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D713C" w:rsidRPr="003D713C" w:rsidRDefault="003D713C" w:rsidP="003D713C">
      <w:pPr>
        <w:spacing w:after="120" w:line="276" w:lineRule="auto"/>
        <w:ind w:firstLine="0"/>
        <w:jc w:val="center"/>
        <w:rPr>
          <w:rFonts w:eastAsia="Calibri" w:cs="Times New Roman"/>
          <w:sz w:val="32"/>
        </w:rPr>
      </w:pPr>
      <w:bookmarkStart w:id="0" w:name="_GoBack"/>
      <w:bookmarkEnd w:id="0"/>
      <w:r w:rsidRPr="003D713C">
        <w:rPr>
          <w:rFonts w:eastAsia="Calibri" w:cs="Times New Roman"/>
          <w:sz w:val="32"/>
        </w:rPr>
        <w:t>МИНИСТЕРСТВО СЕЛЬСКОГО ХОЗЯЙСТВА</w:t>
      </w:r>
      <w:r w:rsidRPr="003D713C">
        <w:rPr>
          <w:rFonts w:eastAsia="Calibri" w:cs="Times New Roman"/>
          <w:sz w:val="32"/>
        </w:rPr>
        <w:br/>
        <w:t>РОССИЙСКОЙ ФЕДЕРАЦИИ</w:t>
      </w:r>
    </w:p>
    <w:p w:rsidR="003D713C" w:rsidRPr="003D713C" w:rsidRDefault="003D713C" w:rsidP="003D713C">
      <w:pPr>
        <w:spacing w:before="120" w:line="240" w:lineRule="auto"/>
        <w:ind w:firstLine="0"/>
        <w:contextualSpacing/>
        <w:jc w:val="center"/>
        <w:rPr>
          <w:rFonts w:eastAsia="Calibri" w:cs="Times New Roman"/>
          <w:sz w:val="32"/>
        </w:rPr>
      </w:pPr>
      <w:r w:rsidRPr="003D713C">
        <w:rPr>
          <w:rFonts w:eastAsia="Calibri" w:cs="Times New Roman"/>
          <w:sz w:val="32"/>
        </w:rPr>
        <w:t>ФГБОУ ВО «Кубанский государственный</w:t>
      </w:r>
      <w:r w:rsidRPr="003D713C">
        <w:rPr>
          <w:rFonts w:eastAsia="Calibri" w:cs="Times New Roman"/>
          <w:sz w:val="32"/>
        </w:rPr>
        <w:br/>
        <w:t>аграрный университет имени И. Т. Трубилина»</w:t>
      </w:r>
    </w:p>
    <w:p w:rsidR="003D713C" w:rsidRPr="003D713C" w:rsidRDefault="003D713C" w:rsidP="003D713C">
      <w:pPr>
        <w:spacing w:line="240" w:lineRule="auto"/>
        <w:ind w:firstLine="0"/>
        <w:jc w:val="center"/>
        <w:rPr>
          <w:rFonts w:eastAsia="Calibri" w:cs="Times New Roman"/>
          <w:sz w:val="32"/>
          <w:szCs w:val="32"/>
        </w:rPr>
      </w:pPr>
    </w:p>
    <w:p w:rsidR="003D713C" w:rsidRPr="003D713C" w:rsidRDefault="003D713C" w:rsidP="003D713C">
      <w:pPr>
        <w:widowControl w:val="0"/>
        <w:spacing w:line="240" w:lineRule="auto"/>
        <w:ind w:firstLine="0"/>
        <w:jc w:val="center"/>
        <w:rPr>
          <w:rFonts w:eastAsia="Calibri" w:cs="Times New Roman"/>
          <w:sz w:val="32"/>
          <w:szCs w:val="32"/>
        </w:rPr>
      </w:pPr>
    </w:p>
    <w:p w:rsidR="003D713C" w:rsidRPr="003D713C" w:rsidRDefault="003D713C" w:rsidP="003D713C">
      <w:pPr>
        <w:widowControl w:val="0"/>
        <w:spacing w:line="240" w:lineRule="auto"/>
        <w:ind w:firstLine="0"/>
        <w:jc w:val="center"/>
        <w:rPr>
          <w:rFonts w:eastAsia="Calibri" w:cs="Times New Roman"/>
          <w:sz w:val="32"/>
          <w:szCs w:val="32"/>
        </w:rPr>
      </w:pPr>
    </w:p>
    <w:p w:rsidR="003D713C" w:rsidRPr="003D713C" w:rsidRDefault="003D713C" w:rsidP="003D713C">
      <w:pPr>
        <w:widowControl w:val="0"/>
        <w:spacing w:line="240" w:lineRule="auto"/>
        <w:ind w:firstLine="0"/>
        <w:jc w:val="center"/>
        <w:rPr>
          <w:rFonts w:eastAsia="Calibri" w:cs="Times New Roman"/>
          <w:sz w:val="32"/>
          <w:szCs w:val="32"/>
        </w:rPr>
      </w:pPr>
    </w:p>
    <w:p w:rsidR="003D713C" w:rsidRPr="003D713C" w:rsidRDefault="003D713C" w:rsidP="003D713C">
      <w:pPr>
        <w:widowControl w:val="0"/>
        <w:spacing w:line="240" w:lineRule="auto"/>
        <w:ind w:firstLine="0"/>
        <w:jc w:val="center"/>
        <w:rPr>
          <w:rFonts w:eastAsia="Calibri" w:cs="Times New Roman"/>
          <w:sz w:val="32"/>
          <w:szCs w:val="32"/>
        </w:rPr>
      </w:pPr>
    </w:p>
    <w:p w:rsidR="003D713C" w:rsidRPr="003D713C" w:rsidRDefault="003D713C" w:rsidP="003D713C">
      <w:pPr>
        <w:widowControl w:val="0"/>
        <w:spacing w:line="240" w:lineRule="auto"/>
        <w:ind w:firstLine="0"/>
        <w:jc w:val="center"/>
        <w:rPr>
          <w:rFonts w:eastAsia="Calibri" w:cs="Times New Roman"/>
          <w:sz w:val="36"/>
          <w:szCs w:val="36"/>
        </w:rPr>
      </w:pPr>
    </w:p>
    <w:p w:rsidR="003D713C" w:rsidRPr="003D713C" w:rsidRDefault="003D713C" w:rsidP="003D713C">
      <w:pPr>
        <w:widowControl w:val="0"/>
        <w:spacing w:line="240" w:lineRule="auto"/>
        <w:ind w:firstLine="0"/>
        <w:jc w:val="center"/>
        <w:rPr>
          <w:rFonts w:eastAsia="Calibri" w:cs="Times New Roman"/>
          <w:sz w:val="36"/>
          <w:szCs w:val="36"/>
        </w:rPr>
      </w:pPr>
      <w:r w:rsidRPr="003D713C">
        <w:rPr>
          <w:rFonts w:eastAsia="Calibri" w:cs="Times New Roman"/>
          <w:sz w:val="36"/>
          <w:szCs w:val="36"/>
        </w:rPr>
        <w:t>Е. В. Луценко</w:t>
      </w:r>
    </w:p>
    <w:p w:rsidR="003D713C" w:rsidRPr="003D713C" w:rsidRDefault="003D713C" w:rsidP="003D713C">
      <w:pPr>
        <w:widowControl w:val="0"/>
        <w:spacing w:line="240" w:lineRule="auto"/>
        <w:ind w:firstLine="0"/>
        <w:jc w:val="center"/>
        <w:rPr>
          <w:rFonts w:eastAsia="Calibri" w:cs="Times New Roman"/>
          <w:sz w:val="32"/>
          <w:szCs w:val="32"/>
        </w:rPr>
      </w:pPr>
    </w:p>
    <w:p w:rsidR="003D713C" w:rsidRPr="003D713C" w:rsidRDefault="003D713C" w:rsidP="003D713C">
      <w:pPr>
        <w:widowControl w:val="0"/>
        <w:spacing w:line="240" w:lineRule="auto"/>
        <w:ind w:firstLine="0"/>
        <w:jc w:val="center"/>
        <w:rPr>
          <w:rFonts w:eastAsia="Calibri" w:cs="Times New Roman"/>
          <w:sz w:val="32"/>
          <w:szCs w:val="32"/>
        </w:rPr>
      </w:pPr>
    </w:p>
    <w:p w:rsidR="003D713C" w:rsidRPr="003D713C" w:rsidRDefault="003D713C" w:rsidP="003D713C">
      <w:pPr>
        <w:widowControl w:val="0"/>
        <w:spacing w:line="240" w:lineRule="auto"/>
        <w:ind w:firstLine="0"/>
        <w:jc w:val="center"/>
        <w:rPr>
          <w:rFonts w:eastAsia="Calibri" w:cs="Times New Roman"/>
          <w:sz w:val="32"/>
          <w:szCs w:val="32"/>
        </w:rPr>
      </w:pPr>
    </w:p>
    <w:p w:rsidR="003D713C" w:rsidRPr="003D713C" w:rsidRDefault="003D713C" w:rsidP="003D713C">
      <w:pPr>
        <w:widowControl w:val="0"/>
        <w:spacing w:line="240" w:lineRule="auto"/>
        <w:ind w:firstLine="0"/>
        <w:jc w:val="center"/>
        <w:rPr>
          <w:rFonts w:eastAsia="Calibri" w:cs="Times New Roman"/>
          <w:sz w:val="32"/>
          <w:szCs w:val="32"/>
        </w:rPr>
      </w:pPr>
    </w:p>
    <w:p w:rsidR="003D713C" w:rsidRPr="003D713C" w:rsidRDefault="003D713C" w:rsidP="003D713C">
      <w:pPr>
        <w:spacing w:line="240" w:lineRule="auto"/>
        <w:ind w:firstLine="0"/>
        <w:jc w:val="center"/>
        <w:rPr>
          <w:rFonts w:eastAsia="Calibri" w:cs="Times New Roman"/>
          <w:bCs/>
          <w:i/>
          <w:sz w:val="36"/>
          <w:szCs w:val="36"/>
        </w:rPr>
      </w:pPr>
      <w:r w:rsidRPr="003D713C">
        <w:rPr>
          <w:rFonts w:eastAsia="Calibri" w:cs="Times New Roman"/>
          <w:sz w:val="36"/>
          <w:szCs w:val="36"/>
        </w:rPr>
        <w:t xml:space="preserve">АВТОМАТИЗИРОВАННЫЙ </w:t>
      </w:r>
      <w:r w:rsidRPr="003D713C">
        <w:rPr>
          <w:rFonts w:eastAsia="Calibri" w:cs="Times New Roman"/>
          <w:sz w:val="36"/>
          <w:szCs w:val="36"/>
        </w:rPr>
        <w:br/>
        <w:t xml:space="preserve">СИСТЕМНО-КОГНИТИВНЫЙ АНАЛИЗ </w:t>
      </w:r>
      <w:r w:rsidRPr="003D713C">
        <w:rPr>
          <w:rFonts w:eastAsia="Calibri" w:cs="Times New Roman"/>
          <w:sz w:val="36"/>
          <w:szCs w:val="36"/>
        </w:rPr>
        <w:br/>
        <w:t>В АГРОНОМИИ</w:t>
      </w:r>
    </w:p>
    <w:p w:rsidR="003D713C" w:rsidRPr="003D713C" w:rsidRDefault="003D713C" w:rsidP="003D713C">
      <w:pPr>
        <w:spacing w:line="240" w:lineRule="auto"/>
        <w:ind w:firstLine="0"/>
        <w:jc w:val="center"/>
        <w:rPr>
          <w:rFonts w:eastAsia="Calibri" w:cs="Times New Roman"/>
          <w:bCs/>
          <w:i/>
          <w:sz w:val="32"/>
          <w:szCs w:val="32"/>
        </w:rPr>
      </w:pPr>
    </w:p>
    <w:p w:rsidR="003D713C" w:rsidRPr="003D713C" w:rsidRDefault="003D713C" w:rsidP="003D713C">
      <w:pPr>
        <w:spacing w:line="240" w:lineRule="auto"/>
        <w:ind w:firstLine="0"/>
        <w:jc w:val="center"/>
        <w:rPr>
          <w:rFonts w:eastAsia="Calibri" w:cs="Times New Roman"/>
          <w:bCs/>
          <w:i/>
          <w:sz w:val="32"/>
          <w:szCs w:val="32"/>
        </w:rPr>
      </w:pPr>
    </w:p>
    <w:p w:rsidR="003D713C" w:rsidRPr="003D713C" w:rsidRDefault="003D713C" w:rsidP="003D713C">
      <w:pPr>
        <w:spacing w:line="240" w:lineRule="auto"/>
        <w:ind w:firstLine="0"/>
        <w:jc w:val="center"/>
        <w:rPr>
          <w:rFonts w:eastAsia="Calibri" w:cs="Times New Roman"/>
          <w:sz w:val="32"/>
          <w:szCs w:val="32"/>
        </w:rPr>
      </w:pPr>
      <w:r w:rsidRPr="003D713C">
        <w:rPr>
          <w:rFonts w:eastAsia="Calibri" w:cs="Times New Roman"/>
          <w:bCs/>
          <w:sz w:val="32"/>
          <w:szCs w:val="32"/>
        </w:rPr>
        <w:t>Монография</w:t>
      </w:r>
    </w:p>
    <w:p w:rsidR="003D713C" w:rsidRPr="003D713C" w:rsidRDefault="003D713C" w:rsidP="003D713C">
      <w:pPr>
        <w:widowControl w:val="0"/>
        <w:spacing w:line="240" w:lineRule="auto"/>
        <w:ind w:firstLine="0"/>
        <w:jc w:val="center"/>
        <w:rPr>
          <w:rFonts w:eastAsia="Calibri" w:cs="Times New Roman"/>
          <w:sz w:val="32"/>
          <w:szCs w:val="32"/>
        </w:rPr>
      </w:pPr>
    </w:p>
    <w:p w:rsidR="003D713C" w:rsidRPr="003D713C" w:rsidRDefault="003D713C" w:rsidP="003D713C">
      <w:pPr>
        <w:widowControl w:val="0"/>
        <w:spacing w:line="240" w:lineRule="auto"/>
        <w:ind w:firstLine="0"/>
        <w:jc w:val="center"/>
        <w:rPr>
          <w:rFonts w:eastAsia="Calibri" w:cs="Times New Roman"/>
          <w:sz w:val="32"/>
          <w:szCs w:val="32"/>
        </w:rPr>
      </w:pPr>
    </w:p>
    <w:p w:rsidR="003D713C" w:rsidRPr="003D713C" w:rsidRDefault="003D713C" w:rsidP="003D713C">
      <w:pPr>
        <w:widowControl w:val="0"/>
        <w:spacing w:line="240" w:lineRule="auto"/>
        <w:ind w:firstLine="0"/>
        <w:jc w:val="center"/>
        <w:rPr>
          <w:rFonts w:eastAsia="Calibri" w:cs="Times New Roman"/>
          <w:sz w:val="32"/>
          <w:szCs w:val="32"/>
        </w:rPr>
      </w:pPr>
    </w:p>
    <w:p w:rsidR="003D713C" w:rsidRPr="003D713C" w:rsidRDefault="003D713C" w:rsidP="003D713C">
      <w:pPr>
        <w:widowControl w:val="0"/>
        <w:spacing w:line="240" w:lineRule="auto"/>
        <w:ind w:firstLine="0"/>
        <w:jc w:val="center"/>
        <w:rPr>
          <w:rFonts w:eastAsia="Calibri" w:cs="Times New Roman"/>
          <w:sz w:val="32"/>
          <w:szCs w:val="32"/>
        </w:rPr>
      </w:pPr>
    </w:p>
    <w:p w:rsidR="003D713C" w:rsidRPr="003D713C" w:rsidRDefault="003D713C" w:rsidP="003D713C">
      <w:pPr>
        <w:widowControl w:val="0"/>
        <w:spacing w:line="240" w:lineRule="auto"/>
        <w:ind w:firstLine="0"/>
        <w:jc w:val="center"/>
        <w:rPr>
          <w:rFonts w:eastAsia="Calibri" w:cs="Times New Roman"/>
          <w:sz w:val="32"/>
          <w:szCs w:val="32"/>
        </w:rPr>
      </w:pPr>
    </w:p>
    <w:p w:rsidR="003D713C" w:rsidRPr="003D713C" w:rsidRDefault="003D713C" w:rsidP="003D713C">
      <w:pPr>
        <w:widowControl w:val="0"/>
        <w:spacing w:line="240" w:lineRule="auto"/>
        <w:ind w:firstLine="0"/>
        <w:jc w:val="center"/>
        <w:rPr>
          <w:rFonts w:eastAsia="Calibri" w:cs="Times New Roman"/>
          <w:sz w:val="32"/>
          <w:szCs w:val="32"/>
        </w:rPr>
      </w:pPr>
    </w:p>
    <w:p w:rsidR="003D713C" w:rsidRPr="003D713C" w:rsidRDefault="003D713C" w:rsidP="003D713C">
      <w:pPr>
        <w:widowControl w:val="0"/>
        <w:spacing w:line="240" w:lineRule="auto"/>
        <w:ind w:firstLine="0"/>
        <w:jc w:val="center"/>
        <w:rPr>
          <w:rFonts w:eastAsia="Calibri" w:cs="Times New Roman"/>
          <w:sz w:val="32"/>
          <w:szCs w:val="32"/>
        </w:rPr>
      </w:pPr>
    </w:p>
    <w:p w:rsidR="003D713C" w:rsidRPr="003D713C" w:rsidRDefault="003D713C" w:rsidP="003D713C">
      <w:pPr>
        <w:widowControl w:val="0"/>
        <w:spacing w:line="240" w:lineRule="auto"/>
        <w:ind w:firstLine="0"/>
        <w:jc w:val="center"/>
        <w:rPr>
          <w:rFonts w:eastAsia="Calibri" w:cs="Times New Roman"/>
          <w:sz w:val="32"/>
          <w:szCs w:val="32"/>
        </w:rPr>
      </w:pPr>
    </w:p>
    <w:p w:rsidR="003D713C" w:rsidRPr="003D713C" w:rsidRDefault="003D713C" w:rsidP="003D713C">
      <w:pPr>
        <w:widowControl w:val="0"/>
        <w:spacing w:line="240" w:lineRule="auto"/>
        <w:ind w:firstLine="0"/>
        <w:jc w:val="center"/>
        <w:rPr>
          <w:rFonts w:eastAsia="Calibri" w:cs="Times New Roman"/>
          <w:sz w:val="32"/>
          <w:szCs w:val="32"/>
        </w:rPr>
      </w:pPr>
    </w:p>
    <w:p w:rsidR="003D713C" w:rsidRPr="003D713C" w:rsidRDefault="003D713C" w:rsidP="003D713C">
      <w:pPr>
        <w:widowControl w:val="0"/>
        <w:spacing w:line="240" w:lineRule="auto"/>
        <w:ind w:firstLine="0"/>
        <w:jc w:val="center"/>
        <w:rPr>
          <w:rFonts w:eastAsia="Calibri" w:cs="Times New Roman"/>
          <w:sz w:val="32"/>
          <w:szCs w:val="32"/>
        </w:rPr>
      </w:pPr>
    </w:p>
    <w:p w:rsidR="003D713C" w:rsidRPr="003D713C" w:rsidRDefault="003D713C" w:rsidP="003D713C">
      <w:pPr>
        <w:widowControl w:val="0"/>
        <w:spacing w:line="240" w:lineRule="auto"/>
        <w:ind w:firstLine="0"/>
        <w:jc w:val="center"/>
        <w:rPr>
          <w:rFonts w:eastAsia="Calibri" w:cs="Times New Roman"/>
          <w:sz w:val="32"/>
          <w:szCs w:val="32"/>
        </w:rPr>
      </w:pPr>
    </w:p>
    <w:p w:rsidR="003D713C" w:rsidRPr="003D713C" w:rsidRDefault="003D713C" w:rsidP="003D713C">
      <w:pPr>
        <w:widowControl w:val="0"/>
        <w:spacing w:line="240" w:lineRule="auto"/>
        <w:ind w:firstLine="0"/>
        <w:jc w:val="center"/>
        <w:rPr>
          <w:rFonts w:eastAsia="Calibri" w:cs="Times New Roman"/>
          <w:sz w:val="32"/>
          <w:szCs w:val="32"/>
        </w:rPr>
      </w:pPr>
      <w:r w:rsidRPr="003D713C">
        <w:rPr>
          <w:rFonts w:eastAsia="Calibri" w:cs="Times New Roman"/>
          <w:sz w:val="32"/>
          <w:szCs w:val="32"/>
        </w:rPr>
        <w:t>Краснодар</w:t>
      </w:r>
    </w:p>
    <w:p w:rsidR="003D713C" w:rsidRPr="003D713C" w:rsidRDefault="003D713C" w:rsidP="003D713C">
      <w:pPr>
        <w:widowControl w:val="0"/>
        <w:spacing w:line="240" w:lineRule="auto"/>
        <w:ind w:firstLine="0"/>
        <w:jc w:val="center"/>
        <w:rPr>
          <w:rFonts w:eastAsia="Calibri" w:cs="Times New Roman"/>
          <w:sz w:val="32"/>
          <w:szCs w:val="32"/>
        </w:rPr>
      </w:pPr>
      <w:r w:rsidRPr="003D713C">
        <w:rPr>
          <w:rFonts w:eastAsia="Calibri" w:cs="Times New Roman"/>
          <w:sz w:val="32"/>
          <w:szCs w:val="32"/>
        </w:rPr>
        <w:t>КубГАУ</w:t>
      </w:r>
    </w:p>
    <w:p w:rsidR="003D713C" w:rsidRPr="003D713C" w:rsidRDefault="003D713C" w:rsidP="003D713C">
      <w:pPr>
        <w:widowControl w:val="0"/>
        <w:spacing w:line="240" w:lineRule="auto"/>
        <w:ind w:firstLine="0"/>
        <w:jc w:val="center"/>
        <w:rPr>
          <w:rFonts w:eastAsia="Calibri" w:cs="Times New Roman"/>
          <w:sz w:val="32"/>
          <w:szCs w:val="32"/>
        </w:rPr>
      </w:pPr>
      <w:r w:rsidRPr="003D713C">
        <w:rPr>
          <w:rFonts w:eastAsia="Calibri" w:cs="Times New Roman"/>
          <w:sz w:val="32"/>
          <w:szCs w:val="32"/>
        </w:rPr>
        <w:t>2024</w:t>
      </w:r>
    </w:p>
    <w:p w:rsidR="003D713C" w:rsidRPr="003D713C" w:rsidRDefault="003D713C" w:rsidP="003D713C">
      <w:pPr>
        <w:widowControl w:val="0"/>
        <w:spacing w:line="240" w:lineRule="auto"/>
        <w:ind w:firstLine="0"/>
        <w:jc w:val="center"/>
        <w:rPr>
          <w:rFonts w:eastAsia="Calibri" w:cs="Times New Roman"/>
          <w:sz w:val="32"/>
          <w:szCs w:val="32"/>
        </w:rPr>
      </w:pPr>
    </w:p>
    <w:p w:rsidR="003D713C" w:rsidRPr="003D713C" w:rsidRDefault="003D713C" w:rsidP="003D713C">
      <w:pPr>
        <w:widowControl w:val="0"/>
        <w:spacing w:line="240" w:lineRule="auto"/>
        <w:ind w:firstLine="0"/>
        <w:jc w:val="left"/>
        <w:rPr>
          <w:rFonts w:eastAsia="Calibri" w:cs="Times New Roman"/>
          <w:b/>
          <w:sz w:val="32"/>
          <w:szCs w:val="32"/>
        </w:rPr>
      </w:pPr>
      <w:r w:rsidRPr="003D713C">
        <w:rPr>
          <w:rFonts w:eastAsia="Calibri" w:cs="Times New Roman"/>
          <w:noProof/>
          <w:sz w:val="32"/>
          <w:szCs w:val="32"/>
          <w:lang w:val="en-US"/>
        </w:rPr>
        <w:lastRenderedPageBreak/>
        <mc:AlternateContent>
          <mc:Choice Requires="wps">
            <w:drawing>
              <wp:anchor distT="0" distB="0" distL="114300" distR="114300" simplePos="0" relativeHeight="251664384" behindDoc="0" locked="0" layoutInCell="1" allowOverlap="1" wp14:anchorId="02E8E194" wp14:editId="3B228E2A">
                <wp:simplePos x="0" y="0"/>
                <wp:positionH relativeFrom="margin">
                  <wp:posOffset>2599055</wp:posOffset>
                </wp:positionH>
                <wp:positionV relativeFrom="paragraph">
                  <wp:posOffset>25400</wp:posOffset>
                </wp:positionV>
                <wp:extent cx="825500" cy="344805"/>
                <wp:effectExtent l="0" t="0" r="0" b="0"/>
                <wp:wrapNone/>
                <wp:docPr id="1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5500" cy="344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 o:spid="_x0000_s1026" style="position:absolute;margin-left:204.65pt;margin-top:2pt;width:65pt;height:27.1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" stroked="f">
                <w10:wrap anchorx="margin"/>
              </v:rect>
            </w:pict>
          </mc:Fallback>
        </mc:AlternateContent>
      </w:r>
      <w:r w:rsidRPr="003D713C">
        <w:rPr>
          <w:rFonts w:eastAsia="Calibri" w:cs="Times New Roman"/>
          <w:b/>
          <w:sz w:val="32"/>
          <w:szCs w:val="32"/>
        </w:rPr>
        <w:t>УДК 004.8:631</w:t>
      </w:r>
    </w:p>
    <w:p w:rsidR="003D713C" w:rsidRPr="003D713C" w:rsidRDefault="003D713C" w:rsidP="003D713C">
      <w:pPr>
        <w:tabs>
          <w:tab w:val="left" w:pos="3150"/>
        </w:tabs>
        <w:spacing w:line="240" w:lineRule="auto"/>
        <w:ind w:firstLine="0"/>
        <w:rPr>
          <w:rFonts w:eastAsia="Calibri" w:cs="Times New Roman"/>
          <w:b/>
          <w:sz w:val="32"/>
          <w:szCs w:val="32"/>
        </w:rPr>
      </w:pPr>
      <w:r w:rsidRPr="003D713C">
        <w:rPr>
          <w:rFonts w:eastAsia="Calibri" w:cs="Times New Roman"/>
          <w:b/>
          <w:sz w:val="32"/>
          <w:szCs w:val="32"/>
        </w:rPr>
        <w:t>ББК 32.965</w:t>
      </w:r>
    </w:p>
    <w:p w:rsidR="003D713C" w:rsidRPr="003D713C" w:rsidRDefault="003D713C" w:rsidP="003D713C">
      <w:pPr>
        <w:tabs>
          <w:tab w:val="left" w:pos="851"/>
          <w:tab w:val="left" w:pos="3150"/>
        </w:tabs>
        <w:spacing w:line="240" w:lineRule="auto"/>
        <w:rPr>
          <w:rFonts w:eastAsia="Calibri" w:cs="Times New Roman"/>
          <w:b/>
          <w:sz w:val="32"/>
          <w:szCs w:val="32"/>
        </w:rPr>
      </w:pPr>
      <w:r w:rsidRPr="003D713C">
        <w:rPr>
          <w:rFonts w:eastAsia="Calibri" w:cs="Times New Roman"/>
          <w:b/>
          <w:sz w:val="32"/>
          <w:szCs w:val="32"/>
        </w:rPr>
        <w:t>Л86</w:t>
      </w:r>
    </w:p>
    <w:p w:rsidR="003D713C" w:rsidRPr="003D713C" w:rsidRDefault="003D713C" w:rsidP="003D713C">
      <w:pPr>
        <w:spacing w:line="240" w:lineRule="auto"/>
        <w:ind w:firstLine="0"/>
        <w:jc w:val="center"/>
        <w:rPr>
          <w:rFonts w:eastAsia="Calibri" w:cs="Times New Roman"/>
          <w:b/>
          <w:spacing w:val="60"/>
          <w:sz w:val="32"/>
          <w:szCs w:val="32"/>
        </w:rPr>
      </w:pPr>
      <w:r w:rsidRPr="003D713C">
        <w:rPr>
          <w:rFonts w:eastAsia="Calibri" w:cs="Times New Roman"/>
          <w:b/>
          <w:spacing w:val="60"/>
          <w:sz w:val="32"/>
          <w:szCs w:val="32"/>
        </w:rPr>
        <w:t>Рецензенты:</w:t>
      </w:r>
    </w:p>
    <w:p w:rsidR="003D713C" w:rsidRPr="003D713C" w:rsidRDefault="003D713C" w:rsidP="003D713C">
      <w:pPr>
        <w:spacing w:before="120" w:line="240" w:lineRule="auto"/>
        <w:ind w:firstLine="0"/>
        <w:jc w:val="center"/>
        <w:rPr>
          <w:rFonts w:eastAsia="Calibri" w:cs="Times New Roman"/>
          <w:bCs/>
          <w:sz w:val="30"/>
          <w:szCs w:val="30"/>
        </w:rPr>
      </w:pPr>
      <w:r w:rsidRPr="003D713C">
        <w:rPr>
          <w:rFonts w:eastAsia="Calibri" w:cs="Times New Roman"/>
          <w:b/>
          <w:bCs/>
          <w:sz w:val="30"/>
          <w:szCs w:val="30"/>
        </w:rPr>
        <w:t>Г. А. Аршинов</w:t>
      </w:r>
      <w:r w:rsidRPr="003D713C">
        <w:rPr>
          <w:rFonts w:eastAsia="Calibri" w:cs="Times New Roman"/>
          <w:bCs/>
          <w:sz w:val="30"/>
          <w:szCs w:val="30"/>
        </w:rPr>
        <w:t xml:space="preserve"> – профессор кафедры компьютерных технологий </w:t>
      </w:r>
      <w:r w:rsidRPr="003D713C">
        <w:rPr>
          <w:rFonts w:eastAsia="Calibri" w:cs="Times New Roman"/>
          <w:bCs/>
          <w:sz w:val="30"/>
          <w:szCs w:val="30"/>
        </w:rPr>
        <w:br/>
        <w:t xml:space="preserve">и систем Кубанского государственного аграрного университета, </w:t>
      </w:r>
      <w:r w:rsidRPr="003D713C">
        <w:rPr>
          <w:rFonts w:eastAsia="Calibri" w:cs="Times New Roman"/>
          <w:bCs/>
          <w:sz w:val="30"/>
          <w:szCs w:val="30"/>
        </w:rPr>
        <w:br/>
        <w:t>д-р техн. наук, профессор;</w:t>
      </w:r>
    </w:p>
    <w:p w:rsidR="003D713C" w:rsidRPr="003D713C" w:rsidRDefault="003D713C" w:rsidP="003D713C">
      <w:pPr>
        <w:spacing w:before="120" w:line="240" w:lineRule="auto"/>
        <w:ind w:firstLine="0"/>
        <w:jc w:val="center"/>
        <w:rPr>
          <w:rFonts w:eastAsia="Calibri" w:cs="Times New Roman"/>
          <w:bCs/>
          <w:sz w:val="30"/>
          <w:szCs w:val="30"/>
        </w:rPr>
      </w:pPr>
      <w:r w:rsidRPr="003D713C">
        <w:rPr>
          <w:rFonts w:eastAsia="Calibri" w:cs="Times New Roman"/>
          <w:b/>
          <w:bCs/>
          <w:sz w:val="30"/>
          <w:szCs w:val="30"/>
        </w:rPr>
        <w:t>А. В. Коваленко</w:t>
      </w:r>
      <w:r w:rsidRPr="003D713C">
        <w:rPr>
          <w:rFonts w:eastAsia="Calibri" w:cs="Times New Roman"/>
          <w:bCs/>
          <w:sz w:val="30"/>
          <w:szCs w:val="30"/>
        </w:rPr>
        <w:t xml:space="preserve"> – заведующ</w:t>
      </w:r>
      <w:r w:rsidR="000D49E2">
        <w:rPr>
          <w:rFonts w:eastAsia="Calibri" w:cs="Times New Roman"/>
          <w:bCs/>
          <w:sz w:val="30"/>
          <w:szCs w:val="30"/>
        </w:rPr>
        <w:t>ая</w:t>
      </w:r>
      <w:r w:rsidRPr="003D713C">
        <w:rPr>
          <w:rFonts w:eastAsia="Calibri" w:cs="Times New Roman"/>
          <w:bCs/>
          <w:sz w:val="30"/>
          <w:szCs w:val="30"/>
        </w:rPr>
        <w:t xml:space="preserve"> кафедрой анализа данных </w:t>
      </w:r>
      <w:r w:rsidRPr="003D713C">
        <w:rPr>
          <w:rFonts w:eastAsia="Calibri" w:cs="Times New Roman"/>
          <w:bCs/>
          <w:sz w:val="30"/>
          <w:szCs w:val="30"/>
        </w:rPr>
        <w:br/>
        <w:t xml:space="preserve">и искусственного интеллекта Кубанского государственного </w:t>
      </w:r>
      <w:r w:rsidRPr="003D713C">
        <w:rPr>
          <w:rFonts w:eastAsia="Calibri" w:cs="Times New Roman"/>
          <w:bCs/>
          <w:sz w:val="30"/>
          <w:szCs w:val="30"/>
        </w:rPr>
        <w:br/>
        <w:t>университета, д-р техн. наук, доцент</w:t>
      </w:r>
    </w:p>
    <w:p w:rsidR="003D713C" w:rsidRPr="003D713C" w:rsidRDefault="003D713C" w:rsidP="003D713C">
      <w:pPr>
        <w:spacing w:before="120" w:line="240" w:lineRule="auto"/>
        <w:ind w:firstLine="0"/>
        <w:jc w:val="center"/>
        <w:rPr>
          <w:rFonts w:eastAsia="Calibri" w:cs="Times New Roman"/>
          <w:bCs/>
          <w:sz w:val="30"/>
          <w:szCs w:val="30"/>
        </w:rPr>
      </w:pPr>
    </w:p>
    <w:p w:rsidR="003D713C" w:rsidRPr="003D713C" w:rsidRDefault="003D713C" w:rsidP="003D713C">
      <w:pPr>
        <w:suppressAutoHyphens/>
        <w:autoSpaceDE w:val="0"/>
        <w:autoSpaceDN w:val="0"/>
        <w:adjustRightInd w:val="0"/>
        <w:spacing w:line="240" w:lineRule="auto"/>
        <w:rPr>
          <w:rFonts w:eastAsia="Calibri" w:cs="Times New Roman"/>
          <w:b/>
          <w:sz w:val="32"/>
          <w:szCs w:val="32"/>
        </w:rPr>
      </w:pPr>
      <w:r w:rsidRPr="003D713C">
        <w:rPr>
          <w:rFonts w:eastAsia="Calibri" w:cs="Times New Roman"/>
          <w:b/>
          <w:sz w:val="32"/>
          <w:szCs w:val="32"/>
        </w:rPr>
        <w:t>Луценко Е. В.</w:t>
      </w:r>
    </w:p>
    <w:p w:rsidR="003D713C" w:rsidRPr="003D713C" w:rsidRDefault="003D713C" w:rsidP="003D713C">
      <w:pPr>
        <w:tabs>
          <w:tab w:val="left" w:pos="1276"/>
        </w:tabs>
        <w:spacing w:line="240" w:lineRule="auto"/>
        <w:ind w:left="709" w:hanging="709"/>
        <w:rPr>
          <w:rFonts w:eastAsia="Calibri" w:cs="Times New Roman"/>
          <w:spacing w:val="-2"/>
          <w:sz w:val="32"/>
          <w:szCs w:val="32"/>
        </w:rPr>
      </w:pPr>
      <w:r w:rsidRPr="003D713C">
        <w:rPr>
          <w:rFonts w:eastAsia="Calibri" w:cs="Times New Roman"/>
          <w:b/>
          <w:sz w:val="32"/>
          <w:szCs w:val="32"/>
        </w:rPr>
        <w:t>Л86</w:t>
      </w:r>
      <w:r w:rsidRPr="003D713C">
        <w:rPr>
          <w:rFonts w:eastAsia="Calibri" w:cs="Times New Roman"/>
          <w:b/>
          <w:sz w:val="32"/>
          <w:szCs w:val="32"/>
        </w:rPr>
        <w:tab/>
      </w:r>
      <w:r w:rsidRPr="003D713C">
        <w:rPr>
          <w:rFonts w:eastAsia="Calibri" w:cs="Times New Roman"/>
          <w:b/>
          <w:sz w:val="32"/>
          <w:szCs w:val="32"/>
        </w:rPr>
        <w:tab/>
      </w:r>
      <w:r w:rsidRPr="003D713C">
        <w:rPr>
          <w:rFonts w:eastAsia="Calibri" w:cs="Times New Roman"/>
          <w:sz w:val="32"/>
          <w:szCs w:val="32"/>
        </w:rPr>
        <w:t xml:space="preserve">Автоматизированный системно-когнитивный анализ </w:t>
      </w:r>
      <w:r w:rsidRPr="003D713C">
        <w:rPr>
          <w:rFonts w:eastAsia="Calibri" w:cs="Times New Roman"/>
          <w:sz w:val="32"/>
          <w:szCs w:val="32"/>
        </w:rPr>
        <w:br/>
        <w:t>в агрономии : монография</w:t>
      </w:r>
      <w:r w:rsidRPr="003D713C">
        <w:rPr>
          <w:rFonts w:eastAsia="Times New Roman" w:cs="Times New Roman"/>
          <w:sz w:val="32"/>
          <w:szCs w:val="32"/>
          <w:lang w:eastAsia="ru-RU"/>
        </w:rPr>
        <w:t xml:space="preserve"> </w:t>
      </w:r>
      <w:r w:rsidRPr="003D713C">
        <w:rPr>
          <w:rFonts w:eastAsia="Calibri" w:cs="Times New Roman"/>
          <w:bCs/>
          <w:sz w:val="32"/>
          <w:szCs w:val="32"/>
        </w:rPr>
        <w:t>/ Е. В. Луценко</w:t>
      </w:r>
      <w:r w:rsidRPr="003D713C">
        <w:rPr>
          <w:rFonts w:eastAsia="Calibri" w:cs="Times New Roman"/>
          <w:sz w:val="32"/>
          <w:szCs w:val="32"/>
        </w:rPr>
        <w:t>. – Краснодар : КубГАУ, 2024. – 1</w:t>
      </w:r>
      <w:r w:rsidR="00B74BAB" w:rsidRPr="00B74BAB">
        <w:rPr>
          <w:rFonts w:eastAsia="Calibri" w:cs="Times New Roman"/>
          <w:sz w:val="32"/>
          <w:szCs w:val="32"/>
        </w:rPr>
        <w:t>12</w:t>
      </w:r>
      <w:r w:rsidRPr="003D713C">
        <w:rPr>
          <w:rFonts w:eastAsia="Calibri" w:cs="Times New Roman"/>
          <w:sz w:val="32"/>
          <w:szCs w:val="32"/>
        </w:rPr>
        <w:t xml:space="preserve"> с.</w:t>
      </w:r>
    </w:p>
    <w:p w:rsidR="003D713C" w:rsidRPr="003D713C" w:rsidRDefault="003D713C" w:rsidP="003D713C">
      <w:pPr>
        <w:spacing w:before="120" w:after="120" w:line="240" w:lineRule="auto"/>
        <w:ind w:left="1276" w:firstLine="0"/>
        <w:rPr>
          <w:rFonts w:eastAsia="Calibri" w:cs="Times New Roman"/>
          <w:b/>
          <w:sz w:val="32"/>
          <w:szCs w:val="32"/>
        </w:rPr>
      </w:pPr>
      <w:r w:rsidRPr="003D713C">
        <w:rPr>
          <w:rFonts w:eastAsia="Calibri" w:cs="Times New Roman"/>
          <w:b/>
          <w:sz w:val="32"/>
          <w:szCs w:val="32"/>
          <w:lang w:val="en-US"/>
        </w:rPr>
        <w:t>ISBN</w:t>
      </w:r>
      <w:r w:rsidRPr="003D713C">
        <w:rPr>
          <w:rFonts w:eastAsia="Calibri" w:cs="Times New Roman"/>
          <w:b/>
          <w:sz w:val="32"/>
          <w:szCs w:val="32"/>
        </w:rPr>
        <w:t xml:space="preserve"> </w:t>
      </w:r>
      <w:r w:rsidR="007E6BE5" w:rsidRPr="007E6BE5">
        <w:rPr>
          <w:rFonts w:eastAsia="Calibri" w:cs="Times New Roman"/>
          <w:b/>
          <w:sz w:val="32"/>
          <w:szCs w:val="32"/>
        </w:rPr>
        <w:t>978-5-907816-98-5</w:t>
      </w:r>
    </w:p>
    <w:p w:rsidR="003D713C" w:rsidRPr="003D713C" w:rsidRDefault="003D713C" w:rsidP="003D713C">
      <w:pPr>
        <w:tabs>
          <w:tab w:val="left" w:pos="2109"/>
          <w:tab w:val="left" w:pos="3150"/>
        </w:tabs>
        <w:spacing w:line="240" w:lineRule="auto"/>
        <w:ind w:left="709" w:firstLine="567"/>
        <w:rPr>
          <w:rFonts w:eastAsia="Calibri" w:cs="Times New Roman"/>
          <w:sz w:val="32"/>
          <w:szCs w:val="32"/>
        </w:rPr>
      </w:pPr>
      <w:r w:rsidRPr="003D713C">
        <w:rPr>
          <w:rFonts w:eastAsia="Calibri" w:cs="Times New Roman"/>
          <w:sz w:val="32"/>
          <w:szCs w:val="32"/>
        </w:rPr>
        <w:t xml:space="preserve">В монографии рассмотрен алгоритм применения автоматизированного системно-когнитивного анализа и его программного инструментария интеллектуальной системы </w:t>
      </w:r>
      <w:r w:rsidRPr="003D713C">
        <w:rPr>
          <w:rFonts w:eastAsia="Calibri" w:cs="Times New Roman"/>
          <w:sz w:val="32"/>
          <w:szCs w:val="32"/>
        </w:rPr>
        <w:br/>
        <w:t xml:space="preserve">«Эйдос» для решения задач в области агрономии: идентификации, диагностики, прогнозирования, принятия решений и исследования объекта моделирования. </w:t>
      </w:r>
    </w:p>
    <w:p w:rsidR="003D713C" w:rsidRPr="003D713C" w:rsidRDefault="003D713C" w:rsidP="003D713C">
      <w:pPr>
        <w:spacing w:line="240" w:lineRule="auto"/>
        <w:ind w:left="709" w:firstLine="567"/>
        <w:rPr>
          <w:rFonts w:eastAsia="Calibri" w:cs="Times New Roman"/>
          <w:sz w:val="32"/>
          <w:szCs w:val="32"/>
        </w:rPr>
      </w:pPr>
      <w:r w:rsidRPr="003D713C">
        <w:rPr>
          <w:rFonts w:eastAsia="Calibri" w:cs="Times New Roman"/>
          <w:spacing w:val="-4"/>
          <w:sz w:val="32"/>
          <w:szCs w:val="32"/>
        </w:rPr>
        <w:t xml:space="preserve">Предназначена для интересующихся вопросами применения когнитивных технологий и других методов искусственного </w:t>
      </w:r>
      <w:r w:rsidRPr="003D713C">
        <w:rPr>
          <w:rFonts w:eastAsia="Calibri" w:cs="Times New Roman"/>
          <w:sz w:val="32"/>
          <w:szCs w:val="32"/>
        </w:rPr>
        <w:t xml:space="preserve">интеллекта. </w:t>
      </w:r>
    </w:p>
    <w:p w:rsidR="003D713C" w:rsidRPr="003D713C" w:rsidRDefault="003D713C" w:rsidP="003D713C">
      <w:pPr>
        <w:spacing w:line="240" w:lineRule="auto"/>
        <w:ind w:left="709" w:firstLine="567"/>
        <w:rPr>
          <w:rFonts w:eastAsia="Calibri" w:cs="Times New Roman"/>
          <w:sz w:val="32"/>
          <w:szCs w:val="32"/>
        </w:rPr>
      </w:pPr>
    </w:p>
    <w:p w:rsidR="003D713C" w:rsidRPr="003D713C" w:rsidRDefault="003D713C" w:rsidP="003D713C">
      <w:pPr>
        <w:numPr>
          <w:ilvl w:val="1"/>
          <w:numId w:val="0"/>
        </w:numPr>
        <w:tabs>
          <w:tab w:val="left" w:pos="6946"/>
        </w:tabs>
        <w:spacing w:line="276" w:lineRule="auto"/>
        <w:jc w:val="right"/>
        <w:rPr>
          <w:rFonts w:eastAsia="Times New Roman" w:cs="Times New Roman"/>
          <w:b/>
          <w:sz w:val="32"/>
          <w:szCs w:val="32"/>
        </w:rPr>
      </w:pPr>
      <w:r w:rsidRPr="003D713C">
        <w:rPr>
          <w:rFonts w:eastAsia="Times New Roman" w:cs="Times New Roman"/>
          <w:b/>
          <w:sz w:val="32"/>
          <w:szCs w:val="32"/>
        </w:rPr>
        <w:t>УДК 004.8:631</w:t>
      </w:r>
    </w:p>
    <w:p w:rsidR="003D713C" w:rsidRPr="003D713C" w:rsidRDefault="003D713C" w:rsidP="003D713C">
      <w:pPr>
        <w:numPr>
          <w:ilvl w:val="1"/>
          <w:numId w:val="0"/>
        </w:numPr>
        <w:tabs>
          <w:tab w:val="left" w:pos="6946"/>
        </w:tabs>
        <w:spacing w:line="276" w:lineRule="auto"/>
        <w:jc w:val="right"/>
        <w:rPr>
          <w:rFonts w:eastAsia="Calibri" w:cs="Times New Roman"/>
          <w:sz w:val="32"/>
          <w:szCs w:val="32"/>
        </w:rPr>
      </w:pPr>
      <w:r w:rsidRPr="003D713C">
        <w:rPr>
          <w:rFonts w:eastAsia="Times New Roman" w:cs="Times New Roman"/>
          <w:b/>
          <w:sz w:val="32"/>
          <w:szCs w:val="32"/>
        </w:rPr>
        <w:t>ББК 32.965</w:t>
      </w:r>
    </w:p>
    <w:p w:rsidR="003D713C" w:rsidRPr="003D713C" w:rsidRDefault="003D713C" w:rsidP="003D713C">
      <w:pPr>
        <w:tabs>
          <w:tab w:val="left" w:pos="3544"/>
        </w:tabs>
        <w:spacing w:line="240" w:lineRule="auto"/>
        <w:ind w:left="2977" w:right="-142" w:firstLine="2552"/>
        <w:jc w:val="left"/>
        <w:rPr>
          <w:rFonts w:eastAsia="Calibri" w:cs="Times New Roman"/>
          <w:szCs w:val="28"/>
        </w:rPr>
      </w:pPr>
    </w:p>
    <w:p w:rsidR="003D713C" w:rsidRPr="003D713C" w:rsidRDefault="003D713C" w:rsidP="003D713C">
      <w:pPr>
        <w:tabs>
          <w:tab w:val="left" w:pos="3544"/>
        </w:tabs>
        <w:spacing w:line="240" w:lineRule="auto"/>
        <w:ind w:left="2832" w:right="-142" w:firstLine="2552"/>
        <w:jc w:val="left"/>
        <w:rPr>
          <w:rFonts w:eastAsia="Calibri" w:cs="Times New Roman"/>
          <w:szCs w:val="28"/>
        </w:rPr>
      </w:pPr>
      <w:r w:rsidRPr="003D713C">
        <w:rPr>
          <w:rFonts w:eastAsia="Calibri" w:cs="Times New Roman"/>
          <w:szCs w:val="28"/>
        </w:rPr>
        <w:t>© Луценко Е. В., 2024</w:t>
      </w:r>
    </w:p>
    <w:p w:rsidR="003D713C" w:rsidRPr="003D713C" w:rsidRDefault="003D713C" w:rsidP="003D713C">
      <w:pPr>
        <w:spacing w:line="240" w:lineRule="auto"/>
        <w:ind w:left="2832" w:firstLine="2552"/>
        <w:jc w:val="left"/>
        <w:rPr>
          <w:rFonts w:eastAsia="Calibri" w:cs="Times New Roman"/>
          <w:szCs w:val="28"/>
        </w:rPr>
      </w:pPr>
      <w:r w:rsidRPr="003D713C">
        <w:rPr>
          <w:rFonts w:eastAsia="Calibri" w:cs="Times New Roman"/>
          <w:szCs w:val="28"/>
        </w:rPr>
        <w:t xml:space="preserve">© ФГБОУ ВО «Кубанский </w:t>
      </w:r>
    </w:p>
    <w:p w:rsidR="003D713C" w:rsidRPr="003D713C" w:rsidRDefault="003D713C" w:rsidP="003D713C">
      <w:pPr>
        <w:tabs>
          <w:tab w:val="left" w:pos="3969"/>
        </w:tabs>
        <w:spacing w:line="240" w:lineRule="auto"/>
        <w:ind w:left="2832" w:firstLine="2835"/>
        <w:jc w:val="left"/>
        <w:rPr>
          <w:rFonts w:eastAsia="Calibri" w:cs="Times New Roman"/>
          <w:szCs w:val="28"/>
        </w:rPr>
      </w:pPr>
      <w:r w:rsidRPr="003D713C">
        <w:rPr>
          <w:rFonts w:eastAsia="Calibri" w:cs="Times New Roman"/>
          <w:szCs w:val="28"/>
        </w:rPr>
        <w:t>Государственный</w:t>
      </w:r>
      <w:r>
        <w:rPr>
          <w:rFonts w:eastAsia="Calibri" w:cs="Times New Roman"/>
          <w:szCs w:val="28"/>
        </w:rPr>
        <w:t xml:space="preserve"> </w:t>
      </w:r>
      <w:r w:rsidRPr="003D713C">
        <w:rPr>
          <w:rFonts w:eastAsia="Calibri" w:cs="Times New Roman"/>
          <w:szCs w:val="28"/>
        </w:rPr>
        <w:t>аграрный</w:t>
      </w:r>
    </w:p>
    <w:p w:rsidR="003D713C" w:rsidRPr="003D713C" w:rsidRDefault="003D713C" w:rsidP="003D713C">
      <w:pPr>
        <w:spacing w:line="240" w:lineRule="auto"/>
        <w:ind w:left="2832" w:firstLine="2835"/>
        <w:jc w:val="left"/>
        <w:rPr>
          <w:rFonts w:eastAsia="Calibri" w:cs="Times New Roman"/>
          <w:szCs w:val="28"/>
        </w:rPr>
      </w:pPr>
      <w:r w:rsidRPr="003D713C">
        <w:rPr>
          <w:rFonts w:eastAsia="Calibri" w:cs="Times New Roman"/>
          <w:szCs w:val="28"/>
        </w:rPr>
        <w:t xml:space="preserve">университет имени </w:t>
      </w:r>
    </w:p>
    <w:p w:rsidR="003D713C" w:rsidRPr="003D713C" w:rsidRDefault="003D713C" w:rsidP="003D713C">
      <w:pPr>
        <w:widowControl w:val="0"/>
        <w:tabs>
          <w:tab w:val="left" w:pos="5670"/>
        </w:tabs>
        <w:spacing w:line="240" w:lineRule="auto"/>
        <w:ind w:firstLine="0"/>
        <w:jc w:val="left"/>
        <w:rPr>
          <w:rFonts w:eastAsia="Calibri" w:cs="Times New Roman"/>
          <w:szCs w:val="28"/>
        </w:rPr>
      </w:pPr>
      <w:r w:rsidRPr="003D713C">
        <w:rPr>
          <w:rFonts w:eastAsia="Calibri" w:cs="Times New Roman"/>
          <w:b/>
          <w:szCs w:val="28"/>
          <w:lang w:val="en-US"/>
        </w:rPr>
        <w:t>ISBN</w:t>
      </w:r>
      <w:r w:rsidR="007E6BE5">
        <w:rPr>
          <w:rFonts w:eastAsia="Calibri" w:cs="Times New Roman"/>
          <w:b/>
          <w:szCs w:val="28"/>
        </w:rPr>
        <w:t xml:space="preserve"> </w:t>
      </w:r>
      <w:r w:rsidR="007E6BE5" w:rsidRPr="007E6BE5">
        <w:rPr>
          <w:rFonts w:eastAsia="Calibri" w:cs="Times New Roman"/>
          <w:b/>
          <w:szCs w:val="28"/>
        </w:rPr>
        <w:t>978-5-907816-98-5</w:t>
      </w:r>
      <w:r w:rsidRPr="003D713C">
        <w:rPr>
          <w:rFonts w:eastAsia="Calibri" w:cs="Times New Roman"/>
          <w:szCs w:val="28"/>
        </w:rPr>
        <w:tab/>
        <w:t>И. Т. Трубилина», 2024</w:t>
      </w:r>
    </w:p>
    <w:p w:rsidR="003D713C" w:rsidRPr="003D713C" w:rsidRDefault="003D713C" w:rsidP="003D713C">
      <w:pPr>
        <w:spacing w:line="240" w:lineRule="auto"/>
        <w:ind w:left="2977" w:firstLine="2552"/>
        <w:jc w:val="left"/>
        <w:rPr>
          <w:rFonts w:eastAsia="Calibri" w:cs="Times New Roman"/>
          <w:szCs w:val="28"/>
        </w:rPr>
      </w:pPr>
    </w:p>
    <w:p w:rsidR="00CF63DC" w:rsidRPr="002C4D71" w:rsidRDefault="002C4D71" w:rsidP="002C4D71">
      <w:pPr>
        <w:spacing w:after="200" w:line="276" w:lineRule="auto"/>
        <w:ind w:firstLine="0"/>
        <w:jc w:val="left"/>
        <w:rPr>
          <w:rFonts w:eastAsia="Times New Roman" w:cs="Times New Roman"/>
          <w:b/>
          <w:bCs/>
          <w:sz w:val="26"/>
          <w:szCs w:val="26"/>
          <w:lang w:eastAsia="ru-RU"/>
        </w:rPr>
        <w:sectPr w:rsidR="00CF63DC" w:rsidRPr="002C4D71" w:rsidSect="002C4D71">
          <w:pgSz w:w="11906" w:h="16838"/>
          <w:pgMar w:top="1418" w:right="1418" w:bottom="1418" w:left="1418" w:header="709" w:footer="709" w:gutter="0"/>
          <w:pgNumType w:start="1"/>
          <w:cols w:space="708"/>
          <w:titlePg/>
          <w:docGrid w:linePitch="381"/>
        </w:sectPr>
      </w:pPr>
      <w:r>
        <w:rPr>
          <w:rFonts w:eastAsia="Times New Roman" w:cs="Times New Roman"/>
          <w:b/>
          <w:bCs/>
          <w:sz w:val="26"/>
          <w:szCs w:val="26"/>
          <w:lang w:eastAsia="ru-RU"/>
        </w:rPr>
        <w:br w:type="page"/>
      </w:r>
      <w:r w:rsidR="00CF63DC" w:rsidRPr="006228D6">
        <w:rPr>
          <w:rFonts w:eastAsia="Calibri" w:cs="Times New Roman"/>
          <w:noProof/>
          <w:lang w:val="en-US"/>
        </w:rPr>
        <mc:AlternateContent>
          <mc:Choice Requires="wps">
            <w:drawing>
              <wp:anchor distT="0" distB="0" distL="114300" distR="114300" simplePos="0" relativeHeight="251660288" behindDoc="0" locked="0" layoutInCell="1" allowOverlap="1" wp14:anchorId="1C60E381" wp14:editId="4C0484E2">
                <wp:simplePos x="0" y="0"/>
                <wp:positionH relativeFrom="column">
                  <wp:posOffset>2559685</wp:posOffset>
                </wp:positionH>
                <wp:positionV relativeFrom="paragraph">
                  <wp:posOffset>429260</wp:posOffset>
                </wp:positionV>
                <wp:extent cx="685800" cy="571500"/>
                <wp:effectExtent l="0" t="0" r="19050" b="19050"/>
                <wp:wrapNone/>
                <wp:docPr id="56"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5800" cy="571500"/>
                        </a:xfrm>
                        <a:prstGeom prst="rect">
                          <a:avLst/>
                        </a:prstGeom>
                        <a:solidFill>
                          <a:srgbClr val="FFFFFF"/>
                        </a:solidFill>
                        <a:ln w="12700">
                          <a:solidFill>
                            <a:srgbClr val="FFFFF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6" style="position:absolute;margin-left:201.55pt;margin-top:33.8pt;width:54pt;height: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" strokecolor="white" strokeweight="1pt">
                <v:path arrowok="t"/>
              </v:rect>
            </w:pict>
          </mc:Fallback>
        </mc:AlternateContent>
      </w:r>
    </w:p>
    <w:p w:rsidR="00C80C67" w:rsidRPr="00C674C1" w:rsidRDefault="00C80C67" w:rsidP="00FA6F81">
      <w:pPr>
        <w:keepNext/>
        <w:spacing w:line="240" w:lineRule="auto"/>
        <w:ind w:firstLine="0"/>
        <w:jc w:val="center"/>
        <w:outlineLvl w:val="0"/>
        <w:rPr>
          <w:rFonts w:eastAsia="Calibri" w:cs="Times New Roman"/>
          <w:b/>
          <w:sz w:val="32"/>
          <w:szCs w:val="32"/>
        </w:rPr>
      </w:pPr>
      <w:bookmarkStart w:id="1" w:name="_Toc109485057"/>
      <w:bookmarkStart w:id="2" w:name="_Toc155249859"/>
      <w:r w:rsidRPr="00C674C1">
        <w:rPr>
          <w:rFonts w:ascii="Arial" w:eastAsia="Calibri" w:hAnsi="Arial" w:cs="Arial"/>
          <w:b/>
          <w:sz w:val="32"/>
          <w:szCs w:val="32"/>
        </w:rPr>
        <w:lastRenderedPageBreak/>
        <w:t>1</w:t>
      </w:r>
      <w:r w:rsidRPr="00C674C1">
        <w:rPr>
          <w:rFonts w:eastAsia="Calibri" w:cs="Times New Roman"/>
          <w:b/>
          <w:sz w:val="32"/>
          <w:szCs w:val="32"/>
        </w:rPr>
        <w:t xml:space="preserve">. </w:t>
      </w:r>
      <w:r w:rsidRPr="00C674C1">
        <w:rPr>
          <w:rFonts w:ascii="Arial" w:eastAsia="Calibri" w:hAnsi="Arial" w:cs="Arial"/>
          <w:b/>
          <w:sz w:val="32"/>
          <w:szCs w:val="32"/>
        </w:rPr>
        <w:t>ВВЕДЕНИЕ</w:t>
      </w:r>
      <w:bookmarkEnd w:id="1"/>
      <w:bookmarkEnd w:id="2"/>
    </w:p>
    <w:p w:rsidR="00C80C67" w:rsidRPr="00B72DC0" w:rsidRDefault="00C80C67" w:rsidP="00231D9A">
      <w:pPr>
        <w:spacing w:line="240" w:lineRule="auto"/>
        <w:rPr>
          <w:rFonts w:eastAsia="Times New Roman" w:cs="Times New Roman"/>
          <w:sz w:val="10"/>
          <w:szCs w:val="10"/>
          <w:lang w:eastAsia="x-none"/>
        </w:rPr>
      </w:pPr>
      <w:bookmarkStart w:id="3" w:name="_Toc36399390"/>
      <w:bookmarkStart w:id="4" w:name="_Toc66698458"/>
      <w:bookmarkStart w:id="5" w:name="_Toc69122577"/>
      <w:bookmarkStart w:id="6" w:name="_Toc94681795"/>
    </w:p>
    <w:p w:rsidR="00C80C67" w:rsidRPr="00C674C1" w:rsidRDefault="001428EF" w:rsidP="00231D9A">
      <w:pPr>
        <w:spacing w:line="240" w:lineRule="auto"/>
        <w:ind w:left="1276" w:hanging="556"/>
        <w:jc w:val="left"/>
        <w:outlineLvl w:val="1"/>
        <w:rPr>
          <w:rFonts w:eastAsia="Times New Roman" w:cs="Times New Roman"/>
          <w:b/>
          <w:bCs/>
          <w:iCs/>
          <w:sz w:val="32"/>
          <w:szCs w:val="32"/>
          <w:lang w:eastAsia="x-none"/>
        </w:rPr>
      </w:pPr>
      <w:bookmarkStart w:id="7" w:name="_Toc109485058"/>
      <w:bookmarkStart w:id="8" w:name="_Toc155249860"/>
      <w:r w:rsidRPr="00C674C1">
        <w:rPr>
          <w:rFonts w:eastAsia="Times New Roman" w:cs="Times New Roman"/>
          <w:b/>
          <w:bCs/>
          <w:iCs/>
          <w:sz w:val="32"/>
          <w:szCs w:val="32"/>
          <w:lang w:eastAsia="x-none"/>
        </w:rPr>
        <w:t xml:space="preserve">1.1. </w:t>
      </w:r>
      <w:r w:rsidR="00E64940" w:rsidRPr="00C674C1">
        <w:rPr>
          <w:rFonts w:eastAsia="Times New Roman" w:cs="Times New Roman"/>
          <w:b/>
          <w:bCs/>
          <w:iCs/>
          <w:sz w:val="32"/>
          <w:szCs w:val="32"/>
          <w:lang w:eastAsia="x-none"/>
        </w:rPr>
        <w:t>Описание исследуемой предметной области</w:t>
      </w:r>
      <w:bookmarkEnd w:id="3"/>
      <w:bookmarkEnd w:id="4"/>
      <w:bookmarkEnd w:id="5"/>
      <w:bookmarkEnd w:id="6"/>
      <w:bookmarkEnd w:id="7"/>
      <w:bookmarkEnd w:id="8"/>
    </w:p>
    <w:p w:rsidR="00102B9B" w:rsidRPr="00C674C1" w:rsidRDefault="001428EF" w:rsidP="00231D9A">
      <w:pPr>
        <w:spacing w:line="240" w:lineRule="auto"/>
        <w:rPr>
          <w:rFonts w:eastAsia="Times New Roman" w:cs="Times New Roman"/>
          <w:sz w:val="32"/>
          <w:szCs w:val="32"/>
          <w:lang w:eastAsia="x-none"/>
        </w:rPr>
      </w:pPr>
      <w:r w:rsidRPr="00C674C1">
        <w:rPr>
          <w:rFonts w:eastAsia="Times New Roman" w:cs="Times New Roman"/>
          <w:sz w:val="32"/>
          <w:szCs w:val="32"/>
          <w:lang w:eastAsia="x-none"/>
        </w:rPr>
        <w:t>Монография</w:t>
      </w:r>
      <w:r w:rsidR="00C80C67" w:rsidRPr="00C674C1">
        <w:rPr>
          <w:rFonts w:eastAsia="Times New Roman" w:cs="Times New Roman"/>
          <w:sz w:val="32"/>
          <w:szCs w:val="32"/>
          <w:lang w:eastAsia="x-none"/>
        </w:rPr>
        <w:t xml:space="preserve"> является продолжением серии работ автора по применению Автоматизированного системно-когнитивного анализа (АСК-анализ) для решения широкого спектра задач в области агрономии, т.</w:t>
      </w:r>
      <w:r w:rsidR="00B73800" w:rsidRPr="00C674C1">
        <w:rPr>
          <w:rFonts w:eastAsia="Times New Roman" w:cs="Times New Roman"/>
          <w:sz w:val="32"/>
          <w:szCs w:val="32"/>
          <w:lang w:eastAsia="x-none"/>
        </w:rPr>
        <w:t xml:space="preserve"> </w:t>
      </w:r>
      <w:r w:rsidR="00C80C67" w:rsidRPr="00C674C1">
        <w:rPr>
          <w:rFonts w:eastAsia="Times New Roman" w:cs="Times New Roman"/>
          <w:sz w:val="32"/>
          <w:szCs w:val="32"/>
          <w:lang w:eastAsia="x-none"/>
        </w:rPr>
        <w:t xml:space="preserve">е. по когнитивной агрономии [1, 2, 3]. </w:t>
      </w:r>
    </w:p>
    <w:p w:rsidR="00102B9B" w:rsidRPr="00C674C1" w:rsidRDefault="009D2326" w:rsidP="00231D9A">
      <w:pPr>
        <w:spacing w:line="240" w:lineRule="auto"/>
        <w:rPr>
          <w:rFonts w:eastAsia="Times New Roman" w:cs="Times New Roman"/>
          <w:sz w:val="32"/>
          <w:szCs w:val="32"/>
          <w:lang w:eastAsia="x-none"/>
        </w:rPr>
      </w:pPr>
      <w:r w:rsidRPr="00C674C1">
        <w:rPr>
          <w:rFonts w:eastAsia="Times New Roman" w:cs="Times New Roman"/>
          <w:sz w:val="32"/>
          <w:szCs w:val="32"/>
          <w:lang w:eastAsia="x-none"/>
        </w:rPr>
        <w:t xml:space="preserve">Агрономия – это обширная область сельского хозяйства, охватывающая множество аспектов, связанных с выращиванием сельскохозяйственных культур. Включает в себя следующие </w:t>
      </w:r>
      <w:r w:rsidR="00D62A0F" w:rsidRPr="00C674C1">
        <w:rPr>
          <w:rFonts w:eastAsia="Times New Roman" w:cs="Times New Roman"/>
          <w:sz w:val="32"/>
          <w:szCs w:val="32"/>
          <w:lang w:eastAsia="x-none"/>
        </w:rPr>
        <w:t>направления</w:t>
      </w:r>
      <w:r w:rsidRPr="00C674C1">
        <w:rPr>
          <w:rFonts w:eastAsia="Times New Roman" w:cs="Times New Roman"/>
          <w:sz w:val="32"/>
          <w:szCs w:val="32"/>
          <w:lang w:eastAsia="x-none"/>
        </w:rPr>
        <w:t>:</w:t>
      </w:r>
    </w:p>
    <w:p w:rsidR="00102B9B" w:rsidRPr="00C674C1" w:rsidRDefault="00102B9B" w:rsidP="00231D9A">
      <w:pPr>
        <w:tabs>
          <w:tab w:val="left" w:pos="1134"/>
        </w:tabs>
        <w:spacing w:line="240" w:lineRule="auto"/>
        <w:rPr>
          <w:rFonts w:eastAsia="Times New Roman" w:cs="Times New Roman"/>
          <w:sz w:val="32"/>
          <w:szCs w:val="32"/>
          <w:lang w:eastAsia="x-none"/>
        </w:rPr>
      </w:pPr>
      <w:r w:rsidRPr="00C674C1">
        <w:rPr>
          <w:rFonts w:eastAsia="Times New Roman" w:cs="Times New Roman"/>
          <w:sz w:val="32"/>
          <w:szCs w:val="32"/>
          <w:lang w:eastAsia="x-none"/>
        </w:rPr>
        <w:t>1.</w:t>
      </w:r>
      <w:r w:rsidRPr="00C674C1">
        <w:rPr>
          <w:rFonts w:eastAsia="Times New Roman" w:cs="Times New Roman"/>
          <w:sz w:val="32"/>
          <w:szCs w:val="32"/>
          <w:lang w:eastAsia="x-none"/>
        </w:rPr>
        <w:tab/>
      </w:r>
      <w:r w:rsidRPr="00C674C1">
        <w:rPr>
          <w:rFonts w:eastAsia="Times New Roman" w:cs="Times New Roman"/>
          <w:i/>
          <w:sz w:val="32"/>
          <w:szCs w:val="32"/>
          <w:lang w:eastAsia="x-none"/>
        </w:rPr>
        <w:t>Растениеводство</w:t>
      </w:r>
      <w:r w:rsidRPr="00C674C1">
        <w:rPr>
          <w:rFonts w:eastAsia="Times New Roman" w:cs="Times New Roman"/>
          <w:sz w:val="32"/>
          <w:szCs w:val="32"/>
          <w:lang w:eastAsia="x-none"/>
        </w:rPr>
        <w:t>: Изучение и практическое применение методов посева, выращивания и ухода за растениями, включая селекцию, генетику, физиологию и ботанику сельскохозяйственных культур.</w:t>
      </w:r>
    </w:p>
    <w:p w:rsidR="00102B9B" w:rsidRPr="00C674C1" w:rsidRDefault="00102B9B" w:rsidP="00231D9A">
      <w:pPr>
        <w:tabs>
          <w:tab w:val="left" w:pos="1134"/>
        </w:tabs>
        <w:spacing w:line="240" w:lineRule="auto"/>
        <w:rPr>
          <w:rFonts w:eastAsia="Times New Roman" w:cs="Times New Roman"/>
          <w:sz w:val="32"/>
          <w:szCs w:val="32"/>
          <w:lang w:eastAsia="x-none"/>
        </w:rPr>
      </w:pPr>
      <w:r w:rsidRPr="00C674C1">
        <w:rPr>
          <w:rFonts w:eastAsia="Times New Roman" w:cs="Times New Roman"/>
          <w:sz w:val="32"/>
          <w:szCs w:val="32"/>
          <w:lang w:eastAsia="x-none"/>
        </w:rPr>
        <w:t>2.</w:t>
      </w:r>
      <w:r w:rsidRPr="00C674C1">
        <w:rPr>
          <w:rFonts w:eastAsia="Times New Roman" w:cs="Times New Roman"/>
          <w:sz w:val="32"/>
          <w:szCs w:val="32"/>
          <w:lang w:eastAsia="x-none"/>
        </w:rPr>
        <w:tab/>
      </w:r>
      <w:r w:rsidRPr="00C674C1">
        <w:rPr>
          <w:rFonts w:eastAsia="Times New Roman" w:cs="Times New Roman"/>
          <w:i/>
          <w:sz w:val="32"/>
          <w:szCs w:val="32"/>
          <w:lang w:eastAsia="x-none"/>
        </w:rPr>
        <w:t>Селекция и генетика</w:t>
      </w:r>
      <w:r w:rsidRPr="00C674C1">
        <w:rPr>
          <w:rFonts w:eastAsia="Times New Roman" w:cs="Times New Roman"/>
          <w:sz w:val="32"/>
          <w:szCs w:val="32"/>
          <w:lang w:eastAsia="x-none"/>
        </w:rPr>
        <w:t>: Разработка новых сортов растений с желаемыми характеристиками.</w:t>
      </w:r>
    </w:p>
    <w:p w:rsidR="00102B9B" w:rsidRPr="00C674C1" w:rsidRDefault="00102B9B" w:rsidP="00231D9A">
      <w:pPr>
        <w:tabs>
          <w:tab w:val="left" w:pos="1134"/>
        </w:tabs>
        <w:spacing w:line="240" w:lineRule="auto"/>
        <w:rPr>
          <w:rFonts w:eastAsia="Times New Roman" w:cs="Times New Roman"/>
          <w:sz w:val="32"/>
          <w:szCs w:val="32"/>
          <w:lang w:eastAsia="x-none"/>
        </w:rPr>
      </w:pPr>
      <w:r w:rsidRPr="00C674C1">
        <w:rPr>
          <w:rFonts w:eastAsia="Times New Roman" w:cs="Times New Roman"/>
          <w:sz w:val="32"/>
          <w:szCs w:val="32"/>
          <w:lang w:eastAsia="x-none"/>
        </w:rPr>
        <w:t>3.</w:t>
      </w:r>
      <w:r w:rsidRPr="00C674C1">
        <w:rPr>
          <w:rFonts w:eastAsia="Times New Roman" w:cs="Times New Roman"/>
          <w:sz w:val="32"/>
          <w:szCs w:val="32"/>
          <w:lang w:eastAsia="x-none"/>
        </w:rPr>
        <w:tab/>
      </w:r>
      <w:r w:rsidRPr="00C674C1">
        <w:rPr>
          <w:rFonts w:eastAsia="Times New Roman" w:cs="Times New Roman"/>
          <w:i/>
          <w:sz w:val="32"/>
          <w:szCs w:val="32"/>
          <w:lang w:eastAsia="x-none"/>
        </w:rPr>
        <w:t>Почвоведение</w:t>
      </w:r>
      <w:r w:rsidRPr="00C674C1">
        <w:rPr>
          <w:rFonts w:eastAsia="Times New Roman" w:cs="Times New Roman"/>
          <w:sz w:val="32"/>
          <w:szCs w:val="32"/>
          <w:lang w:eastAsia="x-none"/>
        </w:rPr>
        <w:t>: Изучение свойств почвы, ее состава и структуры, определение оптимальных методов удобрения.</w:t>
      </w:r>
    </w:p>
    <w:p w:rsidR="00102B9B" w:rsidRPr="00C674C1" w:rsidRDefault="00102B9B" w:rsidP="00231D9A">
      <w:pPr>
        <w:tabs>
          <w:tab w:val="left" w:pos="1134"/>
        </w:tabs>
        <w:spacing w:line="240" w:lineRule="auto"/>
        <w:rPr>
          <w:rFonts w:eastAsia="Times New Roman" w:cs="Times New Roman"/>
          <w:sz w:val="32"/>
          <w:szCs w:val="32"/>
          <w:lang w:eastAsia="x-none"/>
        </w:rPr>
      </w:pPr>
      <w:r w:rsidRPr="00C674C1">
        <w:rPr>
          <w:rFonts w:eastAsia="Times New Roman" w:cs="Times New Roman"/>
          <w:sz w:val="32"/>
          <w:szCs w:val="32"/>
          <w:lang w:eastAsia="x-none"/>
        </w:rPr>
        <w:t>4.</w:t>
      </w:r>
      <w:r w:rsidRPr="00C674C1">
        <w:rPr>
          <w:rFonts w:eastAsia="Times New Roman" w:cs="Times New Roman"/>
          <w:sz w:val="32"/>
          <w:szCs w:val="32"/>
          <w:lang w:eastAsia="x-none"/>
        </w:rPr>
        <w:tab/>
      </w:r>
      <w:r w:rsidRPr="00C674C1">
        <w:rPr>
          <w:rFonts w:eastAsia="Times New Roman" w:cs="Times New Roman"/>
          <w:i/>
          <w:sz w:val="32"/>
          <w:szCs w:val="32"/>
          <w:lang w:eastAsia="x-none"/>
        </w:rPr>
        <w:t>Защита растений</w:t>
      </w:r>
      <w:r w:rsidRPr="00C674C1">
        <w:rPr>
          <w:rFonts w:eastAsia="Times New Roman" w:cs="Times New Roman"/>
          <w:sz w:val="32"/>
          <w:szCs w:val="32"/>
          <w:lang w:eastAsia="x-none"/>
        </w:rPr>
        <w:t>: Разработка и внедрение методов борьбы с вредителями и болезнями растений.</w:t>
      </w:r>
    </w:p>
    <w:p w:rsidR="00102B9B" w:rsidRPr="00C674C1" w:rsidRDefault="00102B9B" w:rsidP="00231D9A">
      <w:pPr>
        <w:tabs>
          <w:tab w:val="left" w:pos="1134"/>
        </w:tabs>
        <w:spacing w:line="240" w:lineRule="auto"/>
        <w:rPr>
          <w:rFonts w:eastAsia="Times New Roman" w:cs="Times New Roman"/>
          <w:sz w:val="32"/>
          <w:szCs w:val="32"/>
          <w:lang w:eastAsia="x-none"/>
        </w:rPr>
      </w:pPr>
      <w:r w:rsidRPr="00C674C1">
        <w:rPr>
          <w:rFonts w:eastAsia="Times New Roman" w:cs="Times New Roman"/>
          <w:sz w:val="32"/>
          <w:szCs w:val="32"/>
          <w:lang w:eastAsia="x-none"/>
        </w:rPr>
        <w:t>5.</w:t>
      </w:r>
      <w:r w:rsidRPr="00C674C1">
        <w:rPr>
          <w:rFonts w:eastAsia="Times New Roman" w:cs="Times New Roman"/>
          <w:sz w:val="32"/>
          <w:szCs w:val="32"/>
          <w:lang w:eastAsia="x-none"/>
        </w:rPr>
        <w:tab/>
      </w:r>
      <w:r w:rsidRPr="00C674C1">
        <w:rPr>
          <w:rFonts w:eastAsia="Times New Roman" w:cs="Times New Roman"/>
          <w:i/>
          <w:sz w:val="32"/>
          <w:szCs w:val="32"/>
          <w:lang w:eastAsia="x-none"/>
        </w:rPr>
        <w:t>Технологии посева и уборки</w:t>
      </w:r>
      <w:r w:rsidRPr="00C674C1">
        <w:rPr>
          <w:rFonts w:eastAsia="Times New Roman" w:cs="Times New Roman"/>
          <w:sz w:val="32"/>
          <w:szCs w:val="32"/>
          <w:lang w:eastAsia="x-none"/>
        </w:rPr>
        <w:t>: Изучение оптимальных методов посева, уборки урожая, включая применение современной техники.</w:t>
      </w:r>
    </w:p>
    <w:p w:rsidR="00102B9B" w:rsidRPr="00C674C1" w:rsidRDefault="00102B9B" w:rsidP="00231D9A">
      <w:pPr>
        <w:tabs>
          <w:tab w:val="left" w:pos="1134"/>
        </w:tabs>
        <w:spacing w:line="240" w:lineRule="auto"/>
        <w:rPr>
          <w:rFonts w:eastAsia="Times New Roman" w:cs="Times New Roman"/>
          <w:sz w:val="32"/>
          <w:szCs w:val="32"/>
          <w:lang w:eastAsia="x-none"/>
        </w:rPr>
      </w:pPr>
      <w:r w:rsidRPr="00C674C1">
        <w:rPr>
          <w:rFonts w:eastAsia="Times New Roman" w:cs="Times New Roman"/>
          <w:sz w:val="32"/>
          <w:szCs w:val="32"/>
          <w:lang w:eastAsia="x-none"/>
        </w:rPr>
        <w:t>6.</w:t>
      </w:r>
      <w:r w:rsidRPr="00C674C1">
        <w:rPr>
          <w:rFonts w:eastAsia="Times New Roman" w:cs="Times New Roman"/>
          <w:sz w:val="32"/>
          <w:szCs w:val="32"/>
          <w:lang w:eastAsia="x-none"/>
        </w:rPr>
        <w:tab/>
      </w:r>
      <w:r w:rsidRPr="00C674C1">
        <w:rPr>
          <w:rFonts w:eastAsia="Times New Roman" w:cs="Times New Roman"/>
          <w:i/>
          <w:sz w:val="32"/>
          <w:szCs w:val="32"/>
          <w:lang w:eastAsia="x-none"/>
        </w:rPr>
        <w:t>Гидромелиорации и оросительное земледелие</w:t>
      </w:r>
      <w:r w:rsidRPr="00C674C1">
        <w:rPr>
          <w:rFonts w:eastAsia="Times New Roman" w:cs="Times New Roman"/>
          <w:sz w:val="32"/>
          <w:szCs w:val="32"/>
          <w:lang w:eastAsia="x-none"/>
        </w:rPr>
        <w:t>: Управление водными ресурсами для оптимизации условий роста растений.</w:t>
      </w:r>
    </w:p>
    <w:p w:rsidR="00102B9B" w:rsidRPr="00C674C1" w:rsidRDefault="00102B9B" w:rsidP="00231D9A">
      <w:pPr>
        <w:tabs>
          <w:tab w:val="left" w:pos="1134"/>
        </w:tabs>
        <w:spacing w:line="240" w:lineRule="auto"/>
        <w:rPr>
          <w:rFonts w:eastAsia="Times New Roman" w:cs="Times New Roman"/>
          <w:i/>
          <w:sz w:val="32"/>
          <w:szCs w:val="32"/>
          <w:lang w:eastAsia="x-none"/>
        </w:rPr>
      </w:pPr>
      <w:r w:rsidRPr="00C674C1">
        <w:rPr>
          <w:rFonts w:eastAsia="Times New Roman" w:cs="Times New Roman"/>
          <w:sz w:val="32"/>
          <w:szCs w:val="32"/>
          <w:lang w:eastAsia="x-none"/>
        </w:rPr>
        <w:t>7.</w:t>
      </w:r>
      <w:r w:rsidRPr="00C674C1">
        <w:rPr>
          <w:rFonts w:eastAsia="Times New Roman" w:cs="Times New Roman"/>
          <w:sz w:val="32"/>
          <w:szCs w:val="32"/>
          <w:lang w:eastAsia="x-none"/>
        </w:rPr>
        <w:tab/>
      </w:r>
      <w:r w:rsidRPr="00C674C1">
        <w:rPr>
          <w:rFonts w:eastAsia="Times New Roman" w:cs="Times New Roman"/>
          <w:i/>
          <w:sz w:val="32"/>
          <w:szCs w:val="32"/>
          <w:lang w:eastAsia="x-none"/>
        </w:rPr>
        <w:t>Экологическое земледелие</w:t>
      </w:r>
      <w:r w:rsidRPr="00C674C1">
        <w:rPr>
          <w:rFonts w:eastAsia="Times New Roman" w:cs="Times New Roman"/>
          <w:sz w:val="32"/>
          <w:szCs w:val="32"/>
          <w:lang w:eastAsia="x-none"/>
        </w:rPr>
        <w:t xml:space="preserve">: Разработка и внедрение методов, направленных на уменьшение воздействия сельского хозяйства на </w:t>
      </w:r>
      <w:r w:rsidRPr="00C674C1">
        <w:rPr>
          <w:rFonts w:eastAsia="Times New Roman" w:cs="Times New Roman"/>
          <w:i/>
          <w:sz w:val="32"/>
          <w:szCs w:val="32"/>
          <w:lang w:eastAsia="x-none"/>
        </w:rPr>
        <w:t>окружающую среду.</w:t>
      </w:r>
    </w:p>
    <w:p w:rsidR="00102B9B" w:rsidRPr="00C674C1" w:rsidRDefault="00102B9B" w:rsidP="00231D9A">
      <w:pPr>
        <w:tabs>
          <w:tab w:val="left" w:pos="1134"/>
        </w:tabs>
        <w:spacing w:line="240" w:lineRule="auto"/>
        <w:rPr>
          <w:rFonts w:eastAsia="Times New Roman" w:cs="Times New Roman"/>
          <w:sz w:val="32"/>
          <w:szCs w:val="32"/>
          <w:lang w:eastAsia="x-none"/>
        </w:rPr>
      </w:pPr>
      <w:r w:rsidRPr="00C674C1">
        <w:rPr>
          <w:rFonts w:eastAsia="Times New Roman" w:cs="Times New Roman"/>
          <w:i/>
          <w:sz w:val="32"/>
          <w:szCs w:val="32"/>
          <w:lang w:eastAsia="x-none"/>
        </w:rPr>
        <w:t>8.</w:t>
      </w:r>
      <w:r w:rsidRPr="00C674C1">
        <w:rPr>
          <w:rFonts w:eastAsia="Times New Roman" w:cs="Times New Roman"/>
          <w:i/>
          <w:sz w:val="32"/>
          <w:szCs w:val="32"/>
          <w:lang w:eastAsia="x-none"/>
        </w:rPr>
        <w:tab/>
        <w:t>Агробизнес и экономика сельского хозяйства</w:t>
      </w:r>
      <w:r w:rsidRPr="00C674C1">
        <w:rPr>
          <w:rFonts w:eastAsia="Times New Roman" w:cs="Times New Roman"/>
          <w:sz w:val="32"/>
          <w:szCs w:val="32"/>
          <w:lang w:eastAsia="x-none"/>
        </w:rPr>
        <w:t>: Исследование аспектов управления фермерскими хозяйствами, оптимизация процессов производства и маркетинга сельскохозяйственной продукции.</w:t>
      </w:r>
    </w:p>
    <w:p w:rsidR="00102B9B" w:rsidRPr="00C674C1" w:rsidRDefault="00102B9B" w:rsidP="00231D9A">
      <w:pPr>
        <w:tabs>
          <w:tab w:val="left" w:pos="1134"/>
        </w:tabs>
        <w:spacing w:line="240" w:lineRule="auto"/>
        <w:rPr>
          <w:rFonts w:eastAsia="Times New Roman" w:cs="Times New Roman"/>
          <w:sz w:val="32"/>
          <w:szCs w:val="32"/>
          <w:lang w:eastAsia="x-none"/>
        </w:rPr>
      </w:pPr>
      <w:r w:rsidRPr="00C674C1">
        <w:rPr>
          <w:rFonts w:eastAsia="Times New Roman" w:cs="Times New Roman"/>
          <w:sz w:val="32"/>
          <w:szCs w:val="32"/>
          <w:lang w:eastAsia="x-none"/>
        </w:rPr>
        <w:t>9.</w:t>
      </w:r>
      <w:r w:rsidRPr="00C674C1">
        <w:rPr>
          <w:rFonts w:eastAsia="Times New Roman" w:cs="Times New Roman"/>
          <w:sz w:val="32"/>
          <w:szCs w:val="32"/>
          <w:lang w:eastAsia="x-none"/>
        </w:rPr>
        <w:tab/>
      </w:r>
      <w:r w:rsidRPr="00C674C1">
        <w:rPr>
          <w:rFonts w:eastAsia="Times New Roman" w:cs="Times New Roman"/>
          <w:i/>
          <w:sz w:val="32"/>
          <w:szCs w:val="32"/>
          <w:lang w:eastAsia="x-none"/>
        </w:rPr>
        <w:t>Плодоводство</w:t>
      </w:r>
      <w:r w:rsidRPr="00C674C1">
        <w:rPr>
          <w:rFonts w:eastAsia="Times New Roman" w:cs="Times New Roman"/>
          <w:sz w:val="32"/>
          <w:szCs w:val="32"/>
          <w:lang w:eastAsia="x-none"/>
        </w:rPr>
        <w:t>: Специализация по выращиванию плодовых культур.</w:t>
      </w:r>
    </w:p>
    <w:p w:rsidR="00102B9B" w:rsidRPr="00C674C1" w:rsidRDefault="00102B9B" w:rsidP="00231D9A">
      <w:pPr>
        <w:tabs>
          <w:tab w:val="left" w:pos="1134"/>
        </w:tabs>
        <w:spacing w:line="240" w:lineRule="auto"/>
        <w:rPr>
          <w:rFonts w:eastAsia="Times New Roman" w:cs="Times New Roman"/>
          <w:sz w:val="32"/>
          <w:szCs w:val="32"/>
          <w:lang w:eastAsia="x-none"/>
        </w:rPr>
      </w:pPr>
      <w:r w:rsidRPr="00C674C1">
        <w:rPr>
          <w:rFonts w:eastAsia="Times New Roman" w:cs="Times New Roman"/>
          <w:sz w:val="32"/>
          <w:szCs w:val="32"/>
          <w:lang w:eastAsia="x-none"/>
        </w:rPr>
        <w:t>10.</w:t>
      </w:r>
      <w:r w:rsidRPr="00C674C1">
        <w:rPr>
          <w:rFonts w:eastAsia="Times New Roman" w:cs="Times New Roman"/>
          <w:sz w:val="32"/>
          <w:szCs w:val="32"/>
          <w:lang w:eastAsia="x-none"/>
        </w:rPr>
        <w:tab/>
      </w:r>
      <w:r w:rsidRPr="00C674C1">
        <w:rPr>
          <w:rFonts w:eastAsia="Times New Roman" w:cs="Times New Roman"/>
          <w:i/>
          <w:sz w:val="32"/>
          <w:szCs w:val="32"/>
          <w:lang w:eastAsia="x-none"/>
        </w:rPr>
        <w:t>Овощеводство</w:t>
      </w:r>
      <w:r w:rsidRPr="00C674C1">
        <w:rPr>
          <w:rFonts w:eastAsia="Times New Roman" w:cs="Times New Roman"/>
          <w:sz w:val="32"/>
          <w:szCs w:val="32"/>
          <w:lang w:eastAsia="x-none"/>
        </w:rPr>
        <w:t>: Специализация по выращиванию овощей.</w:t>
      </w:r>
    </w:p>
    <w:p w:rsidR="00102B9B" w:rsidRPr="00C674C1" w:rsidRDefault="00102B9B" w:rsidP="00231D9A">
      <w:pPr>
        <w:tabs>
          <w:tab w:val="left" w:pos="1134"/>
        </w:tabs>
        <w:spacing w:line="240" w:lineRule="auto"/>
        <w:rPr>
          <w:rFonts w:eastAsia="Times New Roman" w:cs="Times New Roman"/>
          <w:sz w:val="32"/>
          <w:szCs w:val="32"/>
          <w:lang w:eastAsia="x-none"/>
        </w:rPr>
      </w:pPr>
      <w:r w:rsidRPr="00C674C1">
        <w:rPr>
          <w:rFonts w:eastAsia="Times New Roman" w:cs="Times New Roman"/>
          <w:sz w:val="32"/>
          <w:szCs w:val="32"/>
          <w:lang w:eastAsia="x-none"/>
        </w:rPr>
        <w:lastRenderedPageBreak/>
        <w:t>11.</w:t>
      </w:r>
      <w:r w:rsidRPr="00C674C1">
        <w:rPr>
          <w:rFonts w:eastAsia="Times New Roman" w:cs="Times New Roman"/>
          <w:sz w:val="32"/>
          <w:szCs w:val="32"/>
          <w:lang w:eastAsia="x-none"/>
        </w:rPr>
        <w:tab/>
      </w:r>
      <w:r w:rsidRPr="00C674C1">
        <w:rPr>
          <w:rFonts w:eastAsia="Times New Roman" w:cs="Times New Roman"/>
          <w:i/>
          <w:sz w:val="32"/>
          <w:szCs w:val="32"/>
          <w:lang w:eastAsia="x-none"/>
        </w:rPr>
        <w:t>Ампелография</w:t>
      </w:r>
      <w:r w:rsidRPr="00C674C1">
        <w:rPr>
          <w:rFonts w:eastAsia="Times New Roman" w:cs="Times New Roman"/>
          <w:sz w:val="32"/>
          <w:szCs w:val="32"/>
          <w:lang w:eastAsia="x-none"/>
        </w:rPr>
        <w:t>: Специализация, изучающая виноградные культуры.</w:t>
      </w:r>
    </w:p>
    <w:p w:rsidR="006427AB" w:rsidRPr="00C674C1" w:rsidRDefault="001428EF" w:rsidP="00231D9A">
      <w:pPr>
        <w:spacing w:line="240" w:lineRule="auto"/>
        <w:rPr>
          <w:rFonts w:eastAsia="Times New Roman" w:cs="Times New Roman"/>
          <w:sz w:val="32"/>
          <w:szCs w:val="32"/>
          <w:lang w:eastAsia="x-none"/>
        </w:rPr>
      </w:pPr>
      <w:r w:rsidRPr="00C674C1">
        <w:rPr>
          <w:rFonts w:eastAsia="Times New Roman" w:cs="Times New Roman"/>
          <w:sz w:val="32"/>
          <w:szCs w:val="32"/>
          <w:lang w:eastAsia="x-none"/>
        </w:rPr>
        <w:t>В монографии освещены возможности</w:t>
      </w:r>
      <w:r w:rsidR="006427AB" w:rsidRPr="00C674C1">
        <w:rPr>
          <w:rFonts w:eastAsia="Times New Roman" w:cs="Times New Roman"/>
          <w:sz w:val="32"/>
          <w:szCs w:val="32"/>
          <w:lang w:eastAsia="x-none"/>
        </w:rPr>
        <w:t xml:space="preserve"> применения Автоматизированного системно-к</w:t>
      </w:r>
      <w:r w:rsidRPr="00C674C1">
        <w:rPr>
          <w:rFonts w:eastAsia="Times New Roman" w:cs="Times New Roman"/>
          <w:sz w:val="32"/>
          <w:szCs w:val="32"/>
          <w:lang w:eastAsia="x-none"/>
        </w:rPr>
        <w:t xml:space="preserve">огнитивного анализа во всех направлениях агрономии. </w:t>
      </w:r>
      <w:r w:rsidR="006427AB" w:rsidRPr="00C674C1">
        <w:rPr>
          <w:rFonts w:eastAsia="Times New Roman" w:cs="Times New Roman"/>
          <w:sz w:val="32"/>
          <w:szCs w:val="32"/>
          <w:lang w:eastAsia="x-none"/>
        </w:rPr>
        <w:t xml:space="preserve">Практически по всем этим направлениям агрономии по ссылке: </w:t>
      </w:r>
      <w:hyperlink r:id="rId9" w:history="1">
        <w:r w:rsidR="006427AB" w:rsidRPr="00C674C1">
          <w:rPr>
            <w:rFonts w:eastAsia="Times New Roman" w:cs="Times New Roman"/>
            <w:color w:val="0000FF"/>
            <w:sz w:val="32"/>
            <w:szCs w:val="32"/>
            <w:lang w:eastAsia="x-none"/>
          </w:rPr>
          <w:t>http://lc.kubagro.ru/aidos/_Aidos-X.htm</w:t>
        </w:r>
      </w:hyperlink>
      <w:r w:rsidRPr="00C674C1">
        <w:rPr>
          <w:rFonts w:eastAsia="Times New Roman" w:cs="Times New Roman"/>
          <w:sz w:val="32"/>
          <w:szCs w:val="32"/>
          <w:lang w:eastAsia="x-none"/>
        </w:rPr>
        <w:t xml:space="preserve"> приведены</w:t>
      </w:r>
      <w:r w:rsidR="006427AB" w:rsidRPr="00C674C1">
        <w:rPr>
          <w:rFonts w:eastAsia="Times New Roman" w:cs="Times New Roman"/>
          <w:sz w:val="32"/>
          <w:szCs w:val="32"/>
          <w:lang w:eastAsia="x-none"/>
        </w:rPr>
        <w:t xml:space="preserve"> тематические подборки публикаций</w:t>
      </w:r>
      <w:r w:rsidR="00F06960" w:rsidRPr="00C674C1">
        <w:rPr>
          <w:rFonts w:eastAsia="Times New Roman" w:cs="Times New Roman"/>
          <w:sz w:val="32"/>
          <w:szCs w:val="32"/>
          <w:lang w:eastAsia="x-none"/>
        </w:rPr>
        <w:t xml:space="preserve"> [</w:t>
      </w:r>
      <w:r w:rsidR="00570F73" w:rsidRPr="00570F73">
        <w:rPr>
          <w:rFonts w:eastAsia="Times New Roman" w:cs="Times New Roman"/>
          <w:sz w:val="32"/>
          <w:szCs w:val="32"/>
          <w:lang w:eastAsia="x-none"/>
        </w:rPr>
        <w:t>1-95</w:t>
      </w:r>
      <w:r w:rsidR="00F06960" w:rsidRPr="00C674C1">
        <w:rPr>
          <w:rFonts w:eastAsia="Times New Roman" w:cs="Times New Roman"/>
          <w:sz w:val="32"/>
          <w:szCs w:val="32"/>
          <w:lang w:eastAsia="x-none"/>
        </w:rPr>
        <w:t>]</w:t>
      </w:r>
      <w:r w:rsidR="006427AB" w:rsidRPr="00C674C1">
        <w:rPr>
          <w:rFonts w:eastAsia="Times New Roman" w:cs="Times New Roman"/>
          <w:sz w:val="32"/>
          <w:szCs w:val="32"/>
          <w:lang w:eastAsia="x-none"/>
        </w:rPr>
        <w:t>.</w:t>
      </w:r>
    </w:p>
    <w:p w:rsidR="007575BF" w:rsidRPr="00C674C1" w:rsidRDefault="001428EF" w:rsidP="00231D9A">
      <w:pPr>
        <w:spacing w:line="240" w:lineRule="auto"/>
        <w:rPr>
          <w:rFonts w:eastAsia="Times New Roman" w:cs="Times New Roman"/>
          <w:sz w:val="32"/>
          <w:szCs w:val="32"/>
          <w:lang w:eastAsia="x-none"/>
        </w:rPr>
      </w:pPr>
      <w:r w:rsidRPr="00C674C1">
        <w:rPr>
          <w:rFonts w:eastAsia="Times New Roman" w:cs="Times New Roman"/>
          <w:sz w:val="32"/>
          <w:szCs w:val="32"/>
          <w:lang w:eastAsia="x-none"/>
        </w:rPr>
        <w:t>Издание</w:t>
      </w:r>
      <w:r w:rsidR="007575BF" w:rsidRPr="00C674C1">
        <w:rPr>
          <w:rFonts w:eastAsia="Times New Roman" w:cs="Times New Roman"/>
          <w:sz w:val="32"/>
          <w:szCs w:val="32"/>
          <w:lang w:eastAsia="x-none"/>
        </w:rPr>
        <w:t xml:space="preserve"> является продолжением серии работ автора по применению Автоматизированного системно-когнитивного анализа (АСК-анализ) для решения широкого спектра задач в области агрономии, </w:t>
      </w:r>
      <w:r w:rsidR="00B73800" w:rsidRPr="00C674C1">
        <w:rPr>
          <w:rFonts w:eastAsia="Times New Roman" w:cs="Times New Roman"/>
          <w:sz w:val="32"/>
          <w:szCs w:val="32"/>
          <w:lang w:eastAsia="x-none"/>
        </w:rPr>
        <w:t>т. е.</w:t>
      </w:r>
      <w:r w:rsidR="007575BF" w:rsidRPr="00C674C1">
        <w:rPr>
          <w:rFonts w:eastAsia="Times New Roman" w:cs="Times New Roman"/>
          <w:sz w:val="32"/>
          <w:szCs w:val="32"/>
          <w:lang w:eastAsia="x-none"/>
        </w:rPr>
        <w:t xml:space="preserve"> по когнитивной агрономии. В</w:t>
      </w:r>
      <w:r w:rsidRPr="00C674C1">
        <w:rPr>
          <w:rFonts w:eastAsia="Times New Roman" w:cs="Times New Roman"/>
          <w:sz w:val="32"/>
          <w:szCs w:val="32"/>
          <w:lang w:eastAsia="x-none"/>
        </w:rPr>
        <w:t xml:space="preserve"> монографии</w:t>
      </w:r>
      <w:r w:rsidR="007575BF" w:rsidRPr="00C674C1">
        <w:rPr>
          <w:rFonts w:eastAsia="Times New Roman" w:cs="Times New Roman"/>
          <w:sz w:val="32"/>
          <w:szCs w:val="32"/>
          <w:lang w:eastAsia="x-none"/>
        </w:rPr>
        <w:t xml:space="preserve"> </w:t>
      </w:r>
      <w:r w:rsidRPr="00C674C1">
        <w:rPr>
          <w:rFonts w:eastAsia="Times New Roman" w:cs="Times New Roman"/>
          <w:sz w:val="32"/>
          <w:szCs w:val="32"/>
          <w:lang w:eastAsia="x-none"/>
        </w:rPr>
        <w:t>выявлены зависимости агро</w:t>
      </w:r>
      <w:r w:rsidR="007575BF" w:rsidRPr="00C674C1">
        <w:rPr>
          <w:rFonts w:eastAsia="Times New Roman" w:cs="Times New Roman"/>
          <w:sz w:val="32"/>
          <w:szCs w:val="32"/>
          <w:lang w:eastAsia="x-none"/>
        </w:rPr>
        <w:t>физических показателей почвы от ее обработки, удобрений и фазы вегетации пшеницы. На основе з</w:t>
      </w:r>
      <w:r w:rsidRPr="00C674C1">
        <w:rPr>
          <w:rFonts w:eastAsia="Times New Roman" w:cs="Times New Roman"/>
          <w:sz w:val="32"/>
          <w:szCs w:val="32"/>
          <w:lang w:eastAsia="x-none"/>
        </w:rPr>
        <w:t>нания этих зависимостей решают</w:t>
      </w:r>
      <w:r w:rsidR="007575BF" w:rsidRPr="00C674C1">
        <w:rPr>
          <w:rFonts w:eastAsia="Times New Roman" w:cs="Times New Roman"/>
          <w:sz w:val="32"/>
          <w:szCs w:val="32"/>
          <w:lang w:eastAsia="x-none"/>
        </w:rPr>
        <w:t xml:space="preserve"> задачи прогнозирования, принятия решений и исследования моделируемой предметной области путем исследования ее системно-когни</w:t>
      </w:r>
      <w:r w:rsidRPr="00C674C1">
        <w:rPr>
          <w:rFonts w:eastAsia="Times New Roman" w:cs="Times New Roman"/>
          <w:sz w:val="32"/>
          <w:szCs w:val="32"/>
          <w:lang w:eastAsia="x-none"/>
        </w:rPr>
        <w:t>тивной модели. Спецификой</w:t>
      </w:r>
      <w:r w:rsidR="007575BF" w:rsidRPr="00C674C1">
        <w:rPr>
          <w:rFonts w:eastAsia="Times New Roman" w:cs="Times New Roman"/>
          <w:sz w:val="32"/>
          <w:szCs w:val="32"/>
          <w:lang w:eastAsia="x-none"/>
        </w:rPr>
        <w:t xml:space="preserve"> задачи является то, что все независимые переменные (факторы) являются лингвистическими (категориальными) перемен</w:t>
      </w:r>
      <w:r w:rsidRPr="00C674C1">
        <w:rPr>
          <w:rFonts w:eastAsia="Times New Roman" w:cs="Times New Roman"/>
          <w:sz w:val="32"/>
          <w:szCs w:val="32"/>
          <w:lang w:eastAsia="x-none"/>
        </w:rPr>
        <w:t>ными. Поэтому для решения</w:t>
      </w:r>
      <w:r w:rsidR="007575BF" w:rsidRPr="00C674C1">
        <w:rPr>
          <w:rFonts w:eastAsia="Times New Roman" w:cs="Times New Roman"/>
          <w:sz w:val="32"/>
          <w:szCs w:val="32"/>
          <w:lang w:eastAsia="x-none"/>
        </w:rPr>
        <w:t xml:space="preserve"> зад</w:t>
      </w:r>
      <w:r w:rsidRPr="00C674C1">
        <w:rPr>
          <w:rFonts w:eastAsia="Times New Roman" w:cs="Times New Roman"/>
          <w:sz w:val="32"/>
          <w:szCs w:val="32"/>
          <w:lang w:eastAsia="x-none"/>
        </w:rPr>
        <w:t>ачи применяют</w:t>
      </w:r>
      <w:r w:rsidR="007575BF" w:rsidRPr="00C674C1">
        <w:rPr>
          <w:rFonts w:eastAsia="Times New Roman" w:cs="Times New Roman"/>
          <w:sz w:val="32"/>
          <w:szCs w:val="32"/>
          <w:lang w:eastAsia="x-none"/>
        </w:rPr>
        <w:t xml:space="preserve"> лингвистический АСК-анализ, </w:t>
      </w:r>
      <w:r w:rsidR="00B73800" w:rsidRPr="00C674C1">
        <w:rPr>
          <w:rFonts w:eastAsia="Times New Roman" w:cs="Times New Roman"/>
          <w:sz w:val="32"/>
          <w:szCs w:val="32"/>
          <w:lang w:eastAsia="x-none"/>
        </w:rPr>
        <w:t>т. е.</w:t>
      </w:r>
      <w:r w:rsidR="007575BF" w:rsidRPr="00C674C1">
        <w:rPr>
          <w:rFonts w:eastAsia="Times New Roman" w:cs="Times New Roman"/>
          <w:sz w:val="32"/>
          <w:szCs w:val="32"/>
          <w:lang w:eastAsia="x-none"/>
        </w:rPr>
        <w:t xml:space="preserve"> когнитивная математическая лингвистика. При этом зависимые переменные, </w:t>
      </w:r>
      <w:r w:rsidR="00B73800" w:rsidRPr="00C674C1">
        <w:rPr>
          <w:rFonts w:eastAsia="Times New Roman" w:cs="Times New Roman"/>
          <w:sz w:val="32"/>
          <w:szCs w:val="32"/>
          <w:lang w:eastAsia="x-none"/>
        </w:rPr>
        <w:t>т. е.</w:t>
      </w:r>
      <w:r w:rsidR="007575BF" w:rsidRPr="00C674C1">
        <w:rPr>
          <w:rFonts w:eastAsia="Times New Roman" w:cs="Times New Roman"/>
          <w:sz w:val="32"/>
          <w:szCs w:val="32"/>
          <w:lang w:eastAsia="x-none"/>
        </w:rPr>
        <w:t xml:space="preserve"> результаты влияния факторов, измеряется в числовых шкалах. Таким образом, в работе строится гибридная модель, включающая как номинальные (текстовые), так и числовые шкалы. Сопоставимость обработки данных разных типов, представленных в разных типах шкал и разных единицах измерения обеспечивается путем метризации номинальных шкал, </w:t>
      </w:r>
      <w:r w:rsidR="00B73800" w:rsidRPr="00C674C1">
        <w:rPr>
          <w:rFonts w:eastAsia="Times New Roman" w:cs="Times New Roman"/>
          <w:sz w:val="32"/>
          <w:szCs w:val="32"/>
          <w:lang w:eastAsia="x-none"/>
        </w:rPr>
        <w:t>т. е.</w:t>
      </w:r>
      <w:r w:rsidR="007575BF" w:rsidRPr="00C674C1">
        <w:rPr>
          <w:rFonts w:eastAsia="Times New Roman" w:cs="Times New Roman"/>
          <w:sz w:val="32"/>
          <w:szCs w:val="32"/>
          <w:lang w:eastAsia="x-none"/>
        </w:rPr>
        <w:t xml:space="preserve"> повышения их степени формализации до уровня числовых шкал. Это достигается путем вычисления количества информации, содержащегося в градациях номинальных шкал и получении той или иной урожайности. Приводится краткое описание АСК-анализа и его программного инструментария – интеллектуальной системы «Эйдос»</w:t>
      </w:r>
      <w:r w:rsidRPr="00C674C1">
        <w:rPr>
          <w:rFonts w:eastAsia="Times New Roman" w:cs="Times New Roman"/>
          <w:sz w:val="32"/>
          <w:szCs w:val="32"/>
          <w:lang w:eastAsia="x-none"/>
        </w:rPr>
        <w:t>. Материалы могут</w:t>
      </w:r>
      <w:r w:rsidR="007575BF" w:rsidRPr="00C674C1">
        <w:rPr>
          <w:rFonts w:eastAsia="Times New Roman" w:cs="Times New Roman"/>
          <w:sz w:val="32"/>
          <w:szCs w:val="32"/>
          <w:lang w:eastAsia="x-none"/>
        </w:rPr>
        <w:t xml:space="preserve"> быть основой для лабораторных работ по применению систем искусственного интеллекта, в частности</w:t>
      </w:r>
      <w:r w:rsidRPr="00C674C1">
        <w:rPr>
          <w:rFonts w:eastAsia="Times New Roman" w:cs="Times New Roman"/>
          <w:sz w:val="32"/>
          <w:szCs w:val="32"/>
          <w:lang w:eastAsia="x-none"/>
        </w:rPr>
        <w:t>,</w:t>
      </w:r>
      <w:r w:rsidR="007575BF" w:rsidRPr="00C674C1">
        <w:rPr>
          <w:rFonts w:eastAsia="Times New Roman" w:cs="Times New Roman"/>
          <w:sz w:val="32"/>
          <w:szCs w:val="32"/>
          <w:lang w:eastAsia="x-none"/>
        </w:rPr>
        <w:t xml:space="preserve">  лингвистического АСК-</w:t>
      </w:r>
      <w:r w:rsidR="007575BF" w:rsidRPr="00C674C1">
        <w:rPr>
          <w:rFonts w:eastAsia="Times New Roman" w:cs="Times New Roman"/>
          <w:sz w:val="32"/>
          <w:szCs w:val="32"/>
          <w:lang w:eastAsia="x-none"/>
        </w:rPr>
        <w:lastRenderedPageBreak/>
        <w:t xml:space="preserve">анализа </w:t>
      </w:r>
      <w:r w:rsidRPr="00C674C1">
        <w:rPr>
          <w:rFonts w:eastAsia="Times New Roman" w:cs="Times New Roman"/>
          <w:sz w:val="32"/>
          <w:szCs w:val="32"/>
          <w:lang w:eastAsia="x-none"/>
        </w:rPr>
        <w:t>с целью</w:t>
      </w:r>
      <w:r w:rsidR="007575BF" w:rsidRPr="00C674C1">
        <w:rPr>
          <w:rFonts w:eastAsia="Times New Roman" w:cs="Times New Roman"/>
          <w:sz w:val="32"/>
          <w:szCs w:val="32"/>
          <w:lang w:eastAsia="x-none"/>
        </w:rPr>
        <w:t xml:space="preserve"> решения задач в области когнитивной агрономии.</w:t>
      </w:r>
    </w:p>
    <w:p w:rsidR="00C80C67" w:rsidRPr="00C674C1" w:rsidRDefault="00C80C67" w:rsidP="00231D9A">
      <w:pPr>
        <w:spacing w:line="240" w:lineRule="auto"/>
        <w:ind w:firstLine="720"/>
        <w:rPr>
          <w:rFonts w:eastAsia="Times New Roman" w:cs="Times New Roman"/>
          <w:sz w:val="32"/>
          <w:szCs w:val="32"/>
          <w:lang w:eastAsia="x-none"/>
        </w:rPr>
      </w:pPr>
    </w:p>
    <w:p w:rsidR="00C80C67" w:rsidRPr="00C674C1" w:rsidRDefault="00C80C67" w:rsidP="00231D9A">
      <w:pPr>
        <w:spacing w:line="240" w:lineRule="auto"/>
        <w:ind w:left="1276" w:hanging="556"/>
        <w:jc w:val="left"/>
        <w:outlineLvl w:val="1"/>
        <w:rPr>
          <w:rFonts w:eastAsia="Times New Roman" w:cs="Times New Roman"/>
          <w:b/>
          <w:bCs/>
          <w:iCs/>
          <w:sz w:val="32"/>
          <w:szCs w:val="32"/>
          <w:lang w:eastAsia="x-none"/>
        </w:rPr>
      </w:pPr>
      <w:bookmarkStart w:id="9" w:name="_Toc94681796"/>
      <w:bookmarkStart w:id="10" w:name="_Toc109485059"/>
      <w:bookmarkStart w:id="11" w:name="_Toc155249861"/>
      <w:r w:rsidRPr="00C674C1">
        <w:rPr>
          <w:rFonts w:eastAsia="Times New Roman" w:cs="Times New Roman"/>
          <w:b/>
          <w:bCs/>
          <w:iCs/>
          <w:sz w:val="32"/>
          <w:szCs w:val="32"/>
          <w:lang w:eastAsia="x-none"/>
        </w:rPr>
        <w:t>1.2. Объект и предмет исследования</w:t>
      </w:r>
      <w:bookmarkEnd w:id="9"/>
      <w:bookmarkEnd w:id="10"/>
      <w:bookmarkEnd w:id="11"/>
    </w:p>
    <w:p w:rsidR="00C80C67" w:rsidRPr="00C674C1" w:rsidRDefault="00C80C67" w:rsidP="00231D9A">
      <w:pPr>
        <w:spacing w:line="240" w:lineRule="auto"/>
        <w:ind w:firstLine="720"/>
        <w:rPr>
          <w:rFonts w:eastAsia="Times New Roman" w:cs="Times New Roman"/>
          <w:sz w:val="32"/>
          <w:szCs w:val="32"/>
          <w:lang w:eastAsia="x-none"/>
        </w:rPr>
      </w:pPr>
      <w:r w:rsidRPr="00C674C1">
        <w:rPr>
          <w:rFonts w:eastAsia="Times New Roman" w:cs="Times New Roman"/>
          <w:sz w:val="32"/>
          <w:szCs w:val="32"/>
          <w:lang w:eastAsia="x-none"/>
        </w:rPr>
        <w:t>Объект исследования – выявление зависимостей показателей почвы от различных факторов.</w:t>
      </w:r>
    </w:p>
    <w:p w:rsidR="00C80C67" w:rsidRPr="00C674C1" w:rsidRDefault="00C80C67" w:rsidP="00231D9A">
      <w:pPr>
        <w:spacing w:line="240" w:lineRule="auto"/>
        <w:rPr>
          <w:rFonts w:eastAsia="Times New Roman" w:cs="Times New Roman"/>
          <w:sz w:val="32"/>
          <w:szCs w:val="32"/>
          <w:lang w:eastAsia="x-none"/>
        </w:rPr>
      </w:pPr>
      <w:r w:rsidRPr="00C674C1">
        <w:rPr>
          <w:rFonts w:eastAsia="Times New Roman" w:cs="Times New Roman"/>
          <w:sz w:val="32"/>
          <w:szCs w:val="32"/>
          <w:lang w:eastAsia="x-none"/>
        </w:rPr>
        <w:t xml:space="preserve">Предмет исследования – выявление зависимостей агро-физических показателей почвы от ее обработки, удобрений и фазы вегетации пшеницы. </w:t>
      </w:r>
    </w:p>
    <w:p w:rsidR="00C80C67" w:rsidRPr="00C674C1" w:rsidRDefault="00C80C67" w:rsidP="00231D9A">
      <w:pPr>
        <w:spacing w:line="240" w:lineRule="auto"/>
        <w:rPr>
          <w:rFonts w:eastAsia="Times New Roman" w:cs="Times New Roman"/>
          <w:sz w:val="32"/>
          <w:szCs w:val="32"/>
          <w:lang w:eastAsia="x-none"/>
        </w:rPr>
      </w:pPr>
    </w:p>
    <w:p w:rsidR="00C80C67" w:rsidRPr="00C674C1" w:rsidRDefault="00C80C67" w:rsidP="00231D9A">
      <w:pPr>
        <w:spacing w:line="240" w:lineRule="auto"/>
        <w:ind w:left="1276" w:hanging="556"/>
        <w:jc w:val="left"/>
        <w:outlineLvl w:val="1"/>
        <w:rPr>
          <w:rFonts w:eastAsia="Times New Roman" w:cs="Times New Roman"/>
          <w:b/>
          <w:bCs/>
          <w:iCs/>
          <w:sz w:val="32"/>
          <w:szCs w:val="32"/>
          <w:lang w:eastAsia="x-none"/>
        </w:rPr>
      </w:pPr>
      <w:bookmarkStart w:id="12" w:name="_Toc94681797"/>
      <w:bookmarkStart w:id="13" w:name="_Toc109485060"/>
      <w:bookmarkStart w:id="14" w:name="_Toc155249862"/>
      <w:r w:rsidRPr="00C674C1">
        <w:rPr>
          <w:rFonts w:eastAsia="Times New Roman" w:cs="Times New Roman"/>
          <w:b/>
          <w:bCs/>
          <w:iCs/>
          <w:sz w:val="32"/>
          <w:szCs w:val="32"/>
          <w:lang w:eastAsia="x-none"/>
        </w:rPr>
        <w:t>1.3. Проблема, решаемая в работе и ее актуальность</w:t>
      </w:r>
      <w:bookmarkEnd w:id="12"/>
      <w:bookmarkEnd w:id="13"/>
      <w:bookmarkEnd w:id="14"/>
    </w:p>
    <w:p w:rsidR="00C80C67" w:rsidRPr="00C674C1" w:rsidRDefault="00C80C67" w:rsidP="00231D9A">
      <w:pPr>
        <w:spacing w:line="240" w:lineRule="auto"/>
        <w:rPr>
          <w:rFonts w:eastAsia="Times New Roman" w:cs="Times New Roman"/>
          <w:sz w:val="32"/>
          <w:szCs w:val="32"/>
          <w:lang w:eastAsia="x-none"/>
        </w:rPr>
      </w:pPr>
      <w:r w:rsidRPr="00C674C1">
        <w:rPr>
          <w:rFonts w:eastAsia="Times New Roman" w:cs="Times New Roman"/>
          <w:sz w:val="32"/>
          <w:szCs w:val="32"/>
          <w:lang w:eastAsia="x-none"/>
        </w:rPr>
        <w:t xml:space="preserve">Спецификой данной задачи является то, что все независимые переменные, </w:t>
      </w:r>
      <w:r w:rsidR="00B73800" w:rsidRPr="00C674C1">
        <w:rPr>
          <w:rFonts w:eastAsia="Times New Roman" w:cs="Times New Roman"/>
          <w:sz w:val="32"/>
          <w:szCs w:val="32"/>
          <w:lang w:eastAsia="x-none"/>
        </w:rPr>
        <w:t>т. е.</w:t>
      </w:r>
      <w:r w:rsidRPr="00C674C1">
        <w:rPr>
          <w:rFonts w:eastAsia="Times New Roman" w:cs="Times New Roman"/>
          <w:sz w:val="32"/>
          <w:szCs w:val="32"/>
          <w:lang w:eastAsia="x-none"/>
        </w:rPr>
        <w:t xml:space="preserve"> факторы: обработки, удобрений и фазы вегетации пшеницы, имеют очень </w:t>
      </w:r>
      <w:r w:rsidR="001428EF" w:rsidRPr="00C674C1">
        <w:rPr>
          <w:rFonts w:eastAsia="Times New Roman" w:cs="Times New Roman"/>
          <w:sz w:val="32"/>
          <w:szCs w:val="32"/>
          <w:lang w:eastAsia="x-none"/>
        </w:rPr>
        <w:t>низкую степень формализации, так как</w:t>
      </w:r>
      <w:r w:rsidRPr="00C674C1">
        <w:rPr>
          <w:rFonts w:eastAsia="Times New Roman" w:cs="Times New Roman"/>
          <w:sz w:val="32"/>
          <w:szCs w:val="32"/>
          <w:lang w:eastAsia="x-none"/>
        </w:rPr>
        <w:t xml:space="preserve">. формализуются в виде </w:t>
      </w:r>
      <w:r w:rsidRPr="00C674C1">
        <w:rPr>
          <w:rFonts w:eastAsia="Times New Roman" w:cs="Times New Roman"/>
          <w:b/>
          <w:i/>
          <w:sz w:val="32"/>
          <w:szCs w:val="32"/>
          <w:lang w:eastAsia="x-none"/>
        </w:rPr>
        <w:t>лингвистических</w:t>
      </w:r>
      <w:r w:rsidRPr="00C674C1">
        <w:rPr>
          <w:rFonts w:eastAsia="Times New Roman" w:cs="Times New Roman"/>
          <w:sz w:val="32"/>
          <w:szCs w:val="32"/>
          <w:lang w:eastAsia="x-none"/>
        </w:rPr>
        <w:t xml:space="preserve"> (категориальных) переменных, тогда как результаты влияния этих факторов, </w:t>
      </w:r>
      <w:r w:rsidR="00B73800" w:rsidRPr="00C674C1">
        <w:rPr>
          <w:rFonts w:eastAsia="Times New Roman" w:cs="Times New Roman"/>
          <w:sz w:val="32"/>
          <w:szCs w:val="32"/>
          <w:lang w:eastAsia="x-none"/>
        </w:rPr>
        <w:t>т. е.</w:t>
      </w:r>
      <w:r w:rsidRPr="00C674C1">
        <w:rPr>
          <w:rFonts w:eastAsia="Times New Roman" w:cs="Times New Roman"/>
          <w:sz w:val="32"/>
          <w:szCs w:val="32"/>
          <w:lang w:eastAsia="x-none"/>
        </w:rPr>
        <w:t xml:space="preserve"> различные агро-физические показатели почвы измеряется в числовых шкалах. </w:t>
      </w:r>
    </w:p>
    <w:p w:rsidR="00C80C67" w:rsidRPr="00C674C1" w:rsidRDefault="00C80C67" w:rsidP="00231D9A">
      <w:pPr>
        <w:spacing w:line="240" w:lineRule="auto"/>
        <w:rPr>
          <w:rFonts w:eastAsia="Times New Roman" w:cs="Times New Roman"/>
          <w:sz w:val="32"/>
          <w:szCs w:val="32"/>
          <w:lang w:eastAsia="x-none"/>
        </w:rPr>
      </w:pPr>
      <w:r w:rsidRPr="00C674C1">
        <w:rPr>
          <w:rFonts w:eastAsia="Times New Roman" w:cs="Times New Roman"/>
          <w:sz w:val="32"/>
          <w:szCs w:val="32"/>
          <w:lang w:eastAsia="x-none"/>
        </w:rPr>
        <w:t xml:space="preserve">Таким образом, в работе решается </w:t>
      </w:r>
      <w:r w:rsidRPr="00C674C1">
        <w:rPr>
          <w:rFonts w:eastAsia="Times New Roman" w:cs="Times New Roman"/>
          <w:b/>
          <w:sz w:val="32"/>
          <w:szCs w:val="32"/>
          <w:lang w:eastAsia="x-none"/>
        </w:rPr>
        <w:t>проблема</w:t>
      </w:r>
      <w:r w:rsidRPr="00C674C1">
        <w:rPr>
          <w:rFonts w:eastAsia="Times New Roman" w:cs="Times New Roman"/>
          <w:sz w:val="32"/>
          <w:szCs w:val="32"/>
          <w:lang w:eastAsia="x-none"/>
        </w:rPr>
        <w:t xml:space="preserve"> построения гибридной модели, включающей как номинальные (текстовые), так и числовые шкалы и обеспечивающей </w:t>
      </w:r>
      <w:r w:rsidRPr="00C674C1">
        <w:rPr>
          <w:rFonts w:eastAsia="Times New Roman" w:cs="Times New Roman"/>
          <w:b/>
          <w:i/>
          <w:sz w:val="32"/>
          <w:szCs w:val="32"/>
          <w:lang w:eastAsia="x-none"/>
        </w:rPr>
        <w:t>сопоставимость</w:t>
      </w:r>
      <w:r w:rsidRPr="00C674C1">
        <w:rPr>
          <w:rFonts w:eastAsia="Times New Roman" w:cs="Times New Roman"/>
          <w:sz w:val="32"/>
          <w:szCs w:val="32"/>
          <w:lang w:eastAsia="x-none"/>
        </w:rPr>
        <w:t xml:space="preserve"> обработки данных разных типов, представленных в разных типах шкал и разных единицах измерения.</w:t>
      </w:r>
    </w:p>
    <w:p w:rsidR="00C80C67" w:rsidRPr="00C674C1" w:rsidRDefault="00C80C67" w:rsidP="00231D9A">
      <w:pPr>
        <w:spacing w:line="240" w:lineRule="auto"/>
        <w:rPr>
          <w:rFonts w:eastAsia="Times New Roman" w:cs="Times New Roman"/>
          <w:sz w:val="32"/>
          <w:szCs w:val="32"/>
          <w:lang w:eastAsia="x-none"/>
        </w:rPr>
      </w:pPr>
      <w:r w:rsidRPr="00C674C1">
        <w:rPr>
          <w:rFonts w:eastAsia="Times New Roman" w:cs="Times New Roman"/>
          <w:sz w:val="32"/>
          <w:szCs w:val="32"/>
          <w:lang w:eastAsia="x-none"/>
        </w:rPr>
        <w:t xml:space="preserve">Решение поставленной </w:t>
      </w:r>
      <w:r w:rsidRPr="00C674C1">
        <w:rPr>
          <w:rFonts w:eastAsia="Times New Roman" w:cs="Times New Roman"/>
          <w:b/>
          <w:i/>
          <w:sz w:val="32"/>
          <w:szCs w:val="32"/>
          <w:lang w:eastAsia="x-none"/>
        </w:rPr>
        <w:t>проблемы сопоставимости</w:t>
      </w:r>
      <w:r w:rsidRPr="00C674C1">
        <w:rPr>
          <w:rFonts w:eastAsia="Times New Roman" w:cs="Times New Roman"/>
          <w:sz w:val="32"/>
          <w:szCs w:val="32"/>
          <w:lang w:eastAsia="x-none"/>
        </w:rPr>
        <w:t xml:space="preserve"> </w:t>
      </w:r>
      <w:r w:rsidR="001428EF" w:rsidRPr="00C674C1">
        <w:rPr>
          <w:rFonts w:eastAsia="Times New Roman" w:cs="Times New Roman"/>
          <w:sz w:val="32"/>
          <w:szCs w:val="32"/>
          <w:lang w:eastAsia="x-none"/>
        </w:rPr>
        <w:t>при выявлении зависимостей агро</w:t>
      </w:r>
      <w:r w:rsidRPr="00C674C1">
        <w:rPr>
          <w:rFonts w:eastAsia="Times New Roman" w:cs="Times New Roman"/>
          <w:sz w:val="32"/>
          <w:szCs w:val="32"/>
          <w:lang w:eastAsia="x-none"/>
        </w:rPr>
        <w:t xml:space="preserve">физических показателей почвы от ее обработки, удобрений и фазы вегетации пшеницы в данной работе делает ее </w:t>
      </w:r>
      <w:r w:rsidRPr="00C674C1">
        <w:rPr>
          <w:rFonts w:eastAsia="Times New Roman" w:cs="Times New Roman"/>
          <w:b/>
          <w:sz w:val="32"/>
          <w:szCs w:val="32"/>
          <w:lang w:eastAsia="x-none"/>
        </w:rPr>
        <w:t>актуальной</w:t>
      </w:r>
      <w:r w:rsidRPr="00C674C1">
        <w:rPr>
          <w:rFonts w:eastAsia="Times New Roman" w:cs="Times New Roman"/>
          <w:sz w:val="32"/>
          <w:szCs w:val="32"/>
          <w:lang w:eastAsia="x-none"/>
        </w:rPr>
        <w:t xml:space="preserve">. </w:t>
      </w:r>
    </w:p>
    <w:p w:rsidR="00C80C67" w:rsidRPr="00C674C1" w:rsidRDefault="00C80C67" w:rsidP="00231D9A">
      <w:pPr>
        <w:spacing w:line="240" w:lineRule="auto"/>
        <w:rPr>
          <w:rFonts w:eastAsia="Times New Roman" w:cs="Times New Roman"/>
          <w:sz w:val="32"/>
          <w:szCs w:val="32"/>
          <w:lang w:eastAsia="x-none"/>
        </w:rPr>
      </w:pPr>
    </w:p>
    <w:p w:rsidR="00C80C67" w:rsidRPr="00C674C1" w:rsidRDefault="00C80C67" w:rsidP="00231D9A">
      <w:pPr>
        <w:spacing w:line="240" w:lineRule="auto"/>
        <w:ind w:left="1276" w:hanging="556"/>
        <w:jc w:val="left"/>
        <w:outlineLvl w:val="1"/>
        <w:rPr>
          <w:rFonts w:eastAsia="Times New Roman" w:cs="Times New Roman"/>
          <w:b/>
          <w:bCs/>
          <w:iCs/>
          <w:sz w:val="32"/>
          <w:szCs w:val="32"/>
          <w:lang w:eastAsia="x-none"/>
        </w:rPr>
      </w:pPr>
      <w:bookmarkStart w:id="15" w:name="_Toc94681798"/>
      <w:bookmarkStart w:id="16" w:name="_Toc109485061"/>
      <w:bookmarkStart w:id="17" w:name="_Toc155249863"/>
      <w:r w:rsidRPr="00C674C1">
        <w:rPr>
          <w:rFonts w:eastAsia="Times New Roman" w:cs="Times New Roman"/>
          <w:b/>
          <w:bCs/>
          <w:iCs/>
          <w:sz w:val="32"/>
          <w:szCs w:val="32"/>
          <w:lang w:eastAsia="x-none"/>
        </w:rPr>
        <w:t>1.4. Цель работы</w:t>
      </w:r>
      <w:bookmarkEnd w:id="15"/>
      <w:bookmarkEnd w:id="16"/>
      <w:bookmarkEnd w:id="17"/>
    </w:p>
    <w:p w:rsidR="00C80C67" w:rsidRPr="00C674C1" w:rsidRDefault="00C80C67" w:rsidP="00231D9A">
      <w:pPr>
        <w:spacing w:line="240" w:lineRule="auto"/>
        <w:rPr>
          <w:rFonts w:eastAsia="Times New Roman" w:cs="Times New Roman"/>
          <w:sz w:val="32"/>
          <w:szCs w:val="32"/>
          <w:lang w:eastAsia="x-none"/>
        </w:rPr>
      </w:pPr>
      <w:r w:rsidRPr="00C674C1">
        <w:rPr>
          <w:rFonts w:eastAsia="Times New Roman" w:cs="Times New Roman"/>
          <w:b/>
          <w:sz w:val="32"/>
          <w:szCs w:val="32"/>
          <w:lang w:eastAsia="x-none"/>
        </w:rPr>
        <w:t>Целью</w:t>
      </w:r>
      <w:r w:rsidRPr="00C674C1">
        <w:rPr>
          <w:rFonts w:eastAsia="Times New Roman" w:cs="Times New Roman"/>
          <w:sz w:val="32"/>
          <w:szCs w:val="32"/>
          <w:lang w:eastAsia="x-none"/>
        </w:rPr>
        <w:t xml:space="preserve"> работы является решение поставленной проблемы.</w:t>
      </w:r>
    </w:p>
    <w:p w:rsidR="00C80C67" w:rsidRPr="00C674C1" w:rsidRDefault="00C80C67" w:rsidP="00231D9A">
      <w:pPr>
        <w:spacing w:line="240" w:lineRule="auto"/>
        <w:rPr>
          <w:rFonts w:eastAsia="Times New Roman" w:cs="Times New Roman"/>
          <w:sz w:val="32"/>
          <w:szCs w:val="32"/>
          <w:lang w:eastAsia="x-none"/>
        </w:rPr>
      </w:pPr>
      <w:r w:rsidRPr="00C674C1">
        <w:rPr>
          <w:rFonts w:eastAsia="Times New Roman" w:cs="Times New Roman"/>
          <w:sz w:val="32"/>
          <w:szCs w:val="32"/>
          <w:lang w:eastAsia="x-none"/>
        </w:rPr>
        <w:t xml:space="preserve">Достижение поставленной цели обеспечивается решением ряда </w:t>
      </w:r>
      <w:r w:rsidRPr="00C674C1">
        <w:rPr>
          <w:rFonts w:eastAsia="Times New Roman" w:cs="Times New Roman"/>
          <w:b/>
          <w:i/>
          <w:sz w:val="32"/>
          <w:szCs w:val="32"/>
          <w:lang w:eastAsia="x-none"/>
        </w:rPr>
        <w:t>задач</w:t>
      </w:r>
      <w:r w:rsidRPr="00C674C1">
        <w:rPr>
          <w:rFonts w:eastAsia="Times New Roman" w:cs="Times New Roman"/>
          <w:sz w:val="32"/>
          <w:szCs w:val="32"/>
          <w:lang w:eastAsia="x-none"/>
        </w:rPr>
        <w:t xml:space="preserve"> и подзадач, которые являются </w:t>
      </w:r>
      <w:r w:rsidRPr="00C674C1">
        <w:rPr>
          <w:rFonts w:eastAsia="Times New Roman" w:cs="Times New Roman"/>
          <w:b/>
          <w:i/>
          <w:sz w:val="32"/>
          <w:szCs w:val="32"/>
          <w:lang w:eastAsia="x-none"/>
        </w:rPr>
        <w:t>этапами</w:t>
      </w:r>
      <w:r w:rsidRPr="00C674C1">
        <w:rPr>
          <w:rFonts w:eastAsia="Times New Roman" w:cs="Times New Roman"/>
          <w:sz w:val="32"/>
          <w:szCs w:val="32"/>
          <w:lang w:eastAsia="x-none"/>
        </w:rPr>
        <w:t xml:space="preserve"> достижения цели. Конкретная формулировка этих задач зависит от метода решения проблемы, поэтому обоснованно мы сформулируем их в конце раздела, </w:t>
      </w:r>
      <w:r w:rsidR="00B73800" w:rsidRPr="00C674C1">
        <w:rPr>
          <w:rFonts w:eastAsia="Times New Roman" w:cs="Times New Roman"/>
          <w:sz w:val="32"/>
          <w:szCs w:val="32"/>
          <w:lang w:eastAsia="x-none"/>
        </w:rPr>
        <w:t>т. е.</w:t>
      </w:r>
      <w:r w:rsidRPr="00C674C1">
        <w:rPr>
          <w:rFonts w:eastAsia="Times New Roman" w:cs="Times New Roman"/>
          <w:sz w:val="32"/>
          <w:szCs w:val="32"/>
          <w:lang w:eastAsia="x-none"/>
        </w:rPr>
        <w:t xml:space="preserve"> после обоснованного выбора и описания метода решения проблемы.</w:t>
      </w:r>
    </w:p>
    <w:p w:rsidR="00B73800" w:rsidRPr="00C674C1" w:rsidRDefault="00B73800" w:rsidP="00231D9A">
      <w:pPr>
        <w:spacing w:after="200" w:line="240" w:lineRule="auto"/>
        <w:ind w:firstLine="0"/>
        <w:jc w:val="left"/>
        <w:rPr>
          <w:rFonts w:eastAsia="Times New Roman" w:cs="Times New Roman"/>
          <w:sz w:val="32"/>
          <w:szCs w:val="32"/>
          <w:lang w:eastAsia="x-none"/>
        </w:rPr>
      </w:pPr>
      <w:r w:rsidRPr="00C674C1">
        <w:rPr>
          <w:rFonts w:eastAsia="Times New Roman" w:cs="Times New Roman"/>
          <w:sz w:val="32"/>
          <w:szCs w:val="32"/>
          <w:lang w:eastAsia="x-none"/>
        </w:rPr>
        <w:br w:type="page"/>
      </w:r>
    </w:p>
    <w:p w:rsidR="00C80C67" w:rsidRPr="00C674C1" w:rsidRDefault="00C80C67" w:rsidP="00231D9A">
      <w:pPr>
        <w:keepNext/>
        <w:spacing w:line="240" w:lineRule="auto"/>
        <w:ind w:firstLine="0"/>
        <w:jc w:val="center"/>
        <w:outlineLvl w:val="0"/>
        <w:rPr>
          <w:rFonts w:eastAsia="Calibri" w:cs="Times New Roman"/>
          <w:b/>
          <w:sz w:val="32"/>
          <w:szCs w:val="32"/>
        </w:rPr>
      </w:pPr>
      <w:bookmarkStart w:id="18" w:name="_Toc94681799"/>
      <w:bookmarkStart w:id="19" w:name="_Toc109485062"/>
      <w:bookmarkStart w:id="20" w:name="_Toc155249864"/>
      <w:r w:rsidRPr="00C674C1">
        <w:rPr>
          <w:rFonts w:ascii="Arial" w:eastAsia="Calibri" w:hAnsi="Arial" w:cs="Arial"/>
          <w:b/>
          <w:sz w:val="32"/>
          <w:szCs w:val="32"/>
        </w:rPr>
        <w:lastRenderedPageBreak/>
        <w:t>2.</w:t>
      </w:r>
      <w:r w:rsidRPr="00C674C1">
        <w:rPr>
          <w:rFonts w:eastAsia="Calibri" w:cs="Times New Roman"/>
          <w:b/>
          <w:sz w:val="32"/>
          <w:szCs w:val="32"/>
        </w:rPr>
        <w:t xml:space="preserve"> </w:t>
      </w:r>
      <w:r w:rsidRPr="00C674C1">
        <w:rPr>
          <w:rFonts w:ascii="Arial" w:eastAsia="Calibri" w:hAnsi="Arial" w:cs="Arial"/>
          <w:b/>
          <w:sz w:val="32"/>
          <w:szCs w:val="32"/>
        </w:rPr>
        <w:t>МЕТОДЫ</w:t>
      </w:r>
      <w:bookmarkEnd w:id="18"/>
      <w:bookmarkEnd w:id="19"/>
      <w:bookmarkEnd w:id="20"/>
    </w:p>
    <w:p w:rsidR="00C80C67" w:rsidRPr="00C674C1" w:rsidRDefault="00C80C67" w:rsidP="00231D9A">
      <w:pPr>
        <w:spacing w:line="240" w:lineRule="auto"/>
        <w:ind w:left="1276" w:hanging="556"/>
        <w:jc w:val="left"/>
        <w:outlineLvl w:val="1"/>
        <w:rPr>
          <w:rFonts w:eastAsia="Times New Roman" w:cs="Times New Roman"/>
          <w:b/>
          <w:bCs/>
          <w:iCs/>
          <w:sz w:val="32"/>
          <w:szCs w:val="32"/>
          <w:lang w:eastAsia="x-none"/>
        </w:rPr>
      </w:pPr>
      <w:bookmarkStart w:id="21" w:name="_Toc36399391"/>
      <w:bookmarkStart w:id="22" w:name="_Toc66698459"/>
      <w:bookmarkStart w:id="23" w:name="_Toc69122578"/>
      <w:bookmarkStart w:id="24" w:name="_Toc94681800"/>
      <w:bookmarkStart w:id="25" w:name="_Toc109485063"/>
      <w:bookmarkStart w:id="26" w:name="_Toc155249865"/>
      <w:r w:rsidRPr="00C674C1">
        <w:rPr>
          <w:rFonts w:eastAsia="Times New Roman" w:cs="Times New Roman"/>
          <w:b/>
          <w:bCs/>
          <w:iCs/>
          <w:sz w:val="32"/>
          <w:szCs w:val="32"/>
          <w:lang w:eastAsia="x-none"/>
        </w:rPr>
        <w:t>2</w:t>
      </w:r>
      <w:r w:rsidR="001428EF" w:rsidRPr="00C674C1">
        <w:rPr>
          <w:rFonts w:eastAsia="Times New Roman" w:cs="Times New Roman"/>
          <w:b/>
          <w:bCs/>
          <w:iCs/>
          <w:sz w:val="32"/>
          <w:szCs w:val="32"/>
          <w:lang w:eastAsia="x-none"/>
        </w:rPr>
        <w:t xml:space="preserve">.1. </w:t>
      </w:r>
      <w:r w:rsidR="00EA1924" w:rsidRPr="00C674C1">
        <w:rPr>
          <w:rFonts w:eastAsia="Times New Roman" w:cs="Times New Roman"/>
          <w:b/>
          <w:bCs/>
          <w:iCs/>
          <w:sz w:val="32"/>
          <w:szCs w:val="32"/>
          <w:lang w:eastAsia="x-none"/>
        </w:rPr>
        <w:t>Обоснование требований к методу решения проблемы</w:t>
      </w:r>
      <w:bookmarkEnd w:id="21"/>
      <w:bookmarkEnd w:id="22"/>
      <w:bookmarkEnd w:id="23"/>
      <w:bookmarkEnd w:id="24"/>
      <w:bookmarkEnd w:id="25"/>
      <w:bookmarkEnd w:id="26"/>
    </w:p>
    <w:p w:rsidR="00E9111C" w:rsidRPr="00C674C1" w:rsidRDefault="00E9111C" w:rsidP="00231D9A">
      <w:pPr>
        <w:spacing w:line="240" w:lineRule="auto"/>
        <w:rPr>
          <w:rFonts w:eastAsia="Times New Roman" w:cs="Times New Roman"/>
          <w:sz w:val="32"/>
          <w:szCs w:val="32"/>
          <w:lang w:eastAsia="x-none"/>
        </w:rPr>
      </w:pPr>
    </w:p>
    <w:p w:rsidR="00C80C67" w:rsidRPr="00C674C1" w:rsidRDefault="00C80C67" w:rsidP="00231D9A">
      <w:pPr>
        <w:spacing w:line="240" w:lineRule="auto"/>
        <w:rPr>
          <w:rFonts w:eastAsia="Times New Roman" w:cs="Times New Roman"/>
          <w:sz w:val="32"/>
          <w:szCs w:val="32"/>
          <w:lang w:eastAsia="x-none"/>
        </w:rPr>
      </w:pPr>
      <w:r w:rsidRPr="00C674C1">
        <w:rPr>
          <w:rFonts w:eastAsia="Times New Roman" w:cs="Times New Roman"/>
          <w:sz w:val="32"/>
          <w:szCs w:val="32"/>
          <w:lang w:eastAsia="x-none"/>
        </w:rPr>
        <w:t xml:space="preserve">Из специфики поставленной проблемы сопоставимости обработки в одной модели исходных, представленных в разных типах шкал числовых и текстовых (лингвистических) и в разных единицах измерения, вытекают следующие </w:t>
      </w:r>
      <w:r w:rsidRPr="00C674C1">
        <w:rPr>
          <w:rFonts w:eastAsia="Times New Roman" w:cs="Times New Roman"/>
          <w:b/>
          <w:i/>
          <w:sz w:val="32"/>
          <w:szCs w:val="32"/>
          <w:lang w:eastAsia="x-none"/>
        </w:rPr>
        <w:t>требования</w:t>
      </w:r>
      <w:r w:rsidRPr="00C674C1">
        <w:rPr>
          <w:rFonts w:eastAsia="Times New Roman" w:cs="Times New Roman"/>
          <w:sz w:val="32"/>
          <w:szCs w:val="32"/>
          <w:lang w:eastAsia="x-none"/>
        </w:rPr>
        <w:t xml:space="preserve"> к методу решения проблемы:</w:t>
      </w:r>
    </w:p>
    <w:p w:rsidR="00C80C67" w:rsidRPr="00C674C1" w:rsidRDefault="00C80C67" w:rsidP="00231D9A">
      <w:pPr>
        <w:numPr>
          <w:ilvl w:val="0"/>
          <w:numId w:val="1"/>
        </w:numPr>
        <w:tabs>
          <w:tab w:val="left" w:pos="1134"/>
        </w:tabs>
        <w:spacing w:line="240" w:lineRule="auto"/>
        <w:ind w:left="0" w:firstLine="720"/>
        <w:contextualSpacing/>
        <w:rPr>
          <w:rFonts w:eastAsia="Times New Roman" w:cs="Times New Roman"/>
          <w:sz w:val="32"/>
          <w:szCs w:val="32"/>
          <w:lang w:eastAsia="ru-RU"/>
        </w:rPr>
      </w:pPr>
      <w:r w:rsidRPr="00C674C1">
        <w:rPr>
          <w:rFonts w:eastAsia="Times New Roman" w:cs="Times New Roman"/>
          <w:sz w:val="32"/>
          <w:szCs w:val="32"/>
          <w:lang w:eastAsia="ru-RU"/>
        </w:rPr>
        <w:t>Метод должен обеспечивать устойчивое выявление в сопоставимой форме силы и направления причинно-следственных зависимостей в неполных зашумленных (неточных) взаимозависимых (нелинейных) данных очень большой размерности числовой и не числовой природы, измеряемых в различных типах шкал (номинальных, порядковых и числовых) и в различных единицах измерения.</w:t>
      </w:r>
    </w:p>
    <w:p w:rsidR="00C80C67" w:rsidRPr="00C674C1" w:rsidRDefault="00EA1924" w:rsidP="00231D9A">
      <w:pPr>
        <w:numPr>
          <w:ilvl w:val="0"/>
          <w:numId w:val="1"/>
        </w:numPr>
        <w:tabs>
          <w:tab w:val="left" w:pos="1134"/>
        </w:tabs>
        <w:spacing w:line="240" w:lineRule="auto"/>
        <w:ind w:left="0" w:firstLine="720"/>
        <w:contextualSpacing/>
        <w:rPr>
          <w:rFonts w:eastAsia="Times New Roman" w:cs="Times New Roman"/>
          <w:sz w:val="32"/>
          <w:szCs w:val="32"/>
          <w:lang w:eastAsia="ru-RU"/>
        </w:rPr>
      </w:pPr>
      <w:r w:rsidRPr="00C674C1">
        <w:rPr>
          <w:rFonts w:eastAsia="Times New Roman" w:cs="Times New Roman"/>
          <w:sz w:val="32"/>
          <w:szCs w:val="32"/>
          <w:lang w:eastAsia="ru-RU"/>
        </w:rPr>
        <w:t>М</w:t>
      </w:r>
      <w:r w:rsidR="00C80C67" w:rsidRPr="00C674C1">
        <w:rPr>
          <w:rFonts w:eastAsia="Times New Roman" w:cs="Times New Roman"/>
          <w:sz w:val="32"/>
          <w:szCs w:val="32"/>
          <w:lang w:eastAsia="ru-RU"/>
        </w:rPr>
        <w:t xml:space="preserve">етод решения проблемы не должен предъявлять жестких требований к исходным данным, которые невозможно выполнить, а должен обеспечивать обработку тех данных, которые реально есть. </w:t>
      </w:r>
    </w:p>
    <w:p w:rsidR="00C80C67" w:rsidRPr="00C674C1" w:rsidRDefault="00C80C67" w:rsidP="00231D9A">
      <w:pPr>
        <w:numPr>
          <w:ilvl w:val="0"/>
          <w:numId w:val="1"/>
        </w:numPr>
        <w:tabs>
          <w:tab w:val="left" w:pos="1134"/>
        </w:tabs>
        <w:spacing w:line="240" w:lineRule="auto"/>
        <w:ind w:left="0" w:firstLine="720"/>
        <w:contextualSpacing/>
        <w:rPr>
          <w:rFonts w:eastAsia="Times New Roman" w:cs="Times New Roman"/>
          <w:sz w:val="32"/>
          <w:szCs w:val="32"/>
          <w:lang w:eastAsia="ru-RU"/>
        </w:rPr>
      </w:pPr>
      <w:r w:rsidRPr="00C674C1">
        <w:rPr>
          <w:rFonts w:eastAsia="Times New Roman" w:cs="Times New Roman"/>
          <w:sz w:val="32"/>
          <w:szCs w:val="32"/>
          <w:lang w:eastAsia="ru-RU"/>
        </w:rPr>
        <w:t>Метод должен реально на практике решать поставленную проблему, а значит, он должен иметь поддерживающий его программный инструментарий, находящийся в полном открытом бесплатном доступе.</w:t>
      </w:r>
    </w:p>
    <w:p w:rsidR="00C80C67" w:rsidRPr="00C674C1" w:rsidRDefault="00C80C67" w:rsidP="00231D9A">
      <w:pPr>
        <w:spacing w:line="240" w:lineRule="auto"/>
        <w:rPr>
          <w:rFonts w:eastAsia="Times New Roman" w:cs="Times New Roman"/>
          <w:sz w:val="32"/>
          <w:szCs w:val="32"/>
          <w:lang w:eastAsia="x-none"/>
        </w:rPr>
      </w:pPr>
    </w:p>
    <w:p w:rsidR="00C80C67" w:rsidRPr="00C674C1" w:rsidRDefault="00C80C67" w:rsidP="00FA6F81">
      <w:pPr>
        <w:spacing w:line="240" w:lineRule="auto"/>
        <w:ind w:left="1316" w:hanging="596"/>
        <w:jc w:val="left"/>
        <w:outlineLvl w:val="1"/>
        <w:rPr>
          <w:rFonts w:eastAsia="Times New Roman" w:cs="Times New Roman"/>
          <w:b/>
          <w:bCs/>
          <w:iCs/>
          <w:sz w:val="32"/>
          <w:szCs w:val="32"/>
          <w:lang w:eastAsia="x-none"/>
        </w:rPr>
      </w:pPr>
      <w:bookmarkStart w:id="27" w:name="_Toc36399392"/>
      <w:bookmarkStart w:id="28" w:name="_Toc66698460"/>
      <w:bookmarkStart w:id="29" w:name="_Toc69122579"/>
      <w:bookmarkStart w:id="30" w:name="_Toc94681801"/>
      <w:bookmarkStart w:id="31" w:name="_Toc109485064"/>
      <w:bookmarkStart w:id="32" w:name="_Toc155249866"/>
      <w:r w:rsidRPr="00C674C1">
        <w:rPr>
          <w:rFonts w:eastAsia="Times New Roman" w:cs="Times New Roman"/>
          <w:b/>
          <w:bCs/>
          <w:iCs/>
          <w:sz w:val="32"/>
          <w:szCs w:val="32"/>
          <w:lang w:eastAsia="x-none"/>
        </w:rPr>
        <w:t>2.2. Литературный обзор методов решения проблемы,</w:t>
      </w:r>
      <w:r w:rsidRPr="00C674C1">
        <w:rPr>
          <w:rFonts w:eastAsia="Times New Roman" w:cs="Times New Roman"/>
          <w:b/>
          <w:bCs/>
          <w:iCs/>
          <w:sz w:val="32"/>
          <w:szCs w:val="32"/>
          <w:lang w:eastAsia="x-none"/>
        </w:rPr>
        <w:br/>
        <w:t>их характеристика и оценка степени соответствия</w:t>
      </w:r>
      <w:r w:rsidRPr="00C674C1">
        <w:rPr>
          <w:rFonts w:eastAsia="Times New Roman" w:cs="Times New Roman"/>
          <w:b/>
          <w:bCs/>
          <w:iCs/>
          <w:sz w:val="32"/>
          <w:szCs w:val="32"/>
          <w:lang w:eastAsia="x-none"/>
        </w:rPr>
        <w:br/>
        <w:t>обоснованным требованиям</w:t>
      </w:r>
      <w:bookmarkEnd w:id="27"/>
      <w:bookmarkEnd w:id="28"/>
      <w:bookmarkEnd w:id="29"/>
      <w:bookmarkEnd w:id="30"/>
      <w:bookmarkEnd w:id="31"/>
      <w:bookmarkEnd w:id="32"/>
    </w:p>
    <w:p w:rsidR="00E9111C" w:rsidRPr="00C674C1" w:rsidRDefault="00E9111C" w:rsidP="00231D9A">
      <w:pPr>
        <w:spacing w:line="240" w:lineRule="auto"/>
        <w:rPr>
          <w:rFonts w:eastAsia="Times New Roman" w:cs="Times New Roman"/>
          <w:sz w:val="32"/>
          <w:szCs w:val="32"/>
          <w:lang w:eastAsia="x-none"/>
        </w:rPr>
      </w:pPr>
    </w:p>
    <w:p w:rsidR="00C80C67" w:rsidRPr="00C674C1" w:rsidRDefault="00C80C67" w:rsidP="00231D9A">
      <w:pPr>
        <w:spacing w:line="240" w:lineRule="auto"/>
        <w:ind w:firstLine="720"/>
        <w:rPr>
          <w:rFonts w:eastAsia="Times New Roman" w:cs="Times New Roman"/>
          <w:sz w:val="32"/>
          <w:szCs w:val="32"/>
          <w:lang w:eastAsia="x-none"/>
        </w:rPr>
      </w:pPr>
      <w:r w:rsidRPr="00C674C1">
        <w:rPr>
          <w:rFonts w:eastAsia="Times New Roman" w:cs="Times New Roman"/>
          <w:sz w:val="32"/>
          <w:szCs w:val="32"/>
          <w:lang w:eastAsia="x-none"/>
        </w:rPr>
        <w:t xml:space="preserve">Поиск в </w:t>
      </w:r>
      <w:r w:rsidRPr="00C674C1">
        <w:rPr>
          <w:rFonts w:eastAsia="Times New Roman" w:cs="Times New Roman"/>
          <w:sz w:val="32"/>
          <w:szCs w:val="32"/>
          <w:lang w:val="en-US" w:eastAsia="x-none"/>
        </w:rPr>
        <w:t>Internet</w:t>
      </w:r>
      <w:r w:rsidRPr="00C674C1">
        <w:rPr>
          <w:rFonts w:eastAsia="Times New Roman" w:cs="Times New Roman"/>
          <w:sz w:val="32"/>
          <w:szCs w:val="32"/>
          <w:lang w:eastAsia="x-none"/>
        </w:rPr>
        <w:t xml:space="preserve"> программных систем, </w:t>
      </w:r>
      <w:r w:rsidRPr="00C674C1">
        <w:rPr>
          <w:rFonts w:eastAsia="Times New Roman" w:cs="Times New Roman"/>
          <w:b/>
          <w:i/>
          <w:sz w:val="32"/>
          <w:szCs w:val="32"/>
          <w:lang w:eastAsia="x-none"/>
        </w:rPr>
        <w:t>одновременно</w:t>
      </w:r>
      <w:r w:rsidRPr="00C674C1">
        <w:rPr>
          <w:rFonts w:eastAsia="Times New Roman" w:cs="Times New Roman"/>
          <w:sz w:val="32"/>
          <w:szCs w:val="32"/>
          <w:lang w:eastAsia="x-none"/>
        </w:rPr>
        <w:t>:</w:t>
      </w:r>
    </w:p>
    <w:p w:rsidR="00C80C67" w:rsidRPr="00C674C1" w:rsidRDefault="00C80C67" w:rsidP="00231D9A">
      <w:pPr>
        <w:spacing w:line="240" w:lineRule="auto"/>
        <w:ind w:firstLine="720"/>
        <w:rPr>
          <w:rFonts w:eastAsia="Times New Roman" w:cs="Times New Roman"/>
          <w:sz w:val="32"/>
          <w:szCs w:val="32"/>
          <w:lang w:eastAsia="x-none"/>
        </w:rPr>
      </w:pPr>
      <w:r w:rsidRPr="00C674C1">
        <w:rPr>
          <w:rFonts w:eastAsia="Times New Roman" w:cs="Times New Roman"/>
          <w:sz w:val="32"/>
          <w:szCs w:val="32"/>
          <w:lang w:eastAsia="x-none"/>
        </w:rPr>
        <w:t>– находящихся в полном открытом бесплатном доступе;</w:t>
      </w:r>
    </w:p>
    <w:p w:rsidR="00C80C67" w:rsidRPr="00C674C1" w:rsidRDefault="00C80C67" w:rsidP="00231D9A">
      <w:pPr>
        <w:spacing w:line="240" w:lineRule="auto"/>
        <w:ind w:firstLine="720"/>
        <w:rPr>
          <w:rFonts w:eastAsia="Times New Roman" w:cs="Times New Roman"/>
          <w:sz w:val="32"/>
          <w:szCs w:val="32"/>
          <w:lang w:eastAsia="x-none"/>
        </w:rPr>
      </w:pPr>
      <w:r w:rsidRPr="00C674C1">
        <w:rPr>
          <w:rFonts w:eastAsia="Times New Roman" w:cs="Times New Roman"/>
          <w:sz w:val="32"/>
          <w:szCs w:val="32"/>
          <w:lang w:eastAsia="x-none"/>
        </w:rPr>
        <w:t>– обеспечивающих сопоставимую  обработку числовой и текстовой информации в одной модели, дает следующие результаты;</w:t>
      </w:r>
    </w:p>
    <w:p w:rsidR="00C80C67" w:rsidRPr="00C674C1" w:rsidRDefault="00C80C67" w:rsidP="00231D9A">
      <w:pPr>
        <w:spacing w:line="240" w:lineRule="auto"/>
        <w:ind w:firstLine="0"/>
        <w:rPr>
          <w:rFonts w:eastAsia="Times New Roman" w:cs="Times New Roman"/>
          <w:sz w:val="32"/>
          <w:szCs w:val="32"/>
          <w:lang w:eastAsia="x-none"/>
        </w:rPr>
      </w:pPr>
      <w:r w:rsidRPr="00C674C1">
        <w:rPr>
          <w:rFonts w:eastAsia="Times New Roman" w:cs="Times New Roman"/>
          <w:sz w:val="32"/>
          <w:szCs w:val="32"/>
          <w:lang w:eastAsia="x-none"/>
        </w:rPr>
        <w:t>показал, что альтернатив Автоматизированному системно-когнитивному анализу и его программному инструментарию – системе</w:t>
      </w:r>
      <w:r w:rsidR="00EA1924" w:rsidRPr="00C674C1">
        <w:rPr>
          <w:rFonts w:eastAsia="Times New Roman" w:cs="Times New Roman"/>
          <w:sz w:val="32"/>
          <w:szCs w:val="32"/>
          <w:lang w:eastAsia="x-none"/>
        </w:rPr>
        <w:t xml:space="preserve"> «Эйдос» в настоящее время</w:t>
      </w:r>
      <w:r w:rsidRPr="00C674C1">
        <w:rPr>
          <w:rFonts w:eastAsia="Times New Roman" w:cs="Times New Roman"/>
          <w:sz w:val="32"/>
          <w:szCs w:val="32"/>
          <w:lang w:eastAsia="x-none"/>
        </w:rPr>
        <w:t xml:space="preserve"> нет [4].</w:t>
      </w:r>
    </w:p>
    <w:p w:rsidR="00C80C67" w:rsidRPr="00C674C1" w:rsidRDefault="00C80C67" w:rsidP="00231D9A">
      <w:pPr>
        <w:spacing w:line="240" w:lineRule="auto"/>
        <w:ind w:firstLine="720"/>
        <w:rPr>
          <w:rFonts w:eastAsia="Times New Roman" w:cs="Times New Roman"/>
          <w:sz w:val="32"/>
          <w:szCs w:val="32"/>
          <w:lang w:eastAsia="x-none"/>
        </w:rPr>
      </w:pPr>
    </w:p>
    <w:p w:rsidR="00C80C67" w:rsidRPr="00C674C1" w:rsidRDefault="00C80C67" w:rsidP="00FA6F81">
      <w:pPr>
        <w:spacing w:line="240" w:lineRule="auto"/>
        <w:ind w:left="1316" w:hanging="596"/>
        <w:jc w:val="left"/>
        <w:outlineLvl w:val="1"/>
        <w:rPr>
          <w:rFonts w:eastAsia="Times New Roman" w:cs="Times New Roman"/>
          <w:b/>
          <w:bCs/>
          <w:iCs/>
          <w:sz w:val="32"/>
          <w:szCs w:val="32"/>
          <w:lang w:eastAsia="x-none"/>
        </w:rPr>
      </w:pPr>
      <w:bookmarkStart w:id="33" w:name="_Toc86561672"/>
      <w:bookmarkStart w:id="34" w:name="_Toc86745090"/>
      <w:bookmarkStart w:id="35" w:name="_Toc87431153"/>
      <w:bookmarkStart w:id="36" w:name="_Toc94681802"/>
      <w:bookmarkStart w:id="37" w:name="_Toc109485065"/>
      <w:bookmarkStart w:id="38" w:name="_Toc155249867"/>
      <w:r w:rsidRPr="00C674C1">
        <w:rPr>
          <w:rFonts w:eastAsia="Times New Roman" w:cs="Times New Roman"/>
          <w:b/>
          <w:bCs/>
          <w:iCs/>
          <w:sz w:val="32"/>
          <w:szCs w:val="32"/>
          <w:lang w:eastAsia="x-none"/>
        </w:rPr>
        <w:t>2.3. Автоматизированный системно-когнитивный анализ (АСК-анализ</w:t>
      </w:r>
      <w:bookmarkEnd w:id="33"/>
      <w:bookmarkEnd w:id="34"/>
      <w:bookmarkEnd w:id="35"/>
      <w:r w:rsidRPr="00C674C1">
        <w:rPr>
          <w:rFonts w:eastAsia="Times New Roman" w:cs="Times New Roman"/>
          <w:b/>
          <w:bCs/>
          <w:iCs/>
          <w:sz w:val="32"/>
          <w:szCs w:val="32"/>
          <w:lang w:eastAsia="x-none"/>
        </w:rPr>
        <w:t>)</w:t>
      </w:r>
      <w:bookmarkEnd w:id="36"/>
      <w:r w:rsidRPr="00C674C1">
        <w:rPr>
          <w:rFonts w:eastAsia="Times New Roman" w:cs="Times New Roman"/>
          <w:b/>
          <w:bCs/>
          <w:iCs/>
          <w:sz w:val="32"/>
          <w:szCs w:val="32"/>
          <w:lang w:eastAsia="x-none"/>
        </w:rPr>
        <w:t xml:space="preserve"> как метод решения проблемы</w:t>
      </w:r>
      <w:bookmarkEnd w:id="37"/>
      <w:bookmarkEnd w:id="38"/>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 xml:space="preserve">Автоматизированный системно-когнитивный анализ (АСК-анализ) предложен </w:t>
      </w:r>
      <w:r w:rsidRPr="00C674C1">
        <w:rPr>
          <w:rFonts w:eastAsia="Calibri" w:cs="Times New Roman"/>
          <w:i/>
          <w:sz w:val="32"/>
          <w:szCs w:val="32"/>
        </w:rPr>
        <w:t>проф.</w:t>
      </w:r>
      <w:r w:rsidR="00EA1924" w:rsidRPr="00C674C1">
        <w:rPr>
          <w:rFonts w:eastAsia="Calibri" w:cs="Times New Roman"/>
          <w:i/>
          <w:sz w:val="32"/>
          <w:szCs w:val="32"/>
        </w:rPr>
        <w:t xml:space="preserve"> </w:t>
      </w:r>
      <w:r w:rsidRPr="00C674C1">
        <w:rPr>
          <w:rFonts w:eastAsia="Calibri" w:cs="Times New Roman"/>
          <w:i/>
          <w:sz w:val="32"/>
          <w:szCs w:val="32"/>
        </w:rPr>
        <w:t>Е.</w:t>
      </w:r>
      <w:r w:rsidR="00EA1924" w:rsidRPr="00C674C1">
        <w:rPr>
          <w:rFonts w:eastAsia="Calibri" w:cs="Times New Roman"/>
          <w:i/>
          <w:sz w:val="32"/>
          <w:szCs w:val="32"/>
        </w:rPr>
        <w:t xml:space="preserve"> </w:t>
      </w:r>
      <w:r w:rsidRPr="00C674C1">
        <w:rPr>
          <w:rFonts w:eastAsia="Calibri" w:cs="Times New Roman"/>
          <w:i/>
          <w:sz w:val="32"/>
          <w:szCs w:val="32"/>
        </w:rPr>
        <w:t>В.Луценко</w:t>
      </w:r>
      <w:r w:rsidRPr="00C674C1">
        <w:rPr>
          <w:rFonts w:eastAsia="Calibri" w:cs="Times New Roman"/>
          <w:sz w:val="32"/>
          <w:szCs w:val="32"/>
        </w:rPr>
        <w:t xml:space="preserve"> в 2002 </w:t>
      </w:r>
      <w:r w:rsidR="007976BE" w:rsidRPr="00C674C1">
        <w:rPr>
          <w:rFonts w:eastAsia="Calibri" w:cs="Times New Roman"/>
          <w:sz w:val="32"/>
          <w:szCs w:val="32"/>
        </w:rPr>
        <w:t>г.</w:t>
      </w:r>
      <w:r w:rsidRPr="00C674C1">
        <w:rPr>
          <w:rFonts w:eastAsia="Calibri" w:cs="Times New Roman"/>
          <w:sz w:val="32"/>
          <w:szCs w:val="32"/>
        </w:rPr>
        <w:t xml:space="preserve"> в ряде статей 1997-2001 </w:t>
      </w:r>
      <w:r w:rsidR="007976BE" w:rsidRPr="00C674C1">
        <w:rPr>
          <w:rFonts w:eastAsia="Calibri" w:cs="Times New Roman"/>
          <w:sz w:val="32"/>
          <w:szCs w:val="32"/>
        </w:rPr>
        <w:t>г</w:t>
      </w:r>
      <w:r w:rsidR="00EA1924" w:rsidRPr="00C674C1">
        <w:rPr>
          <w:rFonts w:eastAsia="Calibri" w:cs="Times New Roman"/>
          <w:sz w:val="32"/>
          <w:szCs w:val="32"/>
        </w:rPr>
        <w:t>г.</w:t>
      </w:r>
      <w:r w:rsidRPr="00C674C1">
        <w:rPr>
          <w:rFonts w:eastAsia="Calibri" w:cs="Times New Roman"/>
          <w:sz w:val="32"/>
          <w:szCs w:val="32"/>
          <w:vertAlign w:val="superscript"/>
        </w:rPr>
        <w:footnoteReference w:id="1"/>
      </w:r>
      <w:r w:rsidRPr="00C674C1">
        <w:rPr>
          <w:rFonts w:eastAsia="Calibri" w:cs="Times New Roman"/>
          <w:sz w:val="32"/>
          <w:szCs w:val="32"/>
        </w:rPr>
        <w:t xml:space="preserve"> и фундаментальной монографии [2]. </w:t>
      </w:r>
    </w:p>
    <w:p w:rsidR="00C80C67" w:rsidRPr="00C674C1" w:rsidRDefault="00C80C67" w:rsidP="00231D9A">
      <w:pPr>
        <w:spacing w:line="240" w:lineRule="auto"/>
        <w:rPr>
          <w:rFonts w:eastAsia="Calibri" w:cs="Times New Roman"/>
          <w:sz w:val="32"/>
          <w:szCs w:val="32"/>
        </w:rPr>
      </w:pPr>
      <w:r w:rsidRPr="00C674C1">
        <w:rPr>
          <w:rFonts w:eastAsia="Calibri" w:cs="Times New Roman"/>
          <w:i/>
          <w:sz w:val="32"/>
          <w:szCs w:val="32"/>
        </w:rPr>
        <w:t xml:space="preserve">Сам термин: «Автоматизированный системно-когнитивный анализ (АСК-анализ)» был предложен проф.Е.В.Луценко. На тот момент он вообще не встречался в </w:t>
      </w:r>
      <w:r w:rsidRPr="00C674C1">
        <w:rPr>
          <w:rFonts w:eastAsia="Calibri" w:cs="Times New Roman"/>
          <w:i/>
          <w:sz w:val="32"/>
          <w:szCs w:val="32"/>
          <w:lang w:val="en-US"/>
        </w:rPr>
        <w:t>Internet</w:t>
      </w:r>
      <w:r w:rsidRPr="00C674C1">
        <w:rPr>
          <w:rFonts w:eastAsia="Calibri" w:cs="Times New Roman"/>
          <w:i/>
          <w:sz w:val="32"/>
          <w:szCs w:val="32"/>
        </w:rPr>
        <w:t>.</w:t>
      </w:r>
      <w:r w:rsidRPr="00C674C1">
        <w:rPr>
          <w:rFonts w:eastAsia="Calibri" w:cs="Times New Roman"/>
          <w:sz w:val="32"/>
          <w:szCs w:val="32"/>
        </w:rPr>
        <w:t xml:space="preserve"> Се</w:t>
      </w:r>
      <w:r w:rsidR="007976BE" w:rsidRPr="00C674C1">
        <w:rPr>
          <w:rFonts w:eastAsia="Calibri" w:cs="Times New Roman"/>
          <w:sz w:val="32"/>
          <w:szCs w:val="32"/>
        </w:rPr>
        <w:t>г.</w:t>
      </w:r>
      <w:r w:rsidRPr="00C674C1">
        <w:rPr>
          <w:rFonts w:eastAsia="Calibri" w:cs="Times New Roman"/>
          <w:sz w:val="32"/>
          <w:szCs w:val="32"/>
        </w:rPr>
        <w:t>ня по соответствующему запросу</w:t>
      </w:r>
      <w:r w:rsidR="00EA1924" w:rsidRPr="00C674C1">
        <w:rPr>
          <w:rFonts w:eastAsia="Calibri" w:cs="Times New Roman"/>
          <w:sz w:val="32"/>
          <w:szCs w:val="32"/>
        </w:rPr>
        <w:t xml:space="preserve"> в Яндексе находится 9 млн.</w:t>
      </w:r>
      <w:r w:rsidRPr="00C674C1">
        <w:rPr>
          <w:rFonts w:eastAsia="Calibri" w:cs="Times New Roman"/>
          <w:sz w:val="32"/>
          <w:szCs w:val="32"/>
        </w:rPr>
        <w:t xml:space="preserve"> сайтов с этим сочетанием слов</w:t>
      </w:r>
      <w:r w:rsidRPr="00C674C1">
        <w:rPr>
          <w:rFonts w:eastAsia="Calibri" w:cs="Times New Roman"/>
          <w:sz w:val="32"/>
          <w:szCs w:val="32"/>
          <w:vertAlign w:val="superscript"/>
        </w:rPr>
        <w:footnoteReference w:id="2"/>
      </w:r>
      <w:r w:rsidRPr="00C674C1">
        <w:rPr>
          <w:rFonts w:eastAsia="Calibri" w:cs="Times New Roman"/>
          <w:sz w:val="32"/>
          <w:szCs w:val="32"/>
        </w:rPr>
        <w:t>.</w:t>
      </w:r>
    </w:p>
    <w:p w:rsidR="00C80C67" w:rsidRPr="00C674C1" w:rsidRDefault="00C80C67" w:rsidP="00231D9A">
      <w:pPr>
        <w:spacing w:line="240" w:lineRule="auto"/>
        <w:rPr>
          <w:rFonts w:eastAsia="Calibri" w:cs="Times New Roman"/>
          <w:b/>
          <w:sz w:val="32"/>
          <w:szCs w:val="32"/>
        </w:rPr>
      </w:pPr>
      <w:r w:rsidRPr="00C674C1">
        <w:rPr>
          <w:rFonts w:eastAsia="Calibri" w:cs="Times New Roman"/>
          <w:b/>
          <w:sz w:val="32"/>
          <w:szCs w:val="32"/>
        </w:rPr>
        <w:t>АСК-анализ включает:</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 теоретические основы, в частности базовую формализуемую когнитивную концепцию;</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 математическую модель, основанную на системном обобщении теории информации (СТИ);</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 методику численных расчетов (структуры баз данных и алгоритмы их обработки);</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 программный инструментарий, в качестве которого в настоящее время выступает универсальная когнитивная аналитическая система «Эйдос» (интеллектуальная система «Эйдос»).</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Более подробно математический м</w:t>
      </w:r>
      <w:r w:rsidR="00EA1924" w:rsidRPr="00C674C1">
        <w:rPr>
          <w:rFonts w:eastAsia="Calibri" w:cs="Times New Roman"/>
          <w:sz w:val="32"/>
          <w:szCs w:val="32"/>
        </w:rPr>
        <w:t xml:space="preserve">етод АСК-анализа описан в работах [3, </w:t>
      </w:r>
      <w:r w:rsidRPr="00C674C1">
        <w:rPr>
          <w:rFonts w:eastAsia="Calibri" w:cs="Times New Roman"/>
          <w:sz w:val="32"/>
          <w:szCs w:val="32"/>
        </w:rPr>
        <w:t xml:space="preserve">5]. Около половины из </w:t>
      </w:r>
      <w:r w:rsidR="00FA7356" w:rsidRPr="00C674C1">
        <w:rPr>
          <w:rFonts w:eastAsia="Calibri" w:cs="Times New Roman"/>
          <w:sz w:val="32"/>
          <w:szCs w:val="32"/>
        </w:rPr>
        <w:t>70</w:t>
      </w:r>
      <w:r w:rsidR="00B72DC0" w:rsidRPr="00B72DC0">
        <w:rPr>
          <w:rFonts w:eastAsia="Calibri" w:cs="Times New Roman"/>
          <w:sz w:val="32"/>
          <w:szCs w:val="32"/>
        </w:rPr>
        <w:t>7</w:t>
      </w:r>
      <w:r w:rsidRPr="00C674C1">
        <w:rPr>
          <w:rFonts w:eastAsia="Calibri" w:cs="Times New Roman"/>
          <w:sz w:val="32"/>
          <w:szCs w:val="32"/>
        </w:rPr>
        <w:t xml:space="preserve"> опубликованных автором научных работ посвящены теоретическим основам АСК-анализа и его практическим применениям в ряде предметных областей. На момент написания данной работы автором опубликовано более 4</w:t>
      </w:r>
      <w:r w:rsidR="00B72DC0" w:rsidRPr="00B72DC0">
        <w:rPr>
          <w:rFonts w:eastAsia="Calibri" w:cs="Times New Roman"/>
          <w:sz w:val="32"/>
          <w:szCs w:val="32"/>
        </w:rPr>
        <w:t>6</w:t>
      </w:r>
      <w:r w:rsidRPr="00C674C1">
        <w:rPr>
          <w:rFonts w:eastAsia="Calibri" w:cs="Times New Roman"/>
          <w:sz w:val="32"/>
          <w:szCs w:val="32"/>
        </w:rPr>
        <w:t xml:space="preserve"> моногр</w:t>
      </w:r>
      <w:r w:rsidR="00EA1924" w:rsidRPr="00C674C1">
        <w:rPr>
          <w:rFonts w:eastAsia="Calibri" w:cs="Times New Roman"/>
          <w:sz w:val="32"/>
          <w:szCs w:val="32"/>
        </w:rPr>
        <w:t>афий, 27 учебных пособий, в том числе</w:t>
      </w:r>
      <w:r w:rsidRPr="00C674C1">
        <w:rPr>
          <w:rFonts w:eastAsia="Calibri" w:cs="Times New Roman"/>
          <w:sz w:val="32"/>
          <w:szCs w:val="32"/>
        </w:rPr>
        <w:t xml:space="preserve"> 3 учебных пособия с грифами УМО и Министерства, получен</w:t>
      </w:r>
      <w:r w:rsidR="00FA7356" w:rsidRPr="00C674C1">
        <w:rPr>
          <w:rFonts w:eastAsia="Calibri" w:cs="Times New Roman"/>
          <w:sz w:val="32"/>
          <w:szCs w:val="32"/>
        </w:rPr>
        <w:t>о</w:t>
      </w:r>
      <w:r w:rsidRPr="00C674C1">
        <w:rPr>
          <w:rFonts w:eastAsia="Calibri" w:cs="Times New Roman"/>
          <w:sz w:val="32"/>
          <w:szCs w:val="32"/>
        </w:rPr>
        <w:t xml:space="preserve"> 3</w:t>
      </w:r>
      <w:r w:rsidR="00FA7356" w:rsidRPr="00C674C1">
        <w:rPr>
          <w:rFonts w:eastAsia="Calibri" w:cs="Times New Roman"/>
          <w:sz w:val="32"/>
          <w:szCs w:val="32"/>
        </w:rPr>
        <w:t>4</w:t>
      </w:r>
      <w:r w:rsidRPr="00C674C1">
        <w:rPr>
          <w:rFonts w:eastAsia="Calibri" w:cs="Times New Roman"/>
          <w:sz w:val="32"/>
          <w:szCs w:val="32"/>
        </w:rPr>
        <w:t xml:space="preserve"> патент</w:t>
      </w:r>
      <w:r w:rsidR="00B72DC0">
        <w:rPr>
          <w:rFonts w:eastAsia="Calibri" w:cs="Times New Roman"/>
          <w:sz w:val="32"/>
          <w:szCs w:val="32"/>
        </w:rPr>
        <w:t>а</w:t>
      </w:r>
      <w:r w:rsidRPr="00C674C1">
        <w:rPr>
          <w:rFonts w:eastAsia="Calibri" w:cs="Times New Roman"/>
          <w:sz w:val="32"/>
          <w:szCs w:val="32"/>
        </w:rPr>
        <w:t xml:space="preserve"> РФ на системы искусственного интеллекта, 346 публикации в изданиях, входящих в перечень ВАК РФ и приравненных им (по данным </w:t>
      </w:r>
      <w:hyperlink r:id="rId10" w:history="1">
        <w:r w:rsidRPr="00C674C1">
          <w:rPr>
            <w:rFonts w:eastAsia="Calibri" w:cs="Times New Roman"/>
            <w:color w:val="0000FF"/>
            <w:sz w:val="32"/>
            <w:szCs w:val="32"/>
          </w:rPr>
          <w:t>РИНЦ</w:t>
        </w:r>
      </w:hyperlink>
      <w:r w:rsidRPr="00C674C1">
        <w:rPr>
          <w:rFonts w:eastAsia="Calibri" w:cs="Times New Roman"/>
          <w:sz w:val="32"/>
          <w:szCs w:val="32"/>
        </w:rPr>
        <w:t xml:space="preserve">), 17 публикаций в изданиях, </w:t>
      </w:r>
      <w:r w:rsidRPr="00C674C1">
        <w:rPr>
          <w:rFonts w:eastAsia="Calibri" w:cs="Times New Roman"/>
          <w:sz w:val="32"/>
          <w:szCs w:val="32"/>
        </w:rPr>
        <w:lastRenderedPageBreak/>
        <w:t xml:space="preserve">входящих в ядро РИНЦ, 6 статей в журналах, входящих в </w:t>
      </w:r>
      <w:hyperlink r:id="rId11" w:history="1">
        <w:r w:rsidRPr="00C674C1">
          <w:rPr>
            <w:rFonts w:eastAsia="Calibri" w:cs="Times New Roman"/>
            <w:color w:val="0000FF"/>
            <w:sz w:val="32"/>
            <w:szCs w:val="32"/>
          </w:rPr>
          <w:t>WoS</w:t>
        </w:r>
      </w:hyperlink>
      <w:r w:rsidRPr="00C674C1">
        <w:rPr>
          <w:rFonts w:eastAsia="Calibri" w:cs="Times New Roman"/>
          <w:sz w:val="32"/>
          <w:szCs w:val="32"/>
        </w:rPr>
        <w:t xml:space="preserve">, 7 публикаций в журналах, входящих в </w:t>
      </w:r>
      <w:hyperlink r:id="rId12" w:history="1">
        <w:r w:rsidRPr="00C674C1">
          <w:rPr>
            <w:rFonts w:eastAsia="Calibri" w:cs="Times New Roman"/>
            <w:color w:val="0000FF"/>
            <w:sz w:val="32"/>
            <w:szCs w:val="32"/>
          </w:rPr>
          <w:t>Скопус</w:t>
        </w:r>
        <w:r w:rsidRPr="00C674C1">
          <w:rPr>
            <w:rFonts w:eastAsia="Calibri" w:cs="Times New Roman"/>
            <w:color w:val="0000FF"/>
            <w:sz w:val="32"/>
            <w:szCs w:val="32"/>
            <w:vertAlign w:val="superscript"/>
          </w:rPr>
          <w:footnoteReference w:id="3"/>
        </w:r>
      </w:hyperlink>
      <w:r w:rsidRPr="00C674C1">
        <w:rPr>
          <w:rFonts w:eastAsia="Calibri" w:cs="Times New Roman"/>
          <w:color w:val="0000FF"/>
          <w:sz w:val="32"/>
          <w:szCs w:val="32"/>
        </w:rPr>
        <w:t xml:space="preserve"> </w:t>
      </w:r>
      <w:r w:rsidRPr="00C674C1">
        <w:rPr>
          <w:rFonts w:eastAsia="Calibri" w:cs="Times New Roman"/>
          <w:sz w:val="32"/>
          <w:szCs w:val="32"/>
        </w:rPr>
        <w:t xml:space="preserve">[6, 7, 8]. </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Три монографии включены в фонды библиотеки конгресса США</w:t>
      </w:r>
      <w:r w:rsidRPr="00C674C1">
        <w:rPr>
          <w:rFonts w:eastAsia="Calibri" w:cs="Times New Roman"/>
          <w:sz w:val="32"/>
          <w:szCs w:val="32"/>
          <w:vertAlign w:val="superscript"/>
        </w:rPr>
        <w:footnoteReference w:id="4"/>
      </w:r>
      <w:r w:rsidRPr="00C674C1">
        <w:rPr>
          <w:rFonts w:eastAsia="Calibri" w:cs="Times New Roman"/>
          <w:sz w:val="32"/>
          <w:szCs w:val="32"/>
        </w:rPr>
        <w:t xml:space="preserve">. </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 xml:space="preserve">АСК-анализ и система </w:t>
      </w:r>
      <w:r w:rsidR="00EA1924" w:rsidRPr="00C674C1">
        <w:rPr>
          <w:rFonts w:eastAsia="Calibri" w:cs="Times New Roman"/>
          <w:sz w:val="32"/>
          <w:szCs w:val="32"/>
        </w:rPr>
        <w:t xml:space="preserve">«Эйдос» </w:t>
      </w:r>
      <w:r w:rsidRPr="00C674C1">
        <w:rPr>
          <w:rFonts w:eastAsia="Calibri" w:cs="Times New Roman"/>
          <w:sz w:val="32"/>
          <w:szCs w:val="32"/>
        </w:rPr>
        <w:t xml:space="preserve">были успешно применены в 8 докторских диссертациях по экономическим, техническим, биологическим  наукам и в 8 кандидатских диссертациях по экономическим, техническим, психологическими и медицинским наукам, еще несколько докторских и кандидатских диссертаций с применением АСК-анализа находятся в стадии выхода на защиту. </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Автор является основателем междисциплинарной научной школы: «Автоматизированный системно-когнитивный анализ»</w:t>
      </w:r>
      <w:r w:rsidRPr="00C674C1">
        <w:rPr>
          <w:rFonts w:eastAsia="Calibri" w:cs="Times New Roman"/>
          <w:sz w:val="32"/>
          <w:szCs w:val="32"/>
          <w:vertAlign w:val="superscript"/>
        </w:rPr>
        <w:footnoteReference w:id="5"/>
      </w:r>
      <w:r w:rsidRPr="00C674C1">
        <w:rPr>
          <w:rFonts w:eastAsia="Calibri" w:cs="Times New Roman"/>
          <w:sz w:val="32"/>
          <w:szCs w:val="32"/>
        </w:rPr>
        <w:t xml:space="preserve">. Научная школа: </w:t>
      </w:r>
      <w:r w:rsidR="00EA1924" w:rsidRPr="00C674C1">
        <w:rPr>
          <w:rFonts w:eastAsia="Calibri" w:cs="Times New Roman"/>
          <w:sz w:val="32"/>
          <w:szCs w:val="32"/>
        </w:rPr>
        <w:t>«Автоматизированный системно-когнитивный анализ»</w:t>
      </w:r>
      <w:r w:rsidRPr="00C674C1">
        <w:rPr>
          <w:rFonts w:eastAsia="Calibri" w:cs="Times New Roman"/>
          <w:sz w:val="32"/>
          <w:szCs w:val="32"/>
        </w:rPr>
        <w:t xml:space="preserve"> является междисциплинарным научным направлением на пересечении по крайней мере трех научных специальностей (согласно недавно утвержденной новой номенклатуры научных специальностей ВАК РФ</w:t>
      </w:r>
      <w:r w:rsidRPr="00C674C1">
        <w:rPr>
          <w:rFonts w:eastAsia="Calibri" w:cs="Times New Roman"/>
          <w:sz w:val="32"/>
          <w:szCs w:val="32"/>
          <w:vertAlign w:val="superscript"/>
        </w:rPr>
        <w:footnoteReference w:id="6"/>
      </w:r>
      <w:r w:rsidRPr="00C674C1">
        <w:rPr>
          <w:rFonts w:eastAsia="Calibri" w:cs="Times New Roman"/>
          <w:sz w:val="32"/>
          <w:szCs w:val="32"/>
        </w:rPr>
        <w:t>). Основные научные специальности, которым соответствует научная школа:</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 5.12.4. Когнитивное моделирование;</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 1.2.1. Искусственный интеллект и машинное обучение;</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w:t>
      </w:r>
      <w:r w:rsidR="00B72DC0">
        <w:rPr>
          <w:rFonts w:eastAsia="Calibri" w:cs="Times New Roman"/>
          <w:sz w:val="32"/>
          <w:szCs w:val="32"/>
          <w:lang w:val="en-US"/>
        </w:rPr>
        <w:t> </w:t>
      </w:r>
      <w:r w:rsidRPr="00C674C1">
        <w:rPr>
          <w:rFonts w:eastAsia="Calibri" w:cs="Times New Roman"/>
          <w:sz w:val="32"/>
          <w:szCs w:val="32"/>
        </w:rPr>
        <w:t>2.3.1. Системный анализ, управление и обработка информации.</w:t>
      </w:r>
    </w:p>
    <w:p w:rsidR="00C80C67" w:rsidRPr="00C674C1" w:rsidRDefault="00EA1924" w:rsidP="00231D9A">
      <w:pPr>
        <w:spacing w:line="240" w:lineRule="auto"/>
        <w:rPr>
          <w:rFonts w:eastAsia="Calibri" w:cs="Times New Roman"/>
          <w:sz w:val="32"/>
          <w:szCs w:val="32"/>
        </w:rPr>
      </w:pPr>
      <w:r w:rsidRPr="00C674C1">
        <w:rPr>
          <w:rFonts w:eastAsia="Calibri" w:cs="Times New Roman"/>
          <w:sz w:val="32"/>
          <w:szCs w:val="32"/>
        </w:rPr>
        <w:t>Научная школа: «Автоматизированный системно-когнитивный анализ»</w:t>
      </w:r>
      <w:r w:rsidR="00C80C67" w:rsidRPr="00C674C1">
        <w:rPr>
          <w:rFonts w:eastAsia="Calibri" w:cs="Times New Roman"/>
          <w:sz w:val="32"/>
          <w:szCs w:val="32"/>
        </w:rPr>
        <w:t xml:space="preserve"> включает следующие междисциплинарные научные направления:</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 Автоматизированный системно-когнитивный анализ числовых и текстовых табличных данных;</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 Автоматизированный системно-когнитивный анализ текстовых данных;</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 Спектральный и контурный автоматизированный системно-когнитивный анализ изображений;</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 Сценарный автоматизированный системно-когнитивный анализ временных и динамических рядов.</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lastRenderedPageBreak/>
        <w:t xml:space="preserve">Приводить здесь ссылки на все эти работы здесь вряд ли целесообразно. Отметим лишь, что у автора есть личный сайт [7] и страничка в РесечГейт [8], на которых можно получить более полную информацию о методе АСК-анализа и системе «Эйдос». Краткая информация об АСК-анализе и системе «Эйдос» есть в материале: </w:t>
      </w:r>
      <w:hyperlink r:id="rId13" w:history="1">
        <w:r w:rsidRPr="00C674C1">
          <w:rPr>
            <w:rFonts w:eastAsia="Calibri" w:cs="Times New Roman"/>
            <w:color w:val="0000FF"/>
            <w:sz w:val="32"/>
            <w:szCs w:val="32"/>
          </w:rPr>
          <w:t>http://lc.kubagro.ru/aidos/Presentation_Aidos-online.pdf</w:t>
        </w:r>
      </w:hyperlink>
      <w:r w:rsidRPr="00C674C1">
        <w:rPr>
          <w:rFonts w:eastAsia="Calibri" w:cs="Times New Roman"/>
          <w:sz w:val="32"/>
          <w:szCs w:val="32"/>
        </w:rPr>
        <w:t>.</w:t>
      </w:r>
    </w:p>
    <w:p w:rsidR="00C80C67" w:rsidRPr="00C674C1" w:rsidRDefault="00C80C67" w:rsidP="00231D9A">
      <w:pPr>
        <w:spacing w:line="240" w:lineRule="auto"/>
        <w:rPr>
          <w:rFonts w:eastAsia="Times New Roman" w:cs="Times New Roman"/>
          <w:sz w:val="32"/>
          <w:szCs w:val="32"/>
          <w:lang w:eastAsia="x-none"/>
        </w:rPr>
      </w:pPr>
      <w:r w:rsidRPr="00C674C1">
        <w:rPr>
          <w:rFonts w:eastAsia="Calibri" w:cs="Times New Roman"/>
          <w:sz w:val="32"/>
          <w:szCs w:val="32"/>
        </w:rPr>
        <w:t>Решение поставленной в работе проблемы сопоставимости в АСК-анализе и системе «Эйдос» о</w:t>
      </w:r>
      <w:r w:rsidRPr="00C674C1">
        <w:rPr>
          <w:rFonts w:eastAsia="Times New Roman" w:cs="Times New Roman"/>
          <w:sz w:val="32"/>
          <w:szCs w:val="32"/>
          <w:lang w:eastAsia="x-none"/>
        </w:rPr>
        <w:t xml:space="preserve">беспечивается </w:t>
      </w:r>
      <w:r w:rsidRPr="00C674C1">
        <w:rPr>
          <w:rFonts w:eastAsia="Times New Roman" w:cs="Times New Roman"/>
          <w:b/>
          <w:i/>
          <w:sz w:val="32"/>
          <w:szCs w:val="32"/>
          <w:lang w:eastAsia="x-none"/>
        </w:rPr>
        <w:t>путем</w:t>
      </w:r>
      <w:r w:rsidRPr="00C674C1">
        <w:rPr>
          <w:rFonts w:eastAsia="Times New Roman" w:cs="Times New Roman"/>
          <w:sz w:val="32"/>
          <w:szCs w:val="32"/>
          <w:lang w:eastAsia="x-none"/>
        </w:rPr>
        <w:t xml:space="preserve"> метризации номинальных шкал, </w:t>
      </w:r>
      <w:r w:rsidR="00B73800" w:rsidRPr="00C674C1">
        <w:rPr>
          <w:rFonts w:eastAsia="Times New Roman" w:cs="Times New Roman"/>
          <w:sz w:val="32"/>
          <w:szCs w:val="32"/>
          <w:lang w:eastAsia="x-none"/>
        </w:rPr>
        <w:t>т. е.</w:t>
      </w:r>
      <w:r w:rsidRPr="00C674C1">
        <w:rPr>
          <w:rFonts w:eastAsia="Times New Roman" w:cs="Times New Roman"/>
          <w:sz w:val="32"/>
          <w:szCs w:val="32"/>
          <w:lang w:eastAsia="x-none"/>
        </w:rPr>
        <w:t xml:space="preserve"> повышения их степени формализации до уровня числовых шкал [6]. Сама метризация номинальных шкал достигается </w:t>
      </w:r>
      <w:r w:rsidRPr="00C674C1">
        <w:rPr>
          <w:rFonts w:eastAsia="Times New Roman" w:cs="Times New Roman"/>
          <w:b/>
          <w:i/>
          <w:sz w:val="32"/>
          <w:szCs w:val="32"/>
          <w:lang w:eastAsia="x-none"/>
        </w:rPr>
        <w:t>путем</w:t>
      </w:r>
      <w:r w:rsidRPr="00C674C1">
        <w:rPr>
          <w:rFonts w:eastAsia="Times New Roman" w:cs="Times New Roman"/>
          <w:sz w:val="32"/>
          <w:szCs w:val="32"/>
          <w:lang w:eastAsia="x-none"/>
        </w:rPr>
        <w:t xml:space="preserve"> вычисления количества информации, содержащегося в градациях номинальных шкал о получении той или иной урожайности [5]. </w:t>
      </w:r>
      <w:bookmarkStart w:id="39" w:name="OLE_LINK1"/>
      <w:bookmarkStart w:id="40" w:name="OLE_LINK2"/>
      <w:r w:rsidRPr="00C674C1">
        <w:rPr>
          <w:rFonts w:eastAsia="Times New Roman" w:cs="Times New Roman"/>
          <w:sz w:val="32"/>
          <w:szCs w:val="32"/>
          <w:lang w:eastAsia="x-none"/>
        </w:rPr>
        <w:t>Для работы с лингвистическими переменными применяется лингвистический АСК-анализ [4].</w:t>
      </w:r>
    </w:p>
    <w:bookmarkEnd w:id="39"/>
    <w:bookmarkEnd w:id="40"/>
    <w:p w:rsidR="00C80C67" w:rsidRPr="00C674C1" w:rsidRDefault="00C80C67" w:rsidP="00231D9A">
      <w:pPr>
        <w:spacing w:line="240" w:lineRule="auto"/>
        <w:rPr>
          <w:rFonts w:eastAsia="Calibri" w:cs="Times New Roman"/>
          <w:sz w:val="32"/>
          <w:szCs w:val="32"/>
        </w:rPr>
      </w:pPr>
    </w:p>
    <w:p w:rsidR="00C80C67" w:rsidRPr="00C674C1" w:rsidRDefault="00C80C67" w:rsidP="00231D9A">
      <w:pPr>
        <w:keepNext/>
        <w:spacing w:line="240" w:lineRule="auto"/>
        <w:ind w:left="1232" w:hanging="523"/>
        <w:jc w:val="left"/>
        <w:outlineLvl w:val="1"/>
        <w:rPr>
          <w:rFonts w:eastAsia="Times New Roman" w:cs="Times New Roman"/>
          <w:b/>
          <w:bCs/>
          <w:iCs/>
          <w:sz w:val="32"/>
          <w:szCs w:val="32"/>
        </w:rPr>
      </w:pPr>
      <w:bookmarkStart w:id="41" w:name="_Toc86561673"/>
      <w:bookmarkStart w:id="42" w:name="_Toc86745091"/>
      <w:bookmarkStart w:id="43" w:name="_Toc87431154"/>
      <w:bookmarkStart w:id="44" w:name="_Toc94681803"/>
      <w:bookmarkStart w:id="45" w:name="_Toc109485066"/>
      <w:bookmarkStart w:id="46" w:name="_Toc155249868"/>
      <w:r w:rsidRPr="00C674C1">
        <w:rPr>
          <w:rFonts w:eastAsia="Times New Roman" w:cs="Times New Roman"/>
          <w:b/>
          <w:bCs/>
          <w:iCs/>
          <w:sz w:val="32"/>
          <w:szCs w:val="32"/>
        </w:rPr>
        <w:t>2.4. Система «Эйдос»</w:t>
      </w:r>
      <w:bookmarkEnd w:id="41"/>
      <w:bookmarkEnd w:id="42"/>
      <w:bookmarkEnd w:id="43"/>
      <w:r w:rsidRPr="00C674C1">
        <w:rPr>
          <w:rFonts w:eastAsia="Times New Roman" w:cs="Times New Roman"/>
          <w:b/>
          <w:bCs/>
          <w:iCs/>
          <w:sz w:val="32"/>
          <w:szCs w:val="32"/>
        </w:rPr>
        <w:t xml:space="preserve"> - инструментарий АСК-анализа</w:t>
      </w:r>
      <w:bookmarkEnd w:id="44"/>
      <w:bookmarkEnd w:id="45"/>
      <w:bookmarkEnd w:id="46"/>
    </w:p>
    <w:p w:rsidR="00567F69" w:rsidRPr="00C674C1" w:rsidRDefault="00EA1924" w:rsidP="00231D9A">
      <w:pPr>
        <w:spacing w:line="240" w:lineRule="auto"/>
        <w:rPr>
          <w:rFonts w:eastAsia="Times New Roman" w:cs="Times New Roman"/>
          <w:sz w:val="32"/>
          <w:szCs w:val="32"/>
        </w:rPr>
      </w:pPr>
      <w:r w:rsidRPr="00C674C1">
        <w:rPr>
          <w:rFonts w:eastAsia="Times New Roman" w:cs="Times New Roman"/>
          <w:bCs/>
          <w:sz w:val="32"/>
          <w:szCs w:val="32"/>
        </w:rPr>
        <w:t>Н</w:t>
      </w:r>
      <w:r w:rsidR="00567F69" w:rsidRPr="00C674C1">
        <w:rPr>
          <w:rFonts w:eastAsia="Times New Roman" w:cs="Times New Roman"/>
          <w:bCs/>
          <w:sz w:val="32"/>
          <w:szCs w:val="32"/>
        </w:rPr>
        <w:t>а системе «Эйдос»</w:t>
      </w:r>
      <w:r w:rsidRPr="00C674C1">
        <w:rPr>
          <w:rFonts w:eastAsia="Times New Roman" w:cs="Times New Roman"/>
          <w:bCs/>
          <w:sz w:val="32"/>
          <w:szCs w:val="32"/>
        </w:rPr>
        <w:t xml:space="preserve">, </w:t>
      </w:r>
      <w:r w:rsidR="00567F69" w:rsidRPr="00C674C1">
        <w:rPr>
          <w:rFonts w:eastAsia="Times New Roman" w:cs="Times New Roman"/>
          <w:bCs/>
          <w:sz w:val="32"/>
          <w:szCs w:val="32"/>
        </w:rPr>
        <w:t>как говорят</w:t>
      </w:r>
      <w:r w:rsidRPr="00C674C1">
        <w:rPr>
          <w:rFonts w:eastAsia="Times New Roman" w:cs="Times New Roman"/>
          <w:bCs/>
          <w:sz w:val="32"/>
          <w:szCs w:val="32"/>
        </w:rPr>
        <w:t>,</w:t>
      </w:r>
      <w:r w:rsidR="00567F69" w:rsidRPr="00C674C1">
        <w:rPr>
          <w:rFonts w:eastAsia="Times New Roman" w:cs="Times New Roman"/>
          <w:bCs/>
          <w:sz w:val="32"/>
          <w:szCs w:val="32"/>
        </w:rPr>
        <w:t xml:space="preserve"> «Свет клином не сошелся». Существует много очень достойных систем искусственного интеллекта. Универсальная когнитивная аналитическая система «Эйдос-Х++» отличается от большинства из этих систем, по крайней мере, некоторыми из следующих своих параметров:</w:t>
      </w:r>
    </w:p>
    <w:p w:rsidR="00567F69" w:rsidRPr="00C674C1" w:rsidRDefault="00567F69" w:rsidP="00231D9A">
      <w:pPr>
        <w:spacing w:line="240" w:lineRule="auto"/>
        <w:rPr>
          <w:rFonts w:eastAsia="Times New Roman" w:cs="Times New Roman"/>
          <w:sz w:val="32"/>
          <w:szCs w:val="32"/>
        </w:rPr>
      </w:pPr>
      <w:r w:rsidRPr="00C674C1">
        <w:rPr>
          <w:rFonts w:eastAsia="Times New Roman" w:cs="Times New Roman"/>
          <w:bCs/>
          <w:sz w:val="32"/>
          <w:szCs w:val="32"/>
        </w:rPr>
        <w:t>-</w:t>
      </w:r>
      <w:r w:rsidRPr="00C674C1">
        <w:rPr>
          <w:rFonts w:eastAsia="Times New Roman" w:cs="Times New Roman"/>
          <w:sz w:val="32"/>
          <w:szCs w:val="32"/>
        </w:rPr>
        <w:t xml:space="preserve"> является универсальной и может быть применена во многих предметных областях, т.к. разработана в универсальной постановке, не зависящей от предметной области (</w:t>
      </w:r>
      <w:hyperlink r:id="rId14" w:history="1">
        <w:r w:rsidRPr="00C674C1">
          <w:rPr>
            <w:rFonts w:eastAsia="Times New Roman" w:cs="Times New Roman"/>
            <w:sz w:val="32"/>
            <w:szCs w:val="32"/>
            <w:shd w:val="clear" w:color="auto" w:fill="ECECEC"/>
          </w:rPr>
          <w:t>http://lc.kubagro.ru/aidos/index.htm</w:t>
        </w:r>
      </w:hyperlink>
      <w:r w:rsidRPr="00C674C1">
        <w:rPr>
          <w:rFonts w:eastAsia="Times New Roman" w:cs="Times New Roman"/>
          <w:sz w:val="32"/>
          <w:szCs w:val="32"/>
        </w:rPr>
        <w:t>) и имеет 6 автоматизированных программных интерфейсов (</w:t>
      </w:r>
      <w:r w:rsidRPr="00C674C1">
        <w:rPr>
          <w:rFonts w:eastAsia="Times New Roman" w:cs="Times New Roman"/>
          <w:sz w:val="32"/>
          <w:szCs w:val="32"/>
          <w:lang w:val="en-US"/>
        </w:rPr>
        <w:t>API</w:t>
      </w:r>
      <w:r w:rsidRPr="00C674C1">
        <w:rPr>
          <w:rFonts w:eastAsia="Times New Roman" w:cs="Times New Roman"/>
          <w:sz w:val="32"/>
          <w:szCs w:val="32"/>
        </w:rPr>
        <w:t xml:space="preserve">) ввода данных из внешних источников данных различных типов: таблиц, текстов и графики. Система «Эйдос» является </w:t>
      </w:r>
      <w:r w:rsidRPr="00C674C1">
        <w:rPr>
          <w:rFonts w:eastAsia="Times New Roman" w:cs="Times New Roman"/>
          <w:i/>
          <w:iCs/>
          <w:sz w:val="32"/>
          <w:szCs w:val="32"/>
        </w:rPr>
        <w:t>автоматизированной</w:t>
      </w:r>
      <w:r w:rsidRPr="00C674C1">
        <w:rPr>
          <w:rFonts w:eastAsia="Times New Roman" w:cs="Times New Roman"/>
          <w:sz w:val="32"/>
          <w:szCs w:val="32"/>
        </w:rPr>
        <w:t xml:space="preserve"> системой, </w:t>
      </w:r>
      <w:r w:rsidR="00B73800" w:rsidRPr="00C674C1">
        <w:rPr>
          <w:rFonts w:eastAsia="Times New Roman" w:cs="Times New Roman"/>
          <w:sz w:val="32"/>
          <w:szCs w:val="32"/>
        </w:rPr>
        <w:t>т. е.</w:t>
      </w:r>
      <w:r w:rsidRPr="00C674C1">
        <w:rPr>
          <w:rFonts w:eastAsia="Times New Roman" w:cs="Times New Roman"/>
          <w:sz w:val="32"/>
          <w:szCs w:val="32"/>
        </w:rPr>
        <w:t xml:space="preserve"> предполагает непосредственное участие человека в реальном времени в процессе создания моделей и их использования для решения задач идентификации, прогнозирования, приятия решений и исследования предметной области путем исследования ее модели (</w:t>
      </w:r>
      <w:r w:rsidRPr="00C674C1">
        <w:rPr>
          <w:rFonts w:eastAsia="Times New Roman" w:cs="Times New Roman"/>
          <w:i/>
          <w:iCs/>
          <w:sz w:val="32"/>
          <w:szCs w:val="32"/>
        </w:rPr>
        <w:t>автоматические</w:t>
      </w:r>
      <w:r w:rsidRPr="00C674C1">
        <w:rPr>
          <w:rFonts w:eastAsia="Times New Roman" w:cs="Times New Roman"/>
          <w:sz w:val="32"/>
          <w:szCs w:val="32"/>
        </w:rPr>
        <w:t xml:space="preserve"> системы работают без такого участия человека);</w:t>
      </w:r>
    </w:p>
    <w:p w:rsidR="00567F69" w:rsidRPr="00C674C1" w:rsidRDefault="00EA1924" w:rsidP="00231D9A">
      <w:pPr>
        <w:spacing w:line="240" w:lineRule="auto"/>
        <w:rPr>
          <w:rFonts w:eastAsia="Times New Roman" w:cs="Times New Roman"/>
          <w:sz w:val="32"/>
          <w:szCs w:val="32"/>
        </w:rPr>
      </w:pPr>
      <w:r w:rsidRPr="00C674C1">
        <w:rPr>
          <w:rFonts w:eastAsia="Times New Roman" w:cs="Times New Roman"/>
          <w:bCs/>
          <w:sz w:val="32"/>
          <w:szCs w:val="32"/>
        </w:rPr>
        <w:lastRenderedPageBreak/>
        <w:t>–</w:t>
      </w:r>
      <w:r w:rsidR="00567F69" w:rsidRPr="00C674C1">
        <w:rPr>
          <w:rFonts w:eastAsia="Times New Roman" w:cs="Times New Roman"/>
          <w:sz w:val="32"/>
          <w:szCs w:val="32"/>
        </w:rPr>
        <w:t xml:space="preserve"> является одной из первых и наиболее популярных отечественных систем искусственного интеллекта персонального уровня, </w:t>
      </w:r>
      <w:r w:rsidR="00B73800" w:rsidRPr="00C674C1">
        <w:rPr>
          <w:rFonts w:eastAsia="Times New Roman" w:cs="Times New Roman"/>
          <w:sz w:val="32"/>
          <w:szCs w:val="32"/>
        </w:rPr>
        <w:t>т. е.</w:t>
      </w:r>
      <w:r w:rsidR="00567F69" w:rsidRPr="00C674C1">
        <w:rPr>
          <w:rFonts w:eastAsia="Times New Roman" w:cs="Times New Roman"/>
          <w:sz w:val="32"/>
          <w:szCs w:val="32"/>
        </w:rPr>
        <w:t xml:space="preserve"> не требует от пользователя специальной подготовки в области технологий искусственного интеллекта и программирования: есть акт внедрения системы «Эйдос» 1987 </w:t>
      </w:r>
      <w:r w:rsidR="007976BE" w:rsidRPr="00C674C1">
        <w:rPr>
          <w:rFonts w:eastAsia="Times New Roman" w:cs="Times New Roman"/>
          <w:sz w:val="32"/>
          <w:szCs w:val="32"/>
        </w:rPr>
        <w:t>г.</w:t>
      </w:r>
      <w:r w:rsidR="00567F69" w:rsidRPr="00C674C1">
        <w:rPr>
          <w:rFonts w:eastAsia="Times New Roman" w:cs="Times New Roman"/>
          <w:sz w:val="32"/>
          <w:szCs w:val="32"/>
        </w:rPr>
        <w:t xml:space="preserve"> (</w:t>
      </w:r>
      <w:hyperlink r:id="rId15" w:history="1">
        <w:r w:rsidR="00567F69" w:rsidRPr="00C674C1">
          <w:rPr>
            <w:rFonts w:eastAsia="Times New Roman" w:cs="Times New Roman"/>
            <w:sz w:val="32"/>
            <w:szCs w:val="32"/>
          </w:rPr>
          <w:t>http://lc.kubagro.ru/aidos/aidos02/PR-4.htm</w:t>
        </w:r>
      </w:hyperlink>
      <w:r w:rsidR="00567F69" w:rsidRPr="00C674C1">
        <w:rPr>
          <w:rFonts w:eastAsia="Times New Roman" w:cs="Times New Roman"/>
          <w:sz w:val="32"/>
          <w:szCs w:val="32"/>
        </w:rPr>
        <w:t>);</w:t>
      </w:r>
    </w:p>
    <w:p w:rsidR="00567F69" w:rsidRPr="00C674C1" w:rsidRDefault="00EA1924" w:rsidP="00231D9A">
      <w:pPr>
        <w:spacing w:line="240" w:lineRule="auto"/>
        <w:rPr>
          <w:rFonts w:eastAsia="Times New Roman" w:cs="Times New Roman"/>
          <w:sz w:val="32"/>
          <w:szCs w:val="32"/>
        </w:rPr>
      </w:pPr>
      <w:r w:rsidRPr="00C674C1">
        <w:rPr>
          <w:rFonts w:eastAsia="Times New Roman" w:cs="Times New Roman"/>
          <w:bCs/>
          <w:sz w:val="32"/>
          <w:szCs w:val="32"/>
        </w:rPr>
        <w:t>–</w:t>
      </w:r>
      <w:r w:rsidR="00567F69" w:rsidRPr="00C674C1">
        <w:rPr>
          <w:rFonts w:eastAsia="Times New Roman" w:cs="Times New Roman"/>
          <w:sz w:val="32"/>
          <w:szCs w:val="32"/>
        </w:rPr>
        <w:t xml:space="preserve"> реально работает, обеспечивает </w:t>
      </w:r>
      <w:r w:rsidR="00567F69" w:rsidRPr="00C674C1">
        <w:rPr>
          <w:rFonts w:eastAsia="Times New Roman" w:cs="Times New Roman"/>
          <w:bCs/>
          <w:i/>
          <w:iCs/>
          <w:sz w:val="32"/>
          <w:szCs w:val="32"/>
        </w:rPr>
        <w:t>устойчивое</w:t>
      </w:r>
      <w:r w:rsidR="00567F69" w:rsidRPr="00C674C1">
        <w:rPr>
          <w:rFonts w:eastAsia="Times New Roman" w:cs="Times New Roman"/>
          <w:sz w:val="32"/>
          <w:szCs w:val="32"/>
        </w:rPr>
        <w:t xml:space="preserve"> выявление в </w:t>
      </w:r>
      <w:r w:rsidR="00567F69" w:rsidRPr="00C674C1">
        <w:rPr>
          <w:rFonts w:eastAsia="Times New Roman" w:cs="Times New Roman"/>
          <w:bCs/>
          <w:i/>
          <w:iCs/>
          <w:sz w:val="32"/>
          <w:szCs w:val="32"/>
        </w:rPr>
        <w:t>сопоставимой</w:t>
      </w:r>
      <w:r w:rsidR="00567F69" w:rsidRPr="00C674C1">
        <w:rPr>
          <w:rFonts w:eastAsia="Times New Roman" w:cs="Times New Roman"/>
          <w:sz w:val="32"/>
          <w:szCs w:val="32"/>
        </w:rPr>
        <w:t xml:space="preserve"> форме силы и направления причинно-следственных зависимостей в неполных зашумленных взаимозависимых (нелинейных) данных очень большой размерности числовой и не числовой природы, измеряемых в различных типах шкал (номинальных, порядковых и числовых) и в различных единицах измерения (</w:t>
      </w:r>
      <w:r w:rsidR="00B73800" w:rsidRPr="00C674C1">
        <w:rPr>
          <w:rFonts w:eastAsia="Times New Roman" w:cs="Times New Roman"/>
          <w:sz w:val="32"/>
          <w:szCs w:val="32"/>
        </w:rPr>
        <w:t>т. е.</w:t>
      </w:r>
      <w:r w:rsidR="00567F69" w:rsidRPr="00C674C1">
        <w:rPr>
          <w:rFonts w:eastAsia="Times New Roman" w:cs="Times New Roman"/>
          <w:sz w:val="32"/>
          <w:szCs w:val="32"/>
        </w:rPr>
        <w:t xml:space="preserve"> не предъявляет жестких требований к данным, которые невозможно выполнить, а обрабатывает те данные, которые есть);</w:t>
      </w:r>
    </w:p>
    <w:p w:rsidR="00567F69" w:rsidRPr="00C674C1" w:rsidRDefault="00EA1924" w:rsidP="00231D9A">
      <w:pPr>
        <w:spacing w:line="240" w:lineRule="auto"/>
        <w:rPr>
          <w:rFonts w:eastAsia="Times New Roman" w:cs="Times New Roman"/>
          <w:sz w:val="32"/>
          <w:szCs w:val="32"/>
        </w:rPr>
      </w:pPr>
      <w:r w:rsidRPr="00C674C1">
        <w:rPr>
          <w:rFonts w:eastAsia="Times New Roman" w:cs="Times New Roman"/>
          <w:bCs/>
          <w:sz w:val="32"/>
          <w:szCs w:val="32"/>
        </w:rPr>
        <w:t>–</w:t>
      </w:r>
      <w:r w:rsidR="00567F69" w:rsidRPr="00C674C1">
        <w:rPr>
          <w:rFonts w:eastAsia="Times New Roman" w:cs="Times New Roman"/>
          <w:sz w:val="32"/>
          <w:szCs w:val="32"/>
        </w:rPr>
        <w:t xml:space="preserve"> </w:t>
      </w:r>
      <w:r w:rsidR="00567F69" w:rsidRPr="00C674C1">
        <w:rPr>
          <w:rFonts w:eastAsia="Times New Roman" w:cs="Times New Roman"/>
          <w:bCs/>
          <w:sz w:val="32"/>
          <w:szCs w:val="32"/>
        </w:rPr>
        <w:t>имеет «нулевой порог входа»:</w:t>
      </w:r>
    </w:p>
    <w:p w:rsidR="00567F69" w:rsidRPr="00C674C1" w:rsidRDefault="00EA1924" w:rsidP="00231D9A">
      <w:pPr>
        <w:spacing w:line="240" w:lineRule="auto"/>
        <w:ind w:left="672"/>
        <w:rPr>
          <w:rFonts w:eastAsia="Times New Roman" w:cs="Times New Roman"/>
          <w:sz w:val="32"/>
          <w:szCs w:val="32"/>
        </w:rPr>
      </w:pPr>
      <w:r w:rsidRPr="00C674C1">
        <w:rPr>
          <w:rFonts w:eastAsia="Times New Roman" w:cs="Times New Roman"/>
          <w:sz w:val="32"/>
          <w:szCs w:val="32"/>
        </w:rPr>
        <w:t>–</w:t>
      </w:r>
      <w:r w:rsidR="00567F69" w:rsidRPr="00C674C1">
        <w:rPr>
          <w:rFonts w:eastAsia="Times New Roman" w:cs="Times New Roman"/>
          <w:sz w:val="32"/>
          <w:szCs w:val="32"/>
        </w:rPr>
        <w:t xml:space="preserve"> содержит большое количество интеллектуальных локальных (</w:t>
      </w:r>
      <w:r w:rsidR="00B73800" w:rsidRPr="00C674C1">
        <w:rPr>
          <w:rFonts w:eastAsia="Times New Roman" w:cs="Times New Roman"/>
          <w:sz w:val="32"/>
          <w:szCs w:val="32"/>
        </w:rPr>
        <w:t>т. е.</w:t>
      </w:r>
      <w:r w:rsidR="00567F69" w:rsidRPr="00C674C1">
        <w:rPr>
          <w:rFonts w:eastAsia="Times New Roman" w:cs="Times New Roman"/>
          <w:sz w:val="32"/>
          <w:szCs w:val="32"/>
        </w:rPr>
        <w:t xml:space="preserve"> поставляемых с инсталляцией) и облачных учебных и научных Эйдос-приложений (в настоящее время их </w:t>
      </w:r>
      <w:r w:rsidR="00567F69" w:rsidRPr="00C674C1">
        <w:rPr>
          <w:rFonts w:eastAsia="Times New Roman" w:cs="Times New Roman"/>
          <w:bCs/>
          <w:sz w:val="32"/>
          <w:szCs w:val="32"/>
        </w:rPr>
        <w:t>31</w:t>
      </w:r>
      <w:r w:rsidR="00567F69" w:rsidRPr="00C674C1">
        <w:rPr>
          <w:rFonts w:eastAsia="Times New Roman" w:cs="Times New Roman"/>
          <w:sz w:val="32"/>
          <w:szCs w:val="32"/>
        </w:rPr>
        <w:t xml:space="preserve"> и более </w:t>
      </w:r>
      <w:r w:rsidR="00B72DC0" w:rsidRPr="00B72DC0">
        <w:rPr>
          <w:rFonts w:eastAsia="Times New Roman" w:cs="Times New Roman"/>
          <w:sz w:val="32"/>
          <w:szCs w:val="32"/>
        </w:rPr>
        <w:t>405</w:t>
      </w:r>
      <w:r w:rsidR="00567F69" w:rsidRPr="00C674C1">
        <w:rPr>
          <w:rFonts w:eastAsia="Times New Roman" w:cs="Times New Roman"/>
          <w:sz w:val="32"/>
          <w:szCs w:val="32"/>
        </w:rPr>
        <w:t xml:space="preserve">, соответственно: </w:t>
      </w:r>
      <w:hyperlink r:id="rId16" w:history="1">
        <w:r w:rsidR="00567F69" w:rsidRPr="00C674C1">
          <w:rPr>
            <w:rFonts w:eastAsia="Times New Roman" w:cs="Times New Roman"/>
            <w:sz w:val="32"/>
            <w:szCs w:val="32"/>
          </w:rPr>
          <w:t>http://lc.kubagro.ru/Source_data_applications/WebAppls.htm</w:t>
        </w:r>
      </w:hyperlink>
      <w:r w:rsidR="00567F69" w:rsidRPr="00C674C1">
        <w:rPr>
          <w:rFonts w:eastAsia="Times New Roman" w:cs="Times New Roman"/>
          <w:sz w:val="32"/>
          <w:szCs w:val="32"/>
        </w:rPr>
        <w:t>) (</w:t>
      </w:r>
      <w:hyperlink r:id="rId17" w:history="1">
        <w:r w:rsidR="00567F69" w:rsidRPr="00C674C1">
          <w:rPr>
            <w:rFonts w:eastAsia="Times New Roman" w:cs="Times New Roman"/>
            <w:sz w:val="32"/>
            <w:szCs w:val="32"/>
          </w:rPr>
          <w:t>http://lc.kubagro.ru/aidos/Presentation_Aidos-online.pdf</w:t>
        </w:r>
      </w:hyperlink>
      <w:r w:rsidR="00567F69" w:rsidRPr="00C674C1">
        <w:rPr>
          <w:rFonts w:eastAsia="Times New Roman" w:cs="Times New Roman"/>
          <w:sz w:val="32"/>
          <w:szCs w:val="32"/>
        </w:rPr>
        <w:t xml:space="preserve">, </w:t>
      </w:r>
      <w:hyperlink r:id="rId18" w:history="1">
        <w:r w:rsidR="00567F69" w:rsidRPr="00C674C1">
          <w:rPr>
            <w:rFonts w:eastAsia="Times New Roman" w:cs="Times New Roman"/>
            <w:sz w:val="32"/>
            <w:szCs w:val="32"/>
          </w:rPr>
          <w:t>http://lc.kubagro.ru/Presentation_LutsenkoEV.pdf</w:t>
        </w:r>
      </w:hyperlink>
      <w:r w:rsidR="00567F69" w:rsidRPr="00C674C1">
        <w:rPr>
          <w:rFonts w:eastAsia="Times New Roman" w:cs="Times New Roman"/>
          <w:sz w:val="32"/>
          <w:szCs w:val="32"/>
        </w:rPr>
        <w:t>);</w:t>
      </w:r>
    </w:p>
    <w:p w:rsidR="00567F69" w:rsidRPr="00C674C1" w:rsidRDefault="00EA1924" w:rsidP="00231D9A">
      <w:pPr>
        <w:spacing w:line="240" w:lineRule="auto"/>
        <w:ind w:left="672"/>
        <w:rPr>
          <w:rFonts w:eastAsia="Times New Roman" w:cs="Times New Roman"/>
          <w:sz w:val="32"/>
          <w:szCs w:val="32"/>
        </w:rPr>
      </w:pPr>
      <w:r w:rsidRPr="00C674C1">
        <w:rPr>
          <w:rFonts w:eastAsia="Times New Roman" w:cs="Times New Roman"/>
          <w:bCs/>
          <w:sz w:val="32"/>
          <w:szCs w:val="32"/>
        </w:rPr>
        <w:t>–</w:t>
      </w:r>
      <w:r w:rsidR="00567F69" w:rsidRPr="00C674C1">
        <w:rPr>
          <w:rFonts w:eastAsia="Times New Roman" w:cs="Times New Roman"/>
          <w:sz w:val="32"/>
          <w:szCs w:val="32"/>
        </w:rPr>
        <w:t xml:space="preserve"> находится в полном открытом бесплатном доступе (</w:t>
      </w:r>
      <w:hyperlink r:id="rId19" w:history="1">
        <w:r w:rsidR="00567F69" w:rsidRPr="00C674C1">
          <w:rPr>
            <w:rFonts w:eastAsia="Times New Roman" w:cs="Times New Roman"/>
            <w:sz w:val="32"/>
            <w:szCs w:val="32"/>
            <w:shd w:val="clear" w:color="auto" w:fill="ECECEC"/>
          </w:rPr>
          <w:t>http://lc.kubagro.ru/aidos/_Aidos-X.htm</w:t>
        </w:r>
      </w:hyperlink>
      <w:r w:rsidR="00567F69" w:rsidRPr="00C674C1">
        <w:rPr>
          <w:rFonts w:eastAsia="Times New Roman" w:cs="Times New Roman"/>
          <w:sz w:val="32"/>
          <w:szCs w:val="32"/>
        </w:rPr>
        <w:t>), причем с актуальными исходными текстами (</w:t>
      </w:r>
      <w:hyperlink r:id="rId20" w:history="1">
        <w:r w:rsidR="00567F69" w:rsidRPr="00C674C1">
          <w:rPr>
            <w:rFonts w:eastAsia="Times New Roman" w:cs="Times New Roman"/>
            <w:sz w:val="32"/>
            <w:szCs w:val="32"/>
            <w:shd w:val="clear" w:color="auto" w:fill="ECECEC"/>
          </w:rPr>
          <w:t>http://lc.kubagro.ru/__AidosALL.txt</w:t>
        </w:r>
      </w:hyperlink>
      <w:r w:rsidR="00567F69" w:rsidRPr="00C674C1">
        <w:rPr>
          <w:rFonts w:eastAsia="Times New Roman" w:cs="Times New Roman"/>
          <w:sz w:val="32"/>
          <w:szCs w:val="32"/>
        </w:rPr>
        <w:t xml:space="preserve">): открытая лицензия: </w:t>
      </w:r>
      <w:hyperlink r:id="rId21" w:history="1">
        <w:r w:rsidR="00567F69" w:rsidRPr="00C674C1">
          <w:rPr>
            <w:rFonts w:eastAsia="Times New Roman" w:cs="Times New Roman"/>
            <w:sz w:val="32"/>
            <w:szCs w:val="32"/>
          </w:rPr>
          <w:t>CC BY-SA 4.0</w:t>
        </w:r>
      </w:hyperlink>
      <w:r w:rsidR="00567F69" w:rsidRPr="00C674C1">
        <w:rPr>
          <w:rFonts w:eastAsia="Times New Roman" w:cs="Times New Roman"/>
          <w:sz w:val="32"/>
          <w:szCs w:val="32"/>
        </w:rPr>
        <w:t xml:space="preserve"> (</w:t>
      </w:r>
      <w:hyperlink r:id="rId22" w:history="1">
        <w:r w:rsidR="00567F69" w:rsidRPr="00C674C1">
          <w:rPr>
            <w:rFonts w:eastAsia="Times New Roman" w:cs="Times New Roman"/>
            <w:sz w:val="32"/>
            <w:szCs w:val="32"/>
          </w:rPr>
          <w:t>https://creativecommons.org/licenses/by-sa/4.0/</w:t>
        </w:r>
      </w:hyperlink>
      <w:r w:rsidR="00567F69" w:rsidRPr="00C674C1">
        <w:rPr>
          <w:rFonts w:eastAsia="Times New Roman" w:cs="Times New Roman"/>
          <w:sz w:val="32"/>
          <w:szCs w:val="32"/>
        </w:rPr>
        <w:t>), и это означает, что ей могут пользоваться все, кто пожелает, без какого-либо дополнительного разрешения со стороны первичного правообладателя – автора и разработчика системы «Эйдос» проф. Е.В.Луценко (отметим, что система «Эйдос» создана полностью с использованием только лицензионного инструментального программного обеспечения и на нее имеется 34 свидетельства РосПатента РФ);</w:t>
      </w:r>
    </w:p>
    <w:p w:rsidR="00567F69" w:rsidRPr="00C674C1" w:rsidRDefault="00EA1924" w:rsidP="00231D9A">
      <w:pPr>
        <w:spacing w:line="240" w:lineRule="auto"/>
        <w:ind w:left="672"/>
        <w:rPr>
          <w:rFonts w:eastAsia="Times New Roman" w:cs="Times New Roman"/>
          <w:sz w:val="32"/>
          <w:szCs w:val="32"/>
        </w:rPr>
      </w:pPr>
      <w:r w:rsidRPr="00C674C1">
        <w:rPr>
          <w:rFonts w:eastAsia="Times New Roman" w:cs="Times New Roman"/>
          <w:bCs/>
          <w:sz w:val="32"/>
          <w:szCs w:val="32"/>
        </w:rPr>
        <w:lastRenderedPageBreak/>
        <w:t>–</w:t>
      </w:r>
      <w:r w:rsidR="00567F69" w:rsidRPr="00C674C1">
        <w:rPr>
          <w:rFonts w:eastAsia="Times New Roman" w:cs="Times New Roman"/>
          <w:bCs/>
          <w:sz w:val="32"/>
          <w:szCs w:val="32"/>
        </w:rPr>
        <w:t xml:space="preserve"> </w:t>
      </w:r>
      <w:r w:rsidR="00567F69" w:rsidRPr="00C674C1">
        <w:rPr>
          <w:rFonts w:eastAsia="Times New Roman" w:cs="Times New Roman"/>
          <w:sz w:val="32"/>
          <w:szCs w:val="32"/>
        </w:rPr>
        <w:t xml:space="preserve">является «интерпретатором интеллектуальных моделей», </w:t>
      </w:r>
      <w:r w:rsidR="00B73800" w:rsidRPr="00C674C1">
        <w:rPr>
          <w:rFonts w:eastAsia="Times New Roman" w:cs="Times New Roman"/>
          <w:sz w:val="32"/>
          <w:szCs w:val="32"/>
        </w:rPr>
        <w:t>т. е.</w:t>
      </w:r>
      <w:r w:rsidR="00567F69" w:rsidRPr="00C674C1">
        <w:rPr>
          <w:rFonts w:eastAsia="Times New Roman" w:cs="Times New Roman"/>
          <w:sz w:val="32"/>
          <w:szCs w:val="32"/>
        </w:rPr>
        <w:t xml:space="preserve"> с одной стороны является инструментальной оболочкой, позволяющей без какого-либо программирования создавать интеллектуальные приложения на основе </w:t>
      </w:r>
      <w:hyperlink r:id="rId23" w:history="1">
        <w:r w:rsidR="00567F69" w:rsidRPr="00C674C1">
          <w:rPr>
            <w:rFonts w:eastAsia="Times New Roman" w:cs="Times New Roman"/>
            <w:sz w:val="32"/>
            <w:szCs w:val="32"/>
          </w:rPr>
          <w:t>конфигуратора статистических и системно-когнитивных моделей</w:t>
        </w:r>
      </w:hyperlink>
      <w:r w:rsidR="00567F69" w:rsidRPr="00C674C1">
        <w:rPr>
          <w:rFonts w:eastAsia="Times New Roman" w:cs="Times New Roman"/>
          <w:sz w:val="32"/>
          <w:szCs w:val="32"/>
        </w:rPr>
        <w:t xml:space="preserve">, а с другой стороны является </w:t>
      </w:r>
      <w:r w:rsidR="00567F69" w:rsidRPr="00C674C1">
        <w:rPr>
          <w:rFonts w:eastAsia="Times New Roman" w:cs="Times New Roman"/>
          <w:sz w:val="32"/>
          <w:szCs w:val="32"/>
          <w:lang w:val="en-US"/>
        </w:rPr>
        <w:t>run</w:t>
      </w:r>
      <w:r w:rsidR="00567F69" w:rsidRPr="00C674C1">
        <w:rPr>
          <w:rFonts w:eastAsia="Times New Roman" w:cs="Times New Roman"/>
          <w:sz w:val="32"/>
          <w:szCs w:val="32"/>
        </w:rPr>
        <w:t>-</w:t>
      </w:r>
      <w:r w:rsidR="00567F69" w:rsidRPr="00C674C1">
        <w:rPr>
          <w:rFonts w:eastAsia="Times New Roman" w:cs="Times New Roman"/>
          <w:sz w:val="32"/>
          <w:szCs w:val="32"/>
          <w:lang w:val="en-US"/>
        </w:rPr>
        <w:t>time</w:t>
      </w:r>
      <w:r w:rsidR="00567F69" w:rsidRPr="00C674C1">
        <w:rPr>
          <w:rFonts w:eastAsia="Times New Roman" w:cs="Times New Roman"/>
          <w:sz w:val="32"/>
          <w:szCs w:val="32"/>
        </w:rPr>
        <w:t xml:space="preserve"> системой или средой исполнения, обеспечивающей эксплуатацию этих интеллектуальных приложений в адаптивном режиме.</w:t>
      </w:r>
    </w:p>
    <w:p w:rsidR="00567F69" w:rsidRPr="00C674C1" w:rsidRDefault="00EA1924" w:rsidP="00231D9A">
      <w:pPr>
        <w:spacing w:line="240" w:lineRule="auto"/>
        <w:ind w:left="672"/>
        <w:rPr>
          <w:rFonts w:eastAsia="Times New Roman" w:cs="Times New Roman"/>
          <w:sz w:val="32"/>
          <w:szCs w:val="32"/>
        </w:rPr>
      </w:pPr>
      <w:r w:rsidRPr="00C674C1">
        <w:rPr>
          <w:rFonts w:eastAsia="Times New Roman" w:cs="Times New Roman"/>
          <w:bCs/>
          <w:sz w:val="32"/>
          <w:szCs w:val="32"/>
        </w:rPr>
        <w:t>–</w:t>
      </w:r>
      <w:r w:rsidR="00567F69" w:rsidRPr="00C674C1">
        <w:rPr>
          <w:rFonts w:eastAsia="Times New Roman" w:cs="Times New Roman"/>
          <w:bCs/>
          <w:sz w:val="32"/>
          <w:szCs w:val="32"/>
        </w:rPr>
        <w:t xml:space="preserve"> </w:t>
      </w:r>
      <w:r w:rsidR="00567F69" w:rsidRPr="00C674C1">
        <w:rPr>
          <w:rFonts w:eastAsia="Times New Roman" w:cs="Times New Roman"/>
          <w:sz w:val="32"/>
          <w:szCs w:val="32"/>
        </w:rPr>
        <w:t xml:space="preserve">чтобы </w:t>
      </w:r>
      <w:r w:rsidR="00567F69" w:rsidRPr="00C674C1">
        <w:rPr>
          <w:rFonts w:eastAsia="Times New Roman" w:cs="Times New Roman"/>
          <w:bCs/>
          <w:sz w:val="32"/>
          <w:szCs w:val="32"/>
        </w:rPr>
        <w:t>самостоятельно</w:t>
      </w:r>
      <w:r w:rsidR="00567F69" w:rsidRPr="00C674C1">
        <w:rPr>
          <w:rFonts w:eastAsia="Times New Roman" w:cs="Times New Roman"/>
          <w:sz w:val="32"/>
          <w:szCs w:val="32"/>
        </w:rPr>
        <w:t xml:space="preserve"> освоить систему Эйдос достаточно скачать со страницы: </w:t>
      </w:r>
      <w:hyperlink r:id="rId24" w:history="1">
        <w:r w:rsidR="00567F69" w:rsidRPr="00C674C1">
          <w:rPr>
            <w:rFonts w:eastAsia="Times New Roman" w:cs="Times New Roman"/>
            <w:sz w:val="32"/>
            <w:szCs w:val="32"/>
          </w:rPr>
          <w:t>http://lc.kubagro.ru/aidos/index.htm</w:t>
        </w:r>
      </w:hyperlink>
      <w:r w:rsidR="00567F69" w:rsidRPr="00C674C1">
        <w:rPr>
          <w:rFonts w:eastAsia="Times New Roman" w:cs="Times New Roman"/>
          <w:sz w:val="32"/>
          <w:szCs w:val="32"/>
        </w:rPr>
        <w:t xml:space="preserve"> и установить полную версию систем</w:t>
      </w:r>
      <w:r w:rsidR="00F91BA6" w:rsidRPr="00C674C1">
        <w:rPr>
          <w:rFonts w:eastAsia="Times New Roman" w:cs="Times New Roman"/>
          <w:sz w:val="32"/>
          <w:szCs w:val="32"/>
        </w:rPr>
        <w:t>ы</w:t>
      </w:r>
      <w:r w:rsidR="00567F69" w:rsidRPr="00C674C1">
        <w:rPr>
          <w:rFonts w:eastAsia="Times New Roman" w:cs="Times New Roman"/>
          <w:sz w:val="32"/>
          <w:szCs w:val="32"/>
        </w:rPr>
        <w:t>, а затем в режиме 1.3 скачать и установить из Эйдос-облака одно из интеллектуальных облачных Эйдос-приложений (</w:t>
      </w:r>
      <w:hyperlink r:id="rId25" w:history="1">
        <w:r w:rsidR="00567F69" w:rsidRPr="00C674C1">
          <w:rPr>
            <w:rFonts w:eastAsia="Times New Roman" w:cs="Times New Roman"/>
            <w:sz w:val="32"/>
            <w:szCs w:val="32"/>
          </w:rPr>
          <w:t>http://lc.kubagro.ru/Source_data_applications/WebAppls.htm</w:t>
        </w:r>
      </w:hyperlink>
      <w:r w:rsidR="00567F69" w:rsidRPr="00C674C1">
        <w:rPr>
          <w:rFonts w:eastAsia="Times New Roman" w:cs="Times New Roman"/>
          <w:sz w:val="32"/>
          <w:szCs w:val="32"/>
        </w:rPr>
        <w:t xml:space="preserve">) и выполнять его, следуя описанию приложения. Обычно это файл </w:t>
      </w:r>
      <w:r w:rsidR="00567F69" w:rsidRPr="00C674C1">
        <w:rPr>
          <w:rFonts w:eastAsia="Times New Roman" w:cs="Times New Roman"/>
          <w:sz w:val="32"/>
          <w:szCs w:val="32"/>
          <w:lang w:val="en-US"/>
        </w:rPr>
        <w:t>readme</w:t>
      </w:r>
      <w:r w:rsidR="00567F69" w:rsidRPr="00C674C1">
        <w:rPr>
          <w:rFonts w:eastAsia="Times New Roman" w:cs="Times New Roman"/>
          <w:sz w:val="32"/>
          <w:szCs w:val="32"/>
        </w:rPr>
        <w:t>.</w:t>
      </w:r>
      <w:r w:rsidR="00567F69" w:rsidRPr="00C674C1">
        <w:rPr>
          <w:rFonts w:eastAsia="Times New Roman" w:cs="Times New Roman"/>
          <w:sz w:val="32"/>
          <w:szCs w:val="32"/>
          <w:lang w:val="en-US"/>
        </w:rPr>
        <w:t>pdf</w:t>
      </w:r>
      <w:r w:rsidR="00567F69" w:rsidRPr="00C674C1">
        <w:rPr>
          <w:rFonts w:eastAsia="Times New Roman" w:cs="Times New Roman"/>
          <w:sz w:val="32"/>
          <w:szCs w:val="32"/>
        </w:rPr>
        <w:t xml:space="preserve"> в папке: c:\Aidos-X\AID_DATA\Inp_data. Для изучения лучше выбирать самые новые приложения, автором которых является проф.Е.В.Луценко. Кроме того на странице: </w:t>
      </w:r>
      <w:hyperlink r:id="rId26" w:history="1">
        <w:r w:rsidR="00567F69" w:rsidRPr="00C674C1">
          <w:rPr>
            <w:rFonts w:eastAsia="Times New Roman" w:cs="Times New Roman"/>
            <w:sz w:val="32"/>
            <w:szCs w:val="32"/>
          </w:rPr>
          <w:t>http://lc.kubagro.ru/aidos/How_to_make_your_own_cloud_Eidos-application.pdf</w:t>
        </w:r>
      </w:hyperlink>
      <w:r w:rsidR="00567F69" w:rsidRPr="00C674C1">
        <w:rPr>
          <w:rFonts w:eastAsia="Times New Roman" w:cs="Times New Roman"/>
          <w:sz w:val="32"/>
          <w:szCs w:val="32"/>
        </w:rPr>
        <w:t xml:space="preserve"> есть более 300 полутора-часовых видео-занятий (на русском языке) и много других учебных материалов и примеров описания интеллектуальных-Эйдос-приложений.</w:t>
      </w:r>
    </w:p>
    <w:p w:rsidR="00567F69" w:rsidRPr="00C674C1" w:rsidRDefault="00EA1924" w:rsidP="00231D9A">
      <w:pPr>
        <w:spacing w:line="240" w:lineRule="auto"/>
        <w:rPr>
          <w:rFonts w:eastAsia="Times New Roman" w:cs="Times New Roman"/>
          <w:sz w:val="32"/>
          <w:szCs w:val="32"/>
        </w:rPr>
      </w:pPr>
      <w:r w:rsidRPr="00C674C1">
        <w:rPr>
          <w:rFonts w:eastAsia="Times New Roman" w:cs="Times New Roman"/>
          <w:bCs/>
          <w:sz w:val="32"/>
          <w:szCs w:val="32"/>
        </w:rPr>
        <w:t>–</w:t>
      </w:r>
      <w:r w:rsidR="00567F69" w:rsidRPr="00C674C1">
        <w:rPr>
          <w:rFonts w:eastAsia="Times New Roman" w:cs="Times New Roman"/>
          <w:sz w:val="32"/>
          <w:szCs w:val="32"/>
        </w:rPr>
        <w:t xml:space="preserve"> поддерживает on-line среду накопления знаний и обмена ими, широко используется во всем мире (</w:t>
      </w:r>
      <w:hyperlink r:id="rId27" w:history="1">
        <w:r w:rsidR="00567F69" w:rsidRPr="00C674C1">
          <w:rPr>
            <w:rFonts w:eastAsia="Times New Roman" w:cs="Times New Roman"/>
            <w:sz w:val="32"/>
            <w:szCs w:val="32"/>
          </w:rPr>
          <w:t>http://lc.kubagro.ru/map5.php</w:t>
        </w:r>
      </w:hyperlink>
      <w:r w:rsidR="00567F69" w:rsidRPr="00C674C1">
        <w:rPr>
          <w:rFonts w:eastAsia="Times New Roman" w:cs="Times New Roman"/>
          <w:sz w:val="32"/>
          <w:szCs w:val="32"/>
        </w:rPr>
        <w:t>);</w:t>
      </w:r>
    </w:p>
    <w:p w:rsidR="00567F69" w:rsidRPr="00C674C1" w:rsidRDefault="00EA1924" w:rsidP="00231D9A">
      <w:pPr>
        <w:spacing w:line="240" w:lineRule="auto"/>
        <w:rPr>
          <w:rFonts w:eastAsia="Times New Roman" w:cs="Times New Roman"/>
          <w:sz w:val="32"/>
          <w:szCs w:val="32"/>
        </w:rPr>
      </w:pPr>
      <w:r w:rsidRPr="00C674C1">
        <w:rPr>
          <w:rFonts w:eastAsia="Times New Roman" w:cs="Times New Roman"/>
          <w:bCs/>
          <w:sz w:val="32"/>
          <w:szCs w:val="32"/>
        </w:rPr>
        <w:t>–</w:t>
      </w:r>
      <w:r w:rsidR="00567F69" w:rsidRPr="00C674C1">
        <w:rPr>
          <w:rFonts w:eastAsia="Times New Roman" w:cs="Times New Roman"/>
          <w:bCs/>
          <w:sz w:val="32"/>
          <w:szCs w:val="32"/>
        </w:rPr>
        <w:t xml:space="preserve"> </w:t>
      </w:r>
      <w:r w:rsidR="00567F69" w:rsidRPr="00C674C1">
        <w:rPr>
          <w:rFonts w:eastAsia="Times New Roman" w:cs="Times New Roman"/>
          <w:sz w:val="32"/>
          <w:szCs w:val="32"/>
        </w:rPr>
        <w:t>обеспечивает мультиязычную поддержку интерфейса на 51 языке. Языковые базы входят в инсталляцию и могут пополняться в автоматическом режиме;</w:t>
      </w:r>
    </w:p>
    <w:p w:rsidR="00567F69" w:rsidRPr="00C674C1" w:rsidRDefault="00EA1924" w:rsidP="00231D9A">
      <w:pPr>
        <w:spacing w:line="240" w:lineRule="auto"/>
        <w:rPr>
          <w:rFonts w:eastAsia="Times New Roman" w:cs="Times New Roman"/>
          <w:sz w:val="32"/>
          <w:szCs w:val="32"/>
        </w:rPr>
      </w:pPr>
      <w:bookmarkStart w:id="47" w:name="OLE_LINK3"/>
      <w:bookmarkEnd w:id="47"/>
      <w:r w:rsidRPr="00C674C1">
        <w:rPr>
          <w:rFonts w:eastAsia="Times New Roman" w:cs="Times New Roman"/>
          <w:bCs/>
          <w:sz w:val="32"/>
          <w:szCs w:val="32"/>
        </w:rPr>
        <w:t>–</w:t>
      </w:r>
      <w:r w:rsidR="00567F69" w:rsidRPr="00C674C1">
        <w:rPr>
          <w:rFonts w:eastAsia="Times New Roman" w:cs="Times New Roman"/>
          <w:sz w:val="32"/>
          <w:szCs w:val="32"/>
        </w:rPr>
        <w:t xml:space="preserve"> наиболее трудоемкие в вычислительном отношении операции синтеза моделей и распознавания реализует с помощью графического процессора (GPU), что на некоторых задачах обеспечивает ускорение решение этих задач в несколько тысяч раз, что реально обеспечивает интеллектуальную обработку </w:t>
      </w:r>
      <w:r w:rsidR="00567F69" w:rsidRPr="00C674C1">
        <w:rPr>
          <w:rFonts w:eastAsia="Times New Roman" w:cs="Times New Roman"/>
          <w:sz w:val="32"/>
          <w:szCs w:val="32"/>
        </w:rPr>
        <w:lastRenderedPageBreak/>
        <w:t xml:space="preserve">больших данных, большой информации и больших знаний (графический процессор должен быть на чипсете NVIDIA, </w:t>
      </w:r>
      <w:r w:rsidR="00B73800" w:rsidRPr="00C674C1">
        <w:rPr>
          <w:rFonts w:eastAsia="Times New Roman" w:cs="Times New Roman"/>
          <w:sz w:val="32"/>
          <w:szCs w:val="32"/>
        </w:rPr>
        <w:t>т. е.</w:t>
      </w:r>
      <w:r w:rsidR="00567F69" w:rsidRPr="00C674C1">
        <w:rPr>
          <w:rFonts w:eastAsia="Times New Roman" w:cs="Times New Roman"/>
          <w:sz w:val="32"/>
          <w:szCs w:val="32"/>
        </w:rPr>
        <w:t xml:space="preserve"> поддерживать язык </w:t>
      </w:r>
      <w:r w:rsidR="00567F69" w:rsidRPr="00C674C1">
        <w:rPr>
          <w:rFonts w:eastAsia="Times New Roman" w:cs="Times New Roman"/>
          <w:sz w:val="32"/>
          <w:szCs w:val="32"/>
          <w:lang w:val="en-US"/>
        </w:rPr>
        <w:t>OpenGL</w:t>
      </w:r>
      <w:r w:rsidR="00567F69" w:rsidRPr="00C674C1">
        <w:rPr>
          <w:rFonts w:eastAsia="Times New Roman" w:cs="Times New Roman"/>
          <w:sz w:val="32"/>
          <w:szCs w:val="32"/>
        </w:rPr>
        <w:t>);</w:t>
      </w:r>
    </w:p>
    <w:p w:rsidR="00567F69" w:rsidRPr="00C674C1" w:rsidRDefault="00EA1924" w:rsidP="00231D9A">
      <w:pPr>
        <w:spacing w:line="240" w:lineRule="auto"/>
        <w:rPr>
          <w:rFonts w:eastAsia="Times New Roman" w:cs="Times New Roman"/>
          <w:sz w:val="32"/>
          <w:szCs w:val="32"/>
        </w:rPr>
      </w:pPr>
      <w:r w:rsidRPr="00C674C1">
        <w:rPr>
          <w:rFonts w:eastAsia="Times New Roman" w:cs="Times New Roman"/>
          <w:bCs/>
          <w:sz w:val="32"/>
          <w:szCs w:val="32"/>
        </w:rPr>
        <w:t>–</w:t>
      </w:r>
      <w:r w:rsidR="00567F69" w:rsidRPr="00C674C1">
        <w:rPr>
          <w:rFonts w:eastAsia="Times New Roman" w:cs="Times New Roman"/>
          <w:sz w:val="32"/>
          <w:szCs w:val="32"/>
        </w:rPr>
        <w:t xml:space="preserve"> </w:t>
      </w:r>
      <w:hyperlink r:id="rId28" w:history="1">
        <w:r w:rsidR="00567F69" w:rsidRPr="00C674C1">
          <w:rPr>
            <w:rFonts w:eastAsia="Times New Roman" w:cs="Times New Roman"/>
            <w:sz w:val="32"/>
            <w:szCs w:val="32"/>
          </w:rPr>
          <w:t>обеспечивает преобразование исходных эмпирических данных в информацию, а ее в знания</w:t>
        </w:r>
      </w:hyperlink>
      <w:r w:rsidR="00567F69" w:rsidRPr="00C674C1">
        <w:rPr>
          <w:rFonts w:eastAsia="Times New Roman" w:cs="Times New Roman"/>
          <w:sz w:val="32"/>
          <w:szCs w:val="32"/>
        </w:rPr>
        <w:t xml:space="preserve"> и решение с использованием этих знаний задач </w:t>
      </w:r>
      <w:hyperlink r:id="rId29" w:history="1">
        <w:r w:rsidR="00567F69" w:rsidRPr="00C674C1">
          <w:rPr>
            <w:rFonts w:eastAsia="Times New Roman" w:cs="Times New Roman"/>
            <w:sz w:val="32"/>
            <w:szCs w:val="32"/>
          </w:rPr>
          <w:t>идентификации</w:t>
        </w:r>
      </w:hyperlink>
      <w:r w:rsidR="00567F69" w:rsidRPr="00C674C1">
        <w:rPr>
          <w:rFonts w:eastAsia="Times New Roman" w:cs="Times New Roman"/>
          <w:sz w:val="32"/>
          <w:szCs w:val="32"/>
        </w:rPr>
        <w:t xml:space="preserve">, прогнозирования, </w:t>
      </w:r>
      <w:hyperlink r:id="rId30" w:history="1">
        <w:r w:rsidR="00567F69" w:rsidRPr="00C674C1">
          <w:rPr>
            <w:rFonts w:eastAsia="Times New Roman" w:cs="Times New Roman"/>
            <w:sz w:val="32"/>
            <w:szCs w:val="32"/>
          </w:rPr>
          <w:t>поддержки принятия решений</w:t>
        </w:r>
      </w:hyperlink>
      <w:r w:rsidR="00567F69" w:rsidRPr="00C674C1">
        <w:rPr>
          <w:rFonts w:eastAsia="Times New Roman" w:cs="Times New Roman"/>
          <w:sz w:val="32"/>
          <w:szCs w:val="32"/>
        </w:rPr>
        <w:t xml:space="preserve"> и исследования предметной области путем исследования ее системно-когнитивной модели, генерируя при этом очень большое количество табличных и графических выходных форм (развития когнитивная графика), у многих из которых нет никаких аналогов в других системах (примеры форм можно посмотреть в работе: </w:t>
      </w:r>
      <w:hyperlink r:id="rId31" w:history="1">
        <w:r w:rsidR="00567F69" w:rsidRPr="00C674C1">
          <w:rPr>
            <w:rFonts w:eastAsia="Times New Roman" w:cs="Times New Roman"/>
            <w:sz w:val="32"/>
            <w:szCs w:val="32"/>
          </w:rPr>
          <w:t>http://lc.kubagro.ru/aidos/aidos18_LLS/aidos18_LLS.pdf</w:t>
        </w:r>
      </w:hyperlink>
      <w:r w:rsidR="00567F69" w:rsidRPr="00C674C1">
        <w:rPr>
          <w:rFonts w:eastAsia="Times New Roman" w:cs="Times New Roman"/>
          <w:sz w:val="32"/>
          <w:szCs w:val="32"/>
        </w:rPr>
        <w:t>);</w:t>
      </w:r>
    </w:p>
    <w:p w:rsidR="00567F69" w:rsidRPr="00C674C1" w:rsidRDefault="00EA1924" w:rsidP="00231D9A">
      <w:pPr>
        <w:spacing w:line="240" w:lineRule="auto"/>
        <w:rPr>
          <w:rFonts w:eastAsia="Times New Roman" w:cs="Times New Roman"/>
          <w:sz w:val="32"/>
          <w:szCs w:val="32"/>
        </w:rPr>
      </w:pPr>
      <w:r w:rsidRPr="00C674C1">
        <w:rPr>
          <w:rFonts w:eastAsia="Times New Roman" w:cs="Times New Roman"/>
          <w:sz w:val="32"/>
          <w:szCs w:val="32"/>
        </w:rPr>
        <w:t>–</w:t>
      </w:r>
      <w:r w:rsidR="00567F69" w:rsidRPr="00C674C1">
        <w:rPr>
          <w:rFonts w:eastAsia="Times New Roman" w:cs="Times New Roman"/>
          <w:sz w:val="32"/>
          <w:szCs w:val="32"/>
        </w:rPr>
        <w:t xml:space="preserve"> хорошо имитирует человеческий стиль мышления и является </w:t>
      </w:r>
      <w:r w:rsidR="00567F69" w:rsidRPr="00C674C1">
        <w:rPr>
          <w:rFonts w:eastAsia="Times New Roman" w:cs="Times New Roman"/>
          <w:bCs/>
          <w:sz w:val="32"/>
          <w:szCs w:val="32"/>
        </w:rPr>
        <w:t>инструментом познания</w:t>
      </w:r>
      <w:r w:rsidR="00567F69" w:rsidRPr="00C674C1">
        <w:rPr>
          <w:rFonts w:eastAsia="Times New Roman" w:cs="Times New Roman"/>
          <w:sz w:val="32"/>
          <w:szCs w:val="32"/>
        </w:rPr>
        <w:t>: дает результаты анализа, понятные экспертам на основе их опыта, интуиции и профессиональной компетенции, если эти эксперты уже есть, а если их еще нет, то она все равно дает верные результаты познания, что будет признано будущими экспертами, когда они появятся;</w:t>
      </w:r>
    </w:p>
    <w:p w:rsidR="00567F69" w:rsidRPr="00C674C1" w:rsidRDefault="00EA1924" w:rsidP="00231D9A">
      <w:pPr>
        <w:spacing w:line="240" w:lineRule="auto"/>
        <w:rPr>
          <w:rFonts w:eastAsia="Times New Roman" w:cs="Times New Roman"/>
          <w:sz w:val="32"/>
          <w:szCs w:val="32"/>
        </w:rPr>
      </w:pPr>
      <w:r w:rsidRPr="00C674C1">
        <w:rPr>
          <w:rFonts w:eastAsia="Times New Roman" w:cs="Times New Roman"/>
          <w:sz w:val="32"/>
          <w:szCs w:val="32"/>
        </w:rPr>
        <w:t>–</w:t>
      </w:r>
      <w:r w:rsidR="00567F69" w:rsidRPr="00C674C1">
        <w:rPr>
          <w:rFonts w:eastAsia="Times New Roman" w:cs="Times New Roman"/>
          <w:sz w:val="32"/>
          <w:szCs w:val="32"/>
        </w:rPr>
        <w:t xml:space="preserve"> вместо того, чтобы предъявлять к исходным данным практически неосуществимые требования (вроде нормальности распределения, абсолютной точности и полных повторностей всех сочетаний значений факторов и их полной независимости и аддитивности) автоматизированный системно-когнитивный анализ (АСК-анализ) предлагает без какой-либо предварительной обработки осмыслить те данные, которые есть, и, тем самым, преобразовать их в информацию, а затем преобразовать эту информацию в знания путем ее применения для достижения целей (</w:t>
      </w:r>
      <w:r w:rsidR="00B73800" w:rsidRPr="00C674C1">
        <w:rPr>
          <w:rFonts w:eastAsia="Times New Roman" w:cs="Times New Roman"/>
          <w:sz w:val="32"/>
          <w:szCs w:val="32"/>
        </w:rPr>
        <w:t>т. е.</w:t>
      </w:r>
      <w:r w:rsidR="00567F69" w:rsidRPr="00C674C1">
        <w:rPr>
          <w:rFonts w:eastAsia="Times New Roman" w:cs="Times New Roman"/>
          <w:sz w:val="32"/>
          <w:szCs w:val="32"/>
        </w:rPr>
        <w:t xml:space="preserve"> для принятия решений и управления) и решения задач классификации, поддержки принятия решений и содержательного эмпирического исследования моделируемой предметной области.</w:t>
      </w:r>
    </w:p>
    <w:p w:rsidR="00567F69" w:rsidRPr="00C674C1" w:rsidRDefault="007801EB" w:rsidP="00231D9A">
      <w:pPr>
        <w:spacing w:line="240" w:lineRule="auto"/>
        <w:rPr>
          <w:rFonts w:eastAsia="Times New Roman" w:cs="Times New Roman"/>
          <w:sz w:val="32"/>
          <w:szCs w:val="32"/>
        </w:rPr>
      </w:pPr>
      <w:hyperlink r:id="rId32" w:history="1">
        <w:r w:rsidR="00EA1924" w:rsidRPr="00C674C1">
          <w:rPr>
            <w:rFonts w:eastAsia="Times New Roman" w:cs="Times New Roman"/>
            <w:sz w:val="32"/>
            <w:szCs w:val="32"/>
          </w:rPr>
          <w:t>С</w:t>
        </w:r>
        <w:r w:rsidR="00567F69" w:rsidRPr="00C674C1">
          <w:rPr>
            <w:rFonts w:eastAsia="Times New Roman" w:cs="Times New Roman"/>
            <w:bCs/>
            <w:sz w:val="32"/>
            <w:szCs w:val="32"/>
          </w:rPr>
          <w:t>ила</w:t>
        </w:r>
        <w:r w:rsidR="00567F69" w:rsidRPr="00C674C1">
          <w:rPr>
            <w:rFonts w:eastAsia="Times New Roman" w:cs="Times New Roman"/>
            <w:sz w:val="32"/>
            <w:szCs w:val="32"/>
          </w:rPr>
          <w:t xml:space="preserve"> подхода, реализованного в системе Эйдос</w:t>
        </w:r>
      </w:hyperlink>
      <w:r w:rsidR="00EA1924" w:rsidRPr="00C674C1">
        <w:rPr>
          <w:rFonts w:eastAsia="Times New Roman" w:cs="Times New Roman"/>
          <w:sz w:val="32"/>
          <w:szCs w:val="32"/>
        </w:rPr>
        <w:t xml:space="preserve"> заключается в</w:t>
      </w:r>
      <w:r w:rsidR="00567F69" w:rsidRPr="00C674C1">
        <w:rPr>
          <w:rFonts w:eastAsia="Times New Roman" w:cs="Times New Roman"/>
          <w:sz w:val="32"/>
          <w:szCs w:val="32"/>
        </w:rPr>
        <w:t xml:space="preserve"> том, что она реализует подход, эффективность которого не зависит от того, что мы думаем о предметной области и думаем ли вообще. Она формирует модели непосредственно на основе </w:t>
      </w:r>
      <w:r w:rsidR="00567F69" w:rsidRPr="00C674C1">
        <w:rPr>
          <w:rFonts w:eastAsia="Times New Roman" w:cs="Times New Roman"/>
          <w:sz w:val="32"/>
          <w:szCs w:val="32"/>
        </w:rPr>
        <w:lastRenderedPageBreak/>
        <w:t>эмпирических данных, а не на основе наших представлений о механизмах реализации законом</w:t>
      </w:r>
      <w:r w:rsidR="00EA1924" w:rsidRPr="00C674C1">
        <w:rPr>
          <w:rFonts w:eastAsia="Times New Roman" w:cs="Times New Roman"/>
          <w:sz w:val="32"/>
          <w:szCs w:val="32"/>
        </w:rPr>
        <w:t>ерностей в этих данных. П</w:t>
      </w:r>
      <w:r w:rsidR="00567F69" w:rsidRPr="00C674C1">
        <w:rPr>
          <w:rFonts w:eastAsia="Times New Roman" w:cs="Times New Roman"/>
          <w:sz w:val="32"/>
          <w:szCs w:val="32"/>
        </w:rPr>
        <w:t>оэтому Эйдос-модели эффективны даже если наши представления о предметной области ошибочны или вообще отсутствуют.</w:t>
      </w:r>
    </w:p>
    <w:p w:rsidR="00567F69" w:rsidRPr="00C674C1" w:rsidRDefault="007801EB" w:rsidP="00231D9A">
      <w:pPr>
        <w:spacing w:line="240" w:lineRule="auto"/>
        <w:rPr>
          <w:rFonts w:eastAsia="Times New Roman" w:cs="Times New Roman"/>
          <w:sz w:val="32"/>
          <w:szCs w:val="32"/>
        </w:rPr>
      </w:pPr>
      <w:hyperlink r:id="rId33" w:history="1">
        <w:r w:rsidR="00567F69" w:rsidRPr="00C674C1">
          <w:rPr>
            <w:rFonts w:eastAsia="Times New Roman" w:cs="Times New Roman"/>
            <w:sz w:val="32"/>
            <w:szCs w:val="32"/>
          </w:rPr>
          <w:t xml:space="preserve">В этом и </w:t>
        </w:r>
        <w:r w:rsidR="00567F69" w:rsidRPr="00C674C1">
          <w:rPr>
            <w:rFonts w:eastAsia="Times New Roman" w:cs="Times New Roman"/>
            <w:bCs/>
            <w:sz w:val="32"/>
            <w:szCs w:val="32"/>
          </w:rPr>
          <w:t>слабость</w:t>
        </w:r>
        <w:r w:rsidR="00567F69" w:rsidRPr="00C674C1">
          <w:rPr>
            <w:rFonts w:eastAsia="Times New Roman" w:cs="Times New Roman"/>
            <w:sz w:val="32"/>
            <w:szCs w:val="32"/>
          </w:rPr>
          <w:t xml:space="preserve"> этого подхода, реализованного в системе Эйдос</w:t>
        </w:r>
      </w:hyperlink>
      <w:r w:rsidR="00567F69" w:rsidRPr="00C674C1">
        <w:rPr>
          <w:rFonts w:eastAsia="Times New Roman" w:cs="Times New Roman"/>
          <w:sz w:val="32"/>
          <w:szCs w:val="32"/>
        </w:rPr>
        <w:t xml:space="preserve">. Модели системы Эйдос - это феноменологические модели, отражающие эмпирические закономерности в фактах обучающей выборки, </w:t>
      </w:r>
      <w:r w:rsidR="00B73800" w:rsidRPr="00C674C1">
        <w:rPr>
          <w:rFonts w:eastAsia="Times New Roman" w:cs="Times New Roman"/>
          <w:sz w:val="32"/>
          <w:szCs w:val="32"/>
        </w:rPr>
        <w:t>т. е.</w:t>
      </w:r>
      <w:r w:rsidR="00567F69" w:rsidRPr="00C674C1">
        <w:rPr>
          <w:rFonts w:eastAsia="Times New Roman" w:cs="Times New Roman"/>
          <w:sz w:val="32"/>
          <w:szCs w:val="32"/>
        </w:rPr>
        <w:t xml:space="preserve"> они не отражают причинно-следственного механизма детерминации, а только сам факт и характер детерминации. Содержательное объяснение этих эмпирических закономерностей формулируется уже экспертами на теоретическом уровне познания в содержательных научных законах.</w:t>
      </w:r>
    </w:p>
    <w:p w:rsidR="00567F69" w:rsidRPr="00C674C1" w:rsidRDefault="007801EB" w:rsidP="00231D9A">
      <w:pPr>
        <w:spacing w:line="240" w:lineRule="auto"/>
        <w:rPr>
          <w:rFonts w:eastAsia="Times New Roman" w:cs="Times New Roman"/>
          <w:sz w:val="32"/>
          <w:szCs w:val="32"/>
        </w:rPr>
      </w:pPr>
      <w:hyperlink r:id="rId34" w:history="1"/>
      <w:r w:rsidR="00567F69" w:rsidRPr="00C674C1">
        <w:rPr>
          <w:rFonts w:eastAsia="Times New Roman" w:cs="Times New Roman"/>
          <w:bCs/>
          <w:sz w:val="32"/>
          <w:szCs w:val="32"/>
        </w:rPr>
        <w:t>В разработке системы «Эйдос» были следующие этапы:</w:t>
      </w:r>
    </w:p>
    <w:p w:rsidR="00567F69" w:rsidRPr="00C674C1" w:rsidRDefault="00567F69" w:rsidP="00231D9A">
      <w:pPr>
        <w:spacing w:line="240" w:lineRule="auto"/>
        <w:rPr>
          <w:rFonts w:eastAsia="Times New Roman" w:cs="Times New Roman"/>
          <w:sz w:val="32"/>
          <w:szCs w:val="32"/>
        </w:rPr>
      </w:pPr>
      <w:r w:rsidRPr="00C674C1">
        <w:rPr>
          <w:rFonts w:eastAsia="Times New Roman" w:cs="Times New Roman"/>
          <w:bCs/>
          <w:i/>
          <w:iCs/>
          <w:sz w:val="32"/>
          <w:szCs w:val="32"/>
        </w:rPr>
        <w:t>1-й этап, «п</w:t>
      </w:r>
      <w:r w:rsidR="00231D9A" w:rsidRPr="00C674C1">
        <w:rPr>
          <w:rFonts w:eastAsia="Times New Roman" w:cs="Times New Roman"/>
          <w:bCs/>
          <w:i/>
          <w:iCs/>
          <w:sz w:val="32"/>
          <w:szCs w:val="32"/>
        </w:rPr>
        <w:t>одготовительный»: 1979-1992 гг</w:t>
      </w:r>
      <w:r w:rsidRPr="00C674C1">
        <w:rPr>
          <w:rFonts w:eastAsia="Times New Roman" w:cs="Times New Roman"/>
          <w:bCs/>
          <w:i/>
          <w:iCs/>
          <w:sz w:val="32"/>
          <w:szCs w:val="32"/>
        </w:rPr>
        <w:t>.</w:t>
      </w:r>
      <w:r w:rsidRPr="00C674C1">
        <w:rPr>
          <w:rFonts w:eastAsia="Times New Roman" w:cs="Times New Roman"/>
          <w:bCs/>
          <w:sz w:val="32"/>
          <w:szCs w:val="32"/>
        </w:rPr>
        <w:t xml:space="preserve"> Математическая модель системы </w:t>
      </w:r>
      <w:r w:rsidR="00CE6E36" w:rsidRPr="00C674C1">
        <w:rPr>
          <w:rFonts w:eastAsia="Times New Roman" w:cs="Times New Roman"/>
          <w:bCs/>
          <w:sz w:val="32"/>
          <w:szCs w:val="32"/>
        </w:rPr>
        <w:t xml:space="preserve">«Эйдос» </w:t>
      </w:r>
      <w:r w:rsidRPr="00C674C1">
        <w:rPr>
          <w:rFonts w:eastAsia="Times New Roman" w:cs="Times New Roman"/>
          <w:bCs/>
          <w:sz w:val="32"/>
          <w:szCs w:val="32"/>
        </w:rPr>
        <w:t xml:space="preserve">разработана в 1979 и впервые прошла экспериментальную апробацию в 1981 </w:t>
      </w:r>
      <w:r w:rsidR="007976BE" w:rsidRPr="00C674C1">
        <w:rPr>
          <w:rFonts w:eastAsia="Times New Roman" w:cs="Times New Roman"/>
          <w:bCs/>
          <w:sz w:val="32"/>
          <w:szCs w:val="32"/>
        </w:rPr>
        <w:t>г.</w:t>
      </w:r>
      <w:r w:rsidRPr="00C674C1">
        <w:rPr>
          <w:rFonts w:eastAsia="Times New Roman" w:cs="Times New Roman"/>
          <w:bCs/>
          <w:sz w:val="32"/>
          <w:szCs w:val="32"/>
        </w:rPr>
        <w:t xml:space="preserve"> (первый расчет на компьютере на основе модели). С 1981 по 1992</w:t>
      </w:r>
      <w:r w:rsidR="00CE6E36" w:rsidRPr="00C674C1">
        <w:rPr>
          <w:rFonts w:eastAsia="Times New Roman" w:cs="Times New Roman"/>
          <w:bCs/>
          <w:sz w:val="32"/>
          <w:szCs w:val="32"/>
        </w:rPr>
        <w:t xml:space="preserve"> г.</w:t>
      </w:r>
      <w:r w:rsidRPr="00C674C1">
        <w:rPr>
          <w:rFonts w:eastAsia="Times New Roman" w:cs="Times New Roman"/>
          <w:bCs/>
          <w:sz w:val="32"/>
          <w:szCs w:val="32"/>
        </w:rPr>
        <w:t xml:space="preserve"> система </w:t>
      </w:r>
      <w:r w:rsidR="00CE6E36" w:rsidRPr="00C674C1">
        <w:rPr>
          <w:rFonts w:eastAsia="Times New Roman" w:cs="Times New Roman"/>
          <w:bCs/>
          <w:sz w:val="32"/>
          <w:szCs w:val="32"/>
        </w:rPr>
        <w:t xml:space="preserve">«Эйдос» </w:t>
      </w:r>
      <w:r w:rsidRPr="00C674C1">
        <w:rPr>
          <w:rFonts w:eastAsia="Times New Roman" w:cs="Times New Roman"/>
          <w:bCs/>
          <w:sz w:val="32"/>
          <w:szCs w:val="32"/>
        </w:rPr>
        <w:t xml:space="preserve">неоднократно реализовалась на платформе </w:t>
      </w:r>
      <w:r w:rsidRPr="00C674C1">
        <w:rPr>
          <w:rFonts w:eastAsia="Times New Roman" w:cs="Times New Roman"/>
          <w:bCs/>
          <w:sz w:val="32"/>
          <w:szCs w:val="32"/>
          <w:lang w:val="en-US"/>
        </w:rPr>
        <w:t>Wang</w:t>
      </w:r>
      <w:r w:rsidRPr="00C674C1">
        <w:rPr>
          <w:rFonts w:eastAsia="Times New Roman" w:cs="Times New Roman"/>
          <w:bCs/>
          <w:sz w:val="32"/>
          <w:szCs w:val="32"/>
        </w:rPr>
        <w:t xml:space="preserve"> (на компьютерах </w:t>
      </w:r>
      <w:r w:rsidRPr="00C674C1">
        <w:rPr>
          <w:rFonts w:eastAsia="Times New Roman" w:cs="Times New Roman"/>
          <w:bCs/>
          <w:sz w:val="32"/>
          <w:szCs w:val="32"/>
          <w:lang w:val="en-US"/>
        </w:rPr>
        <w:t>Wang</w:t>
      </w:r>
      <w:r w:rsidRPr="00C674C1">
        <w:rPr>
          <w:rFonts w:eastAsia="Times New Roman" w:cs="Times New Roman"/>
          <w:bCs/>
          <w:sz w:val="32"/>
          <w:szCs w:val="32"/>
        </w:rPr>
        <w:t xml:space="preserve">-2200С). В 1987 </w:t>
      </w:r>
      <w:r w:rsidR="007976BE" w:rsidRPr="00C674C1">
        <w:rPr>
          <w:rFonts w:eastAsia="Times New Roman" w:cs="Times New Roman"/>
          <w:bCs/>
          <w:sz w:val="32"/>
          <w:szCs w:val="32"/>
        </w:rPr>
        <w:t>г.</w:t>
      </w:r>
      <w:r w:rsidRPr="00C674C1">
        <w:rPr>
          <w:rFonts w:eastAsia="Times New Roman" w:cs="Times New Roman"/>
          <w:bCs/>
          <w:sz w:val="32"/>
          <w:szCs w:val="32"/>
        </w:rPr>
        <w:t xml:space="preserve"> впервые получен </w:t>
      </w:r>
      <w:hyperlink r:id="rId35" w:history="1">
        <w:r w:rsidRPr="00C674C1">
          <w:rPr>
            <w:rFonts w:eastAsia="Times New Roman" w:cs="Times New Roman"/>
            <w:bCs/>
            <w:sz w:val="32"/>
            <w:szCs w:val="32"/>
          </w:rPr>
          <w:t>акт внедрения</w:t>
        </w:r>
      </w:hyperlink>
      <w:r w:rsidRPr="00C674C1">
        <w:rPr>
          <w:rFonts w:eastAsia="Times New Roman" w:cs="Times New Roman"/>
          <w:bCs/>
          <w:sz w:val="32"/>
          <w:szCs w:val="32"/>
        </w:rPr>
        <w:t xml:space="preserve"> на одну из ранних версий системы «Эйдос», реализованную в среде персональной технологической системы</w:t>
      </w:r>
      <w:r w:rsidR="00CE6E36" w:rsidRPr="00C674C1">
        <w:rPr>
          <w:rFonts w:eastAsia="Times New Roman" w:cs="Times New Roman"/>
          <w:bCs/>
          <w:sz w:val="32"/>
          <w:szCs w:val="32"/>
        </w:rPr>
        <w:t xml:space="preserve"> «Вега-М» разработки автора (</w:t>
      </w:r>
      <w:r w:rsidRPr="00C674C1">
        <w:rPr>
          <w:rFonts w:eastAsia="Times New Roman" w:cs="Times New Roman"/>
          <w:bCs/>
          <w:sz w:val="32"/>
          <w:szCs w:val="32"/>
        </w:rPr>
        <w:t>2-й акт).</w:t>
      </w:r>
    </w:p>
    <w:p w:rsidR="00567F69" w:rsidRPr="00C674C1" w:rsidRDefault="00567F69" w:rsidP="00231D9A">
      <w:pPr>
        <w:spacing w:line="240" w:lineRule="auto"/>
        <w:rPr>
          <w:rFonts w:eastAsia="Times New Roman" w:cs="Times New Roman"/>
          <w:sz w:val="32"/>
          <w:szCs w:val="32"/>
        </w:rPr>
      </w:pPr>
      <w:r w:rsidRPr="00C674C1">
        <w:rPr>
          <w:rFonts w:eastAsia="Times New Roman" w:cs="Times New Roman"/>
          <w:bCs/>
          <w:i/>
          <w:iCs/>
          <w:sz w:val="32"/>
          <w:szCs w:val="32"/>
        </w:rPr>
        <w:t xml:space="preserve">2-й этап, «эра </w:t>
      </w:r>
      <w:r w:rsidRPr="00C674C1">
        <w:rPr>
          <w:rFonts w:eastAsia="Times New Roman" w:cs="Times New Roman"/>
          <w:bCs/>
          <w:i/>
          <w:iCs/>
          <w:sz w:val="32"/>
          <w:szCs w:val="32"/>
          <w:lang w:val="en-US"/>
        </w:rPr>
        <w:t>IBM</w:t>
      </w:r>
      <w:r w:rsidRPr="00C674C1">
        <w:rPr>
          <w:rFonts w:eastAsia="Times New Roman" w:cs="Times New Roman"/>
          <w:bCs/>
          <w:i/>
          <w:iCs/>
          <w:sz w:val="32"/>
          <w:szCs w:val="32"/>
        </w:rPr>
        <w:t xml:space="preserve"> </w:t>
      </w:r>
      <w:r w:rsidRPr="00C674C1">
        <w:rPr>
          <w:rFonts w:eastAsia="Times New Roman" w:cs="Times New Roman"/>
          <w:bCs/>
          <w:i/>
          <w:iCs/>
          <w:sz w:val="32"/>
          <w:szCs w:val="32"/>
          <w:lang w:val="en-US"/>
        </w:rPr>
        <w:t>PC</w:t>
      </w:r>
      <w:r w:rsidRPr="00C674C1">
        <w:rPr>
          <w:rFonts w:eastAsia="Times New Roman" w:cs="Times New Roman"/>
          <w:bCs/>
          <w:i/>
          <w:iCs/>
          <w:sz w:val="32"/>
          <w:szCs w:val="32"/>
        </w:rPr>
        <w:t xml:space="preserve"> и </w:t>
      </w:r>
      <w:r w:rsidRPr="00C674C1">
        <w:rPr>
          <w:rFonts w:eastAsia="Times New Roman" w:cs="Times New Roman"/>
          <w:bCs/>
          <w:i/>
          <w:iCs/>
          <w:sz w:val="32"/>
          <w:szCs w:val="32"/>
          <w:lang w:val="en-US"/>
        </w:rPr>
        <w:t>MS</w:t>
      </w:r>
      <w:r w:rsidRPr="00C674C1">
        <w:rPr>
          <w:rFonts w:eastAsia="Times New Roman" w:cs="Times New Roman"/>
          <w:bCs/>
          <w:i/>
          <w:iCs/>
          <w:sz w:val="32"/>
          <w:szCs w:val="32"/>
        </w:rPr>
        <w:t xml:space="preserve"> </w:t>
      </w:r>
      <w:r w:rsidRPr="00C674C1">
        <w:rPr>
          <w:rFonts w:eastAsia="Times New Roman" w:cs="Times New Roman"/>
          <w:bCs/>
          <w:i/>
          <w:iCs/>
          <w:sz w:val="32"/>
          <w:szCs w:val="32"/>
          <w:lang w:val="en-US"/>
        </w:rPr>
        <w:t>DOS</w:t>
      </w:r>
      <w:r w:rsidR="00231D9A" w:rsidRPr="00C674C1">
        <w:rPr>
          <w:rFonts w:eastAsia="Times New Roman" w:cs="Times New Roman"/>
          <w:bCs/>
          <w:i/>
          <w:iCs/>
          <w:sz w:val="32"/>
          <w:szCs w:val="32"/>
        </w:rPr>
        <w:t>»: 1992-2012 гг</w:t>
      </w:r>
      <w:r w:rsidRPr="00C674C1">
        <w:rPr>
          <w:rFonts w:eastAsia="Times New Roman" w:cs="Times New Roman"/>
          <w:bCs/>
          <w:i/>
          <w:iCs/>
          <w:sz w:val="32"/>
          <w:szCs w:val="32"/>
        </w:rPr>
        <w:t xml:space="preserve">. </w:t>
      </w:r>
      <w:r w:rsidRPr="00C674C1">
        <w:rPr>
          <w:rFonts w:eastAsia="Times New Roman" w:cs="Times New Roman"/>
          <w:bCs/>
          <w:sz w:val="32"/>
          <w:szCs w:val="32"/>
        </w:rPr>
        <w:t xml:space="preserve">Для </w:t>
      </w:r>
      <w:r w:rsidRPr="00C674C1">
        <w:rPr>
          <w:rFonts w:eastAsia="Times New Roman" w:cs="Times New Roman"/>
          <w:bCs/>
          <w:sz w:val="32"/>
          <w:szCs w:val="32"/>
          <w:lang w:val="en-US"/>
        </w:rPr>
        <w:t>IBM</w:t>
      </w:r>
      <w:r w:rsidRPr="00C674C1">
        <w:rPr>
          <w:rFonts w:eastAsia="Times New Roman" w:cs="Times New Roman"/>
          <w:bCs/>
          <w:sz w:val="32"/>
          <w:szCs w:val="32"/>
        </w:rPr>
        <w:t xml:space="preserve">-совместимых персональных компьютеров система </w:t>
      </w:r>
      <w:r w:rsidR="00C2350C" w:rsidRPr="00C674C1">
        <w:rPr>
          <w:rFonts w:eastAsia="Times New Roman" w:cs="Times New Roman"/>
          <w:bCs/>
          <w:sz w:val="32"/>
          <w:szCs w:val="32"/>
        </w:rPr>
        <w:t xml:space="preserve">«Эйдос» </w:t>
      </w:r>
      <w:r w:rsidRPr="00C674C1">
        <w:rPr>
          <w:rFonts w:eastAsia="Times New Roman" w:cs="Times New Roman"/>
          <w:bCs/>
          <w:sz w:val="32"/>
          <w:szCs w:val="32"/>
        </w:rPr>
        <w:t xml:space="preserve">впервые реализована на языках </w:t>
      </w:r>
      <w:r w:rsidRPr="00C674C1">
        <w:rPr>
          <w:rFonts w:eastAsia="Times New Roman" w:cs="Times New Roman"/>
          <w:bCs/>
          <w:sz w:val="32"/>
          <w:szCs w:val="32"/>
          <w:lang w:val="en-US"/>
        </w:rPr>
        <w:t>CLIPPER</w:t>
      </w:r>
      <w:r w:rsidRPr="00C674C1">
        <w:rPr>
          <w:rFonts w:eastAsia="Times New Roman" w:cs="Times New Roman"/>
          <w:bCs/>
          <w:sz w:val="32"/>
          <w:szCs w:val="32"/>
        </w:rPr>
        <w:t xml:space="preserve">-87 и </w:t>
      </w:r>
      <w:r w:rsidRPr="00C674C1">
        <w:rPr>
          <w:rFonts w:eastAsia="Times New Roman" w:cs="Times New Roman"/>
          <w:bCs/>
          <w:sz w:val="32"/>
          <w:szCs w:val="32"/>
          <w:lang w:val="en-US"/>
        </w:rPr>
        <w:t>CLIPPER</w:t>
      </w:r>
      <w:r w:rsidRPr="00C674C1">
        <w:rPr>
          <w:rFonts w:eastAsia="Times New Roman" w:cs="Times New Roman"/>
          <w:bCs/>
          <w:sz w:val="32"/>
          <w:szCs w:val="32"/>
        </w:rPr>
        <w:t xml:space="preserve">-5.01 (5.02) в 1992 </w:t>
      </w:r>
      <w:r w:rsidR="007976BE" w:rsidRPr="00C674C1">
        <w:rPr>
          <w:rFonts w:eastAsia="Times New Roman" w:cs="Times New Roman"/>
          <w:bCs/>
          <w:sz w:val="32"/>
          <w:szCs w:val="32"/>
        </w:rPr>
        <w:t>г.</w:t>
      </w:r>
      <w:r w:rsidRPr="00C674C1">
        <w:rPr>
          <w:rFonts w:eastAsia="Times New Roman" w:cs="Times New Roman"/>
          <w:bCs/>
          <w:sz w:val="32"/>
          <w:szCs w:val="32"/>
        </w:rPr>
        <w:t xml:space="preserve">, а в 1994 </w:t>
      </w:r>
      <w:r w:rsidR="007976BE" w:rsidRPr="00C674C1">
        <w:rPr>
          <w:rFonts w:eastAsia="Times New Roman" w:cs="Times New Roman"/>
          <w:bCs/>
          <w:sz w:val="32"/>
          <w:szCs w:val="32"/>
        </w:rPr>
        <w:t>г.</w:t>
      </w:r>
      <w:r w:rsidRPr="00C674C1">
        <w:rPr>
          <w:rFonts w:eastAsia="Times New Roman" w:cs="Times New Roman"/>
          <w:bCs/>
          <w:sz w:val="32"/>
          <w:szCs w:val="32"/>
        </w:rPr>
        <w:t xml:space="preserve"> уже были получены </w:t>
      </w:r>
      <w:hyperlink r:id="rId36" w:history="1">
        <w:r w:rsidRPr="00C674C1">
          <w:rPr>
            <w:rFonts w:eastAsia="Times New Roman" w:cs="Times New Roman"/>
            <w:bCs/>
            <w:sz w:val="32"/>
            <w:szCs w:val="32"/>
          </w:rPr>
          <w:t>свидетельства РосПатента</w:t>
        </w:r>
      </w:hyperlink>
      <w:r w:rsidRPr="00C674C1">
        <w:rPr>
          <w:rFonts w:eastAsia="Times New Roman" w:cs="Times New Roman"/>
          <w:bCs/>
          <w:sz w:val="32"/>
          <w:szCs w:val="32"/>
        </w:rPr>
        <w:t xml:space="preserve">, первые в Краснодарском крае и, возможно, в России на системы искусственного интеллекта (слева приведена титульная видеограмма финальной </w:t>
      </w:r>
      <w:r w:rsidRPr="00C674C1">
        <w:rPr>
          <w:rFonts w:eastAsia="Times New Roman" w:cs="Times New Roman"/>
          <w:bCs/>
          <w:sz w:val="32"/>
          <w:szCs w:val="32"/>
          <w:lang w:val="en-US"/>
        </w:rPr>
        <w:t>DOS</w:t>
      </w:r>
      <w:r w:rsidRPr="00C674C1">
        <w:rPr>
          <w:rFonts w:eastAsia="Times New Roman" w:cs="Times New Roman"/>
          <w:bCs/>
          <w:sz w:val="32"/>
          <w:szCs w:val="32"/>
        </w:rPr>
        <w:t xml:space="preserve">-версии системы «Эйдос-12.5», июнь 2012 </w:t>
      </w:r>
      <w:r w:rsidR="007976BE" w:rsidRPr="00C674C1">
        <w:rPr>
          <w:rFonts w:eastAsia="Times New Roman" w:cs="Times New Roman"/>
          <w:bCs/>
          <w:sz w:val="32"/>
          <w:szCs w:val="32"/>
        </w:rPr>
        <w:t>г.</w:t>
      </w:r>
      <w:r w:rsidRPr="00C674C1">
        <w:rPr>
          <w:rFonts w:eastAsia="Times New Roman" w:cs="Times New Roman"/>
          <w:bCs/>
          <w:sz w:val="32"/>
          <w:szCs w:val="32"/>
        </w:rPr>
        <w:t xml:space="preserve">). </w:t>
      </w:r>
      <w:r w:rsidR="00C2350C" w:rsidRPr="00C674C1">
        <w:rPr>
          <w:rFonts w:eastAsia="Times New Roman" w:cs="Times New Roman"/>
          <w:bCs/>
          <w:sz w:val="32"/>
          <w:szCs w:val="32"/>
        </w:rPr>
        <w:t>Д</w:t>
      </w:r>
      <w:r w:rsidRPr="00C674C1">
        <w:rPr>
          <w:rFonts w:eastAsia="Times New Roman" w:cs="Times New Roman"/>
          <w:bCs/>
          <w:sz w:val="32"/>
          <w:szCs w:val="32"/>
        </w:rPr>
        <w:t xml:space="preserve">о настоящего времени система непрерывно совершенствуется на </w:t>
      </w:r>
      <w:r w:rsidRPr="00C674C1">
        <w:rPr>
          <w:rFonts w:eastAsia="Times New Roman" w:cs="Times New Roman"/>
          <w:bCs/>
          <w:sz w:val="32"/>
          <w:szCs w:val="32"/>
          <w:lang w:val="en-US"/>
        </w:rPr>
        <w:t>IBM</w:t>
      </w:r>
      <w:r w:rsidRPr="00C674C1">
        <w:rPr>
          <w:rFonts w:eastAsia="Times New Roman" w:cs="Times New Roman"/>
          <w:bCs/>
          <w:sz w:val="32"/>
          <w:szCs w:val="32"/>
        </w:rPr>
        <w:t xml:space="preserve"> </w:t>
      </w:r>
      <w:r w:rsidRPr="00C674C1">
        <w:rPr>
          <w:rFonts w:eastAsia="Times New Roman" w:cs="Times New Roman"/>
          <w:bCs/>
          <w:sz w:val="32"/>
          <w:szCs w:val="32"/>
          <w:lang w:val="en-US"/>
        </w:rPr>
        <w:t>PC</w:t>
      </w:r>
      <w:r w:rsidRPr="00C674C1">
        <w:rPr>
          <w:rFonts w:eastAsia="Times New Roman" w:cs="Times New Roman"/>
          <w:bCs/>
          <w:sz w:val="32"/>
          <w:szCs w:val="32"/>
        </w:rPr>
        <w:t>.</w:t>
      </w:r>
    </w:p>
    <w:p w:rsidR="00567F69" w:rsidRPr="00C674C1" w:rsidRDefault="00567F69" w:rsidP="00B72DC0">
      <w:pPr>
        <w:spacing w:line="276" w:lineRule="auto"/>
        <w:rPr>
          <w:rFonts w:eastAsia="Times New Roman" w:cs="Times New Roman"/>
          <w:sz w:val="32"/>
          <w:szCs w:val="32"/>
        </w:rPr>
      </w:pPr>
      <w:r w:rsidRPr="00C674C1">
        <w:rPr>
          <w:rFonts w:eastAsia="Times New Roman" w:cs="Times New Roman"/>
          <w:bCs/>
          <w:i/>
          <w:iCs/>
          <w:sz w:val="32"/>
          <w:szCs w:val="32"/>
        </w:rPr>
        <w:t xml:space="preserve">3-й этап, «эра </w:t>
      </w:r>
      <w:r w:rsidRPr="00C674C1">
        <w:rPr>
          <w:rFonts w:eastAsia="Times New Roman" w:cs="Times New Roman"/>
          <w:bCs/>
          <w:i/>
          <w:iCs/>
          <w:sz w:val="32"/>
          <w:szCs w:val="32"/>
          <w:lang w:val="en-US"/>
        </w:rPr>
        <w:t>MS</w:t>
      </w:r>
      <w:r w:rsidRPr="00C674C1">
        <w:rPr>
          <w:rFonts w:eastAsia="Times New Roman" w:cs="Times New Roman"/>
          <w:bCs/>
          <w:i/>
          <w:iCs/>
          <w:sz w:val="32"/>
          <w:szCs w:val="32"/>
        </w:rPr>
        <w:t xml:space="preserve"> </w:t>
      </w:r>
      <w:r w:rsidRPr="00C674C1">
        <w:rPr>
          <w:rFonts w:eastAsia="Times New Roman" w:cs="Times New Roman"/>
          <w:bCs/>
          <w:i/>
          <w:iCs/>
          <w:sz w:val="32"/>
          <w:szCs w:val="32"/>
          <w:lang w:val="en-US"/>
        </w:rPr>
        <w:t>Windows</w:t>
      </w:r>
      <w:r w:rsidRPr="00C674C1">
        <w:rPr>
          <w:rFonts w:eastAsia="Times New Roman" w:cs="Times New Roman"/>
          <w:bCs/>
          <w:i/>
          <w:iCs/>
          <w:sz w:val="32"/>
          <w:szCs w:val="32"/>
        </w:rPr>
        <w:t xml:space="preserve"> </w:t>
      </w:r>
      <w:r w:rsidRPr="00C674C1">
        <w:rPr>
          <w:rFonts w:eastAsia="Times New Roman" w:cs="Times New Roman"/>
          <w:bCs/>
          <w:i/>
          <w:iCs/>
          <w:sz w:val="32"/>
          <w:szCs w:val="32"/>
          <w:lang w:val="en-US"/>
        </w:rPr>
        <w:t>xp</w:t>
      </w:r>
      <w:r w:rsidR="00231D9A" w:rsidRPr="00C674C1">
        <w:rPr>
          <w:rFonts w:eastAsia="Times New Roman" w:cs="Times New Roman"/>
          <w:bCs/>
          <w:i/>
          <w:iCs/>
          <w:sz w:val="32"/>
          <w:szCs w:val="32"/>
        </w:rPr>
        <w:t>, 8, 7»: 2012-2020 гг</w:t>
      </w:r>
      <w:r w:rsidRPr="00C674C1">
        <w:rPr>
          <w:rFonts w:eastAsia="Times New Roman" w:cs="Times New Roman"/>
          <w:bCs/>
          <w:i/>
          <w:iCs/>
          <w:sz w:val="32"/>
          <w:szCs w:val="32"/>
        </w:rPr>
        <w:t xml:space="preserve">. </w:t>
      </w:r>
      <w:r w:rsidRPr="00C674C1">
        <w:rPr>
          <w:rFonts w:eastAsia="Times New Roman" w:cs="Times New Roman"/>
          <w:bCs/>
          <w:sz w:val="32"/>
          <w:szCs w:val="32"/>
        </w:rPr>
        <w:t>С июня 2012</w:t>
      </w:r>
      <w:r w:rsidR="00C2350C" w:rsidRPr="00C674C1">
        <w:rPr>
          <w:rFonts w:eastAsia="Times New Roman" w:cs="Times New Roman"/>
          <w:bCs/>
          <w:sz w:val="32"/>
          <w:szCs w:val="32"/>
        </w:rPr>
        <w:t xml:space="preserve"> г.</w:t>
      </w:r>
      <w:r w:rsidRPr="00C674C1">
        <w:rPr>
          <w:rFonts w:eastAsia="Times New Roman" w:cs="Times New Roman"/>
          <w:bCs/>
          <w:sz w:val="32"/>
          <w:szCs w:val="32"/>
        </w:rPr>
        <w:t xml:space="preserve"> по 14.12.2020 система «Эйдос» развивалась на языке </w:t>
      </w:r>
      <w:hyperlink r:id="rId37" w:history="1">
        <w:r w:rsidRPr="00C674C1">
          <w:rPr>
            <w:rFonts w:eastAsia="Times New Roman" w:cs="Times New Roman"/>
            <w:bCs/>
            <w:sz w:val="32"/>
            <w:szCs w:val="32"/>
          </w:rPr>
          <w:t>Аляска-1.9</w:t>
        </w:r>
      </w:hyperlink>
      <w:r w:rsidRPr="00C674C1">
        <w:rPr>
          <w:rFonts w:eastAsia="Times New Roman" w:cs="Times New Roman"/>
          <w:bCs/>
          <w:sz w:val="32"/>
          <w:szCs w:val="32"/>
        </w:rPr>
        <w:t xml:space="preserve"> + </w:t>
      </w:r>
      <w:hyperlink r:id="rId38" w:history="1">
        <w:r w:rsidRPr="00C674C1">
          <w:rPr>
            <w:rFonts w:eastAsia="Times New Roman" w:cs="Times New Roman"/>
            <w:bCs/>
            <w:sz w:val="32"/>
            <w:szCs w:val="32"/>
          </w:rPr>
          <w:t>Экспресс++</w:t>
        </w:r>
      </w:hyperlink>
      <w:r w:rsidRPr="00C674C1">
        <w:rPr>
          <w:rFonts w:eastAsia="Times New Roman" w:cs="Times New Roman"/>
          <w:bCs/>
          <w:sz w:val="32"/>
          <w:szCs w:val="32"/>
        </w:rPr>
        <w:t xml:space="preserve"> + библиотека для работы с </w:t>
      </w:r>
      <w:r w:rsidRPr="00C674C1">
        <w:rPr>
          <w:rFonts w:eastAsia="Times New Roman" w:cs="Times New Roman"/>
          <w:bCs/>
          <w:sz w:val="32"/>
          <w:szCs w:val="32"/>
          <w:lang w:val="en-US"/>
        </w:rPr>
        <w:t>Internet</w:t>
      </w:r>
      <w:r w:rsidRPr="00C674C1">
        <w:rPr>
          <w:rFonts w:eastAsia="Times New Roman" w:cs="Times New Roman"/>
          <w:bCs/>
          <w:sz w:val="32"/>
          <w:szCs w:val="32"/>
        </w:rPr>
        <w:t xml:space="preserve"> </w:t>
      </w:r>
      <w:r w:rsidRPr="00C674C1">
        <w:rPr>
          <w:rFonts w:eastAsia="Times New Roman" w:cs="Times New Roman"/>
          <w:bCs/>
          <w:sz w:val="32"/>
          <w:szCs w:val="32"/>
          <w:lang w:val="en-US"/>
        </w:rPr>
        <w:t>xb</w:t>
      </w:r>
      <w:r w:rsidRPr="00C674C1">
        <w:rPr>
          <w:rFonts w:eastAsia="Times New Roman" w:cs="Times New Roman"/>
          <w:bCs/>
          <w:sz w:val="32"/>
          <w:szCs w:val="32"/>
        </w:rPr>
        <w:t>2</w:t>
      </w:r>
      <w:r w:rsidRPr="00C674C1">
        <w:rPr>
          <w:rFonts w:eastAsia="Times New Roman" w:cs="Times New Roman"/>
          <w:bCs/>
          <w:sz w:val="32"/>
          <w:szCs w:val="32"/>
          <w:lang w:val="en-US"/>
        </w:rPr>
        <w:t>net</w:t>
      </w:r>
      <w:r w:rsidRPr="00C674C1">
        <w:rPr>
          <w:rFonts w:eastAsia="Times New Roman" w:cs="Times New Roman"/>
          <w:bCs/>
          <w:sz w:val="32"/>
          <w:szCs w:val="32"/>
        </w:rPr>
        <w:t xml:space="preserve">. Система «Эйдос-Х1.9» хорошо работала на всех версиях </w:t>
      </w:r>
      <w:r w:rsidRPr="00C674C1">
        <w:rPr>
          <w:rFonts w:eastAsia="Times New Roman" w:cs="Times New Roman"/>
          <w:bCs/>
          <w:sz w:val="32"/>
          <w:szCs w:val="32"/>
          <w:lang w:val="en-US"/>
        </w:rPr>
        <w:lastRenderedPageBreak/>
        <w:t>MS</w:t>
      </w:r>
      <w:r w:rsidRPr="00C674C1">
        <w:rPr>
          <w:rFonts w:eastAsia="Times New Roman" w:cs="Times New Roman"/>
          <w:bCs/>
          <w:sz w:val="32"/>
          <w:szCs w:val="32"/>
        </w:rPr>
        <w:t xml:space="preserve"> </w:t>
      </w:r>
      <w:r w:rsidRPr="00C674C1">
        <w:rPr>
          <w:rFonts w:eastAsia="Times New Roman" w:cs="Times New Roman"/>
          <w:bCs/>
          <w:sz w:val="32"/>
          <w:szCs w:val="32"/>
          <w:lang w:val="en-US"/>
        </w:rPr>
        <w:t>Windows</w:t>
      </w:r>
      <w:r w:rsidRPr="00C674C1">
        <w:rPr>
          <w:rFonts w:eastAsia="Times New Roman" w:cs="Times New Roman"/>
          <w:bCs/>
          <w:sz w:val="32"/>
          <w:szCs w:val="32"/>
        </w:rPr>
        <w:t xml:space="preserve"> кроме </w:t>
      </w:r>
      <w:r w:rsidRPr="00C674C1">
        <w:rPr>
          <w:rFonts w:eastAsia="Times New Roman" w:cs="Times New Roman"/>
          <w:bCs/>
          <w:sz w:val="32"/>
          <w:szCs w:val="32"/>
          <w:lang w:val="en-US"/>
        </w:rPr>
        <w:t>Windows</w:t>
      </w:r>
      <w:r w:rsidRPr="00C674C1">
        <w:rPr>
          <w:rFonts w:eastAsia="Times New Roman" w:cs="Times New Roman"/>
          <w:bCs/>
          <w:sz w:val="32"/>
          <w:szCs w:val="32"/>
        </w:rPr>
        <w:t>-10, которая требовала специальной настройки. Наиболее трудоемкие в вычислительном отношении операции синтеза моделей и распознавания реализует с помощью графического процессора (</w:t>
      </w:r>
      <w:r w:rsidRPr="00C674C1">
        <w:rPr>
          <w:rFonts w:eastAsia="Times New Roman" w:cs="Times New Roman"/>
          <w:bCs/>
          <w:sz w:val="32"/>
          <w:szCs w:val="32"/>
          <w:lang w:val="en-US"/>
        </w:rPr>
        <w:t>GPU</w:t>
      </w:r>
      <w:r w:rsidRPr="00C674C1">
        <w:rPr>
          <w:rFonts w:eastAsia="Times New Roman" w:cs="Times New Roman"/>
          <w:bCs/>
          <w:sz w:val="32"/>
          <w:szCs w:val="32"/>
        </w:rPr>
        <w:t xml:space="preserve">), что на некоторых задачах обеспечивает ускорение решение этих задач в несколько тысяч раз, что реально обеспечивает интеллектуальную обработку больших данных, большой информации и больших знаний (графический процессор должен быть на чипсете </w:t>
      </w:r>
      <w:r w:rsidRPr="00C674C1">
        <w:rPr>
          <w:rFonts w:eastAsia="Times New Roman" w:cs="Times New Roman"/>
          <w:bCs/>
          <w:sz w:val="32"/>
          <w:szCs w:val="32"/>
          <w:lang w:val="en-US"/>
        </w:rPr>
        <w:t>NVIDIA</w:t>
      </w:r>
      <w:r w:rsidRPr="00C674C1">
        <w:rPr>
          <w:rFonts w:eastAsia="Times New Roman" w:cs="Times New Roman"/>
          <w:bCs/>
          <w:sz w:val="32"/>
          <w:szCs w:val="32"/>
        </w:rPr>
        <w:t>).</w:t>
      </w:r>
    </w:p>
    <w:p w:rsidR="00567F69" w:rsidRPr="00C674C1" w:rsidRDefault="00567F69" w:rsidP="00B72DC0">
      <w:pPr>
        <w:spacing w:line="276" w:lineRule="auto"/>
        <w:rPr>
          <w:rFonts w:eastAsia="Times New Roman" w:cs="Times New Roman"/>
          <w:bCs/>
          <w:sz w:val="32"/>
          <w:szCs w:val="32"/>
        </w:rPr>
      </w:pPr>
      <w:r w:rsidRPr="006A7218">
        <w:rPr>
          <w:rFonts w:eastAsia="Times New Roman" w:cs="Times New Roman"/>
          <w:bCs/>
          <w:i/>
          <w:sz w:val="32"/>
          <w:szCs w:val="32"/>
          <w:lang w:val="en-US"/>
        </w:rPr>
        <w:t>4-</w:t>
      </w:r>
      <w:r w:rsidRPr="00C674C1">
        <w:rPr>
          <w:rFonts w:eastAsia="Times New Roman" w:cs="Times New Roman"/>
          <w:bCs/>
          <w:i/>
          <w:sz w:val="32"/>
          <w:szCs w:val="32"/>
        </w:rPr>
        <w:t>й</w:t>
      </w:r>
      <w:r w:rsidRPr="006A7218">
        <w:rPr>
          <w:rFonts w:eastAsia="Times New Roman" w:cs="Times New Roman"/>
          <w:bCs/>
          <w:i/>
          <w:sz w:val="32"/>
          <w:szCs w:val="32"/>
          <w:lang w:val="en-US"/>
        </w:rPr>
        <w:t xml:space="preserve"> </w:t>
      </w:r>
      <w:r w:rsidRPr="00C674C1">
        <w:rPr>
          <w:rFonts w:eastAsia="Times New Roman" w:cs="Times New Roman"/>
          <w:bCs/>
          <w:i/>
          <w:sz w:val="32"/>
          <w:szCs w:val="32"/>
        </w:rPr>
        <w:t>этап</w:t>
      </w:r>
      <w:r w:rsidRPr="006A7218">
        <w:rPr>
          <w:rFonts w:eastAsia="Times New Roman" w:cs="Times New Roman"/>
          <w:bCs/>
          <w:i/>
          <w:sz w:val="32"/>
          <w:szCs w:val="32"/>
          <w:lang w:val="en-US"/>
        </w:rPr>
        <w:t>, «</w:t>
      </w:r>
      <w:r w:rsidRPr="00C674C1">
        <w:rPr>
          <w:rFonts w:eastAsia="Times New Roman" w:cs="Times New Roman"/>
          <w:bCs/>
          <w:i/>
          <w:sz w:val="32"/>
          <w:szCs w:val="32"/>
        </w:rPr>
        <w:t>эра</w:t>
      </w:r>
      <w:r w:rsidRPr="006A7218">
        <w:rPr>
          <w:rFonts w:eastAsia="Times New Roman" w:cs="Times New Roman"/>
          <w:bCs/>
          <w:i/>
          <w:sz w:val="32"/>
          <w:szCs w:val="32"/>
          <w:lang w:val="en-US"/>
        </w:rPr>
        <w:t xml:space="preserve"> </w:t>
      </w:r>
      <w:r w:rsidRPr="005155FD">
        <w:rPr>
          <w:rFonts w:eastAsia="Times New Roman" w:cs="Times New Roman"/>
          <w:bCs/>
          <w:i/>
          <w:sz w:val="32"/>
          <w:szCs w:val="32"/>
          <w:lang w:val="en-US"/>
        </w:rPr>
        <w:t>MS</w:t>
      </w:r>
      <w:r w:rsidRPr="006A7218">
        <w:rPr>
          <w:rFonts w:eastAsia="Times New Roman" w:cs="Times New Roman"/>
          <w:bCs/>
          <w:i/>
          <w:sz w:val="32"/>
          <w:szCs w:val="32"/>
          <w:lang w:val="en-US"/>
        </w:rPr>
        <w:t xml:space="preserve"> </w:t>
      </w:r>
      <w:r w:rsidRPr="005155FD">
        <w:rPr>
          <w:rFonts w:eastAsia="Times New Roman" w:cs="Times New Roman"/>
          <w:bCs/>
          <w:i/>
          <w:sz w:val="32"/>
          <w:szCs w:val="32"/>
          <w:lang w:val="en-US"/>
        </w:rPr>
        <w:t>Windows</w:t>
      </w:r>
      <w:r w:rsidRPr="006A7218">
        <w:rPr>
          <w:rFonts w:eastAsia="Times New Roman" w:cs="Times New Roman"/>
          <w:bCs/>
          <w:i/>
          <w:sz w:val="32"/>
          <w:szCs w:val="32"/>
          <w:lang w:val="en-US"/>
        </w:rPr>
        <w:t xml:space="preserve">-10»: 2020-2021 </w:t>
      </w:r>
      <w:r w:rsidR="007976BE" w:rsidRPr="00C674C1">
        <w:rPr>
          <w:rFonts w:eastAsia="Times New Roman" w:cs="Times New Roman"/>
          <w:bCs/>
          <w:i/>
          <w:sz w:val="32"/>
          <w:szCs w:val="32"/>
        </w:rPr>
        <w:t>г</w:t>
      </w:r>
      <w:r w:rsidR="00332D5B" w:rsidRPr="00C674C1">
        <w:rPr>
          <w:rFonts w:eastAsia="Times New Roman" w:cs="Times New Roman"/>
          <w:bCs/>
          <w:i/>
          <w:sz w:val="32"/>
          <w:szCs w:val="32"/>
        </w:rPr>
        <w:t>г</w:t>
      </w:r>
      <w:r w:rsidR="007976BE" w:rsidRPr="006A7218">
        <w:rPr>
          <w:rFonts w:eastAsia="Times New Roman" w:cs="Times New Roman"/>
          <w:bCs/>
          <w:i/>
          <w:sz w:val="32"/>
          <w:szCs w:val="32"/>
          <w:lang w:val="en-US"/>
        </w:rPr>
        <w:t>.</w:t>
      </w:r>
      <w:r w:rsidRPr="006A7218">
        <w:rPr>
          <w:rFonts w:eastAsia="Times New Roman" w:cs="Times New Roman"/>
          <w:bCs/>
          <w:i/>
          <w:sz w:val="32"/>
          <w:szCs w:val="32"/>
          <w:lang w:val="en-US"/>
        </w:rPr>
        <w:t>.</w:t>
      </w:r>
      <w:r w:rsidRPr="006A7218">
        <w:rPr>
          <w:rFonts w:eastAsia="Times New Roman" w:cs="Times New Roman"/>
          <w:bCs/>
          <w:sz w:val="32"/>
          <w:szCs w:val="32"/>
          <w:lang w:val="en-US"/>
        </w:rPr>
        <w:t xml:space="preserve"> </w:t>
      </w:r>
      <w:r w:rsidR="00C2350C" w:rsidRPr="00C674C1">
        <w:rPr>
          <w:rFonts w:eastAsia="Times New Roman" w:cs="Times New Roman"/>
          <w:bCs/>
          <w:sz w:val="32"/>
          <w:szCs w:val="32"/>
        </w:rPr>
        <w:t xml:space="preserve">С 13.12.2020 </w:t>
      </w:r>
      <w:r w:rsidRPr="00C674C1">
        <w:rPr>
          <w:rFonts w:eastAsia="Times New Roman" w:cs="Times New Roman"/>
          <w:bCs/>
          <w:sz w:val="32"/>
          <w:szCs w:val="32"/>
        </w:rPr>
        <w:t xml:space="preserve">по настоящее время система «Эйдос» развивается на языке </w:t>
      </w:r>
      <w:hyperlink r:id="rId39" w:history="1">
        <w:r w:rsidRPr="00C674C1">
          <w:rPr>
            <w:rFonts w:eastAsia="Times New Roman" w:cs="Times New Roman"/>
            <w:bCs/>
            <w:sz w:val="32"/>
            <w:szCs w:val="32"/>
          </w:rPr>
          <w:t>Аляска-2.0</w:t>
        </w:r>
      </w:hyperlink>
      <w:r w:rsidRPr="00C674C1">
        <w:rPr>
          <w:rFonts w:eastAsia="Times New Roman" w:cs="Times New Roman"/>
          <w:bCs/>
          <w:sz w:val="32"/>
          <w:szCs w:val="32"/>
        </w:rPr>
        <w:t xml:space="preserve"> + </w:t>
      </w:r>
      <w:hyperlink r:id="rId40" w:history="1">
        <w:r w:rsidRPr="00C674C1">
          <w:rPr>
            <w:rFonts w:eastAsia="Times New Roman" w:cs="Times New Roman"/>
            <w:bCs/>
            <w:sz w:val="32"/>
            <w:szCs w:val="32"/>
          </w:rPr>
          <w:t>Экспресс++</w:t>
        </w:r>
      </w:hyperlink>
      <w:r w:rsidRPr="00C674C1">
        <w:rPr>
          <w:rFonts w:eastAsia="Times New Roman" w:cs="Times New Roman"/>
          <w:bCs/>
          <w:sz w:val="32"/>
          <w:szCs w:val="32"/>
        </w:rPr>
        <w:t xml:space="preserve">. Библиотека xb2net в ней больше не используется, т.к. все возможности работы с Internet входят в </w:t>
      </w:r>
      <w:hyperlink r:id="rId41" w:history="1">
        <w:r w:rsidRPr="00C674C1">
          <w:rPr>
            <w:rFonts w:eastAsia="Times New Roman" w:cs="Times New Roman"/>
            <w:bCs/>
            <w:sz w:val="32"/>
            <w:szCs w:val="32"/>
          </w:rPr>
          <w:t>базовые возможности языка программирования</w:t>
        </w:r>
      </w:hyperlink>
      <w:r w:rsidRPr="00C674C1">
        <w:rPr>
          <w:rFonts w:eastAsia="Times New Roman" w:cs="Times New Roman"/>
          <w:bCs/>
          <w:sz w:val="32"/>
          <w:szCs w:val="32"/>
        </w:rPr>
        <w:t>.</w:t>
      </w:r>
    </w:p>
    <w:p w:rsidR="00567F69" w:rsidRPr="00C674C1" w:rsidRDefault="00567F69" w:rsidP="00B72DC0">
      <w:pPr>
        <w:spacing w:line="276" w:lineRule="auto"/>
        <w:rPr>
          <w:rFonts w:eastAsia="Times New Roman" w:cs="Times New Roman"/>
          <w:sz w:val="32"/>
          <w:szCs w:val="32"/>
        </w:rPr>
      </w:pPr>
      <w:r w:rsidRPr="00C674C1">
        <w:rPr>
          <w:rFonts w:eastAsia="Times New Roman" w:cs="Times New Roman"/>
          <w:bCs/>
          <w:i/>
          <w:iCs/>
          <w:sz w:val="32"/>
          <w:szCs w:val="32"/>
        </w:rPr>
        <w:t xml:space="preserve">5-й этап, «эра Больших данных, информации и знаний»: 2022 </w:t>
      </w:r>
      <w:r w:rsidR="007976BE" w:rsidRPr="00C674C1">
        <w:rPr>
          <w:rFonts w:eastAsia="Times New Roman" w:cs="Times New Roman"/>
          <w:bCs/>
          <w:i/>
          <w:iCs/>
          <w:sz w:val="32"/>
          <w:szCs w:val="32"/>
        </w:rPr>
        <w:t>г.</w:t>
      </w:r>
      <w:r w:rsidRPr="00C674C1">
        <w:rPr>
          <w:rFonts w:eastAsia="Times New Roman" w:cs="Times New Roman"/>
          <w:bCs/>
          <w:i/>
          <w:iCs/>
          <w:sz w:val="32"/>
          <w:szCs w:val="32"/>
        </w:rPr>
        <w:t>.</w:t>
      </w:r>
      <w:r w:rsidRPr="00C674C1">
        <w:rPr>
          <w:rFonts w:eastAsia="Times New Roman" w:cs="Times New Roman"/>
          <w:bCs/>
          <w:sz w:val="32"/>
          <w:szCs w:val="32"/>
        </w:rPr>
        <w:t xml:space="preserve"> С 2022 </w:t>
      </w:r>
      <w:r w:rsidR="007976BE" w:rsidRPr="00C674C1">
        <w:rPr>
          <w:rFonts w:eastAsia="Times New Roman" w:cs="Times New Roman"/>
          <w:bCs/>
          <w:sz w:val="32"/>
          <w:szCs w:val="32"/>
        </w:rPr>
        <w:t>г.</w:t>
      </w:r>
      <w:r w:rsidRPr="00C674C1">
        <w:rPr>
          <w:rFonts w:eastAsia="Times New Roman" w:cs="Times New Roman"/>
          <w:bCs/>
          <w:sz w:val="32"/>
          <w:szCs w:val="32"/>
        </w:rPr>
        <w:t xml:space="preserve"> автор и разработчик системы «Эйдос» проф.</w:t>
      </w:r>
      <w:r w:rsidR="00C2350C" w:rsidRPr="00C674C1">
        <w:rPr>
          <w:rFonts w:eastAsia="Times New Roman" w:cs="Times New Roman"/>
          <w:bCs/>
          <w:sz w:val="32"/>
          <w:szCs w:val="32"/>
        </w:rPr>
        <w:t xml:space="preserve"> </w:t>
      </w:r>
      <w:r w:rsidRPr="00C674C1">
        <w:rPr>
          <w:rFonts w:eastAsia="Times New Roman" w:cs="Times New Roman"/>
          <w:bCs/>
          <w:sz w:val="32"/>
          <w:szCs w:val="32"/>
        </w:rPr>
        <w:t>Е.</w:t>
      </w:r>
      <w:r w:rsidR="00C2350C" w:rsidRPr="00C674C1">
        <w:rPr>
          <w:rFonts w:eastAsia="Times New Roman" w:cs="Times New Roman"/>
          <w:bCs/>
          <w:sz w:val="32"/>
          <w:szCs w:val="32"/>
        </w:rPr>
        <w:t xml:space="preserve"> </w:t>
      </w:r>
      <w:r w:rsidRPr="00C674C1">
        <w:rPr>
          <w:rFonts w:eastAsia="Times New Roman" w:cs="Times New Roman"/>
          <w:bCs/>
          <w:sz w:val="32"/>
          <w:szCs w:val="32"/>
        </w:rPr>
        <w:t xml:space="preserve">В.Луценко вплотную занялся разработкой профессиональной версии системы «Эйдос» на языке </w:t>
      </w:r>
      <w:r w:rsidRPr="00C674C1">
        <w:rPr>
          <w:rFonts w:eastAsia="Times New Roman" w:cs="Times New Roman"/>
          <w:bCs/>
          <w:sz w:val="32"/>
          <w:szCs w:val="32"/>
          <w:lang w:val="en-US"/>
        </w:rPr>
        <w:t>xBase</w:t>
      </w:r>
      <w:r w:rsidRPr="00C674C1">
        <w:rPr>
          <w:rFonts w:eastAsia="Times New Roman" w:cs="Times New Roman"/>
          <w:bCs/>
          <w:sz w:val="32"/>
          <w:szCs w:val="32"/>
        </w:rPr>
        <w:t>++</w:t>
      </w:r>
      <w:r w:rsidRPr="00C674C1">
        <w:rPr>
          <w:rFonts w:eastAsia="Times New Roman" w:cs="Times New Roman"/>
          <w:bCs/>
          <w:sz w:val="32"/>
          <w:szCs w:val="32"/>
          <w:lang w:val="en-US"/>
        </w:rPr>
        <w:t>eXpress</w:t>
      </w:r>
      <w:r w:rsidRPr="00C674C1">
        <w:rPr>
          <w:rFonts w:eastAsia="Times New Roman" w:cs="Times New Roman"/>
          <w:bCs/>
          <w:sz w:val="32"/>
          <w:szCs w:val="32"/>
        </w:rPr>
        <w:t>++</w:t>
      </w:r>
      <w:r w:rsidRPr="00C674C1">
        <w:rPr>
          <w:rFonts w:eastAsia="Times New Roman" w:cs="Times New Roman"/>
          <w:bCs/>
          <w:sz w:val="32"/>
          <w:szCs w:val="32"/>
          <w:lang w:val="en-US"/>
        </w:rPr>
        <w:t>Advantage</w:t>
      </w:r>
      <w:r w:rsidRPr="00C674C1">
        <w:rPr>
          <w:rFonts w:eastAsia="Times New Roman" w:cs="Times New Roman"/>
          <w:bCs/>
          <w:sz w:val="32"/>
          <w:szCs w:val="32"/>
        </w:rPr>
        <w:t xml:space="preserve"> </w:t>
      </w:r>
      <w:r w:rsidRPr="00C674C1">
        <w:rPr>
          <w:rFonts w:eastAsia="Times New Roman" w:cs="Times New Roman"/>
          <w:bCs/>
          <w:sz w:val="32"/>
          <w:szCs w:val="32"/>
          <w:lang w:val="en-US"/>
        </w:rPr>
        <w:t>Database</w:t>
      </w:r>
      <w:r w:rsidRPr="00C674C1">
        <w:rPr>
          <w:rFonts w:eastAsia="Times New Roman" w:cs="Times New Roman"/>
          <w:bCs/>
          <w:sz w:val="32"/>
          <w:szCs w:val="32"/>
        </w:rPr>
        <w:t xml:space="preserve"> </w:t>
      </w:r>
      <w:r w:rsidRPr="00C674C1">
        <w:rPr>
          <w:rFonts w:eastAsia="Times New Roman" w:cs="Times New Roman"/>
          <w:bCs/>
          <w:sz w:val="32"/>
          <w:szCs w:val="32"/>
          <w:lang w:val="en-US"/>
        </w:rPr>
        <w:t>Server</w:t>
      </w:r>
      <w:r w:rsidRPr="00C674C1">
        <w:rPr>
          <w:rFonts w:eastAsia="Times New Roman" w:cs="Times New Roman"/>
          <w:bCs/>
          <w:sz w:val="32"/>
          <w:szCs w:val="32"/>
        </w:rPr>
        <w:t xml:space="preserve"> (</w:t>
      </w:r>
      <w:r w:rsidRPr="00C674C1">
        <w:rPr>
          <w:rFonts w:eastAsia="Times New Roman" w:cs="Times New Roman"/>
          <w:bCs/>
          <w:sz w:val="32"/>
          <w:szCs w:val="32"/>
          <w:lang w:val="en-US"/>
        </w:rPr>
        <w:t>ADS</w:t>
      </w:r>
      <w:r w:rsidRPr="00C674C1">
        <w:rPr>
          <w:rFonts w:eastAsia="Times New Roman" w:cs="Times New Roman"/>
          <w:bCs/>
          <w:sz w:val="32"/>
          <w:szCs w:val="32"/>
        </w:rPr>
        <w:t>), обеспечивающей обработку больших данных, информации и знаний (</w:t>
      </w:r>
      <w:r w:rsidRPr="00C674C1">
        <w:rPr>
          <w:rFonts w:eastAsia="Times New Roman" w:cs="Times New Roman"/>
          <w:bCs/>
          <w:sz w:val="32"/>
          <w:szCs w:val="32"/>
          <w:lang w:val="en-US"/>
        </w:rPr>
        <w:t>Big</w:t>
      </w:r>
      <w:r w:rsidRPr="00C674C1">
        <w:rPr>
          <w:rFonts w:eastAsia="Times New Roman" w:cs="Times New Roman"/>
          <w:bCs/>
          <w:sz w:val="32"/>
          <w:szCs w:val="32"/>
        </w:rPr>
        <w:t xml:space="preserve"> </w:t>
      </w:r>
      <w:r w:rsidRPr="00C674C1">
        <w:rPr>
          <w:rFonts w:eastAsia="Times New Roman" w:cs="Times New Roman"/>
          <w:bCs/>
          <w:sz w:val="32"/>
          <w:szCs w:val="32"/>
          <w:lang w:val="en-US"/>
        </w:rPr>
        <w:t>Data</w:t>
      </w:r>
      <w:r w:rsidRPr="00C674C1">
        <w:rPr>
          <w:rFonts w:eastAsia="Times New Roman" w:cs="Times New Roman"/>
          <w:bCs/>
          <w:sz w:val="32"/>
          <w:szCs w:val="32"/>
        </w:rPr>
        <w:t xml:space="preserve">, </w:t>
      </w:r>
      <w:r w:rsidRPr="00C674C1">
        <w:rPr>
          <w:rFonts w:eastAsia="Times New Roman" w:cs="Times New Roman"/>
          <w:bCs/>
          <w:sz w:val="32"/>
          <w:szCs w:val="32"/>
          <w:lang w:val="en-US"/>
        </w:rPr>
        <w:t>Big</w:t>
      </w:r>
      <w:r w:rsidRPr="00C674C1">
        <w:rPr>
          <w:rFonts w:eastAsia="Times New Roman" w:cs="Times New Roman"/>
          <w:bCs/>
          <w:sz w:val="32"/>
          <w:szCs w:val="32"/>
        </w:rPr>
        <w:t xml:space="preserve"> </w:t>
      </w:r>
      <w:r w:rsidRPr="00C674C1">
        <w:rPr>
          <w:rFonts w:eastAsia="Times New Roman" w:cs="Times New Roman"/>
          <w:bCs/>
          <w:sz w:val="32"/>
          <w:szCs w:val="32"/>
          <w:lang w:val="en-US"/>
        </w:rPr>
        <w:t>Information</w:t>
      </w:r>
      <w:r w:rsidRPr="00C674C1">
        <w:rPr>
          <w:rFonts w:eastAsia="Times New Roman" w:cs="Times New Roman"/>
          <w:bCs/>
          <w:sz w:val="32"/>
          <w:szCs w:val="32"/>
        </w:rPr>
        <w:t xml:space="preserve">, </w:t>
      </w:r>
      <w:r w:rsidRPr="00C674C1">
        <w:rPr>
          <w:rFonts w:eastAsia="Times New Roman" w:cs="Times New Roman"/>
          <w:bCs/>
          <w:sz w:val="32"/>
          <w:szCs w:val="32"/>
          <w:lang w:val="en-US"/>
        </w:rPr>
        <w:t>Big</w:t>
      </w:r>
      <w:r w:rsidRPr="00C674C1">
        <w:rPr>
          <w:rFonts w:eastAsia="Times New Roman" w:cs="Times New Roman"/>
          <w:bCs/>
          <w:sz w:val="32"/>
          <w:szCs w:val="32"/>
        </w:rPr>
        <w:t xml:space="preserve"> </w:t>
      </w:r>
      <w:r w:rsidRPr="00C674C1">
        <w:rPr>
          <w:rFonts w:eastAsia="Times New Roman" w:cs="Times New Roman"/>
          <w:bCs/>
          <w:sz w:val="32"/>
          <w:szCs w:val="32"/>
          <w:lang w:val="en-US"/>
        </w:rPr>
        <w:t>Knowledge</w:t>
      </w:r>
      <w:r w:rsidRPr="00C674C1">
        <w:rPr>
          <w:rFonts w:eastAsia="Times New Roman" w:cs="Times New Roman"/>
          <w:bCs/>
          <w:sz w:val="32"/>
          <w:szCs w:val="32"/>
        </w:rPr>
        <w:t>).</w:t>
      </w:r>
    </w:p>
    <w:p w:rsidR="00567F69" w:rsidRPr="00C674C1" w:rsidRDefault="00567F69" w:rsidP="00B72DC0">
      <w:pPr>
        <w:spacing w:line="276" w:lineRule="auto"/>
        <w:rPr>
          <w:rFonts w:eastAsia="Times New Roman" w:cs="Times New Roman"/>
          <w:sz w:val="32"/>
          <w:szCs w:val="32"/>
        </w:rPr>
      </w:pPr>
      <w:r w:rsidRPr="00C674C1">
        <w:rPr>
          <w:rFonts w:eastAsia="Times New Roman" w:cs="Times New Roman"/>
          <w:bCs/>
          <w:i/>
          <w:iCs/>
          <w:sz w:val="32"/>
          <w:szCs w:val="32"/>
        </w:rPr>
        <w:t xml:space="preserve">6-й этап, «эра Больших данных, информации и знаний»: с 2023 </w:t>
      </w:r>
      <w:r w:rsidR="007976BE" w:rsidRPr="00C674C1">
        <w:rPr>
          <w:rFonts w:eastAsia="Times New Roman" w:cs="Times New Roman"/>
          <w:bCs/>
          <w:i/>
          <w:iCs/>
          <w:sz w:val="32"/>
          <w:szCs w:val="32"/>
        </w:rPr>
        <w:t>г.</w:t>
      </w:r>
      <w:r w:rsidRPr="00C674C1">
        <w:rPr>
          <w:rFonts w:eastAsia="Times New Roman" w:cs="Times New Roman"/>
          <w:bCs/>
          <w:i/>
          <w:iCs/>
          <w:sz w:val="32"/>
          <w:szCs w:val="32"/>
        </w:rPr>
        <w:t xml:space="preserve"> по настоящее время.</w:t>
      </w:r>
      <w:r w:rsidRPr="00C674C1">
        <w:rPr>
          <w:rFonts w:eastAsia="Times New Roman" w:cs="Times New Roman"/>
          <w:bCs/>
          <w:sz w:val="32"/>
          <w:szCs w:val="32"/>
        </w:rPr>
        <w:t xml:space="preserve"> С 2023 развитие системы «Эйдос» будет осуществляться на языках Питон (</w:t>
      </w:r>
      <w:r w:rsidRPr="00C674C1">
        <w:rPr>
          <w:rFonts w:eastAsia="Times New Roman" w:cs="Times New Roman"/>
          <w:bCs/>
          <w:sz w:val="32"/>
          <w:szCs w:val="32"/>
          <w:lang w:val="en-US"/>
        </w:rPr>
        <w:t>Python</w:t>
      </w:r>
      <w:r w:rsidRPr="00C674C1">
        <w:rPr>
          <w:rFonts w:eastAsia="Times New Roman" w:cs="Times New Roman"/>
          <w:bCs/>
          <w:sz w:val="32"/>
          <w:szCs w:val="32"/>
        </w:rPr>
        <w:t xml:space="preserve">), а также </w:t>
      </w:r>
      <w:hyperlink r:id="rId42" w:history="1">
        <w:r w:rsidRPr="00C674C1">
          <w:rPr>
            <w:rFonts w:eastAsia="Times New Roman" w:cs="Times New Roman"/>
            <w:bCs/>
            <w:sz w:val="32"/>
            <w:szCs w:val="32"/>
          </w:rPr>
          <w:t>Аляска-2.0</w:t>
        </w:r>
      </w:hyperlink>
      <w:r w:rsidRPr="00C674C1">
        <w:rPr>
          <w:rFonts w:eastAsia="Times New Roman" w:cs="Times New Roman"/>
          <w:bCs/>
          <w:sz w:val="32"/>
          <w:szCs w:val="32"/>
        </w:rPr>
        <w:t xml:space="preserve"> + </w:t>
      </w:r>
      <w:hyperlink r:id="rId43" w:history="1">
        <w:r w:rsidRPr="00C674C1">
          <w:rPr>
            <w:rFonts w:eastAsia="Times New Roman" w:cs="Times New Roman"/>
            <w:bCs/>
            <w:sz w:val="32"/>
            <w:szCs w:val="32"/>
          </w:rPr>
          <w:t>Экспресс++</w:t>
        </w:r>
      </w:hyperlink>
      <w:r w:rsidRPr="00C674C1">
        <w:rPr>
          <w:rFonts w:eastAsia="Times New Roman" w:cs="Times New Roman"/>
          <w:bCs/>
          <w:sz w:val="32"/>
          <w:szCs w:val="32"/>
        </w:rPr>
        <w:t>.</w:t>
      </w:r>
    </w:p>
    <w:p w:rsidR="00C80C67" w:rsidRPr="00C674C1" w:rsidRDefault="00C80C67" w:rsidP="00B72DC0">
      <w:pPr>
        <w:spacing w:line="276" w:lineRule="auto"/>
        <w:rPr>
          <w:rFonts w:eastAsia="Calibri" w:cs="Times New Roman"/>
          <w:sz w:val="32"/>
          <w:szCs w:val="32"/>
        </w:rPr>
      </w:pPr>
      <w:r w:rsidRPr="00C674C1">
        <w:rPr>
          <w:rFonts w:eastAsia="Calibri" w:cs="Times New Roman"/>
          <w:sz w:val="32"/>
          <w:szCs w:val="32"/>
        </w:rPr>
        <w:t xml:space="preserve">На рисунке 1 приведена титульная видеограмма </w:t>
      </w:r>
      <w:r w:rsidRPr="00C674C1">
        <w:rPr>
          <w:rFonts w:eastAsia="Calibri" w:cs="Times New Roman"/>
          <w:sz w:val="32"/>
          <w:szCs w:val="32"/>
          <w:lang w:val="en-US"/>
        </w:rPr>
        <w:t>DOS</w:t>
      </w:r>
      <w:r w:rsidRPr="00C674C1">
        <w:rPr>
          <w:rFonts w:eastAsia="Calibri" w:cs="Times New Roman"/>
          <w:sz w:val="32"/>
          <w:szCs w:val="32"/>
        </w:rPr>
        <w:t>-версии системы «</w:t>
      </w:r>
      <w:r w:rsidR="00C2350C" w:rsidRPr="00C674C1">
        <w:rPr>
          <w:rFonts w:eastAsia="Calibri" w:cs="Times New Roman"/>
          <w:sz w:val="32"/>
          <w:szCs w:val="32"/>
        </w:rPr>
        <w:t>Эйдос», а на рисунке 2 – текущая версия</w:t>
      </w:r>
      <w:r w:rsidRPr="00C674C1">
        <w:rPr>
          <w:rFonts w:eastAsia="Calibri" w:cs="Times New Roman"/>
          <w:sz w:val="32"/>
          <w:szCs w:val="32"/>
        </w:rPr>
        <w:t xml:space="preserve"> системы «Эйдос»:</w:t>
      </w:r>
    </w:p>
    <w:p w:rsidR="00C80C67" w:rsidRPr="00C674C1" w:rsidRDefault="00C80C67" w:rsidP="00231D9A">
      <w:pPr>
        <w:spacing w:line="240" w:lineRule="auto"/>
        <w:ind w:firstLine="0"/>
        <w:jc w:val="center"/>
        <w:rPr>
          <w:rFonts w:eastAsia="Calibri" w:cs="Times New Roman"/>
          <w:sz w:val="32"/>
          <w:szCs w:val="32"/>
        </w:rPr>
      </w:pPr>
      <w:r w:rsidRPr="00C674C1">
        <w:rPr>
          <w:rFonts w:eastAsia="Calibri" w:cs="Times New Roman"/>
          <w:noProof/>
          <w:sz w:val="32"/>
          <w:szCs w:val="32"/>
          <w:lang w:val="en-US"/>
        </w:rPr>
        <w:lastRenderedPageBreak/>
        <w:drawing>
          <wp:inline distT="0" distB="0" distL="0" distR="0" wp14:anchorId="29E13980" wp14:editId="40679F25">
            <wp:extent cx="5760000" cy="4312800"/>
            <wp:effectExtent l="0" t="0" r="0" b="0"/>
            <wp:docPr id="289" name="Рисунок 1" descr="Описание: aidos_tit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aidos_titul"/>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0000" cy="43128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Times New Roman" w:cs="Times New Roman"/>
          <w:b/>
          <w:sz w:val="32"/>
          <w:szCs w:val="32"/>
          <w:lang w:eastAsia="ru-RU"/>
        </w:rPr>
      </w:pPr>
      <w:r w:rsidRPr="00C674C1">
        <w:rPr>
          <w:rFonts w:eastAsia="Times New Roman" w:cs="Times New Roman"/>
          <w:b/>
          <w:sz w:val="32"/>
          <w:szCs w:val="32"/>
          <w:lang w:eastAsia="ru-RU"/>
        </w:rPr>
        <w:t xml:space="preserve">Рисунок </w:t>
      </w:r>
      <w:r w:rsidRPr="00C674C1">
        <w:rPr>
          <w:rFonts w:eastAsia="Times New Roman" w:cs="Times New Roman"/>
          <w:b/>
          <w:sz w:val="32"/>
          <w:szCs w:val="32"/>
          <w:lang w:eastAsia="ru-RU"/>
        </w:rPr>
        <w:fldChar w:fldCharType="begin"/>
      </w:r>
      <w:r w:rsidRPr="00C674C1">
        <w:rPr>
          <w:rFonts w:eastAsia="Times New Roman" w:cs="Times New Roman"/>
          <w:b/>
          <w:sz w:val="32"/>
          <w:szCs w:val="32"/>
          <w:lang w:eastAsia="ru-RU"/>
        </w:rPr>
        <w:instrText xml:space="preserve"> SEQ Рисунок \* ARABIC </w:instrText>
      </w:r>
      <w:r w:rsidRPr="00C674C1">
        <w:rPr>
          <w:rFonts w:eastAsia="Times New Roman" w:cs="Times New Roman"/>
          <w:b/>
          <w:sz w:val="32"/>
          <w:szCs w:val="32"/>
          <w:lang w:eastAsia="ru-RU"/>
        </w:rPr>
        <w:fldChar w:fldCharType="separate"/>
      </w:r>
      <w:r w:rsidR="007F052F">
        <w:rPr>
          <w:rFonts w:eastAsia="Times New Roman" w:cs="Times New Roman"/>
          <w:b/>
          <w:noProof/>
          <w:sz w:val="32"/>
          <w:szCs w:val="32"/>
          <w:lang w:eastAsia="ru-RU"/>
        </w:rPr>
        <w:t>1</w:t>
      </w:r>
      <w:r w:rsidRPr="00C674C1">
        <w:rPr>
          <w:rFonts w:eastAsia="Times New Roman" w:cs="Times New Roman"/>
          <w:b/>
          <w:noProof/>
          <w:sz w:val="32"/>
          <w:szCs w:val="32"/>
          <w:lang w:eastAsia="ru-RU"/>
        </w:rPr>
        <w:fldChar w:fldCharType="end"/>
      </w:r>
      <w:r w:rsidRPr="00C674C1">
        <w:rPr>
          <w:rFonts w:eastAsia="Times New Roman" w:cs="Times New Roman"/>
          <w:b/>
          <w:sz w:val="32"/>
          <w:szCs w:val="32"/>
          <w:lang w:eastAsia="ru-RU"/>
        </w:rPr>
        <w:t xml:space="preserve">. Титульная видеограмма </w:t>
      </w:r>
      <w:r w:rsidRPr="00C674C1">
        <w:rPr>
          <w:rFonts w:eastAsia="Times New Roman" w:cs="Times New Roman"/>
          <w:b/>
          <w:sz w:val="32"/>
          <w:szCs w:val="32"/>
          <w:lang w:val="en-US" w:eastAsia="ru-RU"/>
        </w:rPr>
        <w:t>DOS</w:t>
      </w:r>
      <w:r w:rsidRPr="00C674C1">
        <w:rPr>
          <w:rFonts w:eastAsia="Times New Roman" w:cs="Times New Roman"/>
          <w:b/>
          <w:sz w:val="32"/>
          <w:szCs w:val="32"/>
          <w:lang w:eastAsia="ru-RU"/>
        </w:rPr>
        <w:t xml:space="preserve">-версии системы «Эйдос» (до 2012 </w:t>
      </w:r>
      <w:r w:rsidR="007976BE" w:rsidRPr="00C674C1">
        <w:rPr>
          <w:rFonts w:eastAsia="Times New Roman" w:cs="Times New Roman"/>
          <w:b/>
          <w:sz w:val="32"/>
          <w:szCs w:val="32"/>
          <w:lang w:eastAsia="ru-RU"/>
        </w:rPr>
        <w:t>г.</w:t>
      </w:r>
      <w:r w:rsidRPr="00C674C1">
        <w:rPr>
          <w:rFonts w:eastAsia="Times New Roman" w:cs="Times New Roman"/>
          <w:b/>
          <w:sz w:val="32"/>
          <w:szCs w:val="32"/>
          <w:lang w:eastAsia="ru-RU"/>
        </w:rPr>
        <w:t>)</w:t>
      </w:r>
      <w:r w:rsidRPr="00C674C1">
        <w:rPr>
          <w:rFonts w:eastAsia="Calibri" w:cs="Times New Roman"/>
          <w:b/>
          <w:sz w:val="32"/>
          <w:szCs w:val="32"/>
          <w:vertAlign w:val="superscript"/>
          <w:lang w:eastAsia="ru-RU"/>
        </w:rPr>
        <w:footnoteReference w:id="7"/>
      </w:r>
    </w:p>
    <w:p w:rsidR="00C80C67" w:rsidRPr="00C674C1" w:rsidRDefault="00C80C67" w:rsidP="00231D9A">
      <w:pPr>
        <w:spacing w:line="240" w:lineRule="auto"/>
        <w:rPr>
          <w:rFonts w:eastAsia="Calibri" w:cs="Times New Roman"/>
          <w:sz w:val="32"/>
          <w:szCs w:val="32"/>
          <w:lang w:eastAsia="ru-RU"/>
        </w:rPr>
      </w:pPr>
    </w:p>
    <w:tbl>
      <w:tblPr>
        <w:tblStyle w:val="af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643"/>
      </w:tblGrid>
      <w:tr w:rsidR="001B3E47" w:rsidRPr="00C674C1" w:rsidTr="00AF37C2">
        <w:trPr>
          <w:jc w:val="center"/>
        </w:trPr>
        <w:tc>
          <w:tcPr>
            <w:tcW w:w="4643" w:type="dxa"/>
            <w:vAlign w:val="center"/>
          </w:tcPr>
          <w:p w:rsidR="001B3E47" w:rsidRPr="00C674C1" w:rsidRDefault="00442830" w:rsidP="00231D9A">
            <w:pPr>
              <w:spacing w:line="240" w:lineRule="auto"/>
              <w:ind w:firstLine="0"/>
              <w:jc w:val="center"/>
              <w:rPr>
                <w:sz w:val="32"/>
                <w:szCs w:val="32"/>
              </w:rPr>
            </w:pPr>
            <w:r w:rsidRPr="00C674C1">
              <w:rPr>
                <w:noProof/>
                <w:sz w:val="32"/>
                <w:szCs w:val="32"/>
                <w:lang w:val="en-US"/>
              </w:rPr>
              <w:drawing>
                <wp:inline distT="0" distB="0" distL="0" distR="0" wp14:anchorId="62511865" wp14:editId="5C21BF3E">
                  <wp:extent cx="2876550" cy="290512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880000" cy="2908609"/>
                          </a:xfrm>
                          <a:prstGeom prst="rect">
                            <a:avLst/>
                          </a:prstGeom>
                        </pic:spPr>
                      </pic:pic>
                    </a:graphicData>
                  </a:graphic>
                </wp:inline>
              </w:drawing>
            </w:r>
          </w:p>
        </w:tc>
        <w:tc>
          <w:tcPr>
            <w:tcW w:w="4643" w:type="dxa"/>
            <w:vAlign w:val="center"/>
          </w:tcPr>
          <w:p w:rsidR="001B3E47" w:rsidRPr="00C674C1" w:rsidRDefault="00442830" w:rsidP="00231D9A">
            <w:pPr>
              <w:spacing w:line="240" w:lineRule="auto"/>
              <w:ind w:firstLine="0"/>
              <w:jc w:val="center"/>
              <w:rPr>
                <w:sz w:val="32"/>
                <w:szCs w:val="32"/>
              </w:rPr>
            </w:pPr>
            <w:r w:rsidRPr="00C674C1">
              <w:rPr>
                <w:noProof/>
                <w:sz w:val="32"/>
                <w:szCs w:val="32"/>
                <w:lang w:val="en-US"/>
              </w:rPr>
              <w:drawing>
                <wp:inline distT="0" distB="0" distL="0" distR="0" wp14:anchorId="15B2A496" wp14:editId="0160DA06">
                  <wp:extent cx="2876400" cy="2905200"/>
                  <wp:effectExtent l="0" t="0" r="635" b="0"/>
                  <wp:docPr id="3" name="Рисунок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876400" cy="2905200"/>
                          </a:xfrm>
                          <a:prstGeom prst="rect">
                            <a:avLst/>
                          </a:prstGeom>
                        </pic:spPr>
                      </pic:pic>
                    </a:graphicData>
                  </a:graphic>
                </wp:inline>
              </w:drawing>
            </w:r>
          </w:p>
        </w:tc>
      </w:tr>
      <w:tr w:rsidR="001B3E47" w:rsidRPr="00C674C1" w:rsidTr="00AF37C2">
        <w:trPr>
          <w:jc w:val="center"/>
        </w:trPr>
        <w:tc>
          <w:tcPr>
            <w:tcW w:w="4643" w:type="dxa"/>
            <w:vAlign w:val="center"/>
          </w:tcPr>
          <w:p w:rsidR="001B3E47" w:rsidRPr="00C674C1" w:rsidRDefault="00533309" w:rsidP="00231D9A">
            <w:pPr>
              <w:spacing w:line="240" w:lineRule="auto"/>
              <w:ind w:firstLine="0"/>
              <w:jc w:val="center"/>
              <w:rPr>
                <w:sz w:val="32"/>
                <w:szCs w:val="32"/>
              </w:rPr>
            </w:pPr>
            <w:r w:rsidRPr="00C674C1">
              <w:rPr>
                <w:noProof/>
                <w:sz w:val="32"/>
                <w:szCs w:val="32"/>
                <w:lang w:val="en-US"/>
              </w:rPr>
              <w:lastRenderedPageBreak/>
              <w:drawing>
                <wp:inline distT="0" distB="0" distL="0" distR="0" wp14:anchorId="7B98CF40" wp14:editId="3053B77F">
                  <wp:extent cx="2876400" cy="2700000"/>
                  <wp:effectExtent l="0" t="0" r="635" b="5715"/>
                  <wp:docPr id="4"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876400" cy="2700000"/>
                          </a:xfrm>
                          <a:prstGeom prst="rect">
                            <a:avLst/>
                          </a:prstGeom>
                        </pic:spPr>
                      </pic:pic>
                    </a:graphicData>
                  </a:graphic>
                </wp:inline>
              </w:drawing>
            </w:r>
          </w:p>
        </w:tc>
        <w:tc>
          <w:tcPr>
            <w:tcW w:w="4643" w:type="dxa"/>
            <w:vAlign w:val="center"/>
          </w:tcPr>
          <w:p w:rsidR="001B3E47" w:rsidRPr="00C674C1" w:rsidRDefault="005B4D91" w:rsidP="00231D9A">
            <w:pPr>
              <w:spacing w:line="240" w:lineRule="auto"/>
              <w:ind w:firstLine="0"/>
              <w:jc w:val="center"/>
              <w:rPr>
                <w:sz w:val="32"/>
                <w:szCs w:val="32"/>
              </w:rPr>
            </w:pPr>
            <w:r w:rsidRPr="00C674C1">
              <w:rPr>
                <w:noProof/>
                <w:sz w:val="32"/>
                <w:szCs w:val="32"/>
                <w:lang w:val="en-US"/>
              </w:rPr>
              <w:drawing>
                <wp:inline distT="0" distB="0" distL="0" distR="0" wp14:anchorId="16B36213" wp14:editId="7AC62BB2">
                  <wp:extent cx="2876400" cy="2700000"/>
                  <wp:effectExtent l="0" t="0" r="635" b="5715"/>
                  <wp:docPr id="5"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2876400" cy="2700000"/>
                          </a:xfrm>
                          <a:prstGeom prst="rect">
                            <a:avLst/>
                          </a:prstGeom>
                        </pic:spPr>
                      </pic:pic>
                    </a:graphicData>
                  </a:graphic>
                </wp:inline>
              </w:drawing>
            </w:r>
          </w:p>
        </w:tc>
      </w:tr>
      <w:tr w:rsidR="00AF37C2" w:rsidRPr="00C674C1" w:rsidTr="00AF37C2">
        <w:trPr>
          <w:jc w:val="center"/>
        </w:trPr>
        <w:tc>
          <w:tcPr>
            <w:tcW w:w="4643" w:type="dxa"/>
            <w:vAlign w:val="center"/>
          </w:tcPr>
          <w:p w:rsidR="00483269" w:rsidRPr="00C674C1" w:rsidRDefault="00322ED6" w:rsidP="00231D9A">
            <w:pPr>
              <w:spacing w:line="240" w:lineRule="auto"/>
              <w:ind w:firstLine="0"/>
              <w:jc w:val="center"/>
              <w:rPr>
                <w:sz w:val="32"/>
                <w:szCs w:val="32"/>
              </w:rPr>
            </w:pPr>
            <w:r w:rsidRPr="00C674C1">
              <w:rPr>
                <w:noProof/>
                <w:sz w:val="32"/>
                <w:szCs w:val="32"/>
                <w:lang w:val="en-US"/>
              </w:rPr>
              <w:drawing>
                <wp:inline distT="0" distB="0" distL="0" distR="0" wp14:anchorId="1F873FBB" wp14:editId="22A4AA59">
                  <wp:extent cx="2876400" cy="2700000"/>
                  <wp:effectExtent l="0" t="0" r="635" b="5715"/>
                  <wp:docPr id="6"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876400" cy="2700000"/>
                          </a:xfrm>
                          <a:prstGeom prst="rect">
                            <a:avLst/>
                          </a:prstGeom>
                        </pic:spPr>
                      </pic:pic>
                    </a:graphicData>
                  </a:graphic>
                </wp:inline>
              </w:drawing>
            </w:r>
          </w:p>
        </w:tc>
        <w:tc>
          <w:tcPr>
            <w:tcW w:w="4643" w:type="dxa"/>
            <w:vAlign w:val="center"/>
          </w:tcPr>
          <w:p w:rsidR="00483269" w:rsidRPr="00C674C1" w:rsidRDefault="004F1D41" w:rsidP="00231D9A">
            <w:pPr>
              <w:spacing w:line="240" w:lineRule="auto"/>
              <w:ind w:firstLine="0"/>
              <w:jc w:val="center"/>
              <w:rPr>
                <w:sz w:val="32"/>
                <w:szCs w:val="32"/>
              </w:rPr>
            </w:pPr>
            <w:r w:rsidRPr="00C674C1">
              <w:rPr>
                <w:noProof/>
                <w:sz w:val="32"/>
                <w:szCs w:val="32"/>
                <w:lang w:val="en-US"/>
              </w:rPr>
              <w:drawing>
                <wp:inline distT="0" distB="0" distL="0" distR="0" wp14:anchorId="2227E1C4" wp14:editId="6F0CCFFA">
                  <wp:extent cx="2876400" cy="2700000"/>
                  <wp:effectExtent l="0" t="0" r="635" b="5715"/>
                  <wp:docPr id="7"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2876400" cy="2700000"/>
                          </a:xfrm>
                          <a:prstGeom prst="rect">
                            <a:avLst/>
                          </a:prstGeom>
                        </pic:spPr>
                      </pic:pic>
                    </a:graphicData>
                  </a:graphic>
                </wp:inline>
              </w:drawing>
            </w:r>
          </w:p>
        </w:tc>
      </w:tr>
      <w:tr w:rsidR="001B3E47" w:rsidRPr="00C674C1" w:rsidTr="00AF37C2">
        <w:trPr>
          <w:jc w:val="center"/>
        </w:trPr>
        <w:tc>
          <w:tcPr>
            <w:tcW w:w="4643" w:type="dxa"/>
            <w:vAlign w:val="center"/>
          </w:tcPr>
          <w:p w:rsidR="001B3E47" w:rsidRPr="00C674C1" w:rsidRDefault="00A87C19" w:rsidP="00231D9A">
            <w:pPr>
              <w:spacing w:line="240" w:lineRule="auto"/>
              <w:ind w:firstLine="0"/>
              <w:jc w:val="center"/>
              <w:rPr>
                <w:sz w:val="32"/>
                <w:szCs w:val="32"/>
              </w:rPr>
            </w:pPr>
            <w:r w:rsidRPr="00C674C1">
              <w:rPr>
                <w:noProof/>
                <w:sz w:val="32"/>
                <w:szCs w:val="32"/>
                <w:lang w:val="en-US"/>
              </w:rPr>
              <w:drawing>
                <wp:inline distT="0" distB="0" distL="0" distR="0" wp14:anchorId="5993975D" wp14:editId="0E22BA0F">
                  <wp:extent cx="2876400" cy="2700000"/>
                  <wp:effectExtent l="0" t="0" r="635" b="5715"/>
                  <wp:docPr id="8" name="Рисунок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2876400" cy="2700000"/>
                          </a:xfrm>
                          <a:prstGeom prst="rect">
                            <a:avLst/>
                          </a:prstGeom>
                        </pic:spPr>
                      </pic:pic>
                    </a:graphicData>
                  </a:graphic>
                </wp:inline>
              </w:drawing>
            </w:r>
          </w:p>
        </w:tc>
        <w:tc>
          <w:tcPr>
            <w:tcW w:w="4643" w:type="dxa"/>
            <w:vAlign w:val="center"/>
          </w:tcPr>
          <w:p w:rsidR="001B3E47" w:rsidRPr="00C674C1" w:rsidRDefault="00BF20EC" w:rsidP="00231D9A">
            <w:pPr>
              <w:spacing w:line="240" w:lineRule="auto"/>
              <w:ind w:firstLine="0"/>
              <w:jc w:val="center"/>
              <w:rPr>
                <w:sz w:val="32"/>
                <w:szCs w:val="32"/>
              </w:rPr>
            </w:pPr>
            <w:r w:rsidRPr="00C674C1">
              <w:rPr>
                <w:noProof/>
                <w:sz w:val="32"/>
                <w:szCs w:val="32"/>
                <w:lang w:val="en-US"/>
              </w:rPr>
              <w:drawing>
                <wp:inline distT="0" distB="0" distL="0" distR="0" wp14:anchorId="65487ACF" wp14:editId="289C3B3B">
                  <wp:extent cx="2876400" cy="2700000"/>
                  <wp:effectExtent l="0" t="0" r="635" b="5715"/>
                  <wp:docPr id="9"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Главное меню Эйдос.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76400" cy="2700000"/>
                          </a:xfrm>
                          <a:prstGeom prst="rect">
                            <a:avLst/>
                          </a:prstGeom>
                        </pic:spPr>
                      </pic:pic>
                    </a:graphicData>
                  </a:graphic>
                </wp:inline>
              </w:drawing>
            </w:r>
          </w:p>
        </w:tc>
      </w:tr>
    </w:tbl>
    <w:p w:rsidR="00C80C67" w:rsidRPr="00C674C1" w:rsidRDefault="00C80C67" w:rsidP="00231D9A">
      <w:pPr>
        <w:spacing w:line="240" w:lineRule="auto"/>
        <w:ind w:firstLine="0"/>
        <w:jc w:val="center"/>
        <w:rPr>
          <w:rFonts w:eastAsia="Times New Roman" w:cs="Times New Roman"/>
          <w:b/>
          <w:sz w:val="32"/>
          <w:szCs w:val="32"/>
          <w:lang w:eastAsia="ru-RU"/>
        </w:rPr>
      </w:pPr>
      <w:r w:rsidRPr="00C674C1">
        <w:rPr>
          <w:rFonts w:eastAsia="Times New Roman" w:cs="Times New Roman"/>
          <w:b/>
          <w:sz w:val="32"/>
          <w:szCs w:val="32"/>
          <w:lang w:eastAsia="ru-RU"/>
        </w:rPr>
        <w:t xml:space="preserve">Рисунок </w:t>
      </w:r>
      <w:r w:rsidRPr="00C674C1">
        <w:rPr>
          <w:rFonts w:eastAsia="Times New Roman" w:cs="Times New Roman"/>
          <w:b/>
          <w:sz w:val="32"/>
          <w:szCs w:val="32"/>
          <w:lang w:eastAsia="ru-RU"/>
        </w:rPr>
        <w:fldChar w:fldCharType="begin"/>
      </w:r>
      <w:r w:rsidRPr="00C674C1">
        <w:rPr>
          <w:rFonts w:eastAsia="Times New Roman" w:cs="Times New Roman"/>
          <w:b/>
          <w:sz w:val="32"/>
          <w:szCs w:val="32"/>
          <w:lang w:eastAsia="ru-RU"/>
        </w:rPr>
        <w:instrText xml:space="preserve"> SEQ Рисунок \* ARABIC </w:instrText>
      </w:r>
      <w:r w:rsidRPr="00C674C1">
        <w:rPr>
          <w:rFonts w:eastAsia="Times New Roman" w:cs="Times New Roman"/>
          <w:b/>
          <w:sz w:val="32"/>
          <w:szCs w:val="32"/>
          <w:lang w:eastAsia="ru-RU"/>
        </w:rPr>
        <w:fldChar w:fldCharType="separate"/>
      </w:r>
      <w:r w:rsidR="007F052F">
        <w:rPr>
          <w:rFonts w:eastAsia="Times New Roman" w:cs="Times New Roman"/>
          <w:b/>
          <w:noProof/>
          <w:sz w:val="32"/>
          <w:szCs w:val="32"/>
          <w:lang w:eastAsia="ru-RU"/>
        </w:rPr>
        <w:t>2</w:t>
      </w:r>
      <w:r w:rsidRPr="00C674C1">
        <w:rPr>
          <w:rFonts w:eastAsia="Times New Roman" w:cs="Times New Roman"/>
          <w:b/>
          <w:noProof/>
          <w:sz w:val="32"/>
          <w:szCs w:val="32"/>
          <w:lang w:eastAsia="ru-RU"/>
        </w:rPr>
        <w:fldChar w:fldCharType="end"/>
      </w:r>
      <w:r w:rsidRPr="00C674C1">
        <w:rPr>
          <w:rFonts w:eastAsia="Times New Roman" w:cs="Times New Roman"/>
          <w:b/>
          <w:sz w:val="32"/>
          <w:szCs w:val="32"/>
          <w:lang w:eastAsia="ru-RU"/>
        </w:rPr>
        <w:t xml:space="preserve">. Титульные видеограммы </w:t>
      </w:r>
      <w:r w:rsidR="00375BA1" w:rsidRPr="00C674C1">
        <w:rPr>
          <w:rFonts w:eastAsia="Times New Roman" w:cs="Times New Roman"/>
          <w:b/>
          <w:sz w:val="32"/>
          <w:szCs w:val="32"/>
          <w:lang w:eastAsia="ru-RU"/>
        </w:rPr>
        <w:t>и главное меню</w:t>
      </w:r>
      <w:r w:rsidRPr="00C674C1">
        <w:rPr>
          <w:rFonts w:eastAsia="Times New Roman" w:cs="Times New Roman"/>
          <w:b/>
          <w:sz w:val="32"/>
          <w:szCs w:val="32"/>
          <w:lang w:eastAsia="ru-RU"/>
        </w:rPr>
        <w:t xml:space="preserve"> системы «Эйдос»</w:t>
      </w:r>
      <w:r w:rsidR="00346596" w:rsidRPr="00C674C1">
        <w:rPr>
          <w:rFonts w:eastAsia="Times New Roman" w:cs="Times New Roman"/>
          <w:b/>
          <w:sz w:val="32"/>
          <w:szCs w:val="32"/>
          <w:lang w:eastAsia="ru-RU"/>
        </w:rPr>
        <w:t xml:space="preserve"> </w:t>
      </w:r>
    </w:p>
    <w:p w:rsidR="00F01A23" w:rsidRPr="00B72DC0" w:rsidRDefault="00F01A23" w:rsidP="00231D9A">
      <w:pPr>
        <w:spacing w:line="240" w:lineRule="auto"/>
        <w:ind w:firstLine="0"/>
        <w:jc w:val="center"/>
        <w:rPr>
          <w:rFonts w:eastAsia="Times New Roman" w:cs="Times New Roman"/>
          <w:b/>
          <w:sz w:val="2"/>
          <w:szCs w:val="2"/>
          <w:lang w:eastAsia="ru-RU"/>
        </w:rPr>
      </w:pPr>
    </w:p>
    <w:p w:rsidR="00C80C67" w:rsidRPr="00C674C1" w:rsidRDefault="00C80C67" w:rsidP="00231D9A">
      <w:pPr>
        <w:spacing w:line="240" w:lineRule="auto"/>
        <w:ind w:left="1276" w:hanging="556"/>
        <w:jc w:val="left"/>
        <w:outlineLvl w:val="1"/>
        <w:rPr>
          <w:rFonts w:eastAsia="Times New Roman" w:cs="Times New Roman"/>
          <w:b/>
          <w:bCs/>
          <w:iCs/>
          <w:sz w:val="32"/>
          <w:szCs w:val="32"/>
          <w:lang w:eastAsia="x-none"/>
        </w:rPr>
      </w:pPr>
      <w:bookmarkStart w:id="48" w:name="_Toc109485067"/>
      <w:bookmarkStart w:id="49" w:name="_Toc155249869"/>
      <w:bookmarkStart w:id="50" w:name="_Toc94681804"/>
      <w:r w:rsidRPr="00C674C1">
        <w:rPr>
          <w:rFonts w:eastAsia="Times New Roman" w:cs="Times New Roman"/>
          <w:b/>
          <w:bCs/>
          <w:iCs/>
          <w:sz w:val="32"/>
          <w:szCs w:val="32"/>
          <w:lang w:eastAsia="x-none"/>
        </w:rPr>
        <w:lastRenderedPageBreak/>
        <w:t>2.5. Цель и задачи работы</w:t>
      </w:r>
      <w:bookmarkEnd w:id="48"/>
      <w:bookmarkEnd w:id="49"/>
    </w:p>
    <w:p w:rsidR="00C80C67" w:rsidRPr="00C674C1" w:rsidRDefault="00C80C67" w:rsidP="00231D9A">
      <w:pPr>
        <w:spacing w:line="240" w:lineRule="auto"/>
        <w:rPr>
          <w:rFonts w:eastAsia="Times New Roman" w:cs="Times New Roman"/>
          <w:sz w:val="32"/>
          <w:szCs w:val="32"/>
          <w:lang w:eastAsia="x-none"/>
        </w:rPr>
      </w:pPr>
      <w:r w:rsidRPr="00C674C1">
        <w:rPr>
          <w:rFonts w:eastAsia="Times New Roman" w:cs="Times New Roman"/>
          <w:b/>
          <w:sz w:val="32"/>
          <w:szCs w:val="32"/>
          <w:lang w:eastAsia="x-none"/>
        </w:rPr>
        <w:t>Целью</w:t>
      </w:r>
      <w:r w:rsidRPr="00C674C1">
        <w:rPr>
          <w:rFonts w:eastAsia="Times New Roman" w:cs="Times New Roman"/>
          <w:sz w:val="32"/>
          <w:szCs w:val="32"/>
          <w:lang w:eastAsia="x-none"/>
        </w:rPr>
        <w:t xml:space="preserve"> работы является решение поставленной проблемы. </w:t>
      </w:r>
    </w:p>
    <w:p w:rsidR="00C80C67" w:rsidRPr="00C674C1" w:rsidRDefault="00C2350C" w:rsidP="00231D9A">
      <w:pPr>
        <w:spacing w:line="240" w:lineRule="auto"/>
        <w:rPr>
          <w:rFonts w:eastAsia="Times New Roman" w:cs="Times New Roman"/>
          <w:sz w:val="32"/>
          <w:szCs w:val="32"/>
          <w:lang w:eastAsia="x-none"/>
        </w:rPr>
      </w:pPr>
      <w:r w:rsidRPr="00C674C1">
        <w:rPr>
          <w:rFonts w:eastAsia="Times New Roman" w:cs="Times New Roman"/>
          <w:sz w:val="32"/>
          <w:szCs w:val="32"/>
          <w:lang w:eastAsia="x-none"/>
        </w:rPr>
        <w:t>Д</w:t>
      </w:r>
      <w:r w:rsidR="00C80C67" w:rsidRPr="00C674C1">
        <w:rPr>
          <w:rFonts w:eastAsia="Times New Roman" w:cs="Times New Roman"/>
          <w:sz w:val="32"/>
          <w:szCs w:val="32"/>
          <w:lang w:eastAsia="x-none"/>
        </w:rPr>
        <w:t xml:space="preserve">ля работы с лингвистическими переменными целесообразно применить лингвистический АСК-анализ [4]. </w:t>
      </w:r>
    </w:p>
    <w:p w:rsidR="00C80C67" w:rsidRPr="00C674C1" w:rsidRDefault="00C80C67" w:rsidP="00231D9A">
      <w:pPr>
        <w:spacing w:line="240" w:lineRule="auto"/>
        <w:rPr>
          <w:rFonts w:eastAsia="Times New Roman" w:cs="Times New Roman"/>
          <w:sz w:val="32"/>
          <w:szCs w:val="32"/>
          <w:lang w:eastAsia="x-none"/>
        </w:rPr>
      </w:pPr>
      <w:r w:rsidRPr="00C674C1">
        <w:rPr>
          <w:rFonts w:eastAsia="Times New Roman" w:cs="Times New Roman"/>
          <w:sz w:val="32"/>
          <w:szCs w:val="32"/>
          <w:lang w:eastAsia="x-none"/>
        </w:rPr>
        <w:t xml:space="preserve">Достижение поставленной цели в АСК-анализе обеспечивается решением следующих </w:t>
      </w:r>
      <w:r w:rsidRPr="00C674C1">
        <w:rPr>
          <w:rFonts w:eastAsia="Times New Roman" w:cs="Times New Roman"/>
          <w:b/>
          <w:i/>
          <w:sz w:val="32"/>
          <w:szCs w:val="32"/>
          <w:lang w:eastAsia="x-none"/>
        </w:rPr>
        <w:t>задач</w:t>
      </w:r>
      <w:r w:rsidRPr="00C674C1">
        <w:rPr>
          <w:rFonts w:eastAsia="Times New Roman" w:cs="Times New Roman"/>
          <w:sz w:val="32"/>
          <w:szCs w:val="32"/>
          <w:lang w:eastAsia="x-none"/>
        </w:rPr>
        <w:t xml:space="preserve"> и подзадач, которые являются </w:t>
      </w:r>
      <w:r w:rsidRPr="00C674C1">
        <w:rPr>
          <w:rFonts w:eastAsia="Times New Roman" w:cs="Times New Roman"/>
          <w:b/>
          <w:i/>
          <w:sz w:val="32"/>
          <w:szCs w:val="32"/>
          <w:lang w:eastAsia="x-none"/>
        </w:rPr>
        <w:t>этапами</w:t>
      </w:r>
      <w:r w:rsidRPr="00C674C1">
        <w:rPr>
          <w:rFonts w:eastAsia="Times New Roman" w:cs="Times New Roman"/>
          <w:sz w:val="32"/>
          <w:szCs w:val="32"/>
          <w:lang w:eastAsia="x-none"/>
        </w:rPr>
        <w:t xml:space="preserve"> достижения цели:</w:t>
      </w:r>
    </w:p>
    <w:p w:rsidR="00C80C67" w:rsidRPr="00C674C1" w:rsidRDefault="00C2350C" w:rsidP="00231D9A">
      <w:pPr>
        <w:spacing w:line="240" w:lineRule="auto"/>
        <w:ind w:firstLine="720"/>
        <w:rPr>
          <w:rFonts w:eastAsia="Times New Roman" w:cs="Times New Roman"/>
          <w:sz w:val="32"/>
          <w:szCs w:val="32"/>
          <w:lang w:eastAsia="x-none"/>
        </w:rPr>
      </w:pPr>
      <w:r w:rsidRPr="00C674C1">
        <w:rPr>
          <w:rFonts w:eastAsia="Times New Roman" w:cs="Times New Roman"/>
          <w:i/>
          <w:sz w:val="32"/>
          <w:szCs w:val="32"/>
          <w:lang w:eastAsia="x-none"/>
        </w:rPr>
        <w:t>–</w:t>
      </w:r>
      <w:r w:rsidR="00C80C67" w:rsidRPr="00C674C1">
        <w:rPr>
          <w:rFonts w:eastAsia="Times New Roman" w:cs="Times New Roman"/>
          <w:i/>
          <w:sz w:val="32"/>
          <w:szCs w:val="32"/>
          <w:lang w:eastAsia="x-none"/>
        </w:rPr>
        <w:t>Задача-1.</w:t>
      </w:r>
      <w:r w:rsidR="00C80C67" w:rsidRPr="00C674C1">
        <w:rPr>
          <w:rFonts w:eastAsia="Times New Roman" w:cs="Times New Roman"/>
          <w:sz w:val="32"/>
          <w:szCs w:val="32"/>
          <w:lang w:eastAsia="x-none"/>
        </w:rPr>
        <w:t xml:space="preserve"> Когнитивная структуризация предметной области. </w:t>
      </w:r>
    </w:p>
    <w:p w:rsidR="00C80C67" w:rsidRPr="00C674C1" w:rsidRDefault="00C2350C" w:rsidP="00231D9A">
      <w:pPr>
        <w:spacing w:line="240" w:lineRule="auto"/>
        <w:ind w:firstLine="720"/>
        <w:rPr>
          <w:rFonts w:eastAsia="Times New Roman" w:cs="Times New Roman"/>
          <w:sz w:val="32"/>
          <w:szCs w:val="32"/>
          <w:lang w:eastAsia="x-none"/>
        </w:rPr>
      </w:pPr>
      <w:r w:rsidRPr="00C674C1">
        <w:rPr>
          <w:rFonts w:eastAsia="Times New Roman" w:cs="Times New Roman"/>
          <w:i/>
          <w:sz w:val="32"/>
          <w:szCs w:val="32"/>
          <w:lang w:eastAsia="x-none"/>
        </w:rPr>
        <w:t>–</w:t>
      </w:r>
      <w:r w:rsidR="00C80C67" w:rsidRPr="00C674C1">
        <w:rPr>
          <w:rFonts w:eastAsia="Times New Roman" w:cs="Times New Roman"/>
          <w:i/>
          <w:sz w:val="32"/>
          <w:szCs w:val="32"/>
          <w:lang w:eastAsia="x-none"/>
        </w:rPr>
        <w:t>Задача-2.</w:t>
      </w:r>
      <w:r w:rsidR="00C80C67" w:rsidRPr="00C674C1">
        <w:rPr>
          <w:rFonts w:eastAsia="Times New Roman" w:cs="Times New Roman"/>
          <w:sz w:val="32"/>
          <w:szCs w:val="32"/>
          <w:lang w:eastAsia="x-none"/>
        </w:rPr>
        <w:t xml:space="preserve"> Формализация предметной области.</w:t>
      </w:r>
    </w:p>
    <w:p w:rsidR="00C80C67" w:rsidRPr="00C674C1" w:rsidRDefault="00C2350C" w:rsidP="00231D9A">
      <w:pPr>
        <w:spacing w:line="240" w:lineRule="auto"/>
        <w:ind w:firstLine="720"/>
        <w:rPr>
          <w:rFonts w:eastAsia="Times New Roman" w:cs="Times New Roman"/>
          <w:sz w:val="32"/>
          <w:szCs w:val="32"/>
          <w:lang w:eastAsia="x-none"/>
        </w:rPr>
      </w:pPr>
      <w:r w:rsidRPr="00C674C1">
        <w:rPr>
          <w:rFonts w:eastAsia="Times New Roman" w:cs="Times New Roman"/>
          <w:i/>
          <w:sz w:val="32"/>
          <w:szCs w:val="32"/>
          <w:lang w:eastAsia="x-none"/>
        </w:rPr>
        <w:t>–</w:t>
      </w:r>
      <w:r w:rsidR="00C80C67" w:rsidRPr="00C674C1">
        <w:rPr>
          <w:rFonts w:eastAsia="Times New Roman" w:cs="Times New Roman"/>
          <w:i/>
          <w:sz w:val="32"/>
          <w:szCs w:val="32"/>
          <w:lang w:eastAsia="x-none"/>
        </w:rPr>
        <w:t>Задача-3.</w:t>
      </w:r>
      <w:r w:rsidR="00C80C67" w:rsidRPr="00C674C1">
        <w:rPr>
          <w:rFonts w:eastAsia="Times New Roman" w:cs="Times New Roman"/>
          <w:sz w:val="32"/>
          <w:szCs w:val="32"/>
          <w:lang w:eastAsia="x-none"/>
        </w:rPr>
        <w:t xml:space="preserve"> Синтез статистических и системно-когнитивных моделей. Многопараметрическая типизация и частные критерии знаний.</w:t>
      </w:r>
    </w:p>
    <w:p w:rsidR="00C80C67" w:rsidRPr="00C674C1" w:rsidRDefault="00C2350C" w:rsidP="00231D9A">
      <w:pPr>
        <w:spacing w:line="240" w:lineRule="auto"/>
        <w:ind w:firstLine="720"/>
        <w:rPr>
          <w:rFonts w:eastAsia="Times New Roman" w:cs="Times New Roman"/>
          <w:sz w:val="32"/>
          <w:szCs w:val="32"/>
          <w:lang w:eastAsia="x-none"/>
        </w:rPr>
      </w:pPr>
      <w:r w:rsidRPr="00C674C1">
        <w:rPr>
          <w:rFonts w:eastAsia="Times New Roman" w:cs="Times New Roman"/>
          <w:i/>
          <w:sz w:val="32"/>
          <w:szCs w:val="32"/>
          <w:lang w:eastAsia="x-none"/>
        </w:rPr>
        <w:t>–</w:t>
      </w:r>
      <w:r w:rsidR="00C80C67" w:rsidRPr="00C674C1">
        <w:rPr>
          <w:rFonts w:eastAsia="Times New Roman" w:cs="Times New Roman"/>
          <w:i/>
          <w:sz w:val="32"/>
          <w:szCs w:val="32"/>
          <w:lang w:eastAsia="x-none"/>
        </w:rPr>
        <w:t>Задача-4.</w:t>
      </w:r>
      <w:r w:rsidR="00C80C67" w:rsidRPr="00C674C1">
        <w:rPr>
          <w:rFonts w:eastAsia="Times New Roman" w:cs="Times New Roman"/>
          <w:sz w:val="32"/>
          <w:szCs w:val="32"/>
          <w:lang w:eastAsia="x-none"/>
        </w:rPr>
        <w:t xml:space="preserve"> Верификация моделей.</w:t>
      </w:r>
    </w:p>
    <w:p w:rsidR="00C80C67" w:rsidRPr="00C674C1" w:rsidRDefault="00C2350C" w:rsidP="00231D9A">
      <w:pPr>
        <w:spacing w:line="240" w:lineRule="auto"/>
        <w:ind w:firstLine="720"/>
        <w:rPr>
          <w:rFonts w:eastAsia="Times New Roman" w:cs="Times New Roman"/>
          <w:sz w:val="32"/>
          <w:szCs w:val="32"/>
          <w:lang w:eastAsia="x-none"/>
        </w:rPr>
      </w:pPr>
      <w:r w:rsidRPr="00C674C1">
        <w:rPr>
          <w:rFonts w:eastAsia="Times New Roman" w:cs="Times New Roman"/>
          <w:i/>
          <w:sz w:val="32"/>
          <w:szCs w:val="32"/>
          <w:lang w:eastAsia="x-none"/>
        </w:rPr>
        <w:t>–</w:t>
      </w:r>
      <w:r w:rsidR="00C80C67" w:rsidRPr="00C674C1">
        <w:rPr>
          <w:rFonts w:eastAsia="Times New Roman" w:cs="Times New Roman"/>
          <w:i/>
          <w:sz w:val="32"/>
          <w:szCs w:val="32"/>
          <w:lang w:eastAsia="x-none"/>
        </w:rPr>
        <w:t>Задача-5.</w:t>
      </w:r>
      <w:r w:rsidR="00C80C67" w:rsidRPr="00C674C1">
        <w:rPr>
          <w:rFonts w:eastAsia="Times New Roman" w:cs="Times New Roman"/>
          <w:sz w:val="32"/>
          <w:szCs w:val="32"/>
          <w:lang w:eastAsia="x-none"/>
        </w:rPr>
        <w:t xml:space="preserve"> Выбор наиболее достоверной модели.</w:t>
      </w:r>
    </w:p>
    <w:p w:rsidR="00C80C67" w:rsidRPr="00C674C1" w:rsidRDefault="00C2350C" w:rsidP="00231D9A">
      <w:pPr>
        <w:spacing w:line="240" w:lineRule="auto"/>
        <w:ind w:firstLine="720"/>
        <w:rPr>
          <w:rFonts w:eastAsia="Times New Roman" w:cs="Times New Roman"/>
          <w:sz w:val="32"/>
          <w:szCs w:val="32"/>
          <w:lang w:eastAsia="x-none"/>
        </w:rPr>
      </w:pPr>
      <w:r w:rsidRPr="00C674C1">
        <w:rPr>
          <w:rFonts w:eastAsia="Times New Roman" w:cs="Times New Roman"/>
          <w:i/>
          <w:sz w:val="32"/>
          <w:szCs w:val="32"/>
          <w:lang w:eastAsia="x-none"/>
        </w:rPr>
        <w:t>–</w:t>
      </w:r>
      <w:r w:rsidR="00C80C67" w:rsidRPr="00C674C1">
        <w:rPr>
          <w:rFonts w:eastAsia="Times New Roman" w:cs="Times New Roman"/>
          <w:i/>
          <w:sz w:val="32"/>
          <w:szCs w:val="32"/>
          <w:lang w:eastAsia="x-none"/>
        </w:rPr>
        <w:t>Задача-6.</w:t>
      </w:r>
      <w:r w:rsidR="00C80C67" w:rsidRPr="00C674C1">
        <w:rPr>
          <w:rFonts w:eastAsia="Times New Roman" w:cs="Times New Roman"/>
          <w:sz w:val="32"/>
          <w:szCs w:val="32"/>
          <w:lang w:eastAsia="x-none"/>
        </w:rPr>
        <w:t xml:space="preserve"> Системная идентификация и прогнозирование.</w:t>
      </w:r>
    </w:p>
    <w:p w:rsidR="00C80C67" w:rsidRPr="00C674C1" w:rsidRDefault="00C2350C" w:rsidP="00231D9A">
      <w:pPr>
        <w:spacing w:line="240" w:lineRule="auto"/>
        <w:ind w:firstLine="720"/>
        <w:rPr>
          <w:rFonts w:eastAsia="Times New Roman" w:cs="Times New Roman"/>
          <w:sz w:val="32"/>
          <w:szCs w:val="32"/>
          <w:lang w:eastAsia="x-none"/>
        </w:rPr>
      </w:pPr>
      <w:r w:rsidRPr="00C674C1">
        <w:rPr>
          <w:rFonts w:eastAsia="Times New Roman" w:cs="Times New Roman"/>
          <w:i/>
          <w:sz w:val="32"/>
          <w:szCs w:val="32"/>
          <w:lang w:eastAsia="x-none"/>
        </w:rPr>
        <w:t>–</w:t>
      </w:r>
      <w:r w:rsidR="00C80C67" w:rsidRPr="00C674C1">
        <w:rPr>
          <w:rFonts w:eastAsia="Times New Roman" w:cs="Times New Roman"/>
          <w:i/>
          <w:sz w:val="32"/>
          <w:szCs w:val="32"/>
          <w:lang w:eastAsia="x-none"/>
        </w:rPr>
        <w:t>Задача-7.</w:t>
      </w:r>
      <w:r w:rsidR="00C80C67" w:rsidRPr="00C674C1">
        <w:rPr>
          <w:rFonts w:eastAsia="Times New Roman" w:cs="Times New Roman"/>
          <w:sz w:val="32"/>
          <w:szCs w:val="32"/>
          <w:lang w:eastAsia="x-none"/>
        </w:rPr>
        <w:t xml:space="preserve"> Поддержка принятия решений (Упрощенный вариант принятия решений как обратная задача прогнозирования, позитивный и негативный информационные портреты классов, </w:t>
      </w:r>
      <w:r w:rsidR="00C80C67" w:rsidRPr="00C674C1">
        <w:rPr>
          <w:rFonts w:eastAsia="Times New Roman" w:cs="Times New Roman"/>
          <w:sz w:val="32"/>
          <w:szCs w:val="32"/>
          <w:lang w:val="en-US" w:eastAsia="x-none"/>
        </w:rPr>
        <w:t>SWOT</w:t>
      </w:r>
      <w:r w:rsidR="00C80C67" w:rsidRPr="00C674C1">
        <w:rPr>
          <w:rFonts w:eastAsia="Times New Roman" w:cs="Times New Roman"/>
          <w:sz w:val="32"/>
          <w:szCs w:val="32"/>
          <w:lang w:eastAsia="x-none"/>
        </w:rPr>
        <w:t>-анализ; Развитый алгоритм принятия решений в АСК-анализе).</w:t>
      </w:r>
    </w:p>
    <w:p w:rsidR="00C80C67" w:rsidRPr="00C674C1" w:rsidRDefault="00C2350C" w:rsidP="00231D9A">
      <w:pPr>
        <w:spacing w:line="240" w:lineRule="auto"/>
        <w:ind w:firstLine="720"/>
        <w:rPr>
          <w:rFonts w:eastAsia="Times New Roman" w:cs="Times New Roman"/>
          <w:sz w:val="32"/>
          <w:szCs w:val="32"/>
          <w:lang w:eastAsia="x-none"/>
        </w:rPr>
      </w:pPr>
      <w:r w:rsidRPr="00C674C1">
        <w:rPr>
          <w:rFonts w:eastAsia="Times New Roman" w:cs="Times New Roman"/>
          <w:i/>
          <w:sz w:val="32"/>
          <w:szCs w:val="32"/>
          <w:lang w:eastAsia="x-none"/>
        </w:rPr>
        <w:t>–</w:t>
      </w:r>
      <w:r w:rsidR="00C80C67" w:rsidRPr="00C674C1">
        <w:rPr>
          <w:rFonts w:eastAsia="Times New Roman" w:cs="Times New Roman"/>
          <w:i/>
          <w:sz w:val="32"/>
          <w:szCs w:val="32"/>
          <w:lang w:eastAsia="x-none"/>
        </w:rPr>
        <w:t>Задача-8</w:t>
      </w:r>
      <w:r w:rsidR="00C80C67" w:rsidRPr="00C674C1">
        <w:rPr>
          <w:rFonts w:eastAsia="Times New Roman" w:cs="Times New Roman"/>
          <w:sz w:val="32"/>
          <w:szCs w:val="32"/>
          <w:lang w:eastAsia="x-none"/>
        </w:rPr>
        <w:t xml:space="preserve"> исследование объекта моделирования путем исследования его модели, </w:t>
      </w:r>
      <w:r w:rsidR="00C80C67" w:rsidRPr="00C674C1">
        <w:rPr>
          <w:rFonts w:eastAsia="Times New Roman" w:cs="Times New Roman"/>
          <w:i/>
          <w:sz w:val="32"/>
          <w:szCs w:val="32"/>
          <w:lang w:eastAsia="x-none"/>
        </w:rPr>
        <w:t>включает ряд подзадач:</w:t>
      </w:r>
      <w:r w:rsidR="00C80C67" w:rsidRPr="00C674C1">
        <w:rPr>
          <w:rFonts w:eastAsia="Times New Roman" w:cs="Times New Roman"/>
          <w:sz w:val="32"/>
          <w:szCs w:val="32"/>
          <w:lang w:eastAsia="x-none"/>
        </w:rPr>
        <w:t xml:space="preserve"> </w:t>
      </w:r>
    </w:p>
    <w:p w:rsidR="00C80C67" w:rsidRPr="00C674C1" w:rsidRDefault="00C80C67" w:rsidP="00231D9A">
      <w:pPr>
        <w:spacing w:line="240" w:lineRule="auto"/>
        <w:ind w:firstLine="720"/>
        <w:rPr>
          <w:rFonts w:eastAsia="Times New Roman" w:cs="Times New Roman"/>
          <w:sz w:val="32"/>
          <w:szCs w:val="32"/>
          <w:lang w:eastAsia="x-none"/>
        </w:rPr>
      </w:pPr>
      <w:r w:rsidRPr="00C674C1">
        <w:rPr>
          <w:rFonts w:eastAsia="Times New Roman" w:cs="Times New Roman"/>
          <w:sz w:val="32"/>
          <w:szCs w:val="32"/>
          <w:lang w:eastAsia="x-none"/>
        </w:rPr>
        <w:t xml:space="preserve">1) инвертированные </w:t>
      </w:r>
      <w:r w:rsidRPr="00C674C1">
        <w:rPr>
          <w:rFonts w:eastAsia="Times New Roman" w:cs="Times New Roman"/>
          <w:sz w:val="32"/>
          <w:szCs w:val="32"/>
          <w:lang w:val="en-US" w:eastAsia="x-none"/>
        </w:rPr>
        <w:t>SWOT</w:t>
      </w:r>
      <w:r w:rsidRPr="00C674C1">
        <w:rPr>
          <w:rFonts w:eastAsia="Times New Roman" w:cs="Times New Roman"/>
          <w:sz w:val="32"/>
          <w:szCs w:val="32"/>
          <w:lang w:eastAsia="x-none"/>
        </w:rPr>
        <w:t xml:space="preserve">-диаграммы значений описательных шкал (семантические потенциалы); </w:t>
      </w:r>
    </w:p>
    <w:p w:rsidR="00C80C67" w:rsidRPr="00C674C1" w:rsidRDefault="00C80C67" w:rsidP="00231D9A">
      <w:pPr>
        <w:spacing w:line="240" w:lineRule="auto"/>
        <w:ind w:firstLine="720"/>
        <w:rPr>
          <w:rFonts w:eastAsia="Times New Roman" w:cs="Times New Roman"/>
          <w:sz w:val="32"/>
          <w:szCs w:val="32"/>
          <w:lang w:eastAsia="x-none"/>
        </w:rPr>
      </w:pPr>
      <w:r w:rsidRPr="00C674C1">
        <w:rPr>
          <w:rFonts w:eastAsia="Times New Roman" w:cs="Times New Roman"/>
          <w:sz w:val="32"/>
          <w:szCs w:val="32"/>
          <w:lang w:eastAsia="x-none"/>
        </w:rPr>
        <w:t xml:space="preserve">2) кластерно-конструктивный анализ классов; </w:t>
      </w:r>
    </w:p>
    <w:p w:rsidR="00C80C67" w:rsidRPr="00C674C1" w:rsidRDefault="00C80C67" w:rsidP="00231D9A">
      <w:pPr>
        <w:spacing w:line="240" w:lineRule="auto"/>
        <w:ind w:firstLine="720"/>
        <w:rPr>
          <w:rFonts w:eastAsia="Times New Roman" w:cs="Times New Roman"/>
          <w:sz w:val="32"/>
          <w:szCs w:val="32"/>
          <w:lang w:eastAsia="x-none"/>
        </w:rPr>
      </w:pPr>
      <w:r w:rsidRPr="00C674C1">
        <w:rPr>
          <w:rFonts w:eastAsia="Times New Roman" w:cs="Times New Roman"/>
          <w:sz w:val="32"/>
          <w:szCs w:val="32"/>
          <w:lang w:eastAsia="x-none"/>
        </w:rPr>
        <w:t>3) кластерно-конструктивный анализ значений  описательных шкал;</w:t>
      </w:r>
    </w:p>
    <w:p w:rsidR="00C80C67" w:rsidRPr="00C674C1" w:rsidRDefault="00C80C67" w:rsidP="00231D9A">
      <w:pPr>
        <w:spacing w:line="240" w:lineRule="auto"/>
        <w:ind w:firstLine="720"/>
        <w:rPr>
          <w:rFonts w:eastAsia="Times New Roman" w:cs="Times New Roman"/>
          <w:sz w:val="32"/>
          <w:szCs w:val="32"/>
          <w:lang w:eastAsia="x-none"/>
        </w:rPr>
      </w:pPr>
      <w:r w:rsidRPr="00C674C1">
        <w:rPr>
          <w:rFonts w:eastAsia="Times New Roman" w:cs="Times New Roman"/>
          <w:sz w:val="32"/>
          <w:szCs w:val="32"/>
          <w:lang w:eastAsia="x-none"/>
        </w:rPr>
        <w:t>4) модель знаний системы «Эйдос» и нелокальные нейроны;</w:t>
      </w:r>
    </w:p>
    <w:p w:rsidR="00C80C67" w:rsidRPr="00C674C1" w:rsidRDefault="00C80C67" w:rsidP="00231D9A">
      <w:pPr>
        <w:spacing w:line="240" w:lineRule="auto"/>
        <w:ind w:firstLine="720"/>
        <w:rPr>
          <w:rFonts w:eastAsia="Times New Roman" w:cs="Times New Roman"/>
          <w:sz w:val="32"/>
          <w:szCs w:val="32"/>
          <w:lang w:eastAsia="x-none"/>
        </w:rPr>
      </w:pPr>
      <w:r w:rsidRPr="00C674C1">
        <w:rPr>
          <w:rFonts w:eastAsia="Times New Roman" w:cs="Times New Roman"/>
          <w:sz w:val="32"/>
          <w:szCs w:val="32"/>
          <w:lang w:eastAsia="x-none"/>
        </w:rPr>
        <w:t xml:space="preserve">5) нелокальная нейронная сеть; </w:t>
      </w:r>
    </w:p>
    <w:p w:rsidR="00C80C67" w:rsidRPr="00C674C1" w:rsidRDefault="00C80C67" w:rsidP="00231D9A">
      <w:pPr>
        <w:spacing w:line="240" w:lineRule="auto"/>
        <w:ind w:firstLine="720"/>
        <w:rPr>
          <w:rFonts w:eastAsia="Times New Roman" w:cs="Times New Roman"/>
          <w:sz w:val="32"/>
          <w:szCs w:val="32"/>
          <w:lang w:eastAsia="x-none"/>
        </w:rPr>
      </w:pPr>
      <w:r w:rsidRPr="00C674C1">
        <w:rPr>
          <w:rFonts w:eastAsia="Times New Roman" w:cs="Times New Roman"/>
          <w:sz w:val="32"/>
          <w:szCs w:val="32"/>
          <w:lang w:eastAsia="x-none"/>
        </w:rPr>
        <w:t xml:space="preserve">6) 3d-интегральные когнитивные карты; </w:t>
      </w:r>
    </w:p>
    <w:p w:rsidR="00C80C67" w:rsidRPr="00C674C1" w:rsidRDefault="00C80C67" w:rsidP="00231D9A">
      <w:pPr>
        <w:spacing w:line="240" w:lineRule="auto"/>
        <w:ind w:firstLine="720"/>
        <w:rPr>
          <w:rFonts w:eastAsia="Times New Roman" w:cs="Times New Roman"/>
          <w:sz w:val="32"/>
          <w:szCs w:val="32"/>
          <w:lang w:eastAsia="x-none"/>
        </w:rPr>
      </w:pPr>
      <w:r w:rsidRPr="00C674C1">
        <w:rPr>
          <w:rFonts w:eastAsia="Times New Roman" w:cs="Times New Roman"/>
          <w:sz w:val="32"/>
          <w:szCs w:val="32"/>
          <w:lang w:eastAsia="x-none"/>
        </w:rPr>
        <w:t xml:space="preserve">7) 2d-интегральные когнитивные карты содержательного сравнения классов (опосредованные нечеткие правдоподобные рассуждения); </w:t>
      </w:r>
    </w:p>
    <w:p w:rsidR="00C80C67" w:rsidRPr="00C674C1" w:rsidRDefault="00C80C67" w:rsidP="00231D9A">
      <w:pPr>
        <w:spacing w:line="240" w:lineRule="auto"/>
        <w:ind w:firstLine="720"/>
        <w:rPr>
          <w:rFonts w:eastAsia="Times New Roman" w:cs="Times New Roman"/>
          <w:sz w:val="32"/>
          <w:szCs w:val="32"/>
          <w:lang w:eastAsia="x-none"/>
        </w:rPr>
      </w:pPr>
      <w:r w:rsidRPr="00C674C1">
        <w:rPr>
          <w:rFonts w:eastAsia="Times New Roman" w:cs="Times New Roman"/>
          <w:sz w:val="32"/>
          <w:szCs w:val="32"/>
          <w:lang w:eastAsia="x-none"/>
        </w:rPr>
        <w:t xml:space="preserve">8) 2d-интегральные когнитивные карты содержательного сравнения значений факторов (опосредованные нечеткие правдоподобные рассуждения); </w:t>
      </w:r>
    </w:p>
    <w:p w:rsidR="00C80C67" w:rsidRPr="00C674C1" w:rsidRDefault="00C80C67" w:rsidP="00231D9A">
      <w:pPr>
        <w:spacing w:line="240" w:lineRule="auto"/>
        <w:ind w:firstLine="720"/>
        <w:rPr>
          <w:rFonts w:eastAsia="Times New Roman" w:cs="Times New Roman"/>
          <w:sz w:val="32"/>
          <w:szCs w:val="32"/>
          <w:lang w:eastAsia="x-none"/>
        </w:rPr>
      </w:pPr>
      <w:r w:rsidRPr="00C674C1">
        <w:rPr>
          <w:rFonts w:eastAsia="Times New Roman" w:cs="Times New Roman"/>
          <w:sz w:val="32"/>
          <w:szCs w:val="32"/>
          <w:lang w:eastAsia="x-none"/>
        </w:rPr>
        <w:lastRenderedPageBreak/>
        <w:t xml:space="preserve">9) когнитивные функции; </w:t>
      </w:r>
    </w:p>
    <w:p w:rsidR="00C80C67" w:rsidRPr="00C674C1" w:rsidRDefault="00C80C67" w:rsidP="00231D9A">
      <w:pPr>
        <w:spacing w:line="240" w:lineRule="auto"/>
        <w:ind w:firstLine="720"/>
        <w:rPr>
          <w:rFonts w:eastAsia="Times New Roman" w:cs="Times New Roman"/>
          <w:sz w:val="32"/>
          <w:szCs w:val="32"/>
          <w:lang w:eastAsia="x-none"/>
        </w:rPr>
      </w:pPr>
      <w:r w:rsidRPr="00C674C1">
        <w:rPr>
          <w:rFonts w:eastAsia="Times New Roman" w:cs="Times New Roman"/>
          <w:sz w:val="32"/>
          <w:szCs w:val="32"/>
          <w:lang w:eastAsia="x-none"/>
        </w:rPr>
        <w:t xml:space="preserve">10) значимость описательных шкал и их градаций; </w:t>
      </w:r>
    </w:p>
    <w:p w:rsidR="00C80C67" w:rsidRPr="00C674C1" w:rsidRDefault="00C80C67" w:rsidP="00231D9A">
      <w:pPr>
        <w:spacing w:line="240" w:lineRule="auto"/>
        <w:ind w:firstLine="720"/>
        <w:rPr>
          <w:rFonts w:eastAsia="Times New Roman" w:cs="Times New Roman"/>
          <w:sz w:val="32"/>
          <w:szCs w:val="32"/>
          <w:lang w:eastAsia="x-none"/>
        </w:rPr>
      </w:pPr>
      <w:r w:rsidRPr="00C674C1">
        <w:rPr>
          <w:rFonts w:eastAsia="Times New Roman" w:cs="Times New Roman"/>
          <w:sz w:val="32"/>
          <w:szCs w:val="32"/>
          <w:lang w:eastAsia="x-none"/>
        </w:rPr>
        <w:t>11) степень детерминированности к</w:t>
      </w:r>
      <w:r w:rsidR="00C2350C" w:rsidRPr="00C674C1">
        <w:rPr>
          <w:rFonts w:eastAsia="Times New Roman" w:cs="Times New Roman"/>
          <w:sz w:val="32"/>
          <w:szCs w:val="32"/>
          <w:lang w:eastAsia="x-none"/>
        </w:rPr>
        <w:t>лассов и классификационных шкал</w:t>
      </w:r>
      <w:r w:rsidRPr="00C674C1">
        <w:rPr>
          <w:rFonts w:eastAsia="Times New Roman" w:cs="Times New Roman"/>
          <w:sz w:val="32"/>
          <w:szCs w:val="32"/>
          <w:lang w:eastAsia="x-none"/>
        </w:rPr>
        <w:t>.</w:t>
      </w:r>
    </w:p>
    <w:p w:rsidR="00C80C67" w:rsidRPr="00C674C1" w:rsidRDefault="00C80C67" w:rsidP="00231D9A">
      <w:pPr>
        <w:spacing w:line="240" w:lineRule="auto"/>
        <w:rPr>
          <w:rFonts w:eastAsia="Times New Roman" w:cs="Times New Roman"/>
          <w:sz w:val="32"/>
          <w:szCs w:val="32"/>
          <w:lang w:eastAsia="x-none"/>
        </w:rPr>
      </w:pPr>
      <w:r w:rsidRPr="00C674C1">
        <w:rPr>
          <w:rFonts w:eastAsia="Times New Roman" w:cs="Times New Roman"/>
          <w:sz w:val="32"/>
          <w:szCs w:val="32"/>
          <w:lang w:eastAsia="x-none"/>
        </w:rPr>
        <w:t>На рисунке 3 приведена последовательность преобразования исходных данных в информацию, а ее в знания и применения этих знаний для решения ра</w:t>
      </w:r>
      <w:r w:rsidR="00C2350C" w:rsidRPr="00C674C1">
        <w:rPr>
          <w:rFonts w:eastAsia="Times New Roman" w:cs="Times New Roman"/>
          <w:sz w:val="32"/>
          <w:szCs w:val="32"/>
          <w:lang w:eastAsia="x-none"/>
        </w:rPr>
        <w:t>зличных задач в системе «Эйдос»</w:t>
      </w:r>
    </w:p>
    <w:p w:rsidR="00C80C67" w:rsidRPr="00C674C1" w:rsidRDefault="007944F1" w:rsidP="00231D9A">
      <w:pPr>
        <w:spacing w:line="240" w:lineRule="auto"/>
        <w:ind w:firstLine="0"/>
        <w:jc w:val="center"/>
        <w:rPr>
          <w:rFonts w:eastAsia="Calibri" w:cs="Times New Roman"/>
          <w:sz w:val="32"/>
          <w:szCs w:val="32"/>
        </w:rPr>
      </w:pPr>
      <w:r w:rsidRPr="00C674C1">
        <w:rPr>
          <w:rFonts w:eastAsia="Calibri" w:cs="Times New Roman"/>
          <w:sz w:val="32"/>
          <w:szCs w:val="32"/>
        </w:rPr>
        <w:object w:dxaOrig="11556" w:dyaOrig="151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8pt;height:457pt" o:ole="">
            <v:imagedata r:id="rId53" o:title=""/>
          </v:shape>
          <o:OLEObject Type="Embed" ProgID="Visio.Drawing.11" ShapeID="_x0000_i1025" DrawAspect="Content" ObjectID="_1772523614" r:id="rId54"/>
        </w:object>
      </w:r>
    </w:p>
    <w:p w:rsidR="00C80C67" w:rsidRPr="00C674C1" w:rsidRDefault="00C80C67" w:rsidP="00231D9A">
      <w:pPr>
        <w:spacing w:line="240" w:lineRule="auto"/>
        <w:ind w:firstLine="0"/>
        <w:jc w:val="center"/>
        <w:rPr>
          <w:rFonts w:eastAsia="Times New Roman" w:cs="Times New Roman"/>
          <w:b/>
          <w:sz w:val="32"/>
          <w:szCs w:val="32"/>
          <w:lang w:eastAsia="ru-RU"/>
        </w:rPr>
      </w:pPr>
      <w:r w:rsidRPr="00C674C1">
        <w:rPr>
          <w:rFonts w:eastAsia="Times New Roman" w:cs="Times New Roman"/>
          <w:b/>
          <w:sz w:val="32"/>
          <w:szCs w:val="32"/>
          <w:lang w:eastAsia="ru-RU"/>
        </w:rPr>
        <w:t xml:space="preserve">Рисунок </w:t>
      </w:r>
      <w:r w:rsidRPr="00C674C1">
        <w:rPr>
          <w:rFonts w:eastAsia="Times New Roman" w:cs="Times New Roman"/>
          <w:b/>
          <w:sz w:val="32"/>
          <w:szCs w:val="32"/>
          <w:lang w:eastAsia="ru-RU"/>
        </w:rPr>
        <w:fldChar w:fldCharType="begin"/>
      </w:r>
      <w:r w:rsidRPr="00C674C1">
        <w:rPr>
          <w:rFonts w:eastAsia="Times New Roman" w:cs="Times New Roman"/>
          <w:b/>
          <w:sz w:val="32"/>
          <w:szCs w:val="32"/>
          <w:lang w:eastAsia="ru-RU"/>
        </w:rPr>
        <w:instrText xml:space="preserve"> SEQ Рисунок \* ARABIC </w:instrText>
      </w:r>
      <w:r w:rsidRPr="00C674C1">
        <w:rPr>
          <w:rFonts w:eastAsia="Times New Roman" w:cs="Times New Roman"/>
          <w:b/>
          <w:sz w:val="32"/>
          <w:szCs w:val="32"/>
          <w:lang w:eastAsia="ru-RU"/>
        </w:rPr>
        <w:fldChar w:fldCharType="separate"/>
      </w:r>
      <w:r w:rsidR="007F052F">
        <w:rPr>
          <w:rFonts w:eastAsia="Times New Roman" w:cs="Times New Roman"/>
          <w:b/>
          <w:noProof/>
          <w:sz w:val="32"/>
          <w:szCs w:val="32"/>
          <w:lang w:eastAsia="ru-RU"/>
        </w:rPr>
        <w:t>3</w:t>
      </w:r>
      <w:r w:rsidRPr="00C674C1">
        <w:rPr>
          <w:rFonts w:eastAsia="Times New Roman" w:cs="Times New Roman"/>
          <w:b/>
          <w:noProof/>
          <w:sz w:val="32"/>
          <w:szCs w:val="32"/>
          <w:lang w:eastAsia="ru-RU"/>
        </w:rPr>
        <w:fldChar w:fldCharType="end"/>
      </w:r>
      <w:r w:rsidRPr="00C674C1">
        <w:rPr>
          <w:rFonts w:eastAsia="Times New Roman" w:cs="Times New Roman"/>
          <w:b/>
          <w:sz w:val="32"/>
          <w:szCs w:val="32"/>
          <w:lang w:eastAsia="ru-RU"/>
        </w:rPr>
        <w:t xml:space="preserve">. </w:t>
      </w:r>
      <w:r w:rsidRPr="00C674C1">
        <w:rPr>
          <w:rFonts w:eastAsia="Times New Roman" w:cs="Times New Roman"/>
          <w:b/>
          <w:sz w:val="32"/>
          <w:szCs w:val="32"/>
          <w:lang w:eastAsia="x-none"/>
        </w:rPr>
        <w:t>Последовательность преобразования исходных данных в информацию, а ее в знания и применения этих знаний для решения задач в системе «Эйдос»</w:t>
      </w:r>
    </w:p>
    <w:p w:rsidR="00C80C67" w:rsidRPr="00C674C1" w:rsidRDefault="00C80C67" w:rsidP="00231D9A">
      <w:pPr>
        <w:spacing w:line="240" w:lineRule="auto"/>
        <w:ind w:firstLine="0"/>
        <w:rPr>
          <w:rFonts w:eastAsia="Times New Roman" w:cs="Times New Roman"/>
          <w:sz w:val="32"/>
          <w:szCs w:val="32"/>
          <w:lang w:eastAsia="x-none"/>
        </w:rPr>
      </w:pPr>
    </w:p>
    <w:p w:rsidR="00B57051" w:rsidRPr="00C674C1" w:rsidRDefault="00B57051" w:rsidP="00231D9A">
      <w:pPr>
        <w:spacing w:after="200" w:line="240" w:lineRule="auto"/>
        <w:ind w:firstLine="0"/>
        <w:jc w:val="left"/>
        <w:rPr>
          <w:rFonts w:ascii="Arial" w:eastAsia="Calibri" w:hAnsi="Arial" w:cs="Arial"/>
          <w:b/>
          <w:sz w:val="32"/>
          <w:szCs w:val="32"/>
        </w:rPr>
      </w:pPr>
      <w:bookmarkStart w:id="51" w:name="_Toc109485068"/>
      <w:bookmarkStart w:id="52" w:name="_Toc155249870"/>
      <w:r w:rsidRPr="00C674C1">
        <w:rPr>
          <w:rFonts w:ascii="Arial" w:eastAsia="Calibri" w:hAnsi="Arial" w:cs="Arial"/>
          <w:b/>
          <w:sz w:val="32"/>
          <w:szCs w:val="32"/>
        </w:rPr>
        <w:br w:type="page"/>
      </w:r>
    </w:p>
    <w:p w:rsidR="00C80C67" w:rsidRPr="00C674C1" w:rsidRDefault="00C80C67" w:rsidP="00FA6F81">
      <w:pPr>
        <w:keepNext/>
        <w:spacing w:line="240" w:lineRule="auto"/>
        <w:ind w:firstLine="0"/>
        <w:jc w:val="center"/>
        <w:outlineLvl w:val="0"/>
        <w:rPr>
          <w:rFonts w:ascii="Arial" w:eastAsia="Calibri" w:hAnsi="Arial" w:cs="Arial"/>
          <w:b/>
          <w:sz w:val="32"/>
          <w:szCs w:val="32"/>
        </w:rPr>
      </w:pPr>
      <w:r w:rsidRPr="00C674C1">
        <w:rPr>
          <w:rFonts w:ascii="Arial" w:eastAsia="Calibri" w:hAnsi="Arial" w:cs="Arial"/>
          <w:b/>
          <w:sz w:val="32"/>
          <w:szCs w:val="32"/>
        </w:rPr>
        <w:lastRenderedPageBreak/>
        <w:t>3. РЕЗУЛЬТАТЫ</w:t>
      </w:r>
      <w:bookmarkEnd w:id="50"/>
      <w:bookmarkEnd w:id="51"/>
      <w:bookmarkEnd w:id="52"/>
    </w:p>
    <w:p w:rsidR="00C80C67" w:rsidRPr="00C674C1" w:rsidRDefault="00C80C67" w:rsidP="00231D9A">
      <w:pPr>
        <w:keepNext/>
        <w:spacing w:line="240" w:lineRule="auto"/>
        <w:ind w:left="1276" w:hanging="567"/>
        <w:jc w:val="left"/>
        <w:outlineLvl w:val="1"/>
        <w:rPr>
          <w:rFonts w:eastAsia="Times New Roman" w:cs="Times New Roman"/>
          <w:b/>
          <w:bCs/>
          <w:iCs/>
          <w:sz w:val="32"/>
          <w:szCs w:val="32"/>
        </w:rPr>
      </w:pPr>
      <w:bookmarkStart w:id="53" w:name="_Toc86561675"/>
      <w:bookmarkStart w:id="54" w:name="_Toc86745093"/>
      <w:bookmarkStart w:id="55" w:name="_Toc87431156"/>
      <w:bookmarkStart w:id="56" w:name="_Toc94681805"/>
      <w:bookmarkStart w:id="57" w:name="_Toc109485069"/>
      <w:bookmarkStart w:id="58" w:name="_Toc155249871"/>
      <w:r w:rsidRPr="00C674C1">
        <w:rPr>
          <w:rFonts w:eastAsia="Times New Roman" w:cs="Times New Roman"/>
          <w:b/>
          <w:bCs/>
          <w:iCs/>
          <w:sz w:val="32"/>
          <w:szCs w:val="32"/>
        </w:rPr>
        <w:t xml:space="preserve">3.1. </w:t>
      </w:r>
      <w:r w:rsidRPr="00C674C1">
        <w:rPr>
          <w:rFonts w:eastAsia="Times New Roman" w:cs="Times New Roman"/>
          <w:b/>
          <w:bCs/>
          <w:i/>
          <w:iCs/>
          <w:sz w:val="32"/>
          <w:szCs w:val="32"/>
        </w:rPr>
        <w:t>Задача-1.</w:t>
      </w:r>
      <w:r w:rsidRPr="00C674C1">
        <w:rPr>
          <w:rFonts w:eastAsia="Times New Roman" w:cs="Times New Roman"/>
          <w:b/>
          <w:bCs/>
          <w:iCs/>
          <w:sz w:val="32"/>
          <w:szCs w:val="32"/>
        </w:rPr>
        <w:t xml:space="preserve"> Когнитивная структуризация предметной области.  Две интерпретации классификационных</w:t>
      </w:r>
      <w:r w:rsidRPr="00C674C1">
        <w:rPr>
          <w:rFonts w:eastAsia="Times New Roman" w:cs="Times New Roman"/>
          <w:b/>
          <w:bCs/>
          <w:iCs/>
          <w:sz w:val="32"/>
          <w:szCs w:val="32"/>
        </w:rPr>
        <w:br/>
        <w:t>и описательных шкал и градаций</w:t>
      </w:r>
      <w:bookmarkEnd w:id="53"/>
      <w:bookmarkEnd w:id="54"/>
      <w:bookmarkEnd w:id="55"/>
      <w:bookmarkEnd w:id="56"/>
      <w:bookmarkEnd w:id="57"/>
      <w:bookmarkEnd w:id="58"/>
    </w:p>
    <w:p w:rsidR="00C80C67" w:rsidRPr="00C674C1" w:rsidRDefault="00C80C67" w:rsidP="00231D9A">
      <w:pPr>
        <w:autoSpaceDE w:val="0"/>
        <w:autoSpaceDN w:val="0"/>
        <w:adjustRightInd w:val="0"/>
        <w:spacing w:line="240" w:lineRule="auto"/>
        <w:rPr>
          <w:rFonts w:eastAsia="Calibri" w:cs="Times New Roman"/>
          <w:sz w:val="32"/>
          <w:szCs w:val="32"/>
          <w:lang w:eastAsia="ru-RU"/>
        </w:rPr>
      </w:pPr>
      <w:r w:rsidRPr="00C674C1">
        <w:rPr>
          <w:rFonts w:eastAsia="Calibri" w:cs="Times New Roman"/>
          <w:sz w:val="32"/>
          <w:szCs w:val="32"/>
          <w:lang w:eastAsia="ru-RU"/>
        </w:rPr>
        <w:t>На этапе когнитивно-целевой структуризации предметной области мы неформализуемым путем решаем на качественном уровне, что будем рассматривать в качестве объекта моделирования, что в качестве факторов, действующих на моделируемый объект (причин), а что в качестве результатов действия этих факторов (последствий). По сути это постановка решаемой проблемы.</w:t>
      </w:r>
    </w:p>
    <w:p w:rsidR="00C80C67" w:rsidRPr="00C674C1" w:rsidRDefault="00C80C67" w:rsidP="00231D9A">
      <w:pPr>
        <w:autoSpaceDE w:val="0"/>
        <w:autoSpaceDN w:val="0"/>
        <w:adjustRightInd w:val="0"/>
        <w:spacing w:line="240" w:lineRule="auto"/>
        <w:rPr>
          <w:rFonts w:eastAsia="Calibri" w:cs="Times New Roman"/>
          <w:sz w:val="32"/>
          <w:szCs w:val="32"/>
          <w:lang w:eastAsia="ru-RU"/>
        </w:rPr>
      </w:pPr>
      <w:r w:rsidRPr="00C674C1">
        <w:rPr>
          <w:rFonts w:eastAsia="Calibri" w:cs="Times New Roman"/>
          <w:sz w:val="32"/>
          <w:szCs w:val="32"/>
          <w:lang w:eastAsia="ru-RU"/>
        </w:rPr>
        <w:t>Описательные шкалы служат для формального описания факторов, а классификационные  – результатов их действия на объект моделирования. Шкалы могут быть числовые и текстовые. Текстовые шкалы могут быть номинальные и порядковые.</w:t>
      </w:r>
    </w:p>
    <w:p w:rsidR="00C80C67" w:rsidRPr="00C674C1" w:rsidRDefault="00C80C67" w:rsidP="00231D9A">
      <w:pPr>
        <w:autoSpaceDE w:val="0"/>
        <w:autoSpaceDN w:val="0"/>
        <w:adjustRightInd w:val="0"/>
        <w:spacing w:line="240" w:lineRule="auto"/>
        <w:rPr>
          <w:rFonts w:eastAsia="Calibri" w:cs="Times New Roman"/>
          <w:sz w:val="32"/>
          <w:szCs w:val="32"/>
        </w:rPr>
      </w:pPr>
      <w:r w:rsidRPr="00C674C1">
        <w:rPr>
          <w:rFonts w:eastAsia="Calibri" w:cs="Times New Roman"/>
          <w:sz w:val="32"/>
          <w:szCs w:val="32"/>
        </w:rPr>
        <w:t xml:space="preserve">Когнитивная структуризация предметной области является первым и единственным неавтоматизированном в системе «Эйдос» этапом АСК-анализа, </w:t>
      </w:r>
      <w:r w:rsidR="00B73800" w:rsidRPr="00C674C1">
        <w:rPr>
          <w:rFonts w:eastAsia="Calibri" w:cs="Times New Roman"/>
          <w:sz w:val="32"/>
          <w:szCs w:val="32"/>
        </w:rPr>
        <w:t>т. е.</w:t>
      </w:r>
      <w:r w:rsidRPr="00C674C1">
        <w:rPr>
          <w:rFonts w:eastAsia="Calibri" w:cs="Times New Roman"/>
          <w:sz w:val="32"/>
          <w:szCs w:val="32"/>
        </w:rPr>
        <w:t xml:space="preserve"> все последующие этапы АСК анализа в ней полностью автоматизированы. </w:t>
      </w:r>
    </w:p>
    <w:p w:rsidR="00C80C67" w:rsidRPr="00C674C1" w:rsidRDefault="00C80C67" w:rsidP="00231D9A">
      <w:pPr>
        <w:autoSpaceDE w:val="0"/>
        <w:autoSpaceDN w:val="0"/>
        <w:adjustRightInd w:val="0"/>
        <w:spacing w:line="240" w:lineRule="auto"/>
        <w:rPr>
          <w:rFonts w:eastAsia="Calibri" w:cs="Times New Roman"/>
          <w:sz w:val="32"/>
          <w:szCs w:val="32"/>
          <w:lang w:eastAsia="ru-RU"/>
        </w:rPr>
      </w:pPr>
      <w:r w:rsidRPr="00C674C1">
        <w:rPr>
          <w:rFonts w:eastAsia="Calibri" w:cs="Times New Roman"/>
          <w:sz w:val="32"/>
          <w:szCs w:val="32"/>
          <w:lang w:eastAsia="ru-RU"/>
        </w:rPr>
        <w:t xml:space="preserve">В АСК-анализе и системе «Эйдос» применяется две интерпретации классификационных и описательных шкал и градаций: </w:t>
      </w:r>
      <w:r w:rsidRPr="00C674C1">
        <w:rPr>
          <w:rFonts w:eastAsia="Calibri" w:cs="Times New Roman"/>
          <w:b/>
          <w:i/>
          <w:sz w:val="32"/>
          <w:szCs w:val="32"/>
          <w:lang w:eastAsia="ru-RU"/>
        </w:rPr>
        <w:t xml:space="preserve">статичная и динамичная </w:t>
      </w:r>
      <w:r w:rsidRPr="00C674C1">
        <w:rPr>
          <w:rFonts w:eastAsia="Calibri" w:cs="Times New Roman"/>
          <w:sz w:val="32"/>
          <w:szCs w:val="32"/>
          <w:lang w:eastAsia="ru-RU"/>
        </w:rPr>
        <w:t>и соответствующая терминология (обобщающая, статичная и динамичная). Есть также обобщающая интерпретация и соответствующая ей терминология.</w:t>
      </w:r>
    </w:p>
    <w:p w:rsidR="00C80C67" w:rsidRPr="00C674C1" w:rsidRDefault="00C80C67" w:rsidP="00231D9A">
      <w:pPr>
        <w:autoSpaceDE w:val="0"/>
        <w:autoSpaceDN w:val="0"/>
        <w:adjustRightInd w:val="0"/>
        <w:spacing w:line="240" w:lineRule="auto"/>
        <w:rPr>
          <w:rFonts w:eastAsia="Calibri" w:cs="Times New Roman"/>
          <w:i/>
          <w:sz w:val="32"/>
          <w:szCs w:val="32"/>
          <w:lang w:eastAsia="ru-RU"/>
        </w:rPr>
      </w:pPr>
      <w:r w:rsidRPr="00C674C1">
        <w:rPr>
          <w:rFonts w:eastAsia="Calibri" w:cs="Times New Roman"/>
          <w:i/>
          <w:sz w:val="32"/>
          <w:szCs w:val="32"/>
          <w:lang w:eastAsia="ru-RU"/>
        </w:rPr>
        <w:t>Статичная интерпретация и терминология:</w:t>
      </w:r>
    </w:p>
    <w:p w:rsidR="00C80C67" w:rsidRPr="00C674C1" w:rsidRDefault="00C80C67" w:rsidP="00231D9A">
      <w:pPr>
        <w:autoSpaceDE w:val="0"/>
        <w:autoSpaceDN w:val="0"/>
        <w:adjustRightInd w:val="0"/>
        <w:spacing w:line="240" w:lineRule="auto"/>
        <w:rPr>
          <w:rFonts w:eastAsia="Calibri" w:cs="Times New Roman"/>
          <w:sz w:val="32"/>
          <w:szCs w:val="32"/>
          <w:lang w:eastAsia="ru-RU"/>
        </w:rPr>
      </w:pPr>
      <w:r w:rsidRPr="00C674C1">
        <w:rPr>
          <w:rFonts w:eastAsia="Calibri" w:cs="Times New Roman"/>
          <w:sz w:val="32"/>
          <w:szCs w:val="32"/>
          <w:lang w:eastAsia="ru-RU"/>
        </w:rPr>
        <w:t>– градации классификационных шкал – это обобщающие категории видов объектов (классы);</w:t>
      </w:r>
    </w:p>
    <w:p w:rsidR="00C80C67" w:rsidRPr="00C674C1" w:rsidRDefault="00C80C67" w:rsidP="00231D9A">
      <w:pPr>
        <w:autoSpaceDE w:val="0"/>
        <w:autoSpaceDN w:val="0"/>
        <w:adjustRightInd w:val="0"/>
        <w:spacing w:line="240" w:lineRule="auto"/>
        <w:rPr>
          <w:rFonts w:eastAsia="Calibri" w:cs="Times New Roman"/>
          <w:sz w:val="32"/>
          <w:szCs w:val="32"/>
          <w:lang w:eastAsia="ru-RU"/>
        </w:rPr>
      </w:pPr>
      <w:r w:rsidRPr="00C674C1">
        <w:rPr>
          <w:rFonts w:eastAsia="Calibri" w:cs="Times New Roman"/>
          <w:sz w:val="32"/>
          <w:szCs w:val="32"/>
          <w:lang w:eastAsia="ru-RU"/>
        </w:rPr>
        <w:t>– описательные шкалы – свойства объектов, градации описательных шкал – значения свойств (признаки) объектов.</w:t>
      </w:r>
    </w:p>
    <w:p w:rsidR="00C80C67" w:rsidRPr="00C674C1" w:rsidRDefault="00C80C67" w:rsidP="00231D9A">
      <w:pPr>
        <w:autoSpaceDE w:val="0"/>
        <w:autoSpaceDN w:val="0"/>
        <w:adjustRightInd w:val="0"/>
        <w:spacing w:line="240" w:lineRule="auto"/>
        <w:rPr>
          <w:rFonts w:eastAsia="Calibri" w:cs="Times New Roman"/>
          <w:i/>
          <w:sz w:val="32"/>
          <w:szCs w:val="32"/>
          <w:lang w:eastAsia="ru-RU"/>
        </w:rPr>
      </w:pPr>
      <w:r w:rsidRPr="00C674C1">
        <w:rPr>
          <w:rFonts w:eastAsia="Calibri" w:cs="Times New Roman"/>
          <w:i/>
          <w:sz w:val="32"/>
          <w:szCs w:val="32"/>
          <w:lang w:eastAsia="ru-RU"/>
        </w:rPr>
        <w:t>Динамичная интерпретация и терминология:</w:t>
      </w:r>
    </w:p>
    <w:p w:rsidR="00C80C67" w:rsidRPr="00C674C1" w:rsidRDefault="00C80C67" w:rsidP="00231D9A">
      <w:pPr>
        <w:autoSpaceDE w:val="0"/>
        <w:autoSpaceDN w:val="0"/>
        <w:adjustRightInd w:val="0"/>
        <w:spacing w:line="240" w:lineRule="auto"/>
        <w:rPr>
          <w:rFonts w:eastAsia="Calibri" w:cs="Times New Roman"/>
          <w:sz w:val="32"/>
          <w:szCs w:val="32"/>
          <w:lang w:eastAsia="ru-RU"/>
        </w:rPr>
      </w:pPr>
      <w:r w:rsidRPr="00C674C1">
        <w:rPr>
          <w:rFonts w:eastAsia="Calibri" w:cs="Times New Roman"/>
          <w:sz w:val="32"/>
          <w:szCs w:val="32"/>
          <w:lang w:eastAsia="ru-RU"/>
        </w:rPr>
        <w:t>– градации классификационных шкал – это обобщающие категории будущих состояний объекта моделирования (классы), описывающие результаты действия факторов на объект моделирования в натуральном и стоимостном выражении: например количество и качество продукции, прибыль и рентабельность;</w:t>
      </w:r>
    </w:p>
    <w:p w:rsidR="00C80C67" w:rsidRPr="00C674C1" w:rsidRDefault="00C80C67" w:rsidP="00231D9A">
      <w:pPr>
        <w:autoSpaceDE w:val="0"/>
        <w:autoSpaceDN w:val="0"/>
        <w:adjustRightInd w:val="0"/>
        <w:spacing w:line="240" w:lineRule="auto"/>
        <w:rPr>
          <w:rFonts w:eastAsia="Calibri" w:cs="Times New Roman"/>
          <w:sz w:val="32"/>
          <w:szCs w:val="32"/>
          <w:lang w:eastAsia="ru-RU"/>
        </w:rPr>
      </w:pPr>
      <w:r w:rsidRPr="00C674C1">
        <w:rPr>
          <w:rFonts w:eastAsia="Calibri" w:cs="Times New Roman"/>
          <w:sz w:val="32"/>
          <w:szCs w:val="32"/>
          <w:lang w:eastAsia="ru-RU"/>
        </w:rPr>
        <w:lastRenderedPageBreak/>
        <w:t>– описательные шкалы – факторы, действующие на объект моделирования, градации описательных шкал – значения факторов, действующие на объект моделирования.</w:t>
      </w:r>
    </w:p>
    <w:p w:rsidR="00C80C67" w:rsidRPr="00C674C1" w:rsidRDefault="00C80C67" w:rsidP="00231D9A">
      <w:pPr>
        <w:autoSpaceDE w:val="0"/>
        <w:autoSpaceDN w:val="0"/>
        <w:adjustRightInd w:val="0"/>
        <w:spacing w:line="240" w:lineRule="auto"/>
        <w:rPr>
          <w:rFonts w:eastAsia="Calibri" w:cs="Times New Roman"/>
          <w:i/>
          <w:sz w:val="32"/>
          <w:szCs w:val="32"/>
          <w:lang w:eastAsia="ru-RU"/>
        </w:rPr>
      </w:pPr>
      <w:r w:rsidRPr="00C674C1">
        <w:rPr>
          <w:rFonts w:eastAsia="Calibri" w:cs="Times New Roman"/>
          <w:i/>
          <w:sz w:val="32"/>
          <w:szCs w:val="32"/>
          <w:lang w:eastAsia="ru-RU"/>
        </w:rPr>
        <w:t>Обобщающая терминология:</w:t>
      </w:r>
    </w:p>
    <w:p w:rsidR="00C80C67" w:rsidRPr="00C674C1" w:rsidRDefault="00C80C67" w:rsidP="00231D9A">
      <w:pPr>
        <w:autoSpaceDE w:val="0"/>
        <w:autoSpaceDN w:val="0"/>
        <w:adjustRightInd w:val="0"/>
        <w:spacing w:line="240" w:lineRule="auto"/>
        <w:rPr>
          <w:rFonts w:eastAsia="Calibri" w:cs="Times New Roman"/>
          <w:sz w:val="32"/>
          <w:szCs w:val="32"/>
          <w:lang w:eastAsia="ru-RU"/>
        </w:rPr>
      </w:pPr>
      <w:r w:rsidRPr="00C674C1">
        <w:rPr>
          <w:rFonts w:eastAsia="Calibri" w:cs="Times New Roman"/>
          <w:sz w:val="32"/>
          <w:szCs w:val="32"/>
          <w:lang w:eastAsia="ru-RU"/>
        </w:rPr>
        <w:t>– классификационные шкалы и градации;</w:t>
      </w:r>
    </w:p>
    <w:p w:rsidR="00C80C67" w:rsidRPr="00C674C1" w:rsidRDefault="00C80C67" w:rsidP="00231D9A">
      <w:pPr>
        <w:autoSpaceDE w:val="0"/>
        <w:autoSpaceDN w:val="0"/>
        <w:adjustRightInd w:val="0"/>
        <w:spacing w:line="240" w:lineRule="auto"/>
        <w:rPr>
          <w:rFonts w:eastAsia="Calibri" w:cs="Times New Roman"/>
          <w:sz w:val="32"/>
          <w:szCs w:val="32"/>
          <w:lang w:eastAsia="ru-RU"/>
        </w:rPr>
      </w:pPr>
      <w:r w:rsidRPr="00C674C1">
        <w:rPr>
          <w:rFonts w:eastAsia="Calibri" w:cs="Times New Roman"/>
          <w:sz w:val="32"/>
          <w:szCs w:val="32"/>
          <w:lang w:eastAsia="ru-RU"/>
        </w:rPr>
        <w:t>– описательные шкалы и градации.</w:t>
      </w:r>
    </w:p>
    <w:p w:rsidR="00C80C67" w:rsidRPr="00C674C1" w:rsidRDefault="00C2350C" w:rsidP="00231D9A">
      <w:pPr>
        <w:autoSpaceDE w:val="0"/>
        <w:autoSpaceDN w:val="0"/>
        <w:adjustRightInd w:val="0"/>
        <w:spacing w:line="240" w:lineRule="auto"/>
        <w:rPr>
          <w:rFonts w:eastAsia="Calibri" w:cs="Times New Roman"/>
          <w:sz w:val="32"/>
          <w:szCs w:val="32"/>
          <w:lang w:eastAsia="ru-RU"/>
        </w:rPr>
      </w:pPr>
      <w:r w:rsidRPr="00C674C1">
        <w:rPr>
          <w:rFonts w:eastAsia="Calibri" w:cs="Times New Roman"/>
          <w:sz w:val="32"/>
          <w:szCs w:val="32"/>
          <w:lang w:eastAsia="ru-RU"/>
        </w:rPr>
        <w:t>Р</w:t>
      </w:r>
      <w:r w:rsidR="00C80C67" w:rsidRPr="00C674C1">
        <w:rPr>
          <w:rFonts w:eastAsia="Calibri" w:cs="Times New Roman"/>
          <w:sz w:val="32"/>
          <w:szCs w:val="32"/>
          <w:lang w:eastAsia="ru-RU"/>
        </w:rPr>
        <w:t xml:space="preserve">аботе в качестве </w:t>
      </w:r>
      <w:r w:rsidR="00C80C67" w:rsidRPr="00C674C1">
        <w:rPr>
          <w:rFonts w:eastAsia="Calibri" w:cs="Times New Roman"/>
          <w:b/>
          <w:i/>
          <w:sz w:val="32"/>
          <w:szCs w:val="32"/>
          <w:lang w:eastAsia="ru-RU"/>
        </w:rPr>
        <w:t>объекта моделирования</w:t>
      </w:r>
      <w:r w:rsidR="00C80C67" w:rsidRPr="00C674C1">
        <w:rPr>
          <w:rFonts w:eastAsia="Calibri" w:cs="Times New Roman"/>
          <w:sz w:val="32"/>
          <w:szCs w:val="32"/>
          <w:lang w:eastAsia="ru-RU"/>
        </w:rPr>
        <w:t xml:space="preserve"> выступают почвы, в качестве </w:t>
      </w:r>
      <w:r w:rsidR="00C80C67" w:rsidRPr="00C674C1">
        <w:rPr>
          <w:rFonts w:eastAsia="Calibri" w:cs="Times New Roman"/>
          <w:b/>
          <w:i/>
          <w:sz w:val="32"/>
          <w:szCs w:val="32"/>
          <w:lang w:eastAsia="ru-RU"/>
        </w:rPr>
        <w:t>факторов</w:t>
      </w:r>
      <w:r w:rsidR="00C80C67" w:rsidRPr="00C674C1">
        <w:rPr>
          <w:rFonts w:eastAsia="Calibri" w:cs="Times New Roman"/>
          <w:sz w:val="32"/>
          <w:szCs w:val="32"/>
          <w:lang w:eastAsia="ru-RU"/>
        </w:rPr>
        <w:t xml:space="preserve"> вид </w:t>
      </w:r>
      <w:r w:rsidR="00C80C67" w:rsidRPr="00C674C1">
        <w:rPr>
          <w:rFonts w:eastAsia="Times New Roman" w:cs="Times New Roman"/>
          <w:sz w:val="32"/>
          <w:szCs w:val="32"/>
          <w:lang w:eastAsia="x-none"/>
        </w:rPr>
        <w:t>обработки почвы, вид удобрений и фазы вегетации пшеницы</w:t>
      </w:r>
      <w:r w:rsidR="00C80C67" w:rsidRPr="00C674C1">
        <w:rPr>
          <w:rFonts w:eastAsia="Calibri" w:cs="Times New Roman"/>
          <w:sz w:val="32"/>
          <w:szCs w:val="32"/>
          <w:lang w:eastAsia="ru-RU"/>
        </w:rPr>
        <w:t xml:space="preserve"> (таблица 1), а в качестве </w:t>
      </w:r>
      <w:r w:rsidR="00C80C67" w:rsidRPr="00C674C1">
        <w:rPr>
          <w:rFonts w:eastAsia="Calibri" w:cs="Times New Roman"/>
          <w:b/>
          <w:i/>
          <w:sz w:val="32"/>
          <w:szCs w:val="32"/>
          <w:lang w:eastAsia="ru-RU"/>
        </w:rPr>
        <w:t>результатов</w:t>
      </w:r>
      <w:r w:rsidR="00C80C67" w:rsidRPr="00C674C1">
        <w:rPr>
          <w:rFonts w:eastAsia="Calibri" w:cs="Times New Roman"/>
          <w:sz w:val="32"/>
          <w:szCs w:val="32"/>
          <w:lang w:eastAsia="ru-RU"/>
        </w:rPr>
        <w:t xml:space="preserve"> действия этих факторов </w:t>
      </w:r>
      <w:r w:rsidRPr="00C674C1">
        <w:rPr>
          <w:rFonts w:eastAsia="Times New Roman" w:cs="Times New Roman"/>
          <w:sz w:val="32"/>
          <w:szCs w:val="32"/>
          <w:lang w:eastAsia="x-none"/>
        </w:rPr>
        <w:t>агро</w:t>
      </w:r>
      <w:r w:rsidR="00C80C67" w:rsidRPr="00C674C1">
        <w:rPr>
          <w:rFonts w:eastAsia="Times New Roman" w:cs="Times New Roman"/>
          <w:sz w:val="32"/>
          <w:szCs w:val="32"/>
          <w:lang w:eastAsia="x-none"/>
        </w:rPr>
        <w:t>физические показатели почвы</w:t>
      </w:r>
      <w:r w:rsidR="00C80C67" w:rsidRPr="00C674C1">
        <w:rPr>
          <w:rFonts w:eastAsia="Calibri" w:cs="Times New Roman"/>
          <w:sz w:val="32"/>
          <w:szCs w:val="32"/>
          <w:lang w:eastAsia="ru-RU"/>
        </w:rPr>
        <w:t xml:space="preserve"> (таблица 2):</w:t>
      </w:r>
    </w:p>
    <w:p w:rsidR="00C80C67" w:rsidRPr="00C674C1" w:rsidRDefault="00C80C67" w:rsidP="00231D9A">
      <w:pPr>
        <w:autoSpaceDE w:val="0"/>
        <w:autoSpaceDN w:val="0"/>
        <w:adjustRightInd w:val="0"/>
        <w:spacing w:line="240" w:lineRule="auto"/>
        <w:rPr>
          <w:rFonts w:eastAsia="Calibri" w:cs="Times New Roman"/>
          <w:sz w:val="32"/>
          <w:szCs w:val="32"/>
          <w:lang w:eastAsia="ru-RU"/>
        </w:rPr>
      </w:pPr>
    </w:p>
    <w:p w:rsidR="00C80C67" w:rsidRPr="00C674C1" w:rsidRDefault="00C80C67" w:rsidP="00136F8D">
      <w:pPr>
        <w:spacing w:line="240" w:lineRule="auto"/>
        <w:ind w:firstLine="0"/>
        <w:jc w:val="left"/>
        <w:rPr>
          <w:rFonts w:eastAsia="Times New Roman" w:cs="Times New Roman"/>
          <w:sz w:val="32"/>
          <w:szCs w:val="32"/>
          <w:lang w:eastAsia="ru-RU"/>
        </w:rPr>
      </w:pPr>
      <w:r w:rsidRPr="00C674C1">
        <w:rPr>
          <w:rFonts w:eastAsia="Times New Roman" w:cs="Times New Roman"/>
          <w:sz w:val="32"/>
          <w:szCs w:val="32"/>
          <w:lang w:eastAsia="ru-RU"/>
        </w:rPr>
        <w:t xml:space="preserve">Таблица </w:t>
      </w:r>
      <w:r w:rsidRPr="00C674C1">
        <w:rPr>
          <w:rFonts w:eastAsia="Times New Roman" w:cs="Times New Roman"/>
          <w:sz w:val="32"/>
          <w:szCs w:val="32"/>
          <w:lang w:eastAsia="ru-RU"/>
        </w:rPr>
        <w:fldChar w:fldCharType="begin"/>
      </w:r>
      <w:r w:rsidRPr="00C674C1">
        <w:rPr>
          <w:rFonts w:eastAsia="Times New Roman" w:cs="Times New Roman"/>
          <w:sz w:val="32"/>
          <w:szCs w:val="32"/>
          <w:lang w:eastAsia="ru-RU"/>
        </w:rPr>
        <w:instrText xml:space="preserve"> SEQ Таблица \* ARABIC </w:instrText>
      </w:r>
      <w:r w:rsidRPr="00C674C1">
        <w:rPr>
          <w:rFonts w:eastAsia="Times New Roman" w:cs="Times New Roman"/>
          <w:sz w:val="32"/>
          <w:szCs w:val="32"/>
          <w:lang w:eastAsia="ru-RU"/>
        </w:rPr>
        <w:fldChar w:fldCharType="separate"/>
      </w:r>
      <w:r w:rsidR="007F052F">
        <w:rPr>
          <w:rFonts w:eastAsia="Times New Roman" w:cs="Times New Roman"/>
          <w:noProof/>
          <w:sz w:val="32"/>
          <w:szCs w:val="32"/>
          <w:lang w:eastAsia="ru-RU"/>
        </w:rPr>
        <w:t>1</w:t>
      </w:r>
      <w:r w:rsidRPr="00C674C1">
        <w:rPr>
          <w:rFonts w:eastAsia="Times New Roman" w:cs="Times New Roman"/>
          <w:noProof/>
          <w:sz w:val="32"/>
          <w:szCs w:val="32"/>
          <w:lang w:eastAsia="ru-RU"/>
        </w:rPr>
        <w:fldChar w:fldCharType="end"/>
      </w:r>
      <w:r w:rsidRPr="00C674C1">
        <w:rPr>
          <w:rFonts w:eastAsia="Times New Roman" w:cs="Times New Roman"/>
          <w:sz w:val="32"/>
          <w:szCs w:val="32"/>
          <w:lang w:eastAsia="ru-RU"/>
        </w:rPr>
        <w:t xml:space="preserve"> – Описательные шкалы (факторы)</w:t>
      </w:r>
    </w:p>
    <w:tbl>
      <w:tblPr>
        <w:tblW w:w="0" w:type="auto"/>
        <w:jc w:val="center"/>
        <w:tblLook w:val="04A0" w:firstRow="1" w:lastRow="0" w:firstColumn="1" w:lastColumn="0" w:noHBand="0" w:noVBand="1"/>
      </w:tblPr>
      <w:tblGrid>
        <w:gridCol w:w="1664"/>
        <w:gridCol w:w="2948"/>
      </w:tblGrid>
      <w:tr w:rsidR="00C80C67" w:rsidRPr="004C2E77" w:rsidTr="00904C34">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80C67" w:rsidRPr="004C2E77" w:rsidRDefault="00C80C67" w:rsidP="00231D9A">
            <w:pPr>
              <w:spacing w:line="240" w:lineRule="auto"/>
              <w:ind w:firstLine="0"/>
              <w:jc w:val="center"/>
              <w:rPr>
                <w:rFonts w:eastAsia="Times New Roman" w:cs="Times New Roman"/>
                <w:szCs w:val="28"/>
                <w:lang w:eastAsia="ru-RU"/>
              </w:rPr>
            </w:pPr>
            <w:r w:rsidRPr="004C2E77">
              <w:rPr>
                <w:rFonts w:eastAsia="Times New Roman" w:cs="Times New Roman"/>
                <w:szCs w:val="28"/>
                <w:lang w:eastAsia="ru-RU"/>
              </w:rPr>
              <w:t>KOD_OPSC</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C80C67" w:rsidRPr="004C2E77" w:rsidRDefault="00C80C67" w:rsidP="00231D9A">
            <w:pPr>
              <w:spacing w:line="240" w:lineRule="auto"/>
              <w:ind w:firstLine="0"/>
              <w:jc w:val="left"/>
              <w:rPr>
                <w:rFonts w:eastAsia="Times New Roman" w:cs="Times New Roman"/>
                <w:szCs w:val="28"/>
                <w:lang w:eastAsia="ru-RU"/>
              </w:rPr>
            </w:pPr>
            <w:r w:rsidRPr="004C2E77">
              <w:rPr>
                <w:rFonts w:eastAsia="Times New Roman" w:cs="Times New Roman"/>
                <w:szCs w:val="28"/>
                <w:lang w:eastAsia="ru-RU"/>
              </w:rPr>
              <w:t>NAME_OPSC</w:t>
            </w:r>
          </w:p>
        </w:tc>
      </w:tr>
      <w:tr w:rsidR="00C80C67" w:rsidRPr="004C2E77" w:rsidTr="00904C34">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80C67" w:rsidRPr="004C2E77" w:rsidRDefault="00C80C67" w:rsidP="00231D9A">
            <w:pPr>
              <w:spacing w:line="240" w:lineRule="auto"/>
              <w:ind w:firstLine="0"/>
              <w:jc w:val="center"/>
              <w:rPr>
                <w:rFonts w:eastAsia="Times New Roman" w:cs="Times New Roman"/>
                <w:szCs w:val="28"/>
                <w:lang w:eastAsia="ru-RU"/>
              </w:rPr>
            </w:pPr>
            <w:r w:rsidRPr="004C2E77">
              <w:rPr>
                <w:rFonts w:eastAsia="Times New Roman" w:cs="Times New Roman"/>
                <w:szCs w:val="28"/>
                <w:lang w:eastAsia="ru-RU"/>
              </w:rPr>
              <w:t>1</w:t>
            </w:r>
          </w:p>
        </w:tc>
        <w:tc>
          <w:tcPr>
            <w:tcW w:w="0" w:type="auto"/>
            <w:tcBorders>
              <w:top w:val="nil"/>
              <w:left w:val="nil"/>
              <w:bottom w:val="single" w:sz="4" w:space="0" w:color="auto"/>
              <w:right w:val="single" w:sz="4" w:space="0" w:color="auto"/>
            </w:tcBorders>
            <w:shd w:val="clear" w:color="auto" w:fill="auto"/>
            <w:noWrap/>
            <w:vAlign w:val="bottom"/>
            <w:hideMark/>
          </w:tcPr>
          <w:p w:rsidR="00C80C67" w:rsidRPr="004C2E77" w:rsidRDefault="00C80C67" w:rsidP="00231D9A">
            <w:pPr>
              <w:spacing w:line="240" w:lineRule="auto"/>
              <w:ind w:firstLine="0"/>
              <w:jc w:val="left"/>
              <w:rPr>
                <w:rFonts w:eastAsia="Times New Roman" w:cs="Times New Roman"/>
                <w:szCs w:val="28"/>
                <w:lang w:eastAsia="ru-RU"/>
              </w:rPr>
            </w:pPr>
            <w:r w:rsidRPr="004C2E77">
              <w:rPr>
                <w:rFonts w:eastAsia="Times New Roman" w:cs="Times New Roman"/>
                <w:szCs w:val="28"/>
                <w:lang w:eastAsia="ru-RU"/>
              </w:rPr>
              <w:t>ОБРАБОТКА ПОЧВЫ</w:t>
            </w:r>
          </w:p>
        </w:tc>
      </w:tr>
      <w:tr w:rsidR="00C80C67" w:rsidRPr="004C2E77" w:rsidTr="00904C34">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80C67" w:rsidRPr="004C2E77" w:rsidRDefault="00C80C67" w:rsidP="00231D9A">
            <w:pPr>
              <w:spacing w:line="240" w:lineRule="auto"/>
              <w:ind w:firstLine="0"/>
              <w:jc w:val="center"/>
              <w:rPr>
                <w:rFonts w:eastAsia="Times New Roman" w:cs="Times New Roman"/>
                <w:szCs w:val="28"/>
                <w:lang w:eastAsia="ru-RU"/>
              </w:rPr>
            </w:pPr>
            <w:r w:rsidRPr="004C2E77">
              <w:rPr>
                <w:rFonts w:eastAsia="Times New Roman" w:cs="Times New Roman"/>
                <w:szCs w:val="28"/>
                <w:lang w:eastAsia="ru-RU"/>
              </w:rPr>
              <w:t>2</w:t>
            </w:r>
          </w:p>
        </w:tc>
        <w:tc>
          <w:tcPr>
            <w:tcW w:w="0" w:type="auto"/>
            <w:tcBorders>
              <w:top w:val="nil"/>
              <w:left w:val="nil"/>
              <w:bottom w:val="single" w:sz="4" w:space="0" w:color="auto"/>
              <w:right w:val="single" w:sz="4" w:space="0" w:color="auto"/>
            </w:tcBorders>
            <w:shd w:val="clear" w:color="auto" w:fill="auto"/>
            <w:noWrap/>
            <w:vAlign w:val="bottom"/>
            <w:hideMark/>
          </w:tcPr>
          <w:p w:rsidR="00C80C67" w:rsidRPr="004C2E77" w:rsidRDefault="00C80C67" w:rsidP="00231D9A">
            <w:pPr>
              <w:spacing w:line="240" w:lineRule="auto"/>
              <w:ind w:firstLine="0"/>
              <w:jc w:val="left"/>
              <w:rPr>
                <w:rFonts w:eastAsia="Times New Roman" w:cs="Times New Roman"/>
                <w:szCs w:val="28"/>
                <w:lang w:eastAsia="ru-RU"/>
              </w:rPr>
            </w:pPr>
            <w:r w:rsidRPr="004C2E77">
              <w:rPr>
                <w:rFonts w:eastAsia="Times New Roman" w:cs="Times New Roman"/>
                <w:szCs w:val="28"/>
                <w:lang w:eastAsia="ru-RU"/>
              </w:rPr>
              <w:t>УДОБРЕНИЯ</w:t>
            </w:r>
          </w:p>
        </w:tc>
      </w:tr>
      <w:tr w:rsidR="00C80C67" w:rsidRPr="004C2E77" w:rsidTr="00904C34">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80C67" w:rsidRPr="004C2E77" w:rsidRDefault="00C80C67" w:rsidP="00231D9A">
            <w:pPr>
              <w:spacing w:line="240" w:lineRule="auto"/>
              <w:ind w:firstLine="0"/>
              <w:jc w:val="center"/>
              <w:rPr>
                <w:rFonts w:eastAsia="Times New Roman" w:cs="Times New Roman"/>
                <w:szCs w:val="28"/>
                <w:lang w:eastAsia="ru-RU"/>
              </w:rPr>
            </w:pPr>
            <w:r w:rsidRPr="004C2E77">
              <w:rPr>
                <w:rFonts w:eastAsia="Times New Roman" w:cs="Times New Roman"/>
                <w:szCs w:val="28"/>
                <w:lang w:eastAsia="ru-RU"/>
              </w:rPr>
              <w:t>3</w:t>
            </w:r>
          </w:p>
        </w:tc>
        <w:tc>
          <w:tcPr>
            <w:tcW w:w="0" w:type="auto"/>
            <w:tcBorders>
              <w:top w:val="nil"/>
              <w:left w:val="nil"/>
              <w:bottom w:val="single" w:sz="4" w:space="0" w:color="auto"/>
              <w:right w:val="single" w:sz="4" w:space="0" w:color="auto"/>
            </w:tcBorders>
            <w:shd w:val="clear" w:color="auto" w:fill="auto"/>
            <w:noWrap/>
            <w:vAlign w:val="bottom"/>
            <w:hideMark/>
          </w:tcPr>
          <w:p w:rsidR="00C80C67" w:rsidRPr="004C2E77" w:rsidRDefault="00C80C67" w:rsidP="00231D9A">
            <w:pPr>
              <w:spacing w:line="240" w:lineRule="auto"/>
              <w:ind w:firstLine="0"/>
              <w:jc w:val="left"/>
              <w:rPr>
                <w:rFonts w:eastAsia="Times New Roman" w:cs="Times New Roman"/>
                <w:szCs w:val="28"/>
                <w:lang w:eastAsia="ru-RU"/>
              </w:rPr>
            </w:pPr>
            <w:r w:rsidRPr="004C2E77">
              <w:rPr>
                <w:rFonts w:eastAsia="Times New Roman" w:cs="Times New Roman"/>
                <w:szCs w:val="28"/>
                <w:lang w:eastAsia="ru-RU"/>
              </w:rPr>
              <w:t>ФАЗА ВЕГЕТАЦИИ</w:t>
            </w:r>
          </w:p>
        </w:tc>
      </w:tr>
    </w:tbl>
    <w:p w:rsidR="00C80C67" w:rsidRPr="00C674C1" w:rsidRDefault="00C80C67" w:rsidP="00231D9A">
      <w:pPr>
        <w:autoSpaceDE w:val="0"/>
        <w:autoSpaceDN w:val="0"/>
        <w:adjustRightInd w:val="0"/>
        <w:spacing w:line="240" w:lineRule="auto"/>
        <w:ind w:firstLine="0"/>
        <w:rPr>
          <w:rFonts w:eastAsia="Calibri" w:cs="Times New Roman"/>
          <w:i/>
          <w:sz w:val="32"/>
          <w:szCs w:val="32"/>
          <w:lang w:val="en-US" w:eastAsia="ru-RU"/>
        </w:rPr>
      </w:pPr>
      <w:r w:rsidRPr="00C674C1">
        <w:rPr>
          <w:rFonts w:eastAsia="Calibri" w:cs="Times New Roman"/>
          <w:i/>
          <w:sz w:val="32"/>
          <w:szCs w:val="32"/>
          <w:lang w:eastAsia="ru-RU"/>
        </w:rPr>
        <w:t>Источник</w:t>
      </w:r>
      <w:r w:rsidRPr="00C674C1">
        <w:rPr>
          <w:rFonts w:eastAsia="Calibri" w:cs="Times New Roman"/>
          <w:i/>
          <w:sz w:val="32"/>
          <w:szCs w:val="32"/>
          <w:lang w:val="en-US" w:eastAsia="ru-RU"/>
        </w:rPr>
        <w:t>:</w:t>
      </w:r>
      <w:r w:rsidRPr="00C674C1">
        <w:rPr>
          <w:rFonts w:eastAsia="Calibri" w:cs="Times New Roman"/>
          <w:sz w:val="32"/>
          <w:szCs w:val="32"/>
          <w:lang w:val="en-US" w:eastAsia="ru-RU"/>
        </w:rPr>
        <w:t xml:space="preserve"> c:\Aidos-X\AID_DATA\A0000002\System\Opis_Sc.dbf</w:t>
      </w:r>
    </w:p>
    <w:p w:rsidR="00C80C67" w:rsidRPr="00C674C1" w:rsidRDefault="00C80C67" w:rsidP="00231D9A">
      <w:pPr>
        <w:autoSpaceDE w:val="0"/>
        <w:autoSpaceDN w:val="0"/>
        <w:adjustRightInd w:val="0"/>
        <w:spacing w:line="240" w:lineRule="auto"/>
        <w:ind w:firstLine="0"/>
        <w:rPr>
          <w:rFonts w:eastAsia="Calibri" w:cs="Times New Roman"/>
          <w:sz w:val="32"/>
          <w:szCs w:val="32"/>
          <w:lang w:val="en-US" w:eastAsia="ru-RU"/>
        </w:rPr>
      </w:pPr>
    </w:p>
    <w:p w:rsidR="00C80C67" w:rsidRPr="00C674C1" w:rsidRDefault="00C80C67" w:rsidP="00136F8D">
      <w:pPr>
        <w:spacing w:line="240" w:lineRule="auto"/>
        <w:ind w:firstLine="0"/>
        <w:jc w:val="left"/>
        <w:rPr>
          <w:rFonts w:eastAsia="Times New Roman" w:cs="Times New Roman"/>
          <w:sz w:val="32"/>
          <w:szCs w:val="32"/>
          <w:lang w:eastAsia="ru-RU"/>
        </w:rPr>
      </w:pPr>
      <w:r w:rsidRPr="00C674C1">
        <w:rPr>
          <w:rFonts w:eastAsia="Times New Roman" w:cs="Times New Roman"/>
          <w:sz w:val="32"/>
          <w:szCs w:val="32"/>
          <w:lang w:eastAsia="ru-RU"/>
        </w:rPr>
        <w:t xml:space="preserve">Таблица </w:t>
      </w:r>
      <w:r w:rsidRPr="00C674C1">
        <w:rPr>
          <w:rFonts w:eastAsia="Times New Roman" w:cs="Times New Roman"/>
          <w:sz w:val="32"/>
          <w:szCs w:val="32"/>
          <w:lang w:eastAsia="ru-RU"/>
        </w:rPr>
        <w:fldChar w:fldCharType="begin"/>
      </w:r>
      <w:r w:rsidRPr="00C674C1">
        <w:rPr>
          <w:rFonts w:eastAsia="Times New Roman" w:cs="Times New Roman"/>
          <w:sz w:val="32"/>
          <w:szCs w:val="32"/>
          <w:lang w:eastAsia="ru-RU"/>
        </w:rPr>
        <w:instrText xml:space="preserve"> SEQ Таблица \* ARABIC </w:instrText>
      </w:r>
      <w:r w:rsidRPr="00C674C1">
        <w:rPr>
          <w:rFonts w:eastAsia="Times New Roman" w:cs="Times New Roman"/>
          <w:sz w:val="32"/>
          <w:szCs w:val="32"/>
          <w:lang w:eastAsia="ru-RU"/>
        </w:rPr>
        <w:fldChar w:fldCharType="separate"/>
      </w:r>
      <w:r w:rsidR="007F052F">
        <w:rPr>
          <w:rFonts w:eastAsia="Times New Roman" w:cs="Times New Roman"/>
          <w:noProof/>
          <w:sz w:val="32"/>
          <w:szCs w:val="32"/>
          <w:lang w:eastAsia="ru-RU"/>
        </w:rPr>
        <w:t>2</w:t>
      </w:r>
      <w:r w:rsidRPr="00C674C1">
        <w:rPr>
          <w:rFonts w:eastAsia="Times New Roman" w:cs="Times New Roman"/>
          <w:noProof/>
          <w:sz w:val="32"/>
          <w:szCs w:val="32"/>
          <w:lang w:eastAsia="ru-RU"/>
        </w:rPr>
        <w:fldChar w:fldCharType="end"/>
      </w:r>
      <w:r w:rsidRPr="00C674C1">
        <w:rPr>
          <w:rFonts w:eastAsia="Times New Roman" w:cs="Times New Roman"/>
          <w:sz w:val="32"/>
          <w:szCs w:val="32"/>
          <w:lang w:eastAsia="ru-RU"/>
        </w:rPr>
        <w:t xml:space="preserve"> – Классификационные шкалы (результаты действия факторов)</w:t>
      </w:r>
    </w:p>
    <w:tbl>
      <w:tblPr>
        <w:tblW w:w="0" w:type="auto"/>
        <w:jc w:val="center"/>
        <w:tblLook w:val="04A0" w:firstRow="1" w:lastRow="0" w:firstColumn="1" w:lastColumn="0" w:noHBand="0" w:noVBand="1"/>
      </w:tblPr>
      <w:tblGrid>
        <w:gridCol w:w="1663"/>
        <w:gridCol w:w="6370"/>
      </w:tblGrid>
      <w:tr w:rsidR="00C80C67" w:rsidRPr="004C2E77" w:rsidTr="00904C34">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80C67" w:rsidRPr="004C2E77" w:rsidRDefault="00C80C67" w:rsidP="00231D9A">
            <w:pPr>
              <w:spacing w:line="240" w:lineRule="auto"/>
              <w:ind w:firstLine="0"/>
              <w:jc w:val="center"/>
              <w:rPr>
                <w:rFonts w:eastAsia="Times New Roman" w:cs="Times New Roman"/>
                <w:szCs w:val="28"/>
                <w:lang w:eastAsia="ru-RU"/>
              </w:rPr>
            </w:pPr>
            <w:r w:rsidRPr="004C2E77">
              <w:rPr>
                <w:rFonts w:eastAsia="Times New Roman" w:cs="Times New Roman"/>
                <w:szCs w:val="28"/>
                <w:lang w:eastAsia="ru-RU"/>
              </w:rPr>
              <w:t>KOD_CLSC</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C80C67" w:rsidRPr="004C2E77" w:rsidRDefault="00C80C67" w:rsidP="00231D9A">
            <w:pPr>
              <w:spacing w:line="240" w:lineRule="auto"/>
              <w:ind w:firstLine="0"/>
              <w:jc w:val="left"/>
              <w:rPr>
                <w:rFonts w:eastAsia="Times New Roman" w:cs="Times New Roman"/>
                <w:szCs w:val="28"/>
                <w:lang w:eastAsia="ru-RU"/>
              </w:rPr>
            </w:pPr>
            <w:r w:rsidRPr="004C2E77">
              <w:rPr>
                <w:rFonts w:eastAsia="Times New Roman" w:cs="Times New Roman"/>
                <w:szCs w:val="28"/>
                <w:lang w:eastAsia="ru-RU"/>
              </w:rPr>
              <w:t>NAME_CLSC</w:t>
            </w:r>
          </w:p>
        </w:tc>
      </w:tr>
      <w:tr w:rsidR="00C80C67" w:rsidRPr="004C2E77" w:rsidTr="00904C34">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80C67" w:rsidRPr="004C2E77" w:rsidRDefault="00C80C67" w:rsidP="00231D9A">
            <w:pPr>
              <w:spacing w:line="240" w:lineRule="auto"/>
              <w:ind w:firstLine="0"/>
              <w:jc w:val="center"/>
              <w:rPr>
                <w:rFonts w:eastAsia="Times New Roman" w:cs="Times New Roman"/>
                <w:szCs w:val="28"/>
                <w:lang w:eastAsia="ru-RU"/>
              </w:rPr>
            </w:pPr>
            <w:r w:rsidRPr="004C2E77">
              <w:rPr>
                <w:rFonts w:eastAsia="Times New Roman" w:cs="Times New Roman"/>
                <w:szCs w:val="28"/>
                <w:lang w:eastAsia="ru-RU"/>
              </w:rPr>
              <w:t>1</w:t>
            </w:r>
          </w:p>
        </w:tc>
        <w:tc>
          <w:tcPr>
            <w:tcW w:w="0" w:type="auto"/>
            <w:tcBorders>
              <w:top w:val="nil"/>
              <w:left w:val="nil"/>
              <w:bottom w:val="single" w:sz="4" w:space="0" w:color="auto"/>
              <w:right w:val="single" w:sz="4" w:space="0" w:color="auto"/>
            </w:tcBorders>
            <w:shd w:val="clear" w:color="auto" w:fill="auto"/>
            <w:noWrap/>
            <w:vAlign w:val="bottom"/>
            <w:hideMark/>
          </w:tcPr>
          <w:p w:rsidR="00C80C67" w:rsidRPr="004C2E77" w:rsidRDefault="00C80C67" w:rsidP="00231D9A">
            <w:pPr>
              <w:spacing w:line="240" w:lineRule="auto"/>
              <w:ind w:firstLine="0"/>
              <w:jc w:val="left"/>
              <w:rPr>
                <w:rFonts w:eastAsia="Times New Roman" w:cs="Times New Roman"/>
                <w:szCs w:val="28"/>
                <w:lang w:eastAsia="ru-RU"/>
              </w:rPr>
            </w:pPr>
            <w:r w:rsidRPr="004C2E77">
              <w:rPr>
                <w:rFonts w:eastAsia="Times New Roman" w:cs="Times New Roman"/>
                <w:szCs w:val="28"/>
                <w:lang w:eastAsia="ru-RU"/>
              </w:rPr>
              <w:t>ПЛОТНОСТЬ ПОЧВЫ В СЛОЕ 0-10 СМ (Г/СМ3)</w:t>
            </w:r>
          </w:p>
        </w:tc>
      </w:tr>
      <w:tr w:rsidR="00C80C67" w:rsidRPr="004C2E77" w:rsidTr="00904C34">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80C67" w:rsidRPr="004C2E77" w:rsidRDefault="00C80C67" w:rsidP="00231D9A">
            <w:pPr>
              <w:spacing w:line="240" w:lineRule="auto"/>
              <w:ind w:firstLine="0"/>
              <w:jc w:val="center"/>
              <w:rPr>
                <w:rFonts w:eastAsia="Times New Roman" w:cs="Times New Roman"/>
                <w:szCs w:val="28"/>
                <w:lang w:eastAsia="ru-RU"/>
              </w:rPr>
            </w:pPr>
            <w:r w:rsidRPr="004C2E77">
              <w:rPr>
                <w:rFonts w:eastAsia="Times New Roman" w:cs="Times New Roman"/>
                <w:szCs w:val="28"/>
                <w:lang w:eastAsia="ru-RU"/>
              </w:rPr>
              <w:t>2</w:t>
            </w:r>
          </w:p>
        </w:tc>
        <w:tc>
          <w:tcPr>
            <w:tcW w:w="0" w:type="auto"/>
            <w:tcBorders>
              <w:top w:val="nil"/>
              <w:left w:val="nil"/>
              <w:bottom w:val="single" w:sz="4" w:space="0" w:color="auto"/>
              <w:right w:val="single" w:sz="4" w:space="0" w:color="auto"/>
            </w:tcBorders>
            <w:shd w:val="clear" w:color="auto" w:fill="auto"/>
            <w:noWrap/>
            <w:vAlign w:val="bottom"/>
            <w:hideMark/>
          </w:tcPr>
          <w:p w:rsidR="00C80C67" w:rsidRPr="004C2E77" w:rsidRDefault="00C80C67" w:rsidP="00231D9A">
            <w:pPr>
              <w:spacing w:line="240" w:lineRule="auto"/>
              <w:ind w:firstLine="0"/>
              <w:jc w:val="left"/>
              <w:rPr>
                <w:rFonts w:eastAsia="Times New Roman" w:cs="Times New Roman"/>
                <w:szCs w:val="28"/>
                <w:lang w:eastAsia="ru-RU"/>
              </w:rPr>
            </w:pPr>
            <w:r w:rsidRPr="004C2E77">
              <w:rPr>
                <w:rFonts w:eastAsia="Times New Roman" w:cs="Times New Roman"/>
                <w:szCs w:val="28"/>
                <w:lang w:eastAsia="ru-RU"/>
              </w:rPr>
              <w:t>ПЛОТНОСТЬ ПОЧВЫ В СЛОЕ 10-20 СМ (Г/СМ3)</w:t>
            </w:r>
          </w:p>
        </w:tc>
      </w:tr>
      <w:tr w:rsidR="00C80C67" w:rsidRPr="004C2E77" w:rsidTr="00904C34">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80C67" w:rsidRPr="004C2E77" w:rsidRDefault="00C80C67" w:rsidP="00231D9A">
            <w:pPr>
              <w:spacing w:line="240" w:lineRule="auto"/>
              <w:ind w:firstLine="0"/>
              <w:jc w:val="center"/>
              <w:rPr>
                <w:rFonts w:eastAsia="Times New Roman" w:cs="Times New Roman"/>
                <w:szCs w:val="28"/>
                <w:lang w:eastAsia="ru-RU"/>
              </w:rPr>
            </w:pPr>
            <w:r w:rsidRPr="004C2E77">
              <w:rPr>
                <w:rFonts w:eastAsia="Times New Roman" w:cs="Times New Roman"/>
                <w:szCs w:val="28"/>
                <w:lang w:eastAsia="ru-RU"/>
              </w:rPr>
              <w:t>3</w:t>
            </w:r>
          </w:p>
        </w:tc>
        <w:tc>
          <w:tcPr>
            <w:tcW w:w="0" w:type="auto"/>
            <w:tcBorders>
              <w:top w:val="nil"/>
              <w:left w:val="nil"/>
              <w:bottom w:val="single" w:sz="4" w:space="0" w:color="auto"/>
              <w:right w:val="single" w:sz="4" w:space="0" w:color="auto"/>
            </w:tcBorders>
            <w:shd w:val="clear" w:color="auto" w:fill="auto"/>
            <w:noWrap/>
            <w:vAlign w:val="bottom"/>
            <w:hideMark/>
          </w:tcPr>
          <w:p w:rsidR="00C80C67" w:rsidRPr="004C2E77" w:rsidRDefault="00C80C67" w:rsidP="00231D9A">
            <w:pPr>
              <w:spacing w:line="240" w:lineRule="auto"/>
              <w:ind w:firstLine="0"/>
              <w:jc w:val="left"/>
              <w:rPr>
                <w:rFonts w:eastAsia="Times New Roman" w:cs="Times New Roman"/>
                <w:szCs w:val="28"/>
                <w:lang w:eastAsia="ru-RU"/>
              </w:rPr>
            </w:pPr>
            <w:r w:rsidRPr="004C2E77">
              <w:rPr>
                <w:rFonts w:eastAsia="Times New Roman" w:cs="Times New Roman"/>
                <w:szCs w:val="28"/>
                <w:lang w:eastAsia="ru-RU"/>
              </w:rPr>
              <w:t>ПЛОТНОСТЬ ПОЧВЫ В СЛОЕ 20-30 СМ (Г/СМ3)</w:t>
            </w:r>
          </w:p>
        </w:tc>
      </w:tr>
      <w:tr w:rsidR="00C80C67" w:rsidRPr="004C2E77" w:rsidTr="00904C34">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80C67" w:rsidRPr="004C2E77" w:rsidRDefault="00C80C67" w:rsidP="00231D9A">
            <w:pPr>
              <w:spacing w:line="240" w:lineRule="auto"/>
              <w:ind w:firstLine="0"/>
              <w:jc w:val="center"/>
              <w:rPr>
                <w:rFonts w:eastAsia="Times New Roman" w:cs="Times New Roman"/>
                <w:szCs w:val="28"/>
                <w:lang w:eastAsia="ru-RU"/>
              </w:rPr>
            </w:pPr>
            <w:r w:rsidRPr="004C2E77">
              <w:rPr>
                <w:rFonts w:eastAsia="Times New Roman" w:cs="Times New Roman"/>
                <w:szCs w:val="28"/>
                <w:lang w:eastAsia="ru-RU"/>
              </w:rPr>
              <w:t>4</w:t>
            </w:r>
          </w:p>
        </w:tc>
        <w:tc>
          <w:tcPr>
            <w:tcW w:w="0" w:type="auto"/>
            <w:tcBorders>
              <w:top w:val="nil"/>
              <w:left w:val="nil"/>
              <w:bottom w:val="single" w:sz="4" w:space="0" w:color="auto"/>
              <w:right w:val="single" w:sz="4" w:space="0" w:color="auto"/>
            </w:tcBorders>
            <w:shd w:val="clear" w:color="auto" w:fill="auto"/>
            <w:noWrap/>
            <w:vAlign w:val="bottom"/>
            <w:hideMark/>
          </w:tcPr>
          <w:p w:rsidR="00C80C67" w:rsidRPr="004C2E77" w:rsidRDefault="00C80C67" w:rsidP="00231D9A">
            <w:pPr>
              <w:spacing w:line="240" w:lineRule="auto"/>
              <w:ind w:firstLine="0"/>
              <w:jc w:val="left"/>
              <w:rPr>
                <w:rFonts w:eastAsia="Times New Roman" w:cs="Times New Roman"/>
                <w:szCs w:val="28"/>
                <w:lang w:eastAsia="ru-RU"/>
              </w:rPr>
            </w:pPr>
            <w:r w:rsidRPr="004C2E77">
              <w:rPr>
                <w:rFonts w:eastAsia="Times New Roman" w:cs="Times New Roman"/>
                <w:szCs w:val="28"/>
                <w:lang w:eastAsia="ru-RU"/>
              </w:rPr>
              <w:t>РАЗМЕР АГРЕГАТОВ &gt;0,25+&lt;10 (%)</w:t>
            </w:r>
          </w:p>
        </w:tc>
      </w:tr>
      <w:tr w:rsidR="00C80C67" w:rsidRPr="004C2E77" w:rsidTr="00904C34">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80C67" w:rsidRPr="004C2E77" w:rsidRDefault="00C80C67" w:rsidP="00231D9A">
            <w:pPr>
              <w:spacing w:line="240" w:lineRule="auto"/>
              <w:ind w:firstLine="0"/>
              <w:jc w:val="center"/>
              <w:rPr>
                <w:rFonts w:eastAsia="Times New Roman" w:cs="Times New Roman"/>
                <w:szCs w:val="28"/>
                <w:lang w:eastAsia="ru-RU"/>
              </w:rPr>
            </w:pPr>
            <w:r w:rsidRPr="004C2E77">
              <w:rPr>
                <w:rFonts w:eastAsia="Times New Roman" w:cs="Times New Roman"/>
                <w:szCs w:val="28"/>
                <w:lang w:eastAsia="ru-RU"/>
              </w:rPr>
              <w:t>5</w:t>
            </w:r>
          </w:p>
        </w:tc>
        <w:tc>
          <w:tcPr>
            <w:tcW w:w="0" w:type="auto"/>
            <w:tcBorders>
              <w:top w:val="nil"/>
              <w:left w:val="nil"/>
              <w:bottom w:val="single" w:sz="4" w:space="0" w:color="auto"/>
              <w:right w:val="single" w:sz="4" w:space="0" w:color="auto"/>
            </w:tcBorders>
            <w:shd w:val="clear" w:color="auto" w:fill="auto"/>
            <w:noWrap/>
            <w:vAlign w:val="bottom"/>
            <w:hideMark/>
          </w:tcPr>
          <w:p w:rsidR="00C80C67" w:rsidRPr="004C2E77" w:rsidRDefault="00C80C67" w:rsidP="00231D9A">
            <w:pPr>
              <w:spacing w:line="240" w:lineRule="auto"/>
              <w:ind w:firstLine="0"/>
              <w:jc w:val="left"/>
              <w:rPr>
                <w:rFonts w:eastAsia="Times New Roman" w:cs="Times New Roman"/>
                <w:szCs w:val="28"/>
                <w:lang w:eastAsia="ru-RU"/>
              </w:rPr>
            </w:pPr>
            <w:r w:rsidRPr="004C2E77">
              <w:rPr>
                <w:rFonts w:eastAsia="Times New Roman" w:cs="Times New Roman"/>
                <w:szCs w:val="28"/>
                <w:lang w:eastAsia="ru-RU"/>
              </w:rPr>
              <w:t>РАЗМЕР АГРЕГАТОВ &lt;0,25+&gt;10 (%)</w:t>
            </w:r>
          </w:p>
        </w:tc>
      </w:tr>
      <w:tr w:rsidR="00C80C67" w:rsidRPr="004C2E77" w:rsidTr="00904C34">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80C67" w:rsidRPr="004C2E77" w:rsidRDefault="00C80C67" w:rsidP="00231D9A">
            <w:pPr>
              <w:spacing w:line="240" w:lineRule="auto"/>
              <w:ind w:firstLine="0"/>
              <w:jc w:val="center"/>
              <w:rPr>
                <w:rFonts w:eastAsia="Times New Roman" w:cs="Times New Roman"/>
                <w:szCs w:val="28"/>
                <w:lang w:eastAsia="ru-RU"/>
              </w:rPr>
            </w:pPr>
            <w:r w:rsidRPr="004C2E77">
              <w:rPr>
                <w:rFonts w:eastAsia="Times New Roman" w:cs="Times New Roman"/>
                <w:szCs w:val="28"/>
                <w:lang w:eastAsia="ru-RU"/>
              </w:rPr>
              <w:t>6</w:t>
            </w:r>
          </w:p>
        </w:tc>
        <w:tc>
          <w:tcPr>
            <w:tcW w:w="0" w:type="auto"/>
            <w:tcBorders>
              <w:top w:val="nil"/>
              <w:left w:val="nil"/>
              <w:bottom w:val="single" w:sz="4" w:space="0" w:color="auto"/>
              <w:right w:val="single" w:sz="4" w:space="0" w:color="auto"/>
            </w:tcBorders>
            <w:shd w:val="clear" w:color="auto" w:fill="auto"/>
            <w:noWrap/>
            <w:vAlign w:val="bottom"/>
            <w:hideMark/>
          </w:tcPr>
          <w:p w:rsidR="00C80C67" w:rsidRPr="004C2E77" w:rsidRDefault="00C80C67" w:rsidP="00231D9A">
            <w:pPr>
              <w:spacing w:line="240" w:lineRule="auto"/>
              <w:ind w:firstLine="0"/>
              <w:jc w:val="left"/>
              <w:rPr>
                <w:rFonts w:eastAsia="Times New Roman" w:cs="Times New Roman"/>
                <w:szCs w:val="28"/>
                <w:lang w:eastAsia="ru-RU"/>
              </w:rPr>
            </w:pPr>
            <w:r w:rsidRPr="004C2E77">
              <w:rPr>
                <w:rFonts w:eastAsia="Times New Roman" w:cs="Times New Roman"/>
                <w:szCs w:val="28"/>
                <w:lang w:eastAsia="ru-RU"/>
              </w:rPr>
              <w:t>КОЭФФИЦИЕНТ СТРУКТУРНОСТИ</w:t>
            </w:r>
          </w:p>
        </w:tc>
      </w:tr>
    </w:tbl>
    <w:p w:rsidR="00C80C67" w:rsidRPr="00C674C1" w:rsidRDefault="00C80C67" w:rsidP="00231D9A">
      <w:pPr>
        <w:autoSpaceDE w:val="0"/>
        <w:autoSpaceDN w:val="0"/>
        <w:adjustRightInd w:val="0"/>
        <w:spacing w:line="240" w:lineRule="auto"/>
        <w:ind w:firstLine="0"/>
        <w:rPr>
          <w:rFonts w:eastAsia="Calibri" w:cs="Times New Roman"/>
          <w:i/>
          <w:sz w:val="32"/>
          <w:szCs w:val="32"/>
          <w:lang w:val="en-US" w:eastAsia="ru-RU"/>
        </w:rPr>
      </w:pPr>
      <w:r w:rsidRPr="00C674C1">
        <w:rPr>
          <w:rFonts w:eastAsia="Calibri" w:cs="Times New Roman"/>
          <w:i/>
          <w:sz w:val="32"/>
          <w:szCs w:val="32"/>
          <w:lang w:eastAsia="ru-RU"/>
        </w:rPr>
        <w:t>Источник</w:t>
      </w:r>
      <w:r w:rsidRPr="00C674C1">
        <w:rPr>
          <w:rFonts w:eastAsia="Calibri" w:cs="Times New Roman"/>
          <w:i/>
          <w:sz w:val="32"/>
          <w:szCs w:val="32"/>
          <w:lang w:val="en-US" w:eastAsia="ru-RU"/>
        </w:rPr>
        <w:t>:</w:t>
      </w:r>
      <w:r w:rsidRPr="00C674C1">
        <w:rPr>
          <w:rFonts w:eastAsia="Calibri" w:cs="Times New Roman"/>
          <w:sz w:val="32"/>
          <w:szCs w:val="32"/>
          <w:lang w:val="en-US" w:eastAsia="ru-RU"/>
        </w:rPr>
        <w:t xml:space="preserve"> c:\Aidos-X\AID_DATA\A0000002\System\Class_Sc.dbf</w:t>
      </w:r>
    </w:p>
    <w:p w:rsidR="00C80C67" w:rsidRPr="00C674C1" w:rsidRDefault="00C80C67" w:rsidP="00231D9A">
      <w:pPr>
        <w:spacing w:line="240" w:lineRule="auto"/>
        <w:ind w:left="709" w:firstLine="0"/>
        <w:jc w:val="left"/>
        <w:rPr>
          <w:rFonts w:eastAsia="Calibri" w:cs="Times New Roman"/>
          <w:sz w:val="32"/>
          <w:szCs w:val="32"/>
          <w:lang w:val="en-US"/>
        </w:rPr>
      </w:pPr>
    </w:p>
    <w:p w:rsidR="00C80C67" w:rsidRPr="00C674C1" w:rsidRDefault="00C80C67" w:rsidP="00231D9A">
      <w:pPr>
        <w:keepNext/>
        <w:spacing w:line="240" w:lineRule="auto"/>
        <w:ind w:left="1276" w:hanging="567"/>
        <w:jc w:val="left"/>
        <w:outlineLvl w:val="1"/>
        <w:rPr>
          <w:rFonts w:eastAsia="Times New Roman" w:cs="Times New Roman"/>
          <w:b/>
          <w:bCs/>
          <w:iCs/>
          <w:sz w:val="32"/>
          <w:szCs w:val="32"/>
        </w:rPr>
      </w:pPr>
      <w:bookmarkStart w:id="59" w:name="_Toc86561676"/>
      <w:bookmarkStart w:id="60" w:name="_Toc86745094"/>
      <w:bookmarkStart w:id="61" w:name="_Toc87431157"/>
      <w:bookmarkStart w:id="62" w:name="_Toc94681806"/>
      <w:bookmarkStart w:id="63" w:name="_Toc109485070"/>
      <w:bookmarkStart w:id="64" w:name="_Toc155249872"/>
      <w:r w:rsidRPr="00C674C1">
        <w:rPr>
          <w:rFonts w:eastAsia="Times New Roman" w:cs="Times New Roman"/>
          <w:b/>
          <w:bCs/>
          <w:iCs/>
          <w:sz w:val="32"/>
          <w:szCs w:val="32"/>
        </w:rPr>
        <w:t xml:space="preserve">3.2. </w:t>
      </w:r>
      <w:r w:rsidRPr="00C674C1">
        <w:rPr>
          <w:rFonts w:eastAsia="Times New Roman" w:cs="Times New Roman"/>
          <w:b/>
          <w:bCs/>
          <w:i/>
          <w:iCs/>
          <w:sz w:val="32"/>
          <w:szCs w:val="32"/>
        </w:rPr>
        <w:t>Задача-2.</w:t>
      </w:r>
      <w:r w:rsidRPr="00C674C1">
        <w:rPr>
          <w:rFonts w:eastAsia="Times New Roman" w:cs="Times New Roman"/>
          <w:b/>
          <w:bCs/>
          <w:iCs/>
          <w:sz w:val="32"/>
          <w:szCs w:val="32"/>
        </w:rPr>
        <w:t xml:space="preserve"> Формализация предметной области</w:t>
      </w:r>
      <w:bookmarkEnd w:id="59"/>
      <w:bookmarkEnd w:id="60"/>
      <w:bookmarkEnd w:id="61"/>
      <w:bookmarkEnd w:id="62"/>
      <w:bookmarkEnd w:id="63"/>
      <w:bookmarkEnd w:id="64"/>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 xml:space="preserve">На этапе формализации предметной области разрабатываются классификационные и описательные шкалы и градации, а затем исходные данные кодируются с их использованием, в результате чего получается обучающая выборка. Обучающая выборка, по сути, представляет собой исходные данные, </w:t>
      </w:r>
      <w:r w:rsidRPr="00C674C1">
        <w:rPr>
          <w:rFonts w:eastAsia="Calibri" w:cs="Times New Roman"/>
          <w:i/>
          <w:sz w:val="32"/>
          <w:szCs w:val="32"/>
        </w:rPr>
        <w:t>нормализованные</w:t>
      </w:r>
      <w:r w:rsidRPr="00C674C1">
        <w:rPr>
          <w:rFonts w:eastAsia="Calibri" w:cs="Times New Roman"/>
          <w:sz w:val="32"/>
          <w:szCs w:val="32"/>
        </w:rPr>
        <w:t xml:space="preserve"> с помощью классификационных и описательных шкал и градаций. Этим </w:t>
      </w:r>
      <w:r w:rsidRPr="00C674C1">
        <w:rPr>
          <w:rFonts w:eastAsia="Calibri" w:cs="Times New Roman"/>
          <w:sz w:val="32"/>
          <w:szCs w:val="32"/>
        </w:rPr>
        <w:lastRenderedPageBreak/>
        <w:t>самым подготавливается все необходимое для выполнения следующего этапа АСК-анализа: синтеза и верификации статистических и системно-когнитивных моделей.</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В системе «Эйдос» имеется большое количество разнообразных автоматизированных программных интерфейсов (</w:t>
      </w:r>
      <w:r w:rsidRPr="00C674C1">
        <w:rPr>
          <w:rFonts w:eastAsia="Calibri" w:cs="Times New Roman"/>
          <w:sz w:val="32"/>
          <w:szCs w:val="32"/>
          <w:lang w:val="en-US"/>
        </w:rPr>
        <w:t>API</w:t>
      </w:r>
      <w:r w:rsidRPr="00C674C1">
        <w:rPr>
          <w:rFonts w:eastAsia="Calibri" w:cs="Times New Roman"/>
          <w:sz w:val="32"/>
          <w:szCs w:val="32"/>
        </w:rPr>
        <w:t>), обеспечивающих ввод в систему внешних данных различных типов: текстовых, табличных и графических, а также других, которые могут быть представлены в этом виде, например аудио или данные электроэнцефалограммы (ЭЦГ) или кардиограммы (ЭКГ).</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Этим обеспечивается возможность комфортного для пользователя применения системы «Эйдос» для проведения научных исследований в самых различных направлениях науки и решения практических задач в самых различных предметных областях, практически почти везде, где человек применяет естественный интеллект.</w:t>
      </w:r>
    </w:p>
    <w:p w:rsidR="00C80C67" w:rsidRPr="00C674C1" w:rsidRDefault="00C80C67" w:rsidP="00231D9A">
      <w:pPr>
        <w:autoSpaceDE w:val="0"/>
        <w:autoSpaceDN w:val="0"/>
        <w:adjustRightInd w:val="0"/>
        <w:spacing w:line="240" w:lineRule="auto"/>
        <w:rPr>
          <w:rFonts w:eastAsia="Calibri" w:cs="Times New Roman"/>
          <w:sz w:val="32"/>
          <w:szCs w:val="32"/>
          <w:lang w:eastAsia="ru-RU"/>
        </w:rPr>
      </w:pPr>
      <w:r w:rsidRPr="00C674C1">
        <w:rPr>
          <w:rFonts w:eastAsia="Calibri" w:cs="Times New Roman"/>
          <w:sz w:val="32"/>
          <w:szCs w:val="32"/>
          <w:lang w:eastAsia="ru-RU"/>
        </w:rPr>
        <w:t xml:space="preserve">В качестве </w:t>
      </w:r>
      <w:r w:rsidRPr="00C674C1">
        <w:rPr>
          <w:rFonts w:eastAsia="Calibri" w:cs="Times New Roman"/>
          <w:b/>
          <w:i/>
          <w:sz w:val="32"/>
          <w:szCs w:val="32"/>
          <w:lang w:eastAsia="ru-RU"/>
        </w:rPr>
        <w:t>источника исходных данных</w:t>
      </w:r>
      <w:r w:rsidRPr="00C674C1">
        <w:rPr>
          <w:rFonts w:eastAsia="Calibri" w:cs="Times New Roman"/>
          <w:sz w:val="32"/>
          <w:szCs w:val="32"/>
          <w:lang w:eastAsia="ru-RU"/>
        </w:rPr>
        <w:t xml:space="preserve"> в работе используем т</w:t>
      </w:r>
      <w:r w:rsidR="00C2350C" w:rsidRPr="00C674C1">
        <w:rPr>
          <w:rFonts w:eastAsia="Calibri" w:cs="Times New Roman"/>
          <w:sz w:val="32"/>
          <w:szCs w:val="32"/>
          <w:lang w:eastAsia="ru-RU"/>
        </w:rPr>
        <w:t>аблицы 1 и 2 из работы [10]( таблицы 3 и 4)</w:t>
      </w:r>
      <w:r w:rsidRPr="00C674C1">
        <w:rPr>
          <w:rFonts w:eastAsia="Calibri" w:cs="Times New Roman"/>
          <w:sz w:val="32"/>
          <w:szCs w:val="32"/>
          <w:lang w:eastAsia="ru-RU"/>
        </w:rPr>
        <w:t xml:space="preserve"> </w:t>
      </w:r>
    </w:p>
    <w:p w:rsidR="00C80C67" w:rsidRPr="00C674C1" w:rsidRDefault="00C80C67" w:rsidP="00231D9A">
      <w:pPr>
        <w:autoSpaceDE w:val="0"/>
        <w:autoSpaceDN w:val="0"/>
        <w:adjustRightInd w:val="0"/>
        <w:spacing w:line="240" w:lineRule="auto"/>
        <w:rPr>
          <w:rFonts w:eastAsia="Calibri" w:cs="Times New Roman"/>
          <w:sz w:val="32"/>
          <w:szCs w:val="32"/>
          <w:lang w:eastAsia="ru-RU"/>
        </w:rPr>
      </w:pPr>
    </w:p>
    <w:p w:rsidR="00C80C67" w:rsidRPr="00C674C1" w:rsidRDefault="00C80C67" w:rsidP="00136F8D">
      <w:pPr>
        <w:spacing w:line="240" w:lineRule="auto"/>
        <w:ind w:firstLine="0"/>
        <w:jc w:val="left"/>
        <w:rPr>
          <w:rFonts w:eastAsia="Times New Roman" w:cs="Times New Roman"/>
          <w:sz w:val="32"/>
          <w:szCs w:val="32"/>
          <w:lang w:eastAsia="ru-RU"/>
        </w:rPr>
      </w:pPr>
      <w:r w:rsidRPr="00C674C1">
        <w:rPr>
          <w:rFonts w:eastAsia="Times New Roman" w:cs="Times New Roman"/>
          <w:sz w:val="32"/>
          <w:szCs w:val="32"/>
          <w:lang w:eastAsia="ru-RU"/>
        </w:rPr>
        <w:t xml:space="preserve">Таблица </w:t>
      </w:r>
      <w:r w:rsidRPr="00C674C1">
        <w:rPr>
          <w:rFonts w:eastAsia="Times New Roman" w:cs="Times New Roman"/>
          <w:sz w:val="32"/>
          <w:szCs w:val="32"/>
          <w:lang w:eastAsia="ru-RU"/>
        </w:rPr>
        <w:fldChar w:fldCharType="begin"/>
      </w:r>
      <w:r w:rsidRPr="00C674C1">
        <w:rPr>
          <w:rFonts w:eastAsia="Times New Roman" w:cs="Times New Roman"/>
          <w:sz w:val="32"/>
          <w:szCs w:val="32"/>
          <w:lang w:eastAsia="ru-RU"/>
        </w:rPr>
        <w:instrText xml:space="preserve"> SEQ Таблица \* ARABIC </w:instrText>
      </w:r>
      <w:r w:rsidRPr="00C674C1">
        <w:rPr>
          <w:rFonts w:eastAsia="Times New Roman" w:cs="Times New Roman"/>
          <w:sz w:val="32"/>
          <w:szCs w:val="32"/>
          <w:lang w:eastAsia="ru-RU"/>
        </w:rPr>
        <w:fldChar w:fldCharType="separate"/>
      </w:r>
      <w:r w:rsidR="007F052F">
        <w:rPr>
          <w:rFonts w:eastAsia="Times New Roman" w:cs="Times New Roman"/>
          <w:noProof/>
          <w:sz w:val="32"/>
          <w:szCs w:val="32"/>
          <w:lang w:eastAsia="ru-RU"/>
        </w:rPr>
        <w:t>3</w:t>
      </w:r>
      <w:r w:rsidRPr="00C674C1">
        <w:rPr>
          <w:rFonts w:eastAsia="Times New Roman" w:cs="Times New Roman"/>
          <w:noProof/>
          <w:sz w:val="32"/>
          <w:szCs w:val="32"/>
          <w:lang w:eastAsia="ru-RU"/>
        </w:rPr>
        <w:fldChar w:fldCharType="end"/>
      </w:r>
      <w:r w:rsidRPr="00C674C1">
        <w:rPr>
          <w:rFonts w:eastAsia="Times New Roman" w:cs="Times New Roman"/>
          <w:sz w:val="32"/>
          <w:szCs w:val="32"/>
          <w:lang w:eastAsia="ru-RU"/>
        </w:rPr>
        <w:t xml:space="preserve"> – Исходные данные по влиянию на </w:t>
      </w:r>
      <w:r w:rsidRPr="00C674C1">
        <w:rPr>
          <w:rFonts w:eastAsia="Times New Roman" w:cs="Times New Roman"/>
          <w:sz w:val="32"/>
          <w:szCs w:val="32"/>
          <w:lang w:eastAsia="x-none"/>
        </w:rPr>
        <w:t>агро-физические показатели почвы</w:t>
      </w:r>
      <w:r w:rsidRPr="00C674C1">
        <w:rPr>
          <w:rFonts w:eastAsia="Times New Roman" w:cs="Times New Roman"/>
          <w:sz w:val="32"/>
          <w:szCs w:val="32"/>
          <w:lang w:eastAsia="ru-RU"/>
        </w:rPr>
        <w:t xml:space="preserve"> на разной глубине варианта обработки почвы и фазы вегетации пшеницы</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9"/>
        <w:gridCol w:w="1728"/>
        <w:gridCol w:w="1822"/>
        <w:gridCol w:w="1846"/>
        <w:gridCol w:w="1785"/>
      </w:tblGrid>
      <w:tr w:rsidR="00C80C67" w:rsidRPr="004C2E77" w:rsidTr="00904C34">
        <w:trPr>
          <w:jc w:val="center"/>
        </w:trPr>
        <w:tc>
          <w:tcPr>
            <w:tcW w:w="1879" w:type="dxa"/>
            <w:vMerge w:val="restart"/>
            <w:tcBorders>
              <w:top w:val="single" w:sz="4" w:space="0" w:color="auto"/>
              <w:left w:val="single" w:sz="4" w:space="0" w:color="auto"/>
              <w:right w:val="single" w:sz="4" w:space="0" w:color="auto"/>
            </w:tcBorders>
            <w:shd w:val="clear" w:color="auto" w:fill="auto"/>
            <w:vAlign w:val="center"/>
            <w:hideMark/>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Вариант</w:t>
            </w:r>
          </w:p>
        </w:tc>
        <w:tc>
          <w:tcPr>
            <w:tcW w:w="1728" w:type="dxa"/>
            <w:vMerge w:val="restart"/>
            <w:tcBorders>
              <w:top w:val="single" w:sz="4" w:space="0" w:color="auto"/>
              <w:left w:val="single" w:sz="4" w:space="0" w:color="auto"/>
              <w:right w:val="single" w:sz="4" w:space="0" w:color="auto"/>
            </w:tcBorders>
            <w:shd w:val="clear" w:color="auto" w:fill="auto"/>
            <w:vAlign w:val="center"/>
            <w:hideMark/>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Слой почвы</w:t>
            </w:r>
          </w:p>
        </w:tc>
        <w:tc>
          <w:tcPr>
            <w:tcW w:w="5453"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Фаза вегетации</w:t>
            </w:r>
          </w:p>
        </w:tc>
      </w:tr>
      <w:tr w:rsidR="00C80C67" w:rsidRPr="004C2E77" w:rsidTr="00904C34">
        <w:trPr>
          <w:jc w:val="center"/>
        </w:trPr>
        <w:tc>
          <w:tcPr>
            <w:tcW w:w="1879" w:type="dxa"/>
            <w:vMerge/>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p>
        </w:tc>
        <w:tc>
          <w:tcPr>
            <w:tcW w:w="1728" w:type="dxa"/>
            <w:vMerge/>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p>
        </w:tc>
        <w:tc>
          <w:tcPr>
            <w:tcW w:w="1822"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весеннее кущение</w:t>
            </w:r>
          </w:p>
        </w:tc>
        <w:tc>
          <w:tcPr>
            <w:tcW w:w="1846"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колошение</w:t>
            </w:r>
          </w:p>
        </w:tc>
        <w:tc>
          <w:tcPr>
            <w:tcW w:w="1785"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полная спелость</w:t>
            </w:r>
          </w:p>
        </w:tc>
      </w:tr>
      <w:tr w:rsidR="00C80C67" w:rsidRPr="004C2E77" w:rsidTr="00904C34">
        <w:trPr>
          <w:jc w:val="center"/>
        </w:trPr>
        <w:tc>
          <w:tcPr>
            <w:tcW w:w="1879"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80C67" w:rsidRPr="004C2E77" w:rsidRDefault="00C80C67" w:rsidP="00231D9A">
            <w:pPr>
              <w:spacing w:line="240" w:lineRule="auto"/>
              <w:ind w:firstLine="0"/>
              <w:rPr>
                <w:rFonts w:eastAsia="Calibri" w:cs="Times New Roman"/>
                <w:szCs w:val="28"/>
              </w:rPr>
            </w:pPr>
            <w:r w:rsidRPr="004C2E77">
              <w:rPr>
                <w:rFonts w:eastAsia="Calibri" w:cs="Times New Roman"/>
                <w:szCs w:val="28"/>
              </w:rPr>
              <w:t>Вспашка (к)</w:t>
            </w:r>
          </w:p>
        </w:tc>
        <w:tc>
          <w:tcPr>
            <w:tcW w:w="1728" w:type="dxa"/>
            <w:tcBorders>
              <w:top w:val="single" w:sz="4" w:space="0" w:color="auto"/>
              <w:left w:val="single" w:sz="4" w:space="0" w:color="auto"/>
              <w:bottom w:val="single" w:sz="4" w:space="0" w:color="auto"/>
              <w:right w:val="single" w:sz="4" w:space="0" w:color="auto"/>
            </w:tcBorders>
            <w:shd w:val="clear" w:color="auto" w:fill="auto"/>
            <w:hideMark/>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0-10</w:t>
            </w:r>
          </w:p>
        </w:tc>
        <w:tc>
          <w:tcPr>
            <w:tcW w:w="1822" w:type="dxa"/>
            <w:tcBorders>
              <w:top w:val="single" w:sz="4" w:space="0" w:color="auto"/>
              <w:left w:val="single" w:sz="4" w:space="0" w:color="auto"/>
              <w:bottom w:val="single" w:sz="4" w:space="0" w:color="auto"/>
              <w:right w:val="single" w:sz="4" w:space="0" w:color="auto"/>
            </w:tcBorders>
            <w:shd w:val="clear" w:color="auto" w:fill="auto"/>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1,15</w:t>
            </w:r>
          </w:p>
        </w:tc>
        <w:tc>
          <w:tcPr>
            <w:tcW w:w="1846" w:type="dxa"/>
            <w:tcBorders>
              <w:top w:val="single" w:sz="4" w:space="0" w:color="auto"/>
              <w:left w:val="single" w:sz="4" w:space="0" w:color="auto"/>
              <w:bottom w:val="single" w:sz="4" w:space="0" w:color="auto"/>
              <w:right w:val="single" w:sz="4" w:space="0" w:color="auto"/>
            </w:tcBorders>
            <w:shd w:val="clear" w:color="auto" w:fill="auto"/>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1,31</w:t>
            </w:r>
          </w:p>
        </w:tc>
        <w:tc>
          <w:tcPr>
            <w:tcW w:w="1785" w:type="dxa"/>
            <w:tcBorders>
              <w:top w:val="single" w:sz="4" w:space="0" w:color="auto"/>
              <w:left w:val="single" w:sz="4" w:space="0" w:color="auto"/>
              <w:bottom w:val="single" w:sz="4" w:space="0" w:color="auto"/>
              <w:right w:val="single" w:sz="4" w:space="0" w:color="auto"/>
            </w:tcBorders>
            <w:shd w:val="clear" w:color="auto" w:fill="auto"/>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1,42</w:t>
            </w:r>
          </w:p>
        </w:tc>
      </w:tr>
      <w:tr w:rsidR="00C80C67" w:rsidRPr="004C2E77" w:rsidTr="00904C34">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80C67" w:rsidRPr="004C2E77" w:rsidRDefault="00C80C67" w:rsidP="00231D9A">
            <w:pPr>
              <w:spacing w:line="240" w:lineRule="auto"/>
              <w:ind w:firstLine="0"/>
              <w:rPr>
                <w:rFonts w:eastAsia="Calibri" w:cs="Times New Roman"/>
                <w:szCs w:val="28"/>
              </w:rPr>
            </w:pPr>
          </w:p>
        </w:tc>
        <w:tc>
          <w:tcPr>
            <w:tcW w:w="1728" w:type="dxa"/>
            <w:tcBorders>
              <w:top w:val="single" w:sz="4" w:space="0" w:color="auto"/>
              <w:left w:val="single" w:sz="4" w:space="0" w:color="auto"/>
              <w:bottom w:val="single" w:sz="4" w:space="0" w:color="auto"/>
              <w:right w:val="single" w:sz="4" w:space="0" w:color="auto"/>
            </w:tcBorders>
            <w:shd w:val="clear" w:color="auto" w:fill="auto"/>
            <w:hideMark/>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10-20</w:t>
            </w:r>
          </w:p>
        </w:tc>
        <w:tc>
          <w:tcPr>
            <w:tcW w:w="1822" w:type="dxa"/>
            <w:tcBorders>
              <w:top w:val="single" w:sz="4" w:space="0" w:color="auto"/>
              <w:left w:val="single" w:sz="4" w:space="0" w:color="auto"/>
              <w:bottom w:val="single" w:sz="4" w:space="0" w:color="auto"/>
              <w:right w:val="single" w:sz="4" w:space="0" w:color="auto"/>
            </w:tcBorders>
            <w:shd w:val="clear" w:color="auto" w:fill="auto"/>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1,17</w:t>
            </w:r>
          </w:p>
        </w:tc>
        <w:tc>
          <w:tcPr>
            <w:tcW w:w="1846" w:type="dxa"/>
            <w:tcBorders>
              <w:top w:val="single" w:sz="4" w:space="0" w:color="auto"/>
              <w:left w:val="single" w:sz="4" w:space="0" w:color="auto"/>
              <w:bottom w:val="single" w:sz="4" w:space="0" w:color="auto"/>
              <w:right w:val="single" w:sz="4" w:space="0" w:color="auto"/>
            </w:tcBorders>
            <w:shd w:val="clear" w:color="auto" w:fill="auto"/>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1,28</w:t>
            </w:r>
          </w:p>
        </w:tc>
        <w:tc>
          <w:tcPr>
            <w:tcW w:w="1785" w:type="dxa"/>
            <w:tcBorders>
              <w:top w:val="single" w:sz="4" w:space="0" w:color="auto"/>
              <w:left w:val="single" w:sz="4" w:space="0" w:color="auto"/>
              <w:bottom w:val="single" w:sz="4" w:space="0" w:color="auto"/>
              <w:right w:val="single" w:sz="4" w:space="0" w:color="auto"/>
            </w:tcBorders>
            <w:shd w:val="clear" w:color="auto" w:fill="auto"/>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1,36</w:t>
            </w:r>
          </w:p>
        </w:tc>
      </w:tr>
      <w:tr w:rsidR="00C80C67" w:rsidRPr="004C2E77" w:rsidTr="00904C34">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80C67" w:rsidRPr="004C2E77" w:rsidRDefault="00C80C67" w:rsidP="00231D9A">
            <w:pPr>
              <w:spacing w:line="240" w:lineRule="auto"/>
              <w:ind w:firstLine="0"/>
              <w:rPr>
                <w:rFonts w:eastAsia="Calibri" w:cs="Times New Roman"/>
                <w:szCs w:val="28"/>
              </w:rPr>
            </w:pPr>
          </w:p>
        </w:tc>
        <w:tc>
          <w:tcPr>
            <w:tcW w:w="1728" w:type="dxa"/>
            <w:tcBorders>
              <w:top w:val="single" w:sz="4" w:space="0" w:color="auto"/>
              <w:left w:val="single" w:sz="4" w:space="0" w:color="auto"/>
              <w:bottom w:val="single" w:sz="4" w:space="0" w:color="auto"/>
              <w:right w:val="single" w:sz="4" w:space="0" w:color="auto"/>
            </w:tcBorders>
            <w:shd w:val="clear" w:color="auto" w:fill="auto"/>
            <w:hideMark/>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20-30</w:t>
            </w:r>
          </w:p>
        </w:tc>
        <w:tc>
          <w:tcPr>
            <w:tcW w:w="1822" w:type="dxa"/>
            <w:tcBorders>
              <w:top w:val="single" w:sz="4" w:space="0" w:color="auto"/>
              <w:left w:val="single" w:sz="4" w:space="0" w:color="auto"/>
              <w:bottom w:val="single" w:sz="4" w:space="0" w:color="auto"/>
              <w:right w:val="single" w:sz="4" w:space="0" w:color="auto"/>
            </w:tcBorders>
            <w:shd w:val="clear" w:color="auto" w:fill="auto"/>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1,25</w:t>
            </w:r>
          </w:p>
        </w:tc>
        <w:tc>
          <w:tcPr>
            <w:tcW w:w="1846" w:type="dxa"/>
            <w:tcBorders>
              <w:top w:val="single" w:sz="4" w:space="0" w:color="auto"/>
              <w:left w:val="single" w:sz="4" w:space="0" w:color="auto"/>
              <w:bottom w:val="single" w:sz="4" w:space="0" w:color="auto"/>
              <w:right w:val="single" w:sz="4" w:space="0" w:color="auto"/>
            </w:tcBorders>
            <w:shd w:val="clear" w:color="auto" w:fill="auto"/>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1,28</w:t>
            </w:r>
          </w:p>
        </w:tc>
        <w:tc>
          <w:tcPr>
            <w:tcW w:w="1785" w:type="dxa"/>
            <w:tcBorders>
              <w:top w:val="single" w:sz="4" w:space="0" w:color="auto"/>
              <w:left w:val="single" w:sz="4" w:space="0" w:color="auto"/>
              <w:bottom w:val="single" w:sz="4" w:space="0" w:color="auto"/>
              <w:right w:val="single" w:sz="4" w:space="0" w:color="auto"/>
            </w:tcBorders>
            <w:shd w:val="clear" w:color="auto" w:fill="auto"/>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1,38</w:t>
            </w:r>
          </w:p>
        </w:tc>
      </w:tr>
      <w:tr w:rsidR="00C80C67" w:rsidRPr="004C2E77" w:rsidTr="00904C34">
        <w:trPr>
          <w:jc w:val="center"/>
        </w:trPr>
        <w:tc>
          <w:tcPr>
            <w:tcW w:w="1879"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80C67" w:rsidRPr="004C2E77" w:rsidRDefault="00C80C67" w:rsidP="00231D9A">
            <w:pPr>
              <w:spacing w:line="240" w:lineRule="auto"/>
              <w:ind w:firstLine="0"/>
              <w:rPr>
                <w:rFonts w:eastAsia="Calibri" w:cs="Times New Roman"/>
                <w:szCs w:val="28"/>
              </w:rPr>
            </w:pPr>
            <w:r w:rsidRPr="004C2E77">
              <w:rPr>
                <w:rFonts w:eastAsia="Calibri" w:cs="Times New Roman"/>
                <w:szCs w:val="28"/>
              </w:rPr>
              <w:t xml:space="preserve">Чизелевание </w:t>
            </w:r>
          </w:p>
        </w:tc>
        <w:tc>
          <w:tcPr>
            <w:tcW w:w="1728" w:type="dxa"/>
            <w:tcBorders>
              <w:top w:val="single" w:sz="4" w:space="0" w:color="auto"/>
              <w:left w:val="single" w:sz="4" w:space="0" w:color="auto"/>
              <w:bottom w:val="single" w:sz="4" w:space="0" w:color="auto"/>
              <w:right w:val="single" w:sz="4" w:space="0" w:color="auto"/>
            </w:tcBorders>
            <w:shd w:val="clear" w:color="auto" w:fill="auto"/>
            <w:hideMark/>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0-10</w:t>
            </w:r>
          </w:p>
        </w:tc>
        <w:tc>
          <w:tcPr>
            <w:tcW w:w="1822" w:type="dxa"/>
            <w:tcBorders>
              <w:top w:val="single" w:sz="4" w:space="0" w:color="auto"/>
              <w:left w:val="single" w:sz="4" w:space="0" w:color="auto"/>
              <w:bottom w:val="single" w:sz="4" w:space="0" w:color="auto"/>
              <w:right w:val="single" w:sz="4" w:space="0" w:color="auto"/>
            </w:tcBorders>
            <w:shd w:val="clear" w:color="auto" w:fill="auto"/>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1,22</w:t>
            </w:r>
          </w:p>
        </w:tc>
        <w:tc>
          <w:tcPr>
            <w:tcW w:w="1846" w:type="dxa"/>
            <w:tcBorders>
              <w:top w:val="single" w:sz="4" w:space="0" w:color="auto"/>
              <w:left w:val="single" w:sz="4" w:space="0" w:color="auto"/>
              <w:bottom w:val="single" w:sz="4" w:space="0" w:color="auto"/>
              <w:right w:val="single" w:sz="4" w:space="0" w:color="auto"/>
            </w:tcBorders>
            <w:shd w:val="clear" w:color="auto" w:fill="auto"/>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1,22</w:t>
            </w:r>
          </w:p>
        </w:tc>
        <w:tc>
          <w:tcPr>
            <w:tcW w:w="1785" w:type="dxa"/>
            <w:tcBorders>
              <w:top w:val="single" w:sz="4" w:space="0" w:color="auto"/>
              <w:left w:val="single" w:sz="4" w:space="0" w:color="auto"/>
              <w:bottom w:val="single" w:sz="4" w:space="0" w:color="auto"/>
              <w:right w:val="single" w:sz="4" w:space="0" w:color="auto"/>
            </w:tcBorders>
            <w:shd w:val="clear" w:color="auto" w:fill="auto"/>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1,34</w:t>
            </w:r>
          </w:p>
        </w:tc>
      </w:tr>
      <w:tr w:rsidR="00C80C67" w:rsidRPr="004C2E77" w:rsidTr="00904C34">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80C67" w:rsidRPr="004C2E77" w:rsidRDefault="00C80C67" w:rsidP="00231D9A">
            <w:pPr>
              <w:spacing w:line="240" w:lineRule="auto"/>
              <w:ind w:firstLine="0"/>
              <w:rPr>
                <w:rFonts w:eastAsia="Calibri" w:cs="Times New Roman"/>
                <w:szCs w:val="28"/>
              </w:rPr>
            </w:pPr>
          </w:p>
        </w:tc>
        <w:tc>
          <w:tcPr>
            <w:tcW w:w="1728" w:type="dxa"/>
            <w:tcBorders>
              <w:top w:val="single" w:sz="4" w:space="0" w:color="auto"/>
              <w:left w:val="single" w:sz="4" w:space="0" w:color="auto"/>
              <w:bottom w:val="single" w:sz="4" w:space="0" w:color="auto"/>
              <w:right w:val="single" w:sz="4" w:space="0" w:color="auto"/>
            </w:tcBorders>
            <w:shd w:val="clear" w:color="auto" w:fill="auto"/>
            <w:hideMark/>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10-20</w:t>
            </w:r>
          </w:p>
        </w:tc>
        <w:tc>
          <w:tcPr>
            <w:tcW w:w="1822" w:type="dxa"/>
            <w:tcBorders>
              <w:top w:val="single" w:sz="4" w:space="0" w:color="auto"/>
              <w:left w:val="single" w:sz="4" w:space="0" w:color="auto"/>
              <w:bottom w:val="single" w:sz="4" w:space="0" w:color="auto"/>
              <w:right w:val="single" w:sz="4" w:space="0" w:color="auto"/>
            </w:tcBorders>
            <w:shd w:val="clear" w:color="auto" w:fill="auto"/>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1,27</w:t>
            </w:r>
          </w:p>
        </w:tc>
        <w:tc>
          <w:tcPr>
            <w:tcW w:w="1846" w:type="dxa"/>
            <w:tcBorders>
              <w:top w:val="single" w:sz="4" w:space="0" w:color="auto"/>
              <w:left w:val="single" w:sz="4" w:space="0" w:color="auto"/>
              <w:bottom w:val="single" w:sz="4" w:space="0" w:color="auto"/>
              <w:right w:val="single" w:sz="4" w:space="0" w:color="auto"/>
            </w:tcBorders>
            <w:shd w:val="clear" w:color="auto" w:fill="auto"/>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1,31</w:t>
            </w:r>
          </w:p>
        </w:tc>
        <w:tc>
          <w:tcPr>
            <w:tcW w:w="1785" w:type="dxa"/>
            <w:tcBorders>
              <w:top w:val="single" w:sz="4" w:space="0" w:color="auto"/>
              <w:left w:val="single" w:sz="4" w:space="0" w:color="auto"/>
              <w:bottom w:val="single" w:sz="4" w:space="0" w:color="auto"/>
              <w:right w:val="single" w:sz="4" w:space="0" w:color="auto"/>
            </w:tcBorders>
            <w:shd w:val="clear" w:color="auto" w:fill="auto"/>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1,39</w:t>
            </w:r>
          </w:p>
        </w:tc>
      </w:tr>
      <w:tr w:rsidR="00C80C67" w:rsidRPr="004C2E77" w:rsidTr="00904C34">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80C67" w:rsidRPr="004C2E77" w:rsidRDefault="00C80C67" w:rsidP="00231D9A">
            <w:pPr>
              <w:spacing w:line="240" w:lineRule="auto"/>
              <w:ind w:firstLine="0"/>
              <w:rPr>
                <w:rFonts w:eastAsia="Calibri" w:cs="Times New Roman"/>
                <w:szCs w:val="28"/>
              </w:rPr>
            </w:pPr>
          </w:p>
        </w:tc>
        <w:tc>
          <w:tcPr>
            <w:tcW w:w="1728" w:type="dxa"/>
            <w:tcBorders>
              <w:top w:val="single" w:sz="4" w:space="0" w:color="auto"/>
              <w:left w:val="single" w:sz="4" w:space="0" w:color="auto"/>
              <w:bottom w:val="single" w:sz="4" w:space="0" w:color="auto"/>
              <w:right w:val="single" w:sz="4" w:space="0" w:color="auto"/>
            </w:tcBorders>
            <w:shd w:val="clear" w:color="auto" w:fill="auto"/>
            <w:hideMark/>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20-30</w:t>
            </w:r>
          </w:p>
        </w:tc>
        <w:tc>
          <w:tcPr>
            <w:tcW w:w="1822" w:type="dxa"/>
            <w:tcBorders>
              <w:top w:val="single" w:sz="4" w:space="0" w:color="auto"/>
              <w:left w:val="single" w:sz="4" w:space="0" w:color="auto"/>
              <w:bottom w:val="single" w:sz="4" w:space="0" w:color="auto"/>
              <w:right w:val="single" w:sz="4" w:space="0" w:color="auto"/>
            </w:tcBorders>
            <w:shd w:val="clear" w:color="auto" w:fill="auto"/>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1,34</w:t>
            </w:r>
          </w:p>
        </w:tc>
        <w:tc>
          <w:tcPr>
            <w:tcW w:w="1846" w:type="dxa"/>
            <w:tcBorders>
              <w:top w:val="single" w:sz="4" w:space="0" w:color="auto"/>
              <w:left w:val="single" w:sz="4" w:space="0" w:color="auto"/>
              <w:bottom w:val="single" w:sz="4" w:space="0" w:color="auto"/>
              <w:right w:val="single" w:sz="4" w:space="0" w:color="auto"/>
            </w:tcBorders>
            <w:shd w:val="clear" w:color="auto" w:fill="auto"/>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1,25</w:t>
            </w:r>
          </w:p>
        </w:tc>
        <w:tc>
          <w:tcPr>
            <w:tcW w:w="1785" w:type="dxa"/>
            <w:tcBorders>
              <w:top w:val="single" w:sz="4" w:space="0" w:color="auto"/>
              <w:left w:val="single" w:sz="4" w:space="0" w:color="auto"/>
              <w:bottom w:val="single" w:sz="4" w:space="0" w:color="auto"/>
              <w:right w:val="single" w:sz="4" w:space="0" w:color="auto"/>
            </w:tcBorders>
            <w:shd w:val="clear" w:color="auto" w:fill="auto"/>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1,38</w:t>
            </w:r>
          </w:p>
        </w:tc>
      </w:tr>
      <w:tr w:rsidR="00C80C67" w:rsidRPr="004C2E77" w:rsidTr="00904C34">
        <w:trPr>
          <w:jc w:val="center"/>
        </w:trPr>
        <w:tc>
          <w:tcPr>
            <w:tcW w:w="1879"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80C67" w:rsidRPr="004C2E77" w:rsidRDefault="00C80C67" w:rsidP="00231D9A">
            <w:pPr>
              <w:spacing w:line="240" w:lineRule="auto"/>
              <w:ind w:firstLine="0"/>
              <w:rPr>
                <w:rFonts w:eastAsia="Calibri" w:cs="Times New Roman"/>
                <w:szCs w:val="28"/>
              </w:rPr>
            </w:pPr>
            <w:r w:rsidRPr="004C2E77">
              <w:rPr>
                <w:rFonts w:eastAsia="Calibri" w:cs="Times New Roman"/>
                <w:szCs w:val="28"/>
              </w:rPr>
              <w:t xml:space="preserve">Дисковое лущение </w:t>
            </w:r>
          </w:p>
        </w:tc>
        <w:tc>
          <w:tcPr>
            <w:tcW w:w="1728" w:type="dxa"/>
            <w:tcBorders>
              <w:top w:val="single" w:sz="4" w:space="0" w:color="auto"/>
              <w:left w:val="single" w:sz="4" w:space="0" w:color="auto"/>
              <w:bottom w:val="single" w:sz="4" w:space="0" w:color="auto"/>
              <w:right w:val="single" w:sz="4" w:space="0" w:color="auto"/>
            </w:tcBorders>
            <w:shd w:val="clear" w:color="auto" w:fill="auto"/>
            <w:hideMark/>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0-10</w:t>
            </w:r>
          </w:p>
        </w:tc>
        <w:tc>
          <w:tcPr>
            <w:tcW w:w="1822" w:type="dxa"/>
            <w:tcBorders>
              <w:top w:val="single" w:sz="4" w:space="0" w:color="auto"/>
              <w:left w:val="single" w:sz="4" w:space="0" w:color="auto"/>
              <w:bottom w:val="single" w:sz="4" w:space="0" w:color="auto"/>
              <w:right w:val="single" w:sz="4" w:space="0" w:color="auto"/>
            </w:tcBorders>
            <w:shd w:val="clear" w:color="auto" w:fill="auto"/>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1,22</w:t>
            </w:r>
          </w:p>
        </w:tc>
        <w:tc>
          <w:tcPr>
            <w:tcW w:w="1846" w:type="dxa"/>
            <w:tcBorders>
              <w:top w:val="single" w:sz="4" w:space="0" w:color="auto"/>
              <w:left w:val="single" w:sz="4" w:space="0" w:color="auto"/>
              <w:bottom w:val="single" w:sz="4" w:space="0" w:color="auto"/>
              <w:right w:val="single" w:sz="4" w:space="0" w:color="auto"/>
            </w:tcBorders>
            <w:shd w:val="clear" w:color="auto" w:fill="auto"/>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1,38</w:t>
            </w:r>
          </w:p>
        </w:tc>
        <w:tc>
          <w:tcPr>
            <w:tcW w:w="1785" w:type="dxa"/>
            <w:tcBorders>
              <w:top w:val="single" w:sz="4" w:space="0" w:color="auto"/>
              <w:left w:val="single" w:sz="4" w:space="0" w:color="auto"/>
              <w:bottom w:val="single" w:sz="4" w:space="0" w:color="auto"/>
              <w:right w:val="single" w:sz="4" w:space="0" w:color="auto"/>
            </w:tcBorders>
            <w:shd w:val="clear" w:color="auto" w:fill="auto"/>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1,30</w:t>
            </w:r>
          </w:p>
        </w:tc>
      </w:tr>
      <w:tr w:rsidR="00C80C67" w:rsidRPr="004C2E77" w:rsidTr="00904C34">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80C67" w:rsidRPr="004C2E77" w:rsidRDefault="00C80C67" w:rsidP="00231D9A">
            <w:pPr>
              <w:spacing w:line="240" w:lineRule="auto"/>
              <w:ind w:firstLine="0"/>
              <w:rPr>
                <w:rFonts w:eastAsia="Calibri" w:cs="Times New Roman"/>
                <w:szCs w:val="28"/>
              </w:rPr>
            </w:pPr>
          </w:p>
        </w:tc>
        <w:tc>
          <w:tcPr>
            <w:tcW w:w="1728" w:type="dxa"/>
            <w:tcBorders>
              <w:top w:val="single" w:sz="4" w:space="0" w:color="auto"/>
              <w:left w:val="single" w:sz="4" w:space="0" w:color="auto"/>
              <w:bottom w:val="single" w:sz="4" w:space="0" w:color="auto"/>
              <w:right w:val="single" w:sz="4" w:space="0" w:color="auto"/>
            </w:tcBorders>
            <w:shd w:val="clear" w:color="auto" w:fill="auto"/>
            <w:hideMark/>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10-20</w:t>
            </w:r>
          </w:p>
        </w:tc>
        <w:tc>
          <w:tcPr>
            <w:tcW w:w="1822" w:type="dxa"/>
            <w:tcBorders>
              <w:top w:val="single" w:sz="4" w:space="0" w:color="auto"/>
              <w:left w:val="single" w:sz="4" w:space="0" w:color="auto"/>
              <w:bottom w:val="single" w:sz="4" w:space="0" w:color="auto"/>
              <w:right w:val="single" w:sz="4" w:space="0" w:color="auto"/>
            </w:tcBorders>
            <w:shd w:val="clear" w:color="auto" w:fill="auto"/>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1,30</w:t>
            </w:r>
          </w:p>
        </w:tc>
        <w:tc>
          <w:tcPr>
            <w:tcW w:w="1846" w:type="dxa"/>
            <w:tcBorders>
              <w:top w:val="single" w:sz="4" w:space="0" w:color="auto"/>
              <w:left w:val="single" w:sz="4" w:space="0" w:color="auto"/>
              <w:bottom w:val="single" w:sz="4" w:space="0" w:color="auto"/>
              <w:right w:val="single" w:sz="4" w:space="0" w:color="auto"/>
            </w:tcBorders>
            <w:shd w:val="clear" w:color="auto" w:fill="auto"/>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1,34</w:t>
            </w:r>
          </w:p>
        </w:tc>
        <w:tc>
          <w:tcPr>
            <w:tcW w:w="1785" w:type="dxa"/>
            <w:tcBorders>
              <w:top w:val="single" w:sz="4" w:space="0" w:color="auto"/>
              <w:left w:val="single" w:sz="4" w:space="0" w:color="auto"/>
              <w:bottom w:val="single" w:sz="4" w:space="0" w:color="auto"/>
              <w:right w:val="single" w:sz="4" w:space="0" w:color="auto"/>
            </w:tcBorders>
            <w:shd w:val="clear" w:color="auto" w:fill="auto"/>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1,41</w:t>
            </w:r>
          </w:p>
        </w:tc>
      </w:tr>
      <w:tr w:rsidR="00C80C67" w:rsidRPr="004C2E77" w:rsidTr="00904C34">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80C67" w:rsidRPr="004C2E77" w:rsidRDefault="00C80C67" w:rsidP="00231D9A">
            <w:pPr>
              <w:spacing w:line="240" w:lineRule="auto"/>
              <w:ind w:firstLine="0"/>
              <w:rPr>
                <w:rFonts w:eastAsia="Calibri" w:cs="Times New Roman"/>
                <w:szCs w:val="28"/>
              </w:rPr>
            </w:pPr>
          </w:p>
        </w:tc>
        <w:tc>
          <w:tcPr>
            <w:tcW w:w="1728" w:type="dxa"/>
            <w:tcBorders>
              <w:top w:val="single" w:sz="4" w:space="0" w:color="auto"/>
              <w:left w:val="single" w:sz="4" w:space="0" w:color="auto"/>
              <w:bottom w:val="single" w:sz="4" w:space="0" w:color="auto"/>
              <w:right w:val="single" w:sz="4" w:space="0" w:color="auto"/>
            </w:tcBorders>
            <w:shd w:val="clear" w:color="auto" w:fill="auto"/>
            <w:hideMark/>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20-30</w:t>
            </w:r>
          </w:p>
        </w:tc>
        <w:tc>
          <w:tcPr>
            <w:tcW w:w="1822" w:type="dxa"/>
            <w:tcBorders>
              <w:top w:val="single" w:sz="4" w:space="0" w:color="auto"/>
              <w:left w:val="single" w:sz="4" w:space="0" w:color="auto"/>
              <w:bottom w:val="single" w:sz="4" w:space="0" w:color="auto"/>
              <w:right w:val="single" w:sz="4" w:space="0" w:color="auto"/>
            </w:tcBorders>
            <w:shd w:val="clear" w:color="auto" w:fill="auto"/>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1,25</w:t>
            </w:r>
          </w:p>
        </w:tc>
        <w:tc>
          <w:tcPr>
            <w:tcW w:w="1846" w:type="dxa"/>
            <w:tcBorders>
              <w:top w:val="single" w:sz="4" w:space="0" w:color="auto"/>
              <w:left w:val="single" w:sz="4" w:space="0" w:color="auto"/>
              <w:bottom w:val="single" w:sz="4" w:space="0" w:color="auto"/>
              <w:right w:val="single" w:sz="4" w:space="0" w:color="auto"/>
            </w:tcBorders>
            <w:shd w:val="clear" w:color="auto" w:fill="auto"/>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1,39</w:t>
            </w:r>
          </w:p>
        </w:tc>
        <w:tc>
          <w:tcPr>
            <w:tcW w:w="1785" w:type="dxa"/>
            <w:tcBorders>
              <w:top w:val="single" w:sz="4" w:space="0" w:color="auto"/>
              <w:left w:val="single" w:sz="4" w:space="0" w:color="auto"/>
              <w:bottom w:val="single" w:sz="4" w:space="0" w:color="auto"/>
              <w:right w:val="single" w:sz="4" w:space="0" w:color="auto"/>
            </w:tcBorders>
            <w:shd w:val="clear" w:color="auto" w:fill="auto"/>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1,49</w:t>
            </w:r>
          </w:p>
        </w:tc>
      </w:tr>
      <w:tr w:rsidR="00C80C67" w:rsidRPr="004C2E77" w:rsidTr="00904C34">
        <w:trPr>
          <w:jc w:val="center"/>
        </w:trPr>
        <w:tc>
          <w:tcPr>
            <w:tcW w:w="1879"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C80C67" w:rsidRPr="004C2E77" w:rsidRDefault="00C80C67" w:rsidP="00231D9A">
            <w:pPr>
              <w:spacing w:line="240" w:lineRule="auto"/>
              <w:ind w:firstLine="0"/>
              <w:rPr>
                <w:rFonts w:eastAsia="Calibri" w:cs="Times New Roman"/>
                <w:szCs w:val="28"/>
              </w:rPr>
            </w:pPr>
            <w:r w:rsidRPr="004C2E77">
              <w:rPr>
                <w:rFonts w:eastAsia="Calibri" w:cs="Times New Roman"/>
                <w:szCs w:val="28"/>
              </w:rPr>
              <w:t>Прямой посев</w:t>
            </w:r>
          </w:p>
        </w:tc>
        <w:tc>
          <w:tcPr>
            <w:tcW w:w="1728" w:type="dxa"/>
            <w:tcBorders>
              <w:top w:val="single" w:sz="4" w:space="0" w:color="auto"/>
              <w:left w:val="single" w:sz="4" w:space="0" w:color="auto"/>
              <w:bottom w:val="single" w:sz="4" w:space="0" w:color="auto"/>
              <w:right w:val="single" w:sz="4" w:space="0" w:color="auto"/>
            </w:tcBorders>
            <w:shd w:val="clear" w:color="auto" w:fill="auto"/>
            <w:hideMark/>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0-10</w:t>
            </w:r>
          </w:p>
        </w:tc>
        <w:tc>
          <w:tcPr>
            <w:tcW w:w="1822" w:type="dxa"/>
            <w:tcBorders>
              <w:top w:val="single" w:sz="4" w:space="0" w:color="auto"/>
              <w:left w:val="single" w:sz="4" w:space="0" w:color="auto"/>
              <w:bottom w:val="single" w:sz="4" w:space="0" w:color="auto"/>
              <w:right w:val="single" w:sz="4" w:space="0" w:color="auto"/>
            </w:tcBorders>
            <w:shd w:val="clear" w:color="auto" w:fill="auto"/>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1,23</w:t>
            </w:r>
          </w:p>
        </w:tc>
        <w:tc>
          <w:tcPr>
            <w:tcW w:w="1846" w:type="dxa"/>
            <w:tcBorders>
              <w:top w:val="single" w:sz="4" w:space="0" w:color="auto"/>
              <w:left w:val="single" w:sz="4" w:space="0" w:color="auto"/>
              <w:bottom w:val="single" w:sz="4" w:space="0" w:color="auto"/>
              <w:right w:val="single" w:sz="4" w:space="0" w:color="auto"/>
            </w:tcBorders>
            <w:shd w:val="clear" w:color="auto" w:fill="auto"/>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1,30</w:t>
            </w:r>
          </w:p>
        </w:tc>
        <w:tc>
          <w:tcPr>
            <w:tcW w:w="1785" w:type="dxa"/>
            <w:tcBorders>
              <w:top w:val="single" w:sz="4" w:space="0" w:color="auto"/>
              <w:left w:val="single" w:sz="4" w:space="0" w:color="auto"/>
              <w:bottom w:val="single" w:sz="4" w:space="0" w:color="auto"/>
              <w:right w:val="single" w:sz="4" w:space="0" w:color="auto"/>
            </w:tcBorders>
            <w:shd w:val="clear" w:color="auto" w:fill="auto"/>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1,48</w:t>
            </w:r>
          </w:p>
        </w:tc>
      </w:tr>
      <w:tr w:rsidR="00C80C67" w:rsidRPr="004C2E77" w:rsidTr="00904C34">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80C67" w:rsidRPr="004C2E77" w:rsidRDefault="00C80C67" w:rsidP="00231D9A">
            <w:pPr>
              <w:spacing w:line="240" w:lineRule="auto"/>
              <w:ind w:firstLine="0"/>
              <w:rPr>
                <w:rFonts w:eastAsia="Calibri" w:cs="Times New Roman"/>
                <w:szCs w:val="28"/>
              </w:rPr>
            </w:pPr>
          </w:p>
        </w:tc>
        <w:tc>
          <w:tcPr>
            <w:tcW w:w="1728" w:type="dxa"/>
            <w:tcBorders>
              <w:top w:val="single" w:sz="4" w:space="0" w:color="auto"/>
              <w:left w:val="single" w:sz="4" w:space="0" w:color="auto"/>
              <w:bottom w:val="single" w:sz="4" w:space="0" w:color="auto"/>
              <w:right w:val="single" w:sz="4" w:space="0" w:color="auto"/>
            </w:tcBorders>
            <w:shd w:val="clear" w:color="auto" w:fill="auto"/>
            <w:hideMark/>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10-20</w:t>
            </w:r>
          </w:p>
        </w:tc>
        <w:tc>
          <w:tcPr>
            <w:tcW w:w="1822" w:type="dxa"/>
            <w:tcBorders>
              <w:top w:val="single" w:sz="4" w:space="0" w:color="auto"/>
              <w:left w:val="single" w:sz="4" w:space="0" w:color="auto"/>
              <w:bottom w:val="single" w:sz="4" w:space="0" w:color="auto"/>
              <w:right w:val="single" w:sz="4" w:space="0" w:color="auto"/>
            </w:tcBorders>
            <w:shd w:val="clear" w:color="auto" w:fill="auto"/>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1,33</w:t>
            </w:r>
          </w:p>
        </w:tc>
        <w:tc>
          <w:tcPr>
            <w:tcW w:w="1846" w:type="dxa"/>
            <w:tcBorders>
              <w:top w:val="single" w:sz="4" w:space="0" w:color="auto"/>
              <w:left w:val="single" w:sz="4" w:space="0" w:color="auto"/>
              <w:bottom w:val="single" w:sz="4" w:space="0" w:color="auto"/>
              <w:right w:val="single" w:sz="4" w:space="0" w:color="auto"/>
            </w:tcBorders>
            <w:shd w:val="clear" w:color="auto" w:fill="auto"/>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1,40</w:t>
            </w:r>
          </w:p>
        </w:tc>
        <w:tc>
          <w:tcPr>
            <w:tcW w:w="1785" w:type="dxa"/>
            <w:tcBorders>
              <w:top w:val="single" w:sz="4" w:space="0" w:color="auto"/>
              <w:left w:val="single" w:sz="4" w:space="0" w:color="auto"/>
              <w:bottom w:val="single" w:sz="4" w:space="0" w:color="auto"/>
              <w:right w:val="single" w:sz="4" w:space="0" w:color="auto"/>
            </w:tcBorders>
            <w:shd w:val="clear" w:color="auto" w:fill="auto"/>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1,54</w:t>
            </w:r>
          </w:p>
        </w:tc>
      </w:tr>
      <w:tr w:rsidR="00C80C67" w:rsidRPr="004C2E77" w:rsidTr="00904C34">
        <w:trPr>
          <w:jc w:val="center"/>
        </w:trPr>
        <w:tc>
          <w:tcPr>
            <w:tcW w:w="0" w:type="auto"/>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80C67" w:rsidRPr="004C2E77" w:rsidRDefault="00C80C67" w:rsidP="00231D9A">
            <w:pPr>
              <w:spacing w:line="240" w:lineRule="auto"/>
              <w:ind w:firstLine="0"/>
              <w:rPr>
                <w:rFonts w:eastAsia="Calibri" w:cs="Times New Roman"/>
                <w:szCs w:val="28"/>
              </w:rPr>
            </w:pPr>
          </w:p>
        </w:tc>
        <w:tc>
          <w:tcPr>
            <w:tcW w:w="1728" w:type="dxa"/>
            <w:tcBorders>
              <w:top w:val="single" w:sz="4" w:space="0" w:color="auto"/>
              <w:left w:val="single" w:sz="4" w:space="0" w:color="auto"/>
              <w:bottom w:val="single" w:sz="4" w:space="0" w:color="auto"/>
              <w:right w:val="single" w:sz="4" w:space="0" w:color="auto"/>
            </w:tcBorders>
            <w:shd w:val="clear" w:color="auto" w:fill="auto"/>
            <w:hideMark/>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20-30</w:t>
            </w:r>
          </w:p>
        </w:tc>
        <w:tc>
          <w:tcPr>
            <w:tcW w:w="1822" w:type="dxa"/>
            <w:tcBorders>
              <w:top w:val="single" w:sz="4" w:space="0" w:color="auto"/>
              <w:left w:val="single" w:sz="4" w:space="0" w:color="auto"/>
              <w:bottom w:val="single" w:sz="4" w:space="0" w:color="auto"/>
              <w:right w:val="single" w:sz="4" w:space="0" w:color="auto"/>
            </w:tcBorders>
            <w:shd w:val="clear" w:color="auto" w:fill="auto"/>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1,32</w:t>
            </w:r>
          </w:p>
        </w:tc>
        <w:tc>
          <w:tcPr>
            <w:tcW w:w="1846" w:type="dxa"/>
            <w:tcBorders>
              <w:top w:val="single" w:sz="4" w:space="0" w:color="auto"/>
              <w:left w:val="single" w:sz="4" w:space="0" w:color="auto"/>
              <w:bottom w:val="single" w:sz="4" w:space="0" w:color="auto"/>
              <w:right w:val="single" w:sz="4" w:space="0" w:color="auto"/>
            </w:tcBorders>
            <w:shd w:val="clear" w:color="auto" w:fill="auto"/>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1,39</w:t>
            </w:r>
          </w:p>
        </w:tc>
        <w:tc>
          <w:tcPr>
            <w:tcW w:w="1785" w:type="dxa"/>
            <w:tcBorders>
              <w:top w:val="single" w:sz="4" w:space="0" w:color="auto"/>
              <w:left w:val="single" w:sz="4" w:space="0" w:color="auto"/>
              <w:bottom w:val="single" w:sz="4" w:space="0" w:color="auto"/>
              <w:right w:val="single" w:sz="4" w:space="0" w:color="auto"/>
            </w:tcBorders>
            <w:shd w:val="clear" w:color="auto" w:fill="auto"/>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1,52</w:t>
            </w:r>
          </w:p>
        </w:tc>
      </w:tr>
    </w:tbl>
    <w:p w:rsidR="00C80C67" w:rsidRPr="00C674C1" w:rsidRDefault="00C80C67" w:rsidP="00231D9A">
      <w:pPr>
        <w:spacing w:line="240" w:lineRule="auto"/>
        <w:ind w:firstLine="0"/>
        <w:rPr>
          <w:rFonts w:eastAsia="Calibri" w:cs="Times New Roman"/>
          <w:i/>
          <w:sz w:val="32"/>
          <w:szCs w:val="32"/>
          <w:lang w:eastAsia="ru-RU"/>
        </w:rPr>
      </w:pPr>
      <w:r w:rsidRPr="00C674C1">
        <w:rPr>
          <w:rFonts w:eastAsia="Calibri" w:cs="Times New Roman"/>
          <w:i/>
          <w:sz w:val="32"/>
          <w:szCs w:val="32"/>
          <w:lang w:eastAsia="ru-RU"/>
        </w:rPr>
        <w:t>Источник: [10]</w:t>
      </w:r>
    </w:p>
    <w:p w:rsidR="00C80C67" w:rsidRPr="004C2E77" w:rsidRDefault="00C80C67" w:rsidP="00231D9A">
      <w:pPr>
        <w:spacing w:line="240" w:lineRule="auto"/>
        <w:rPr>
          <w:rFonts w:eastAsia="Calibri" w:cs="Times New Roman"/>
          <w:sz w:val="10"/>
          <w:szCs w:val="10"/>
          <w:lang w:val="en-US"/>
        </w:rPr>
      </w:pPr>
    </w:p>
    <w:p w:rsidR="00C80C67" w:rsidRPr="00C674C1" w:rsidRDefault="00C80C67" w:rsidP="00136F8D">
      <w:pPr>
        <w:spacing w:line="240" w:lineRule="auto"/>
        <w:ind w:firstLine="0"/>
        <w:jc w:val="left"/>
        <w:rPr>
          <w:rFonts w:eastAsia="Times New Roman" w:cs="Times New Roman"/>
          <w:sz w:val="32"/>
          <w:szCs w:val="32"/>
          <w:lang w:eastAsia="ru-RU"/>
        </w:rPr>
      </w:pPr>
      <w:r w:rsidRPr="00C674C1">
        <w:rPr>
          <w:rFonts w:eastAsia="Times New Roman" w:cs="Times New Roman"/>
          <w:sz w:val="32"/>
          <w:szCs w:val="32"/>
          <w:lang w:eastAsia="ru-RU"/>
        </w:rPr>
        <w:lastRenderedPageBreak/>
        <w:t xml:space="preserve">Таблица </w:t>
      </w:r>
      <w:r w:rsidRPr="00C674C1">
        <w:rPr>
          <w:rFonts w:eastAsia="Times New Roman" w:cs="Times New Roman"/>
          <w:sz w:val="32"/>
          <w:szCs w:val="32"/>
          <w:lang w:eastAsia="ru-RU"/>
        </w:rPr>
        <w:fldChar w:fldCharType="begin"/>
      </w:r>
      <w:r w:rsidRPr="00C674C1">
        <w:rPr>
          <w:rFonts w:eastAsia="Times New Roman" w:cs="Times New Roman"/>
          <w:sz w:val="32"/>
          <w:szCs w:val="32"/>
          <w:lang w:eastAsia="ru-RU"/>
        </w:rPr>
        <w:instrText xml:space="preserve"> SEQ Таблица \* ARABIC </w:instrText>
      </w:r>
      <w:r w:rsidRPr="00C674C1">
        <w:rPr>
          <w:rFonts w:eastAsia="Times New Roman" w:cs="Times New Roman"/>
          <w:sz w:val="32"/>
          <w:szCs w:val="32"/>
          <w:lang w:eastAsia="ru-RU"/>
        </w:rPr>
        <w:fldChar w:fldCharType="separate"/>
      </w:r>
      <w:r w:rsidR="007F052F">
        <w:rPr>
          <w:rFonts w:eastAsia="Times New Roman" w:cs="Times New Roman"/>
          <w:noProof/>
          <w:sz w:val="32"/>
          <w:szCs w:val="32"/>
          <w:lang w:eastAsia="ru-RU"/>
        </w:rPr>
        <w:t>4</w:t>
      </w:r>
      <w:r w:rsidRPr="00C674C1">
        <w:rPr>
          <w:rFonts w:eastAsia="Times New Roman" w:cs="Times New Roman"/>
          <w:noProof/>
          <w:sz w:val="32"/>
          <w:szCs w:val="32"/>
          <w:lang w:eastAsia="ru-RU"/>
        </w:rPr>
        <w:fldChar w:fldCharType="end"/>
      </w:r>
      <w:r w:rsidRPr="00C674C1">
        <w:rPr>
          <w:rFonts w:eastAsia="Times New Roman" w:cs="Times New Roman"/>
          <w:sz w:val="32"/>
          <w:szCs w:val="32"/>
          <w:lang w:eastAsia="ru-RU"/>
        </w:rPr>
        <w:t xml:space="preserve"> – Исходные данные по влиянию на </w:t>
      </w:r>
      <w:r w:rsidRPr="00C674C1">
        <w:rPr>
          <w:rFonts w:eastAsia="Times New Roman" w:cs="Times New Roman"/>
          <w:sz w:val="32"/>
          <w:szCs w:val="32"/>
          <w:lang w:eastAsia="x-none"/>
        </w:rPr>
        <w:t>агро-физические показатели почвы</w:t>
      </w:r>
      <w:r w:rsidRPr="00C674C1">
        <w:rPr>
          <w:rFonts w:eastAsia="Times New Roman" w:cs="Times New Roman"/>
          <w:sz w:val="32"/>
          <w:szCs w:val="32"/>
          <w:lang w:eastAsia="ru-RU"/>
        </w:rPr>
        <w:t xml:space="preserve"> варианта обработки почвы, вида удобрения и фазы вегетации пшеницы</w:t>
      </w:r>
    </w:p>
    <w:tbl>
      <w:tblPr>
        <w:tblW w:w="93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2126"/>
        <w:gridCol w:w="51"/>
        <w:gridCol w:w="1537"/>
        <w:gridCol w:w="1672"/>
        <w:gridCol w:w="1950"/>
        <w:gridCol w:w="26"/>
      </w:tblGrid>
      <w:tr w:rsidR="00C80C67" w:rsidRPr="004C2E77" w:rsidTr="00904C34">
        <w:tc>
          <w:tcPr>
            <w:tcW w:w="407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Вариант</w:t>
            </w:r>
          </w:p>
        </w:tc>
        <w:tc>
          <w:tcPr>
            <w:tcW w:w="3260" w:type="dxa"/>
            <w:gridSpan w:val="3"/>
            <w:tcBorders>
              <w:top w:val="single" w:sz="4" w:space="0" w:color="auto"/>
              <w:left w:val="single" w:sz="4" w:space="0" w:color="auto"/>
              <w:right w:val="single" w:sz="4" w:space="0" w:color="auto"/>
            </w:tcBorders>
            <w:shd w:val="clear" w:color="auto" w:fill="auto"/>
            <w:vAlign w:val="center"/>
            <w:hideMark/>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Размер агрегатов</w:t>
            </w:r>
          </w:p>
        </w:tc>
        <w:tc>
          <w:tcPr>
            <w:tcW w:w="1976"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Коэффициент структурности</w:t>
            </w:r>
          </w:p>
        </w:tc>
      </w:tr>
      <w:tr w:rsidR="00C80C67" w:rsidRPr="004C2E77" w:rsidTr="00904C34">
        <w:tc>
          <w:tcPr>
            <w:tcW w:w="1951"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обработки почвы</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удобрений</w:t>
            </w:r>
          </w:p>
        </w:tc>
        <w:tc>
          <w:tcPr>
            <w:tcW w:w="1588" w:type="dxa"/>
            <w:gridSpan w:val="2"/>
            <w:tcBorders>
              <w:left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&gt;0,25+&lt;10</w:t>
            </w:r>
          </w:p>
        </w:tc>
        <w:tc>
          <w:tcPr>
            <w:tcW w:w="1672" w:type="dxa"/>
            <w:tcBorders>
              <w:left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&lt;0,25+&gt;10</w:t>
            </w:r>
          </w:p>
        </w:tc>
        <w:tc>
          <w:tcPr>
            <w:tcW w:w="1976" w:type="dxa"/>
            <w:gridSpan w:val="2"/>
            <w:vMerge/>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p>
        </w:tc>
      </w:tr>
      <w:tr w:rsidR="00C80C67" w:rsidRPr="004C2E77" w:rsidTr="00904C34">
        <w:tc>
          <w:tcPr>
            <w:tcW w:w="1951" w:type="dxa"/>
            <w:vMerge/>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p>
        </w:tc>
        <w:tc>
          <w:tcPr>
            <w:tcW w:w="2126" w:type="dxa"/>
            <w:vMerge/>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p>
        </w:tc>
        <w:tc>
          <w:tcPr>
            <w:tcW w:w="158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w:t>
            </w:r>
          </w:p>
        </w:tc>
        <w:tc>
          <w:tcPr>
            <w:tcW w:w="16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w:t>
            </w:r>
          </w:p>
        </w:tc>
        <w:tc>
          <w:tcPr>
            <w:tcW w:w="1976" w:type="dxa"/>
            <w:gridSpan w:val="2"/>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80C67" w:rsidRPr="004C2E77" w:rsidRDefault="00C80C67" w:rsidP="00231D9A">
            <w:pPr>
              <w:spacing w:line="240" w:lineRule="auto"/>
              <w:ind w:firstLine="0"/>
              <w:jc w:val="center"/>
              <w:rPr>
                <w:rFonts w:eastAsia="Calibri" w:cs="Times New Roman"/>
                <w:szCs w:val="28"/>
              </w:rPr>
            </w:pPr>
          </w:p>
        </w:tc>
      </w:tr>
      <w:tr w:rsidR="00C80C67" w:rsidRPr="004C2E77" w:rsidTr="00904C34">
        <w:tc>
          <w:tcPr>
            <w:tcW w:w="9313"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всходы</w:t>
            </w:r>
          </w:p>
        </w:tc>
      </w:tr>
      <w:tr w:rsidR="00C80C67" w:rsidRPr="004C2E77" w:rsidTr="00904C34">
        <w:tc>
          <w:tcPr>
            <w:tcW w:w="1951" w:type="dxa"/>
            <w:vMerge w:val="restart"/>
            <w:tcBorders>
              <w:top w:val="single" w:sz="4" w:space="0" w:color="auto"/>
              <w:left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Вспашка (к)</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В0 (к)</w:t>
            </w:r>
          </w:p>
        </w:tc>
        <w:tc>
          <w:tcPr>
            <w:tcW w:w="15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51,3</w:t>
            </w:r>
          </w:p>
        </w:tc>
        <w:tc>
          <w:tcPr>
            <w:tcW w:w="1672" w:type="dxa"/>
            <w:tcBorders>
              <w:top w:val="single" w:sz="4" w:space="0" w:color="auto"/>
              <w:left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48,7</w:t>
            </w:r>
          </w:p>
        </w:tc>
        <w:tc>
          <w:tcPr>
            <w:tcW w:w="1976" w:type="dxa"/>
            <w:gridSpan w:val="2"/>
            <w:tcBorders>
              <w:top w:val="single" w:sz="4" w:space="0" w:color="auto"/>
              <w:left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1,1</w:t>
            </w:r>
          </w:p>
        </w:tc>
      </w:tr>
      <w:tr w:rsidR="00C80C67" w:rsidRPr="004C2E77" w:rsidTr="00904C34">
        <w:tc>
          <w:tcPr>
            <w:tcW w:w="1951" w:type="dxa"/>
            <w:vMerge/>
            <w:tcBorders>
              <w:left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В1</w:t>
            </w:r>
          </w:p>
        </w:tc>
        <w:tc>
          <w:tcPr>
            <w:tcW w:w="15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51,6</w:t>
            </w:r>
          </w:p>
        </w:tc>
        <w:tc>
          <w:tcPr>
            <w:tcW w:w="1672" w:type="dxa"/>
            <w:tcBorders>
              <w:left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48,4</w:t>
            </w:r>
          </w:p>
        </w:tc>
        <w:tc>
          <w:tcPr>
            <w:tcW w:w="1976" w:type="dxa"/>
            <w:gridSpan w:val="2"/>
            <w:tcBorders>
              <w:left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1,1</w:t>
            </w:r>
          </w:p>
        </w:tc>
      </w:tr>
      <w:tr w:rsidR="00C80C67" w:rsidRPr="004C2E77" w:rsidTr="00904C34">
        <w:tc>
          <w:tcPr>
            <w:tcW w:w="1951" w:type="dxa"/>
            <w:vMerge/>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В2</w:t>
            </w:r>
          </w:p>
        </w:tc>
        <w:tc>
          <w:tcPr>
            <w:tcW w:w="15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51,8</w:t>
            </w:r>
          </w:p>
        </w:tc>
        <w:tc>
          <w:tcPr>
            <w:tcW w:w="1672" w:type="dxa"/>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48,2</w:t>
            </w:r>
          </w:p>
        </w:tc>
        <w:tc>
          <w:tcPr>
            <w:tcW w:w="1976" w:type="dxa"/>
            <w:gridSpan w:val="2"/>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1,1</w:t>
            </w:r>
          </w:p>
        </w:tc>
      </w:tr>
      <w:tr w:rsidR="00C80C67" w:rsidRPr="004C2E77" w:rsidTr="00904C34">
        <w:tc>
          <w:tcPr>
            <w:tcW w:w="1951" w:type="dxa"/>
            <w:vMerge w:val="restart"/>
            <w:tcBorders>
              <w:top w:val="single" w:sz="4" w:space="0" w:color="auto"/>
              <w:left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Чизелевание</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В0 (к)</w:t>
            </w:r>
          </w:p>
        </w:tc>
        <w:tc>
          <w:tcPr>
            <w:tcW w:w="15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51,2</w:t>
            </w:r>
          </w:p>
        </w:tc>
        <w:tc>
          <w:tcPr>
            <w:tcW w:w="1672" w:type="dxa"/>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48,8</w:t>
            </w:r>
          </w:p>
        </w:tc>
        <w:tc>
          <w:tcPr>
            <w:tcW w:w="1976" w:type="dxa"/>
            <w:gridSpan w:val="2"/>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1,0</w:t>
            </w:r>
          </w:p>
        </w:tc>
      </w:tr>
      <w:tr w:rsidR="00C80C67" w:rsidRPr="004C2E77" w:rsidTr="00904C34">
        <w:tc>
          <w:tcPr>
            <w:tcW w:w="1951" w:type="dxa"/>
            <w:vMerge/>
            <w:tcBorders>
              <w:left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В1</w:t>
            </w:r>
          </w:p>
        </w:tc>
        <w:tc>
          <w:tcPr>
            <w:tcW w:w="15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52,0</w:t>
            </w:r>
          </w:p>
        </w:tc>
        <w:tc>
          <w:tcPr>
            <w:tcW w:w="1672" w:type="dxa"/>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48,0</w:t>
            </w:r>
          </w:p>
        </w:tc>
        <w:tc>
          <w:tcPr>
            <w:tcW w:w="1976" w:type="dxa"/>
            <w:gridSpan w:val="2"/>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1,1</w:t>
            </w:r>
          </w:p>
        </w:tc>
      </w:tr>
      <w:tr w:rsidR="00C80C67" w:rsidRPr="004C2E77" w:rsidTr="00904C34">
        <w:tc>
          <w:tcPr>
            <w:tcW w:w="1951" w:type="dxa"/>
            <w:vMerge/>
            <w:tcBorders>
              <w:left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В2</w:t>
            </w:r>
          </w:p>
        </w:tc>
        <w:tc>
          <w:tcPr>
            <w:tcW w:w="15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52,3</w:t>
            </w:r>
          </w:p>
        </w:tc>
        <w:tc>
          <w:tcPr>
            <w:tcW w:w="1672" w:type="dxa"/>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47,7</w:t>
            </w:r>
          </w:p>
        </w:tc>
        <w:tc>
          <w:tcPr>
            <w:tcW w:w="1976" w:type="dxa"/>
            <w:gridSpan w:val="2"/>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1,1</w:t>
            </w:r>
          </w:p>
        </w:tc>
      </w:tr>
      <w:tr w:rsidR="00C80C67" w:rsidRPr="004C2E77" w:rsidTr="00904C34">
        <w:tc>
          <w:tcPr>
            <w:tcW w:w="1951" w:type="dxa"/>
            <w:vMerge w:val="restart"/>
            <w:tcBorders>
              <w:left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Дисковое лущение</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В0 (к)</w:t>
            </w:r>
          </w:p>
        </w:tc>
        <w:tc>
          <w:tcPr>
            <w:tcW w:w="15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52,5</w:t>
            </w:r>
          </w:p>
        </w:tc>
        <w:tc>
          <w:tcPr>
            <w:tcW w:w="1672" w:type="dxa"/>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47,5</w:t>
            </w:r>
          </w:p>
        </w:tc>
        <w:tc>
          <w:tcPr>
            <w:tcW w:w="1976" w:type="dxa"/>
            <w:gridSpan w:val="2"/>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1,1</w:t>
            </w:r>
          </w:p>
        </w:tc>
      </w:tr>
      <w:tr w:rsidR="00C80C67" w:rsidRPr="004C2E77" w:rsidTr="00904C34">
        <w:tc>
          <w:tcPr>
            <w:tcW w:w="1951" w:type="dxa"/>
            <w:vMerge/>
            <w:tcBorders>
              <w:left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В1</w:t>
            </w:r>
          </w:p>
        </w:tc>
        <w:tc>
          <w:tcPr>
            <w:tcW w:w="15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52,7</w:t>
            </w:r>
          </w:p>
        </w:tc>
        <w:tc>
          <w:tcPr>
            <w:tcW w:w="1672" w:type="dxa"/>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47,3</w:t>
            </w:r>
          </w:p>
        </w:tc>
        <w:tc>
          <w:tcPr>
            <w:tcW w:w="1976" w:type="dxa"/>
            <w:gridSpan w:val="2"/>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1,1</w:t>
            </w:r>
          </w:p>
        </w:tc>
      </w:tr>
      <w:tr w:rsidR="00C80C67" w:rsidRPr="004C2E77" w:rsidTr="00904C34">
        <w:tc>
          <w:tcPr>
            <w:tcW w:w="1951" w:type="dxa"/>
            <w:vMerge/>
            <w:tcBorders>
              <w:left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В2</w:t>
            </w:r>
          </w:p>
        </w:tc>
        <w:tc>
          <w:tcPr>
            <w:tcW w:w="15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52,9</w:t>
            </w:r>
          </w:p>
        </w:tc>
        <w:tc>
          <w:tcPr>
            <w:tcW w:w="1672" w:type="dxa"/>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47,1</w:t>
            </w:r>
          </w:p>
        </w:tc>
        <w:tc>
          <w:tcPr>
            <w:tcW w:w="1976" w:type="dxa"/>
            <w:gridSpan w:val="2"/>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1,1</w:t>
            </w:r>
          </w:p>
        </w:tc>
      </w:tr>
      <w:tr w:rsidR="00C80C67" w:rsidRPr="004C2E77" w:rsidTr="00904C34">
        <w:tc>
          <w:tcPr>
            <w:tcW w:w="1951" w:type="dxa"/>
            <w:vMerge w:val="restart"/>
            <w:tcBorders>
              <w:left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Прямой посев</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В0 (к)</w:t>
            </w:r>
          </w:p>
        </w:tc>
        <w:tc>
          <w:tcPr>
            <w:tcW w:w="15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50,3</w:t>
            </w:r>
          </w:p>
        </w:tc>
        <w:tc>
          <w:tcPr>
            <w:tcW w:w="1672" w:type="dxa"/>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49,7</w:t>
            </w:r>
          </w:p>
        </w:tc>
        <w:tc>
          <w:tcPr>
            <w:tcW w:w="1976" w:type="dxa"/>
            <w:gridSpan w:val="2"/>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1,0</w:t>
            </w:r>
          </w:p>
        </w:tc>
      </w:tr>
      <w:tr w:rsidR="00C80C67" w:rsidRPr="004C2E77" w:rsidTr="00904C34">
        <w:tc>
          <w:tcPr>
            <w:tcW w:w="1951" w:type="dxa"/>
            <w:vMerge/>
            <w:tcBorders>
              <w:left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В1</w:t>
            </w:r>
          </w:p>
        </w:tc>
        <w:tc>
          <w:tcPr>
            <w:tcW w:w="15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50,5</w:t>
            </w:r>
          </w:p>
        </w:tc>
        <w:tc>
          <w:tcPr>
            <w:tcW w:w="1672" w:type="dxa"/>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49,5</w:t>
            </w:r>
          </w:p>
        </w:tc>
        <w:tc>
          <w:tcPr>
            <w:tcW w:w="1976" w:type="dxa"/>
            <w:gridSpan w:val="2"/>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1,0</w:t>
            </w:r>
          </w:p>
        </w:tc>
      </w:tr>
      <w:tr w:rsidR="00C80C67" w:rsidRPr="004C2E77" w:rsidTr="00904C34">
        <w:tc>
          <w:tcPr>
            <w:tcW w:w="1951" w:type="dxa"/>
            <w:vMerge/>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В2</w:t>
            </w:r>
          </w:p>
        </w:tc>
        <w:tc>
          <w:tcPr>
            <w:tcW w:w="15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50,7</w:t>
            </w:r>
          </w:p>
        </w:tc>
        <w:tc>
          <w:tcPr>
            <w:tcW w:w="1672" w:type="dxa"/>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49,3</w:t>
            </w:r>
          </w:p>
        </w:tc>
        <w:tc>
          <w:tcPr>
            <w:tcW w:w="1976" w:type="dxa"/>
            <w:gridSpan w:val="2"/>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1,0</w:t>
            </w:r>
          </w:p>
        </w:tc>
      </w:tr>
      <w:tr w:rsidR="00C80C67" w:rsidRPr="004C2E77" w:rsidTr="00904C34">
        <w:tc>
          <w:tcPr>
            <w:tcW w:w="9313"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весеннее кущение</w:t>
            </w:r>
          </w:p>
        </w:tc>
      </w:tr>
      <w:tr w:rsidR="00C80C67" w:rsidRPr="004C2E77" w:rsidTr="00904C34">
        <w:tc>
          <w:tcPr>
            <w:tcW w:w="1951" w:type="dxa"/>
            <w:vMerge w:val="restart"/>
            <w:tcBorders>
              <w:top w:val="single" w:sz="4" w:space="0" w:color="auto"/>
              <w:left w:val="single" w:sz="4" w:space="0" w:color="auto"/>
              <w:right w:val="single" w:sz="4" w:space="0" w:color="auto"/>
            </w:tcBorders>
            <w:shd w:val="clear" w:color="auto" w:fill="auto"/>
            <w:vAlign w:val="center"/>
            <w:hideMark/>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Вспашка (к)</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В0 (к)</w:t>
            </w:r>
          </w:p>
        </w:tc>
        <w:tc>
          <w:tcPr>
            <w:tcW w:w="1588" w:type="dxa"/>
            <w:gridSpan w:val="2"/>
            <w:tcBorders>
              <w:top w:val="single" w:sz="4" w:space="0" w:color="auto"/>
              <w:left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70,0</w:t>
            </w:r>
          </w:p>
        </w:tc>
        <w:tc>
          <w:tcPr>
            <w:tcW w:w="1672" w:type="dxa"/>
            <w:tcBorders>
              <w:top w:val="single" w:sz="4" w:space="0" w:color="auto"/>
              <w:left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30,0</w:t>
            </w:r>
          </w:p>
        </w:tc>
        <w:tc>
          <w:tcPr>
            <w:tcW w:w="1976" w:type="dxa"/>
            <w:gridSpan w:val="2"/>
            <w:tcBorders>
              <w:top w:val="single" w:sz="4" w:space="0" w:color="auto"/>
              <w:left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2,3</w:t>
            </w:r>
          </w:p>
        </w:tc>
      </w:tr>
      <w:tr w:rsidR="00C80C67" w:rsidRPr="004C2E77" w:rsidTr="00904C34">
        <w:tc>
          <w:tcPr>
            <w:tcW w:w="1951" w:type="dxa"/>
            <w:vMerge/>
            <w:tcBorders>
              <w:left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В1</w:t>
            </w:r>
          </w:p>
        </w:tc>
        <w:tc>
          <w:tcPr>
            <w:tcW w:w="1588" w:type="dxa"/>
            <w:gridSpan w:val="2"/>
            <w:tcBorders>
              <w:left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68,1</w:t>
            </w:r>
          </w:p>
        </w:tc>
        <w:tc>
          <w:tcPr>
            <w:tcW w:w="1672" w:type="dxa"/>
            <w:tcBorders>
              <w:left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31,9</w:t>
            </w:r>
          </w:p>
        </w:tc>
        <w:tc>
          <w:tcPr>
            <w:tcW w:w="1976" w:type="dxa"/>
            <w:gridSpan w:val="2"/>
            <w:tcBorders>
              <w:left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2,1</w:t>
            </w:r>
          </w:p>
        </w:tc>
      </w:tr>
      <w:tr w:rsidR="00C80C67" w:rsidRPr="004C2E77" w:rsidTr="00904C34">
        <w:tc>
          <w:tcPr>
            <w:tcW w:w="1951" w:type="dxa"/>
            <w:vMerge/>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В2</w:t>
            </w:r>
          </w:p>
        </w:tc>
        <w:tc>
          <w:tcPr>
            <w:tcW w:w="1588" w:type="dxa"/>
            <w:gridSpan w:val="2"/>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67,2</w:t>
            </w:r>
          </w:p>
        </w:tc>
        <w:tc>
          <w:tcPr>
            <w:tcW w:w="1672" w:type="dxa"/>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32,8</w:t>
            </w:r>
          </w:p>
        </w:tc>
        <w:tc>
          <w:tcPr>
            <w:tcW w:w="1976" w:type="dxa"/>
            <w:gridSpan w:val="2"/>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2,0</w:t>
            </w:r>
          </w:p>
        </w:tc>
      </w:tr>
      <w:tr w:rsidR="00C80C67" w:rsidRPr="004C2E77" w:rsidTr="00904C34">
        <w:tc>
          <w:tcPr>
            <w:tcW w:w="1951" w:type="dxa"/>
            <w:vMerge w:val="restart"/>
            <w:tcBorders>
              <w:left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Чизелевание</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В0 (к)</w:t>
            </w:r>
          </w:p>
        </w:tc>
        <w:tc>
          <w:tcPr>
            <w:tcW w:w="1588" w:type="dxa"/>
            <w:gridSpan w:val="2"/>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66,3</w:t>
            </w:r>
          </w:p>
        </w:tc>
        <w:tc>
          <w:tcPr>
            <w:tcW w:w="1672" w:type="dxa"/>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33,7</w:t>
            </w:r>
          </w:p>
        </w:tc>
        <w:tc>
          <w:tcPr>
            <w:tcW w:w="1976" w:type="dxa"/>
            <w:gridSpan w:val="2"/>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2,0</w:t>
            </w:r>
          </w:p>
        </w:tc>
      </w:tr>
      <w:tr w:rsidR="00C80C67" w:rsidRPr="004C2E77" w:rsidTr="00904C34">
        <w:tc>
          <w:tcPr>
            <w:tcW w:w="1951" w:type="dxa"/>
            <w:vMerge/>
            <w:tcBorders>
              <w:left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В1</w:t>
            </w:r>
          </w:p>
        </w:tc>
        <w:tc>
          <w:tcPr>
            <w:tcW w:w="1588" w:type="dxa"/>
            <w:gridSpan w:val="2"/>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67,0</w:t>
            </w:r>
          </w:p>
        </w:tc>
        <w:tc>
          <w:tcPr>
            <w:tcW w:w="1672" w:type="dxa"/>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33,0</w:t>
            </w:r>
          </w:p>
        </w:tc>
        <w:tc>
          <w:tcPr>
            <w:tcW w:w="1976" w:type="dxa"/>
            <w:gridSpan w:val="2"/>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2,0</w:t>
            </w:r>
          </w:p>
        </w:tc>
      </w:tr>
      <w:tr w:rsidR="00C80C67" w:rsidRPr="004C2E77" w:rsidTr="00904C34">
        <w:tc>
          <w:tcPr>
            <w:tcW w:w="1951" w:type="dxa"/>
            <w:vMerge/>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В2</w:t>
            </w:r>
          </w:p>
        </w:tc>
        <w:tc>
          <w:tcPr>
            <w:tcW w:w="1588" w:type="dxa"/>
            <w:gridSpan w:val="2"/>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67,4</w:t>
            </w:r>
          </w:p>
        </w:tc>
        <w:tc>
          <w:tcPr>
            <w:tcW w:w="1672" w:type="dxa"/>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32,6</w:t>
            </w:r>
          </w:p>
        </w:tc>
        <w:tc>
          <w:tcPr>
            <w:tcW w:w="1976" w:type="dxa"/>
            <w:gridSpan w:val="2"/>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2,1</w:t>
            </w:r>
          </w:p>
        </w:tc>
      </w:tr>
      <w:tr w:rsidR="00C80C67" w:rsidRPr="004C2E77" w:rsidTr="00904C34">
        <w:tc>
          <w:tcPr>
            <w:tcW w:w="9313"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p>
        </w:tc>
      </w:tr>
      <w:tr w:rsidR="00C80C67" w:rsidRPr="004C2E77" w:rsidTr="00904C34">
        <w:tc>
          <w:tcPr>
            <w:tcW w:w="9313"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b/>
                <w:i/>
                <w:szCs w:val="28"/>
              </w:rPr>
            </w:pPr>
            <w:r w:rsidRPr="004C2E77">
              <w:rPr>
                <w:rFonts w:eastAsia="Calibri" w:cs="Times New Roman"/>
                <w:b/>
                <w:i/>
                <w:color w:val="FF0000"/>
                <w:szCs w:val="28"/>
              </w:rPr>
              <w:t>В0 – без удобрений (контроль), В1 – N20P80 + N40; В2 – N40P160 + N40</w:t>
            </w:r>
          </w:p>
        </w:tc>
      </w:tr>
      <w:tr w:rsidR="00C80C67" w:rsidRPr="004C2E77" w:rsidTr="00904C34">
        <w:tc>
          <w:tcPr>
            <w:tcW w:w="9313"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p>
        </w:tc>
      </w:tr>
      <w:tr w:rsidR="00C80C67" w:rsidRPr="004C2E77" w:rsidTr="00904C34">
        <w:tc>
          <w:tcPr>
            <w:tcW w:w="9313" w:type="dxa"/>
            <w:gridSpan w:val="7"/>
            <w:tcBorders>
              <w:top w:val="single" w:sz="4" w:space="0" w:color="auto"/>
              <w:left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Продолжение таблицы 2</w:t>
            </w:r>
          </w:p>
        </w:tc>
      </w:tr>
      <w:tr w:rsidR="00C80C67" w:rsidRPr="004C2E77" w:rsidTr="00904C34">
        <w:tc>
          <w:tcPr>
            <w:tcW w:w="1951" w:type="dxa"/>
            <w:tcBorders>
              <w:top w:val="single" w:sz="4" w:space="0" w:color="auto"/>
              <w:left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w:t>
            </w:r>
          </w:p>
        </w:tc>
        <w:tc>
          <w:tcPr>
            <w:tcW w:w="2126" w:type="dxa"/>
            <w:tcBorders>
              <w:top w:val="single" w:sz="4" w:space="0" w:color="auto"/>
              <w:left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2</w:t>
            </w:r>
          </w:p>
        </w:tc>
        <w:tc>
          <w:tcPr>
            <w:tcW w:w="158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3</w:t>
            </w:r>
          </w:p>
        </w:tc>
        <w:tc>
          <w:tcPr>
            <w:tcW w:w="1672" w:type="dxa"/>
            <w:tcBorders>
              <w:top w:val="single" w:sz="4" w:space="0" w:color="auto"/>
              <w:left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4</w:t>
            </w:r>
          </w:p>
        </w:tc>
        <w:tc>
          <w:tcPr>
            <w:tcW w:w="1976" w:type="dxa"/>
            <w:gridSpan w:val="2"/>
            <w:tcBorders>
              <w:top w:val="single" w:sz="4" w:space="0" w:color="auto"/>
              <w:left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5</w:t>
            </w:r>
          </w:p>
        </w:tc>
      </w:tr>
      <w:tr w:rsidR="00C80C67" w:rsidRPr="004C2E77" w:rsidTr="00904C34">
        <w:tc>
          <w:tcPr>
            <w:tcW w:w="1951" w:type="dxa"/>
            <w:vMerge w:val="restart"/>
            <w:tcBorders>
              <w:left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Дисковое лущение на</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В0 (к)</w:t>
            </w:r>
          </w:p>
        </w:tc>
        <w:tc>
          <w:tcPr>
            <w:tcW w:w="1588" w:type="dxa"/>
            <w:gridSpan w:val="2"/>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68,8</w:t>
            </w:r>
          </w:p>
        </w:tc>
        <w:tc>
          <w:tcPr>
            <w:tcW w:w="1672" w:type="dxa"/>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31,2</w:t>
            </w:r>
          </w:p>
        </w:tc>
        <w:tc>
          <w:tcPr>
            <w:tcW w:w="1976" w:type="dxa"/>
            <w:gridSpan w:val="2"/>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2,2</w:t>
            </w:r>
          </w:p>
        </w:tc>
      </w:tr>
      <w:tr w:rsidR="00C80C67" w:rsidRPr="004C2E77" w:rsidTr="00904C34">
        <w:tc>
          <w:tcPr>
            <w:tcW w:w="1951" w:type="dxa"/>
            <w:vMerge/>
            <w:tcBorders>
              <w:left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В1</w:t>
            </w:r>
          </w:p>
        </w:tc>
        <w:tc>
          <w:tcPr>
            <w:tcW w:w="1588" w:type="dxa"/>
            <w:gridSpan w:val="2"/>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69,2</w:t>
            </w:r>
          </w:p>
        </w:tc>
        <w:tc>
          <w:tcPr>
            <w:tcW w:w="1672" w:type="dxa"/>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30,8</w:t>
            </w:r>
          </w:p>
        </w:tc>
        <w:tc>
          <w:tcPr>
            <w:tcW w:w="1976" w:type="dxa"/>
            <w:gridSpan w:val="2"/>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2,2</w:t>
            </w:r>
          </w:p>
        </w:tc>
      </w:tr>
      <w:tr w:rsidR="00C80C67" w:rsidRPr="004C2E77" w:rsidTr="00904C34">
        <w:tc>
          <w:tcPr>
            <w:tcW w:w="1951" w:type="dxa"/>
            <w:vMerge/>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В2</w:t>
            </w:r>
          </w:p>
        </w:tc>
        <w:tc>
          <w:tcPr>
            <w:tcW w:w="1588" w:type="dxa"/>
            <w:gridSpan w:val="2"/>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69,9</w:t>
            </w:r>
          </w:p>
        </w:tc>
        <w:tc>
          <w:tcPr>
            <w:tcW w:w="1672" w:type="dxa"/>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30,1</w:t>
            </w:r>
          </w:p>
        </w:tc>
        <w:tc>
          <w:tcPr>
            <w:tcW w:w="1976" w:type="dxa"/>
            <w:gridSpan w:val="2"/>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2,3</w:t>
            </w:r>
          </w:p>
        </w:tc>
      </w:tr>
      <w:tr w:rsidR="00C80C67" w:rsidRPr="004C2E77" w:rsidTr="00904C34">
        <w:tc>
          <w:tcPr>
            <w:tcW w:w="1951" w:type="dxa"/>
            <w:vMerge w:val="restart"/>
            <w:tcBorders>
              <w:left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Прямой посев</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В0 (к)</w:t>
            </w:r>
          </w:p>
        </w:tc>
        <w:tc>
          <w:tcPr>
            <w:tcW w:w="1588" w:type="dxa"/>
            <w:gridSpan w:val="2"/>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67,7</w:t>
            </w:r>
          </w:p>
        </w:tc>
        <w:tc>
          <w:tcPr>
            <w:tcW w:w="1672" w:type="dxa"/>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32,3</w:t>
            </w:r>
          </w:p>
        </w:tc>
        <w:tc>
          <w:tcPr>
            <w:tcW w:w="1976" w:type="dxa"/>
            <w:gridSpan w:val="2"/>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2,1</w:t>
            </w:r>
          </w:p>
        </w:tc>
      </w:tr>
      <w:tr w:rsidR="00C80C67" w:rsidRPr="004C2E77" w:rsidTr="00904C34">
        <w:tc>
          <w:tcPr>
            <w:tcW w:w="1951" w:type="dxa"/>
            <w:vMerge/>
            <w:tcBorders>
              <w:left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В1</w:t>
            </w:r>
          </w:p>
        </w:tc>
        <w:tc>
          <w:tcPr>
            <w:tcW w:w="1588" w:type="dxa"/>
            <w:gridSpan w:val="2"/>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67,4</w:t>
            </w:r>
          </w:p>
        </w:tc>
        <w:tc>
          <w:tcPr>
            <w:tcW w:w="1672" w:type="dxa"/>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32,6</w:t>
            </w:r>
          </w:p>
        </w:tc>
        <w:tc>
          <w:tcPr>
            <w:tcW w:w="1976" w:type="dxa"/>
            <w:gridSpan w:val="2"/>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2,1</w:t>
            </w:r>
          </w:p>
        </w:tc>
      </w:tr>
      <w:tr w:rsidR="00C80C67" w:rsidRPr="004C2E77" w:rsidTr="00904C34">
        <w:tc>
          <w:tcPr>
            <w:tcW w:w="1951" w:type="dxa"/>
            <w:vMerge/>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В2</w:t>
            </w:r>
          </w:p>
        </w:tc>
        <w:tc>
          <w:tcPr>
            <w:tcW w:w="1588" w:type="dxa"/>
            <w:gridSpan w:val="2"/>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67,3</w:t>
            </w:r>
          </w:p>
        </w:tc>
        <w:tc>
          <w:tcPr>
            <w:tcW w:w="1672" w:type="dxa"/>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32,7</w:t>
            </w:r>
          </w:p>
        </w:tc>
        <w:tc>
          <w:tcPr>
            <w:tcW w:w="1976" w:type="dxa"/>
            <w:gridSpan w:val="2"/>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2,1</w:t>
            </w:r>
          </w:p>
        </w:tc>
      </w:tr>
      <w:tr w:rsidR="00C80C67" w:rsidRPr="004C2E77" w:rsidTr="00904C34">
        <w:tc>
          <w:tcPr>
            <w:tcW w:w="9313"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полная спелость</w:t>
            </w:r>
          </w:p>
        </w:tc>
      </w:tr>
      <w:tr w:rsidR="00C80C67" w:rsidRPr="004C2E77" w:rsidTr="00904C34">
        <w:trPr>
          <w:gridAfter w:val="1"/>
          <w:wAfter w:w="26" w:type="dxa"/>
        </w:trPr>
        <w:tc>
          <w:tcPr>
            <w:tcW w:w="1951" w:type="dxa"/>
            <w:vMerge w:val="restart"/>
            <w:tcBorders>
              <w:top w:val="single" w:sz="4" w:space="0" w:color="auto"/>
              <w:left w:val="single" w:sz="4" w:space="0" w:color="auto"/>
              <w:right w:val="single" w:sz="4" w:space="0" w:color="auto"/>
            </w:tcBorders>
            <w:shd w:val="clear" w:color="auto" w:fill="auto"/>
            <w:vAlign w:val="center"/>
            <w:hideMark/>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Вспашка (к)</w:t>
            </w:r>
          </w:p>
        </w:tc>
        <w:tc>
          <w:tcPr>
            <w:tcW w:w="217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В0 (к)</w:t>
            </w:r>
          </w:p>
        </w:tc>
        <w:tc>
          <w:tcPr>
            <w:tcW w:w="1537"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65,5</w:t>
            </w:r>
          </w:p>
        </w:tc>
        <w:tc>
          <w:tcPr>
            <w:tcW w:w="1672"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34,5</w:t>
            </w:r>
          </w:p>
        </w:tc>
        <w:tc>
          <w:tcPr>
            <w:tcW w:w="1950"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1,9</w:t>
            </w:r>
          </w:p>
        </w:tc>
      </w:tr>
      <w:tr w:rsidR="00C80C67" w:rsidRPr="004C2E77" w:rsidTr="00904C34">
        <w:trPr>
          <w:gridAfter w:val="1"/>
          <w:wAfter w:w="26" w:type="dxa"/>
        </w:trPr>
        <w:tc>
          <w:tcPr>
            <w:tcW w:w="1951" w:type="dxa"/>
            <w:vMerge/>
            <w:tcBorders>
              <w:left w:val="single" w:sz="4" w:space="0" w:color="auto"/>
              <w:right w:val="single" w:sz="4" w:space="0" w:color="auto"/>
            </w:tcBorders>
            <w:shd w:val="clear" w:color="auto" w:fill="auto"/>
            <w:vAlign w:val="center"/>
            <w:hideMark/>
          </w:tcPr>
          <w:p w:rsidR="00C80C67" w:rsidRPr="004C2E77" w:rsidRDefault="00C80C67" w:rsidP="00231D9A">
            <w:pPr>
              <w:spacing w:line="240" w:lineRule="auto"/>
              <w:ind w:firstLine="0"/>
              <w:jc w:val="center"/>
              <w:rPr>
                <w:rFonts w:eastAsia="Calibri" w:cs="Times New Roman"/>
                <w:szCs w:val="28"/>
              </w:rPr>
            </w:pPr>
          </w:p>
        </w:tc>
        <w:tc>
          <w:tcPr>
            <w:tcW w:w="217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В1</w:t>
            </w:r>
          </w:p>
        </w:tc>
        <w:tc>
          <w:tcPr>
            <w:tcW w:w="1537"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65,5</w:t>
            </w:r>
          </w:p>
        </w:tc>
        <w:tc>
          <w:tcPr>
            <w:tcW w:w="1672"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34,5</w:t>
            </w:r>
          </w:p>
        </w:tc>
        <w:tc>
          <w:tcPr>
            <w:tcW w:w="1950"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1,9</w:t>
            </w:r>
          </w:p>
        </w:tc>
      </w:tr>
      <w:tr w:rsidR="00C80C67" w:rsidRPr="004C2E77" w:rsidTr="00904C34">
        <w:trPr>
          <w:gridAfter w:val="1"/>
          <w:wAfter w:w="26" w:type="dxa"/>
        </w:trPr>
        <w:tc>
          <w:tcPr>
            <w:tcW w:w="1951" w:type="dxa"/>
            <w:vMerge/>
            <w:tcBorders>
              <w:left w:val="single" w:sz="4" w:space="0" w:color="auto"/>
              <w:bottom w:val="single" w:sz="4" w:space="0" w:color="auto"/>
              <w:right w:val="single" w:sz="4" w:space="0" w:color="auto"/>
            </w:tcBorders>
            <w:shd w:val="clear" w:color="auto" w:fill="auto"/>
            <w:vAlign w:val="center"/>
            <w:hideMark/>
          </w:tcPr>
          <w:p w:rsidR="00C80C67" w:rsidRPr="004C2E77" w:rsidRDefault="00C80C67" w:rsidP="00231D9A">
            <w:pPr>
              <w:spacing w:line="240" w:lineRule="auto"/>
              <w:ind w:firstLine="0"/>
              <w:jc w:val="center"/>
              <w:rPr>
                <w:rFonts w:eastAsia="Calibri" w:cs="Times New Roman"/>
                <w:szCs w:val="28"/>
              </w:rPr>
            </w:pPr>
          </w:p>
        </w:tc>
        <w:tc>
          <w:tcPr>
            <w:tcW w:w="217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В2</w:t>
            </w:r>
          </w:p>
        </w:tc>
        <w:tc>
          <w:tcPr>
            <w:tcW w:w="1537"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65,6</w:t>
            </w:r>
          </w:p>
        </w:tc>
        <w:tc>
          <w:tcPr>
            <w:tcW w:w="1672"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34,4</w:t>
            </w:r>
          </w:p>
        </w:tc>
        <w:tc>
          <w:tcPr>
            <w:tcW w:w="1950"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1,9</w:t>
            </w:r>
          </w:p>
        </w:tc>
      </w:tr>
      <w:tr w:rsidR="00C80C67" w:rsidRPr="004C2E77" w:rsidTr="00904C34">
        <w:trPr>
          <w:gridAfter w:val="1"/>
          <w:wAfter w:w="26" w:type="dxa"/>
        </w:trPr>
        <w:tc>
          <w:tcPr>
            <w:tcW w:w="1951" w:type="dxa"/>
            <w:vMerge w:val="restart"/>
            <w:tcBorders>
              <w:top w:val="single" w:sz="4" w:space="0" w:color="auto"/>
              <w:left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lastRenderedPageBreak/>
              <w:t>Чизелевание</w:t>
            </w:r>
          </w:p>
        </w:tc>
        <w:tc>
          <w:tcPr>
            <w:tcW w:w="217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В0 (к)</w:t>
            </w:r>
          </w:p>
        </w:tc>
        <w:tc>
          <w:tcPr>
            <w:tcW w:w="1537"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58,2</w:t>
            </w:r>
          </w:p>
        </w:tc>
        <w:tc>
          <w:tcPr>
            <w:tcW w:w="1672"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41,8</w:t>
            </w:r>
          </w:p>
        </w:tc>
        <w:tc>
          <w:tcPr>
            <w:tcW w:w="1950"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1,4</w:t>
            </w:r>
          </w:p>
        </w:tc>
      </w:tr>
      <w:tr w:rsidR="00C80C67" w:rsidRPr="004C2E77" w:rsidTr="00904C34">
        <w:trPr>
          <w:gridAfter w:val="1"/>
          <w:wAfter w:w="26" w:type="dxa"/>
        </w:trPr>
        <w:tc>
          <w:tcPr>
            <w:tcW w:w="1951" w:type="dxa"/>
            <w:vMerge/>
            <w:tcBorders>
              <w:left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p>
        </w:tc>
        <w:tc>
          <w:tcPr>
            <w:tcW w:w="217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В1</w:t>
            </w:r>
          </w:p>
        </w:tc>
        <w:tc>
          <w:tcPr>
            <w:tcW w:w="1537"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58,5</w:t>
            </w:r>
          </w:p>
        </w:tc>
        <w:tc>
          <w:tcPr>
            <w:tcW w:w="1672"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41,5</w:t>
            </w:r>
          </w:p>
        </w:tc>
        <w:tc>
          <w:tcPr>
            <w:tcW w:w="1950"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1,4</w:t>
            </w:r>
          </w:p>
        </w:tc>
      </w:tr>
      <w:tr w:rsidR="00C80C67" w:rsidRPr="004C2E77" w:rsidTr="00904C34">
        <w:trPr>
          <w:gridAfter w:val="1"/>
          <w:wAfter w:w="26" w:type="dxa"/>
        </w:trPr>
        <w:tc>
          <w:tcPr>
            <w:tcW w:w="1951" w:type="dxa"/>
            <w:vMerge/>
            <w:tcBorders>
              <w:left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p>
        </w:tc>
        <w:tc>
          <w:tcPr>
            <w:tcW w:w="217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В2</w:t>
            </w:r>
          </w:p>
        </w:tc>
        <w:tc>
          <w:tcPr>
            <w:tcW w:w="1537"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59,1</w:t>
            </w:r>
          </w:p>
        </w:tc>
        <w:tc>
          <w:tcPr>
            <w:tcW w:w="1672"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40,9</w:t>
            </w:r>
          </w:p>
        </w:tc>
        <w:tc>
          <w:tcPr>
            <w:tcW w:w="1950"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1,4</w:t>
            </w:r>
          </w:p>
        </w:tc>
      </w:tr>
      <w:tr w:rsidR="00C80C67" w:rsidRPr="004C2E77" w:rsidTr="00904C34">
        <w:trPr>
          <w:gridAfter w:val="1"/>
          <w:wAfter w:w="26" w:type="dxa"/>
        </w:trPr>
        <w:tc>
          <w:tcPr>
            <w:tcW w:w="1951" w:type="dxa"/>
            <w:vMerge w:val="restart"/>
            <w:tcBorders>
              <w:left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Дисковое лущение</w:t>
            </w:r>
          </w:p>
        </w:tc>
        <w:tc>
          <w:tcPr>
            <w:tcW w:w="217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В0 (к)</w:t>
            </w:r>
          </w:p>
        </w:tc>
        <w:tc>
          <w:tcPr>
            <w:tcW w:w="1537"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63,3</w:t>
            </w:r>
          </w:p>
        </w:tc>
        <w:tc>
          <w:tcPr>
            <w:tcW w:w="1672"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36,7</w:t>
            </w:r>
          </w:p>
        </w:tc>
        <w:tc>
          <w:tcPr>
            <w:tcW w:w="1950"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1,7</w:t>
            </w:r>
          </w:p>
        </w:tc>
      </w:tr>
      <w:tr w:rsidR="00C80C67" w:rsidRPr="004C2E77" w:rsidTr="00904C34">
        <w:trPr>
          <w:gridAfter w:val="1"/>
          <w:wAfter w:w="26" w:type="dxa"/>
        </w:trPr>
        <w:tc>
          <w:tcPr>
            <w:tcW w:w="1951" w:type="dxa"/>
            <w:vMerge/>
            <w:tcBorders>
              <w:left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p>
        </w:tc>
        <w:tc>
          <w:tcPr>
            <w:tcW w:w="217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В1</w:t>
            </w:r>
          </w:p>
        </w:tc>
        <w:tc>
          <w:tcPr>
            <w:tcW w:w="1537"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64,0</w:t>
            </w:r>
          </w:p>
        </w:tc>
        <w:tc>
          <w:tcPr>
            <w:tcW w:w="1672"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36,0</w:t>
            </w:r>
          </w:p>
        </w:tc>
        <w:tc>
          <w:tcPr>
            <w:tcW w:w="1950"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1,8</w:t>
            </w:r>
          </w:p>
        </w:tc>
      </w:tr>
      <w:tr w:rsidR="00C80C67" w:rsidRPr="004C2E77" w:rsidTr="00904C34">
        <w:trPr>
          <w:gridAfter w:val="1"/>
          <w:wAfter w:w="26" w:type="dxa"/>
        </w:trPr>
        <w:tc>
          <w:tcPr>
            <w:tcW w:w="1951" w:type="dxa"/>
            <w:vMerge/>
            <w:tcBorders>
              <w:left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p>
        </w:tc>
        <w:tc>
          <w:tcPr>
            <w:tcW w:w="217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В2</w:t>
            </w:r>
          </w:p>
        </w:tc>
        <w:tc>
          <w:tcPr>
            <w:tcW w:w="1537"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64,1</w:t>
            </w:r>
          </w:p>
        </w:tc>
        <w:tc>
          <w:tcPr>
            <w:tcW w:w="1672"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35,9</w:t>
            </w:r>
          </w:p>
        </w:tc>
        <w:tc>
          <w:tcPr>
            <w:tcW w:w="1950"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1,8</w:t>
            </w:r>
          </w:p>
        </w:tc>
      </w:tr>
      <w:tr w:rsidR="00C80C67" w:rsidRPr="004C2E77" w:rsidTr="00904C34">
        <w:trPr>
          <w:gridAfter w:val="1"/>
          <w:wAfter w:w="26" w:type="dxa"/>
        </w:trPr>
        <w:tc>
          <w:tcPr>
            <w:tcW w:w="1951" w:type="dxa"/>
            <w:vMerge w:val="restart"/>
            <w:tcBorders>
              <w:left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Прямой посев</w:t>
            </w:r>
          </w:p>
        </w:tc>
        <w:tc>
          <w:tcPr>
            <w:tcW w:w="217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В0 (к)</w:t>
            </w:r>
          </w:p>
        </w:tc>
        <w:tc>
          <w:tcPr>
            <w:tcW w:w="1537"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63,4</w:t>
            </w:r>
          </w:p>
        </w:tc>
        <w:tc>
          <w:tcPr>
            <w:tcW w:w="1672"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36,6</w:t>
            </w:r>
          </w:p>
        </w:tc>
        <w:tc>
          <w:tcPr>
            <w:tcW w:w="1950"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1,7</w:t>
            </w:r>
          </w:p>
        </w:tc>
      </w:tr>
      <w:tr w:rsidR="00C80C67" w:rsidRPr="004C2E77" w:rsidTr="00904C34">
        <w:trPr>
          <w:gridAfter w:val="1"/>
          <w:wAfter w:w="26" w:type="dxa"/>
        </w:trPr>
        <w:tc>
          <w:tcPr>
            <w:tcW w:w="1951" w:type="dxa"/>
            <w:vMerge/>
            <w:tcBorders>
              <w:left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p>
        </w:tc>
        <w:tc>
          <w:tcPr>
            <w:tcW w:w="217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В1</w:t>
            </w:r>
          </w:p>
        </w:tc>
        <w:tc>
          <w:tcPr>
            <w:tcW w:w="1537"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63,4</w:t>
            </w:r>
          </w:p>
        </w:tc>
        <w:tc>
          <w:tcPr>
            <w:tcW w:w="1672"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36,6</w:t>
            </w:r>
          </w:p>
        </w:tc>
        <w:tc>
          <w:tcPr>
            <w:tcW w:w="1950"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1,7</w:t>
            </w:r>
          </w:p>
        </w:tc>
      </w:tr>
      <w:tr w:rsidR="00C80C67" w:rsidRPr="004C2E77" w:rsidTr="00904C34">
        <w:trPr>
          <w:gridAfter w:val="1"/>
          <w:wAfter w:w="26" w:type="dxa"/>
        </w:trPr>
        <w:tc>
          <w:tcPr>
            <w:tcW w:w="1951" w:type="dxa"/>
            <w:vMerge/>
            <w:tcBorders>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p>
        </w:tc>
        <w:tc>
          <w:tcPr>
            <w:tcW w:w="217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В2</w:t>
            </w:r>
          </w:p>
        </w:tc>
        <w:tc>
          <w:tcPr>
            <w:tcW w:w="1537"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63,7</w:t>
            </w:r>
          </w:p>
        </w:tc>
        <w:tc>
          <w:tcPr>
            <w:tcW w:w="1672"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left="34" w:firstLine="0"/>
              <w:jc w:val="center"/>
              <w:rPr>
                <w:rFonts w:eastAsia="Calibri" w:cs="Times New Roman"/>
                <w:szCs w:val="28"/>
              </w:rPr>
            </w:pPr>
            <w:r w:rsidRPr="004C2E77">
              <w:rPr>
                <w:rFonts w:eastAsia="Calibri" w:cs="Times New Roman"/>
                <w:szCs w:val="28"/>
              </w:rPr>
              <w:t>36,3</w:t>
            </w:r>
          </w:p>
        </w:tc>
        <w:tc>
          <w:tcPr>
            <w:tcW w:w="1950" w:type="dxa"/>
            <w:tcBorders>
              <w:top w:val="single" w:sz="4" w:space="0" w:color="auto"/>
              <w:left w:val="single" w:sz="4" w:space="0" w:color="auto"/>
              <w:bottom w:val="single" w:sz="4" w:space="0" w:color="auto"/>
              <w:right w:val="single" w:sz="4" w:space="0" w:color="auto"/>
            </w:tcBorders>
            <w:shd w:val="clear" w:color="auto" w:fill="auto"/>
            <w:vAlign w:val="center"/>
          </w:tcPr>
          <w:p w:rsidR="00C80C67" w:rsidRPr="004C2E77" w:rsidRDefault="00C80C67" w:rsidP="00231D9A">
            <w:pPr>
              <w:spacing w:line="240" w:lineRule="auto"/>
              <w:ind w:firstLine="0"/>
              <w:jc w:val="center"/>
              <w:rPr>
                <w:rFonts w:eastAsia="Calibri" w:cs="Times New Roman"/>
                <w:szCs w:val="28"/>
              </w:rPr>
            </w:pPr>
            <w:r w:rsidRPr="004C2E77">
              <w:rPr>
                <w:rFonts w:eastAsia="Calibri" w:cs="Times New Roman"/>
                <w:szCs w:val="28"/>
              </w:rPr>
              <w:t>1,8</w:t>
            </w:r>
          </w:p>
        </w:tc>
      </w:tr>
    </w:tbl>
    <w:p w:rsidR="00C80C67" w:rsidRPr="00C674C1" w:rsidRDefault="00C80C67" w:rsidP="00231D9A">
      <w:pPr>
        <w:spacing w:line="240" w:lineRule="auto"/>
        <w:ind w:firstLine="0"/>
        <w:rPr>
          <w:rFonts w:eastAsia="Calibri" w:cs="Times New Roman"/>
          <w:i/>
          <w:sz w:val="32"/>
          <w:szCs w:val="32"/>
          <w:lang w:eastAsia="ru-RU"/>
        </w:rPr>
      </w:pPr>
      <w:r w:rsidRPr="00C674C1">
        <w:rPr>
          <w:rFonts w:eastAsia="Calibri" w:cs="Times New Roman"/>
          <w:i/>
          <w:sz w:val="32"/>
          <w:szCs w:val="32"/>
          <w:lang w:eastAsia="ru-RU"/>
        </w:rPr>
        <w:t>Источник: [10]</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 xml:space="preserve">Используя стандартные возможности </w:t>
      </w:r>
      <w:r w:rsidRPr="00C674C1">
        <w:rPr>
          <w:rFonts w:eastAsia="Calibri" w:cs="Times New Roman"/>
          <w:sz w:val="32"/>
          <w:szCs w:val="32"/>
          <w:lang w:val="en-US"/>
        </w:rPr>
        <w:t>MS</w:t>
      </w:r>
      <w:r w:rsidRPr="00C674C1">
        <w:rPr>
          <w:rFonts w:eastAsia="Calibri" w:cs="Times New Roman"/>
          <w:sz w:val="32"/>
          <w:szCs w:val="32"/>
        </w:rPr>
        <w:t xml:space="preserve"> </w:t>
      </w:r>
      <w:r w:rsidRPr="00C674C1">
        <w:rPr>
          <w:rFonts w:eastAsia="Calibri" w:cs="Times New Roman"/>
          <w:sz w:val="32"/>
          <w:szCs w:val="32"/>
          <w:lang w:val="en-US"/>
        </w:rPr>
        <w:t>Excel</w:t>
      </w:r>
      <w:r w:rsidRPr="00C674C1">
        <w:rPr>
          <w:rFonts w:eastAsia="Calibri" w:cs="Times New Roman"/>
          <w:sz w:val="32"/>
          <w:szCs w:val="32"/>
        </w:rPr>
        <w:t xml:space="preserve">, </w:t>
      </w:r>
      <w:r w:rsidRPr="00C674C1">
        <w:rPr>
          <w:rFonts w:eastAsia="Calibri" w:cs="Times New Roman"/>
          <w:b/>
          <w:i/>
          <w:sz w:val="32"/>
          <w:szCs w:val="32"/>
        </w:rPr>
        <w:t>объединим</w:t>
      </w:r>
      <w:r w:rsidRPr="00C674C1">
        <w:rPr>
          <w:rFonts w:eastAsia="Calibri" w:cs="Times New Roman"/>
          <w:sz w:val="32"/>
          <w:szCs w:val="32"/>
        </w:rPr>
        <w:t xml:space="preserve"> исходные данные из таблиц 3 и 4 и представим их в виде, стандартном </w:t>
      </w:r>
      <w:r w:rsidR="00C2350C" w:rsidRPr="00C674C1">
        <w:rPr>
          <w:rFonts w:eastAsia="Calibri" w:cs="Times New Roman"/>
          <w:sz w:val="32"/>
          <w:szCs w:val="32"/>
        </w:rPr>
        <w:t>для системы «Эйдос» (таблица 5)</w:t>
      </w:r>
    </w:p>
    <w:p w:rsidR="00C80C67" w:rsidRPr="00C674C1" w:rsidRDefault="00C80C67" w:rsidP="00231D9A">
      <w:pPr>
        <w:spacing w:line="240" w:lineRule="auto"/>
        <w:rPr>
          <w:rFonts w:eastAsia="Calibri" w:cs="Times New Roman"/>
          <w:sz w:val="32"/>
          <w:szCs w:val="32"/>
        </w:rPr>
      </w:pPr>
    </w:p>
    <w:p w:rsidR="00C80C67" w:rsidRPr="00C674C1" w:rsidRDefault="00C80C67" w:rsidP="00136F8D">
      <w:pPr>
        <w:spacing w:line="240" w:lineRule="auto"/>
        <w:ind w:firstLine="0"/>
        <w:jc w:val="left"/>
        <w:rPr>
          <w:rFonts w:eastAsia="Times New Roman" w:cs="Times New Roman"/>
          <w:sz w:val="32"/>
          <w:szCs w:val="32"/>
          <w:lang w:eastAsia="ru-RU"/>
        </w:rPr>
      </w:pPr>
      <w:r w:rsidRPr="00C674C1">
        <w:rPr>
          <w:rFonts w:eastAsia="Times New Roman" w:cs="Times New Roman"/>
          <w:sz w:val="32"/>
          <w:szCs w:val="32"/>
          <w:lang w:eastAsia="ru-RU"/>
        </w:rPr>
        <w:t xml:space="preserve">Таблица </w:t>
      </w:r>
      <w:r w:rsidRPr="00C674C1">
        <w:rPr>
          <w:rFonts w:eastAsia="Times New Roman" w:cs="Times New Roman"/>
          <w:sz w:val="32"/>
          <w:szCs w:val="32"/>
          <w:lang w:eastAsia="ru-RU"/>
        </w:rPr>
        <w:fldChar w:fldCharType="begin"/>
      </w:r>
      <w:r w:rsidRPr="00C674C1">
        <w:rPr>
          <w:rFonts w:eastAsia="Times New Roman" w:cs="Times New Roman"/>
          <w:sz w:val="32"/>
          <w:szCs w:val="32"/>
          <w:lang w:eastAsia="ru-RU"/>
        </w:rPr>
        <w:instrText xml:space="preserve"> SEQ Таблица \* ARABIC </w:instrText>
      </w:r>
      <w:r w:rsidRPr="00C674C1">
        <w:rPr>
          <w:rFonts w:eastAsia="Times New Roman" w:cs="Times New Roman"/>
          <w:sz w:val="32"/>
          <w:szCs w:val="32"/>
          <w:lang w:eastAsia="ru-RU"/>
        </w:rPr>
        <w:fldChar w:fldCharType="separate"/>
      </w:r>
      <w:r w:rsidR="007F052F">
        <w:rPr>
          <w:rFonts w:eastAsia="Times New Roman" w:cs="Times New Roman"/>
          <w:noProof/>
          <w:sz w:val="32"/>
          <w:szCs w:val="32"/>
          <w:lang w:eastAsia="ru-RU"/>
        </w:rPr>
        <w:t>5</w:t>
      </w:r>
      <w:r w:rsidRPr="00C674C1">
        <w:rPr>
          <w:rFonts w:eastAsia="Times New Roman" w:cs="Times New Roman"/>
          <w:noProof/>
          <w:sz w:val="32"/>
          <w:szCs w:val="32"/>
          <w:lang w:eastAsia="ru-RU"/>
        </w:rPr>
        <w:fldChar w:fldCharType="end"/>
      </w:r>
      <w:r w:rsidRPr="00C674C1">
        <w:rPr>
          <w:rFonts w:eastAsia="Times New Roman" w:cs="Times New Roman"/>
          <w:sz w:val="32"/>
          <w:szCs w:val="32"/>
          <w:lang w:eastAsia="ru-RU"/>
        </w:rPr>
        <w:t xml:space="preserve"> – Таблица исходных данных в стандарте системы «Эйдос»</w:t>
      </w:r>
    </w:p>
    <w:p w:rsidR="00C80C67" w:rsidRPr="00C674C1" w:rsidRDefault="00C80C67" w:rsidP="00231D9A">
      <w:pPr>
        <w:spacing w:line="240" w:lineRule="auto"/>
        <w:ind w:firstLine="0"/>
        <w:jc w:val="center"/>
        <w:rPr>
          <w:rFonts w:eastAsia="Calibri" w:cs="Times New Roman"/>
          <w:sz w:val="32"/>
          <w:szCs w:val="32"/>
          <w:lang w:eastAsia="ru-RU"/>
        </w:rPr>
      </w:pPr>
      <w:r w:rsidRPr="00C674C1">
        <w:rPr>
          <w:rFonts w:eastAsia="Calibri" w:cs="Times New Roman"/>
          <w:noProof/>
          <w:sz w:val="32"/>
          <w:szCs w:val="32"/>
          <w:lang w:val="en-US"/>
        </w:rPr>
        <w:drawing>
          <wp:inline distT="0" distB="0" distL="0" distR="0" wp14:anchorId="0C990CB8" wp14:editId="6689B0DB">
            <wp:extent cx="5765800" cy="4279900"/>
            <wp:effectExtent l="0" t="0" r="6350" b="6350"/>
            <wp:docPr id="29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5800" cy="4279900"/>
                    </a:xfrm>
                    <a:prstGeom prst="rect">
                      <a:avLst/>
                    </a:prstGeom>
                    <a:noFill/>
                    <a:ln>
                      <a:noFill/>
                    </a:ln>
                  </pic:spPr>
                </pic:pic>
              </a:graphicData>
            </a:graphic>
          </wp:inline>
        </w:drawing>
      </w:r>
    </w:p>
    <w:p w:rsidR="00C80C67" w:rsidRPr="00710C2D" w:rsidRDefault="00C80C67" w:rsidP="00231D9A">
      <w:pPr>
        <w:spacing w:line="240" w:lineRule="auto"/>
        <w:ind w:firstLine="0"/>
        <w:jc w:val="left"/>
        <w:rPr>
          <w:rFonts w:eastAsia="Calibri" w:cs="Times New Roman"/>
          <w:sz w:val="32"/>
          <w:szCs w:val="32"/>
          <w:lang w:eastAsia="ru-RU"/>
        </w:rPr>
      </w:pPr>
      <w:r w:rsidRPr="00C674C1">
        <w:rPr>
          <w:rFonts w:eastAsia="Calibri" w:cs="Times New Roman"/>
          <w:i/>
          <w:sz w:val="32"/>
          <w:szCs w:val="32"/>
          <w:lang w:eastAsia="ru-RU"/>
        </w:rPr>
        <w:t>Примечание:</w:t>
      </w:r>
      <w:r w:rsidRPr="00C674C1">
        <w:rPr>
          <w:rFonts w:eastAsia="Calibri" w:cs="Times New Roman"/>
          <w:sz w:val="32"/>
          <w:szCs w:val="32"/>
          <w:lang w:eastAsia="ru-RU"/>
        </w:rPr>
        <w:t xml:space="preserve"> В формате </w:t>
      </w:r>
      <w:r w:rsidRPr="00C674C1">
        <w:rPr>
          <w:rFonts w:eastAsia="Calibri" w:cs="Times New Roman"/>
          <w:sz w:val="32"/>
          <w:szCs w:val="32"/>
          <w:lang w:val="en-US" w:eastAsia="ru-RU"/>
        </w:rPr>
        <w:t>MS</w:t>
      </w:r>
      <w:r w:rsidRPr="00C674C1">
        <w:rPr>
          <w:rFonts w:eastAsia="Calibri" w:cs="Times New Roman"/>
          <w:sz w:val="32"/>
          <w:szCs w:val="32"/>
          <w:lang w:eastAsia="ru-RU"/>
        </w:rPr>
        <w:t xml:space="preserve"> </w:t>
      </w:r>
      <w:r w:rsidRPr="00C674C1">
        <w:rPr>
          <w:rFonts w:eastAsia="Calibri" w:cs="Times New Roman"/>
          <w:sz w:val="32"/>
          <w:szCs w:val="32"/>
          <w:lang w:val="en-US" w:eastAsia="ru-RU"/>
        </w:rPr>
        <w:t>Excel</w:t>
      </w:r>
      <w:r w:rsidRPr="00C674C1">
        <w:rPr>
          <w:rFonts w:eastAsia="Calibri" w:cs="Times New Roman"/>
          <w:sz w:val="32"/>
          <w:szCs w:val="32"/>
          <w:lang w:eastAsia="ru-RU"/>
        </w:rPr>
        <w:t xml:space="preserve"> таблицу 5 можно скачать по ссылке:</w:t>
      </w:r>
      <w:r w:rsidR="00710C2D" w:rsidRPr="00710C2D">
        <w:rPr>
          <w:rFonts w:eastAsia="Calibri" w:cs="Times New Roman"/>
          <w:sz w:val="32"/>
          <w:szCs w:val="32"/>
          <w:lang w:eastAsia="ru-RU"/>
        </w:rPr>
        <w:br/>
      </w:r>
      <w:bookmarkStart w:id="65" w:name="OLE_LINK12"/>
      <w:bookmarkStart w:id="66" w:name="OLE_LINK13"/>
      <w:r w:rsidR="00710C2D">
        <w:fldChar w:fldCharType="begin"/>
      </w:r>
      <w:r w:rsidR="00710C2D">
        <w:instrText xml:space="preserve"> HYPERLINK "</w:instrText>
      </w:r>
      <w:r w:rsidR="00710C2D" w:rsidRPr="00710C2D">
        <w:instrText>http://lc.kubagro.ru/Source_data_applications/Applications-000335/Inp_data.xls</w:instrText>
      </w:r>
      <w:r w:rsidR="00710C2D">
        <w:instrText xml:space="preserve">" </w:instrText>
      </w:r>
      <w:r w:rsidR="00710C2D">
        <w:fldChar w:fldCharType="separate"/>
      </w:r>
      <w:r w:rsidR="00710C2D" w:rsidRPr="00EB7489">
        <w:rPr>
          <w:rStyle w:val="a5"/>
          <w:rFonts w:cstheme="minorBidi"/>
        </w:rPr>
        <w:t>http://lc.kubagro.ru/Source_data_applications/Applications-000335/Inp_data.xls</w:t>
      </w:r>
      <w:bookmarkEnd w:id="65"/>
      <w:bookmarkEnd w:id="66"/>
      <w:r w:rsidR="00710C2D">
        <w:fldChar w:fldCharType="end"/>
      </w:r>
      <w:r w:rsidR="00710C2D" w:rsidRPr="00710C2D">
        <w:t xml:space="preserve"> </w:t>
      </w:r>
    </w:p>
    <w:p w:rsidR="00C80C67" w:rsidRPr="00710C2D" w:rsidRDefault="00C80C67" w:rsidP="00231D9A">
      <w:pPr>
        <w:spacing w:line="240" w:lineRule="auto"/>
        <w:rPr>
          <w:rFonts w:eastAsia="Calibri" w:cs="Times New Roman"/>
          <w:sz w:val="10"/>
          <w:szCs w:val="10"/>
          <w:lang w:eastAsia="ru-RU"/>
        </w:rPr>
      </w:pPr>
    </w:p>
    <w:p w:rsidR="00C80C67" w:rsidRPr="00C674C1" w:rsidRDefault="00C80C67" w:rsidP="00231D9A">
      <w:pPr>
        <w:spacing w:line="240" w:lineRule="auto"/>
        <w:rPr>
          <w:rFonts w:eastAsia="Calibri" w:cs="Times New Roman"/>
          <w:sz w:val="32"/>
          <w:szCs w:val="32"/>
          <w:lang w:eastAsia="ru-RU"/>
        </w:rPr>
      </w:pPr>
      <w:r w:rsidRPr="00C674C1">
        <w:rPr>
          <w:rFonts w:eastAsia="Calibri" w:cs="Times New Roman"/>
          <w:sz w:val="32"/>
          <w:szCs w:val="32"/>
          <w:lang w:eastAsia="ru-RU"/>
        </w:rPr>
        <w:lastRenderedPageBreak/>
        <w:t>Таблица 5 имеет следующую структуру:</w:t>
      </w:r>
    </w:p>
    <w:p w:rsidR="00C80C67" w:rsidRPr="00C674C1" w:rsidRDefault="00C80C67" w:rsidP="00231D9A">
      <w:pPr>
        <w:spacing w:line="240" w:lineRule="auto"/>
        <w:rPr>
          <w:rFonts w:eastAsia="Calibri" w:cs="Times New Roman"/>
          <w:sz w:val="32"/>
          <w:szCs w:val="32"/>
          <w:lang w:eastAsia="ru-RU"/>
        </w:rPr>
      </w:pPr>
      <w:r w:rsidRPr="00C674C1">
        <w:rPr>
          <w:rFonts w:eastAsia="Calibri" w:cs="Times New Roman"/>
          <w:sz w:val="32"/>
          <w:szCs w:val="32"/>
          <w:lang w:eastAsia="ru-RU"/>
        </w:rPr>
        <w:t>–</w:t>
      </w:r>
      <w:r w:rsidRPr="00C674C1">
        <w:rPr>
          <w:rFonts w:eastAsia="Calibri" w:cs="Times New Roman"/>
          <w:sz w:val="32"/>
          <w:szCs w:val="32"/>
          <w:lang w:val="en-US" w:eastAsia="ru-RU"/>
        </w:rPr>
        <w:t> </w:t>
      </w:r>
      <w:r w:rsidRPr="00C674C1">
        <w:rPr>
          <w:rFonts w:eastAsia="Calibri" w:cs="Times New Roman"/>
          <w:sz w:val="32"/>
          <w:szCs w:val="32"/>
          <w:lang w:eastAsia="ru-RU"/>
        </w:rPr>
        <w:t>каждая строка описывает одно наблюдение, всего 40 наблюдений;</w:t>
      </w:r>
    </w:p>
    <w:p w:rsidR="00C80C67" w:rsidRPr="00C674C1" w:rsidRDefault="00C80C67" w:rsidP="00231D9A">
      <w:pPr>
        <w:spacing w:line="240" w:lineRule="auto"/>
        <w:rPr>
          <w:rFonts w:eastAsia="Calibri" w:cs="Times New Roman"/>
          <w:sz w:val="32"/>
          <w:szCs w:val="32"/>
          <w:lang w:eastAsia="ru-RU"/>
        </w:rPr>
      </w:pPr>
      <w:r w:rsidRPr="00C674C1">
        <w:rPr>
          <w:rFonts w:eastAsia="Calibri" w:cs="Times New Roman"/>
          <w:sz w:val="32"/>
          <w:szCs w:val="32"/>
          <w:lang w:eastAsia="ru-RU"/>
        </w:rPr>
        <w:t xml:space="preserve">– каждое </w:t>
      </w:r>
      <w:r w:rsidRPr="00C674C1">
        <w:rPr>
          <w:rFonts w:eastAsia="Calibri" w:cs="Times New Roman"/>
          <w:b/>
          <w:i/>
          <w:sz w:val="32"/>
          <w:szCs w:val="32"/>
          <w:lang w:eastAsia="ru-RU"/>
        </w:rPr>
        <w:t>наблюдение</w:t>
      </w:r>
      <w:r w:rsidRPr="00C674C1">
        <w:rPr>
          <w:rFonts w:eastAsia="Calibri" w:cs="Times New Roman"/>
          <w:sz w:val="32"/>
          <w:szCs w:val="32"/>
          <w:lang w:eastAsia="ru-RU"/>
        </w:rPr>
        <w:t xml:space="preserve"> описывается одновременно двумя способами: с одной стороны значениями факторов, действующих на объект моделирования (лингвистические переменные, градации описательных шкал, бесцветный фон), а с другой стороны результатами действия этих факторов, </w:t>
      </w:r>
      <w:r w:rsidR="00B73800" w:rsidRPr="00C674C1">
        <w:rPr>
          <w:rFonts w:eastAsia="Calibri" w:cs="Times New Roman"/>
          <w:sz w:val="32"/>
          <w:szCs w:val="32"/>
          <w:lang w:eastAsia="ru-RU"/>
        </w:rPr>
        <w:t>т. е.</w:t>
      </w:r>
      <w:r w:rsidRPr="00C674C1">
        <w:rPr>
          <w:rFonts w:eastAsia="Calibri" w:cs="Times New Roman"/>
          <w:sz w:val="32"/>
          <w:szCs w:val="32"/>
          <w:lang w:eastAsia="ru-RU"/>
        </w:rPr>
        <w:t xml:space="preserve"> </w:t>
      </w:r>
      <w:r w:rsidRPr="00C674C1">
        <w:rPr>
          <w:rFonts w:eastAsia="Calibri" w:cs="Times New Roman"/>
          <w:sz w:val="32"/>
          <w:szCs w:val="32"/>
          <w:lang w:eastAsia="x-none"/>
        </w:rPr>
        <w:t>агро-физическими показателями почвы,</w:t>
      </w:r>
      <w:r w:rsidRPr="00C674C1">
        <w:rPr>
          <w:rFonts w:eastAsia="Calibri" w:cs="Times New Roman"/>
          <w:sz w:val="32"/>
          <w:szCs w:val="32"/>
          <w:lang w:eastAsia="ru-RU"/>
        </w:rPr>
        <w:t xml:space="preserve"> выраженными в числовых шкалах в разных единицах измерения (желтый фон). Такая структура описания наблюдений в технологиях искусственного интеллекта называется «онтологией» и модели представлений знаний Марвина Мински (1975) называется «фрейм-экземпляр»;</w:t>
      </w:r>
    </w:p>
    <w:p w:rsidR="00C80C67" w:rsidRPr="00C674C1" w:rsidRDefault="00C80C67" w:rsidP="00231D9A">
      <w:pPr>
        <w:spacing w:line="240" w:lineRule="auto"/>
        <w:rPr>
          <w:rFonts w:eastAsia="Calibri" w:cs="Times New Roman"/>
          <w:sz w:val="32"/>
          <w:szCs w:val="32"/>
          <w:lang w:eastAsia="ru-RU"/>
        </w:rPr>
      </w:pPr>
      <w:r w:rsidRPr="00C674C1">
        <w:rPr>
          <w:rFonts w:eastAsia="Calibri" w:cs="Times New Roman"/>
          <w:sz w:val="32"/>
          <w:szCs w:val="32"/>
          <w:lang w:eastAsia="ru-RU"/>
        </w:rPr>
        <w:t>– 1-я колонка – номер наблюдения (не является шкалой);</w:t>
      </w:r>
    </w:p>
    <w:p w:rsidR="00C80C67" w:rsidRPr="00C674C1" w:rsidRDefault="00C2350C" w:rsidP="00231D9A">
      <w:pPr>
        <w:spacing w:line="240" w:lineRule="auto"/>
        <w:rPr>
          <w:rFonts w:eastAsia="Calibri" w:cs="Times New Roman"/>
          <w:sz w:val="32"/>
          <w:szCs w:val="32"/>
          <w:lang w:eastAsia="ru-RU"/>
        </w:rPr>
      </w:pPr>
      <w:r w:rsidRPr="00C674C1">
        <w:rPr>
          <w:rFonts w:eastAsia="Calibri" w:cs="Times New Roman"/>
          <w:sz w:val="32"/>
          <w:szCs w:val="32"/>
          <w:lang w:eastAsia="ru-RU"/>
        </w:rPr>
        <w:t>– колонки  2-7-</w:t>
      </w:r>
      <w:r w:rsidR="00C80C67" w:rsidRPr="00C674C1">
        <w:rPr>
          <w:rFonts w:eastAsia="Calibri" w:cs="Times New Roman"/>
          <w:sz w:val="32"/>
          <w:szCs w:val="32"/>
          <w:lang w:eastAsia="ru-RU"/>
        </w:rPr>
        <w:t xml:space="preserve"> – это классификационные шкалы – это шкалы </w:t>
      </w:r>
      <w:r w:rsidR="00C80C67" w:rsidRPr="00C674C1">
        <w:rPr>
          <w:rFonts w:eastAsia="Calibri" w:cs="Times New Roman"/>
          <w:b/>
          <w:i/>
          <w:sz w:val="32"/>
          <w:szCs w:val="32"/>
          <w:lang w:eastAsia="ru-RU"/>
        </w:rPr>
        <w:t>числового</w:t>
      </w:r>
      <w:r w:rsidR="00C80C67" w:rsidRPr="00C674C1">
        <w:rPr>
          <w:rFonts w:eastAsia="Calibri" w:cs="Times New Roman"/>
          <w:sz w:val="32"/>
          <w:szCs w:val="32"/>
          <w:lang w:eastAsia="ru-RU"/>
        </w:rPr>
        <w:t xml:space="preserve"> типа описывающие </w:t>
      </w:r>
      <w:r w:rsidR="00C80C67" w:rsidRPr="00C674C1">
        <w:rPr>
          <w:rFonts w:eastAsia="Calibri" w:cs="Times New Roman"/>
          <w:b/>
          <w:i/>
          <w:sz w:val="32"/>
          <w:szCs w:val="32"/>
          <w:lang w:eastAsia="ru-RU"/>
        </w:rPr>
        <w:t>результаты</w:t>
      </w:r>
      <w:r w:rsidR="00C80C67" w:rsidRPr="00C674C1">
        <w:rPr>
          <w:rFonts w:eastAsia="Calibri" w:cs="Times New Roman"/>
          <w:sz w:val="32"/>
          <w:szCs w:val="32"/>
          <w:lang w:eastAsia="ru-RU"/>
        </w:rPr>
        <w:t xml:space="preserve"> действия факторов, в данном случае </w:t>
      </w:r>
      <w:r w:rsidR="00540812" w:rsidRPr="00C674C1">
        <w:rPr>
          <w:rFonts w:eastAsia="Calibri" w:cs="Times New Roman"/>
          <w:sz w:val="32"/>
          <w:szCs w:val="32"/>
          <w:lang w:eastAsia="x-none"/>
        </w:rPr>
        <w:t>агро</w:t>
      </w:r>
      <w:r w:rsidR="00C80C67" w:rsidRPr="00C674C1">
        <w:rPr>
          <w:rFonts w:eastAsia="Calibri" w:cs="Times New Roman"/>
          <w:sz w:val="32"/>
          <w:szCs w:val="32"/>
          <w:lang w:eastAsia="x-none"/>
        </w:rPr>
        <w:t>физические показатели почвы в различных единицах измерения: плотность почвы на разных глубинах, размеры агрегатов и коэффициент структурности (таблица 2).</w:t>
      </w:r>
      <w:r w:rsidR="00C80C67" w:rsidRPr="00C674C1">
        <w:rPr>
          <w:rFonts w:eastAsia="Calibri" w:cs="Times New Roman"/>
          <w:sz w:val="32"/>
          <w:szCs w:val="32"/>
          <w:lang w:eastAsia="ru-RU"/>
        </w:rPr>
        <w:t xml:space="preserve"> В общем случае в исходных данных может быть значительно больше классификационных шкал, описывающих результаты действия факторов на объект моделирования в натуральном и стоимостном выражении [11]: например количество и качество продукции, прибыль и рентабельность. В системе «Эйдос» существует не очень жестко ограничение на суммарное количество градаций классификационных шкал: их должно быть не более 2032;</w:t>
      </w:r>
    </w:p>
    <w:p w:rsidR="00C80C67" w:rsidRPr="00C674C1" w:rsidRDefault="00540812" w:rsidP="00231D9A">
      <w:pPr>
        <w:spacing w:line="240" w:lineRule="auto"/>
        <w:rPr>
          <w:rFonts w:eastAsia="Calibri" w:cs="Times New Roman"/>
          <w:sz w:val="32"/>
          <w:szCs w:val="32"/>
          <w:lang w:eastAsia="ru-RU"/>
        </w:rPr>
      </w:pPr>
      <w:r w:rsidRPr="00C674C1">
        <w:rPr>
          <w:rFonts w:eastAsia="Calibri" w:cs="Times New Roman"/>
          <w:sz w:val="32"/>
          <w:szCs w:val="32"/>
          <w:lang w:eastAsia="ru-RU"/>
        </w:rPr>
        <w:t>– колонки 8-10</w:t>
      </w:r>
      <w:r w:rsidR="00C80C67" w:rsidRPr="00C674C1">
        <w:rPr>
          <w:rFonts w:eastAsia="Calibri" w:cs="Times New Roman"/>
          <w:sz w:val="32"/>
          <w:szCs w:val="32"/>
          <w:lang w:eastAsia="ru-RU"/>
        </w:rPr>
        <w:t xml:space="preserve"> – это описательные шкалы, формализующие факторы, действующие на объект моделирования: вид обработки почвы, удобрения и фаза вегетации пшеницы (таблица 1). Эти шкалы имеют текстовый тип и их градациями являются лингвистические переменные;</w:t>
      </w:r>
    </w:p>
    <w:p w:rsidR="00C80C67" w:rsidRPr="00C674C1" w:rsidRDefault="00C80C67" w:rsidP="00231D9A">
      <w:pPr>
        <w:spacing w:line="240" w:lineRule="auto"/>
        <w:rPr>
          <w:rFonts w:eastAsia="Calibri" w:cs="Times New Roman"/>
          <w:sz w:val="32"/>
          <w:szCs w:val="32"/>
          <w:lang w:eastAsia="ru-RU"/>
        </w:rPr>
      </w:pPr>
      <w:r w:rsidRPr="00C674C1">
        <w:rPr>
          <w:rFonts w:eastAsia="Calibri" w:cs="Times New Roman"/>
          <w:sz w:val="32"/>
          <w:szCs w:val="32"/>
          <w:lang w:eastAsia="ru-RU"/>
        </w:rPr>
        <w:t xml:space="preserve">– таблицы 3 и 4, содержащие исходные данные из работы [10], не полностью согласованы по фазе вегетации пшеницы: в таблице 3 есть фаза вегетации «Колошение», которой нет в таблице 4, но зато в таблице 4 есть фаза вегетации «Всходы», которой нет в таблице 3. По этим причинам в сводной таблице 5, </w:t>
      </w:r>
      <w:r w:rsidRPr="00C674C1">
        <w:rPr>
          <w:rFonts w:eastAsia="Calibri" w:cs="Times New Roman"/>
          <w:sz w:val="32"/>
          <w:szCs w:val="32"/>
          <w:lang w:eastAsia="ru-RU"/>
        </w:rPr>
        <w:lastRenderedPageBreak/>
        <w:t xml:space="preserve">содержащей все имеющиеся исходные данные таблиц 3 и 4, </w:t>
      </w:r>
      <w:r w:rsidRPr="00C674C1">
        <w:rPr>
          <w:rFonts w:eastAsia="Calibri" w:cs="Times New Roman"/>
          <w:b/>
          <w:i/>
          <w:sz w:val="32"/>
          <w:szCs w:val="32"/>
          <w:lang w:eastAsia="ru-RU"/>
        </w:rPr>
        <w:t>отсутствуют</w:t>
      </w:r>
      <w:r w:rsidRPr="00C674C1">
        <w:rPr>
          <w:rFonts w:eastAsia="Calibri" w:cs="Times New Roman"/>
          <w:sz w:val="32"/>
          <w:szCs w:val="32"/>
          <w:lang w:eastAsia="ru-RU"/>
        </w:rPr>
        <w:t xml:space="preserve"> данные по плотности почвы на разных глубинах при фазе вегетации «Всходы», а также данные по размерам агрегатов, коэффициенту структурности и удобрениям для фазы вегетации «Колошение». В таблице 5 ячейки с отсутствующими данными выделены светло-зеленым фоном. При этом в числовых шкалах в этих ячейках нули, а в текстовых – пробелы. При вводе данных в систему «Эйдос» нули и пробелы в исходных данных могут рассматриваться как значащие или как отсутствие данных. 2-й вари</w:t>
      </w:r>
      <w:r w:rsidR="00540812" w:rsidRPr="00C674C1">
        <w:rPr>
          <w:rFonts w:eastAsia="Calibri" w:cs="Times New Roman"/>
          <w:sz w:val="32"/>
          <w:szCs w:val="32"/>
          <w:lang w:eastAsia="ru-RU"/>
        </w:rPr>
        <w:t>ант и будет использован в</w:t>
      </w:r>
      <w:r w:rsidRPr="00C674C1">
        <w:rPr>
          <w:rFonts w:eastAsia="Calibri" w:cs="Times New Roman"/>
          <w:sz w:val="32"/>
          <w:szCs w:val="32"/>
          <w:lang w:eastAsia="ru-RU"/>
        </w:rPr>
        <w:t xml:space="preserve"> работе.</w:t>
      </w:r>
    </w:p>
    <w:p w:rsidR="00C80C67" w:rsidRPr="00C674C1" w:rsidRDefault="00C80C67" w:rsidP="00231D9A">
      <w:pPr>
        <w:spacing w:line="240" w:lineRule="auto"/>
        <w:rPr>
          <w:rFonts w:eastAsia="Calibri" w:cs="Times New Roman"/>
          <w:sz w:val="32"/>
          <w:szCs w:val="32"/>
          <w:lang w:eastAsia="ru-RU"/>
        </w:rPr>
      </w:pPr>
      <w:r w:rsidRPr="00C674C1">
        <w:rPr>
          <w:rFonts w:eastAsia="Calibri" w:cs="Times New Roman"/>
          <w:sz w:val="32"/>
          <w:szCs w:val="32"/>
          <w:lang w:eastAsia="ru-RU"/>
        </w:rPr>
        <w:t>Математическая модель системы «Эйдос» обеспечивает устойчивое выявление в сопоставимой форме силы и направления причинно-следственных зависимостей в неполных (фрагментированных) зашумленных взаимозависимых (нелинейных) данных очень большой размерности числовой и не числовой природы, измеряемых в различных типах шкал (номинальных, порядковых и числовых) и в различных единицах измерения. Таким образом, система «Эйдос» не предъявляет жестких практически невыполнимых требований к исходным данным, а обрабатывает те данные, которые реально есть, например подобные представленным в таблице 5.</w:t>
      </w:r>
    </w:p>
    <w:p w:rsidR="00C80C67" w:rsidRPr="00C674C1" w:rsidRDefault="00540812" w:rsidP="00231D9A">
      <w:pPr>
        <w:spacing w:line="240" w:lineRule="auto"/>
        <w:rPr>
          <w:rFonts w:eastAsia="Calibri" w:cs="Times New Roman"/>
          <w:sz w:val="32"/>
          <w:szCs w:val="32"/>
          <w:lang w:eastAsia="ru-RU"/>
        </w:rPr>
      </w:pPr>
      <w:r w:rsidRPr="00C674C1">
        <w:rPr>
          <w:rFonts w:eastAsia="Calibri" w:cs="Times New Roman"/>
          <w:sz w:val="32"/>
          <w:szCs w:val="32"/>
          <w:lang w:eastAsia="ru-RU"/>
        </w:rPr>
        <w:t>В</w:t>
      </w:r>
      <w:r w:rsidR="00C80C67" w:rsidRPr="00C674C1">
        <w:rPr>
          <w:rFonts w:eastAsia="Calibri" w:cs="Times New Roman"/>
          <w:sz w:val="32"/>
          <w:szCs w:val="32"/>
          <w:lang w:eastAsia="ru-RU"/>
        </w:rPr>
        <w:t xml:space="preserve"> таблицах 3,</w:t>
      </w:r>
      <w:r w:rsidRPr="00C674C1">
        <w:rPr>
          <w:rFonts w:eastAsia="Calibri" w:cs="Times New Roman"/>
          <w:sz w:val="32"/>
          <w:szCs w:val="32"/>
          <w:lang w:eastAsia="ru-RU"/>
        </w:rPr>
        <w:t xml:space="preserve"> </w:t>
      </w:r>
      <w:r w:rsidR="00C80C67" w:rsidRPr="00C674C1">
        <w:rPr>
          <w:rFonts w:eastAsia="Calibri" w:cs="Times New Roman"/>
          <w:sz w:val="32"/>
          <w:szCs w:val="32"/>
          <w:lang w:eastAsia="ru-RU"/>
        </w:rPr>
        <w:t xml:space="preserve">4 и 5 использована </w:t>
      </w:r>
      <w:r w:rsidR="00C80C67" w:rsidRPr="00C674C1">
        <w:rPr>
          <w:rFonts w:eastAsia="Calibri" w:cs="Times New Roman"/>
          <w:sz w:val="32"/>
          <w:szCs w:val="32"/>
          <w:lang w:eastAsia="x-none"/>
        </w:rPr>
        <w:t xml:space="preserve">Международная классификация фаз вегетации пшеницы по Задоксу </w:t>
      </w:r>
      <w:r w:rsidR="00C80C67" w:rsidRPr="00C674C1">
        <w:rPr>
          <w:rFonts w:eastAsia="Calibri" w:cs="Times New Roman"/>
          <w:sz w:val="32"/>
          <w:szCs w:val="32"/>
          <w:lang w:eastAsia="ru-RU"/>
        </w:rPr>
        <w:t>(рисунок 4)</w:t>
      </w:r>
      <w:r w:rsidR="00C80C67" w:rsidRPr="00C674C1">
        <w:rPr>
          <w:rFonts w:eastAsia="Calibri" w:cs="Times New Roman"/>
          <w:sz w:val="32"/>
          <w:szCs w:val="32"/>
          <w:lang w:eastAsia="x-none"/>
        </w:rPr>
        <w:t xml:space="preserve">. </w:t>
      </w:r>
    </w:p>
    <w:p w:rsidR="00C80C67" w:rsidRPr="00C674C1" w:rsidRDefault="00C80C67" w:rsidP="00231D9A">
      <w:pPr>
        <w:spacing w:line="240" w:lineRule="auto"/>
        <w:ind w:firstLine="0"/>
        <w:jc w:val="center"/>
        <w:rPr>
          <w:rFonts w:eastAsia="Calibri" w:cs="Times New Roman"/>
          <w:sz w:val="32"/>
          <w:szCs w:val="32"/>
          <w:lang w:eastAsia="ru-RU"/>
        </w:rPr>
      </w:pPr>
      <w:r w:rsidRPr="00C674C1">
        <w:rPr>
          <w:rFonts w:eastAsia="Calibri" w:cs="Times New Roman"/>
          <w:noProof/>
          <w:sz w:val="32"/>
          <w:szCs w:val="32"/>
          <w:lang w:val="en-US"/>
        </w:rPr>
        <w:drawing>
          <wp:inline distT="0" distB="0" distL="0" distR="0" wp14:anchorId="4B529C5F" wp14:editId="3B45C80C">
            <wp:extent cx="5753100" cy="1930400"/>
            <wp:effectExtent l="0" t="0" r="0" b="0"/>
            <wp:docPr id="29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53100" cy="19304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Times New Roman" w:cs="Times New Roman"/>
          <w:b/>
          <w:sz w:val="32"/>
          <w:szCs w:val="32"/>
          <w:lang w:eastAsia="x-none"/>
        </w:rPr>
      </w:pPr>
      <w:r w:rsidRPr="00C674C1">
        <w:rPr>
          <w:rFonts w:eastAsia="Times New Roman" w:cs="Times New Roman"/>
          <w:b/>
          <w:sz w:val="32"/>
          <w:szCs w:val="32"/>
          <w:lang w:eastAsia="x-none"/>
        </w:rPr>
        <w:t xml:space="preserve">Рисунок </w:t>
      </w:r>
      <w:r w:rsidRPr="00C674C1">
        <w:rPr>
          <w:rFonts w:eastAsia="Times New Roman" w:cs="Times New Roman"/>
          <w:b/>
          <w:sz w:val="32"/>
          <w:szCs w:val="32"/>
          <w:lang w:eastAsia="x-none"/>
        </w:rPr>
        <w:fldChar w:fldCharType="begin"/>
      </w:r>
      <w:r w:rsidRPr="00C674C1">
        <w:rPr>
          <w:rFonts w:eastAsia="Times New Roman" w:cs="Times New Roman"/>
          <w:b/>
          <w:sz w:val="32"/>
          <w:szCs w:val="32"/>
          <w:lang w:eastAsia="x-none"/>
        </w:rPr>
        <w:instrText xml:space="preserve"> SEQ Рисунок \* ARABIC </w:instrText>
      </w:r>
      <w:r w:rsidRPr="00C674C1">
        <w:rPr>
          <w:rFonts w:eastAsia="Times New Roman" w:cs="Times New Roman"/>
          <w:b/>
          <w:sz w:val="32"/>
          <w:szCs w:val="32"/>
          <w:lang w:eastAsia="x-none"/>
        </w:rPr>
        <w:fldChar w:fldCharType="separate"/>
      </w:r>
      <w:r w:rsidR="007F052F">
        <w:rPr>
          <w:rFonts w:eastAsia="Times New Roman" w:cs="Times New Roman"/>
          <w:b/>
          <w:noProof/>
          <w:sz w:val="32"/>
          <w:szCs w:val="32"/>
          <w:lang w:eastAsia="x-none"/>
        </w:rPr>
        <w:t>4</w:t>
      </w:r>
      <w:r w:rsidRPr="00C674C1">
        <w:rPr>
          <w:rFonts w:eastAsia="Times New Roman" w:cs="Times New Roman"/>
          <w:b/>
          <w:sz w:val="32"/>
          <w:szCs w:val="32"/>
          <w:lang w:eastAsia="x-none"/>
        </w:rPr>
        <w:fldChar w:fldCharType="end"/>
      </w:r>
      <w:r w:rsidRPr="00C674C1">
        <w:rPr>
          <w:rFonts w:eastAsia="Times New Roman" w:cs="Times New Roman"/>
          <w:b/>
          <w:sz w:val="32"/>
          <w:szCs w:val="32"/>
          <w:lang w:eastAsia="x-none"/>
        </w:rPr>
        <w:t>. Международная классификация фаз вегетации пшеницы по Задоксу</w:t>
      </w:r>
    </w:p>
    <w:p w:rsidR="00C80C67" w:rsidRPr="00C674C1" w:rsidRDefault="00C80C67" w:rsidP="00231D9A">
      <w:pPr>
        <w:spacing w:line="240" w:lineRule="auto"/>
        <w:ind w:firstLine="0"/>
        <w:rPr>
          <w:rFonts w:eastAsia="Calibri" w:cs="Times New Roman"/>
          <w:sz w:val="32"/>
          <w:szCs w:val="32"/>
          <w:lang w:eastAsia="ru-RU"/>
        </w:rPr>
      </w:pPr>
      <w:r w:rsidRPr="00C674C1">
        <w:rPr>
          <w:rFonts w:eastAsia="Calibri" w:cs="Times New Roman"/>
          <w:i/>
          <w:sz w:val="32"/>
          <w:szCs w:val="32"/>
          <w:lang w:eastAsia="ru-RU"/>
        </w:rPr>
        <w:t>Источник:</w:t>
      </w:r>
      <w:r w:rsidRPr="00C674C1">
        <w:rPr>
          <w:rFonts w:eastAsia="Calibri" w:cs="Times New Roman"/>
          <w:sz w:val="32"/>
          <w:szCs w:val="32"/>
          <w:lang w:eastAsia="ru-RU"/>
        </w:rPr>
        <w:t xml:space="preserve"> </w:t>
      </w:r>
      <w:hyperlink r:id="rId57" w:history="1">
        <w:r w:rsidRPr="00C674C1">
          <w:rPr>
            <w:rFonts w:eastAsia="Calibri" w:cs="Times New Roman"/>
            <w:color w:val="0000FF"/>
            <w:sz w:val="32"/>
            <w:szCs w:val="32"/>
            <w:lang w:eastAsia="ru-RU"/>
          </w:rPr>
          <w:t>https://pesticidy.by/wp-content/uploads/risunok-1.jpg</w:t>
        </w:r>
      </w:hyperlink>
      <w:r w:rsidRPr="00C674C1">
        <w:rPr>
          <w:rFonts w:eastAsia="Calibri" w:cs="Times New Roman"/>
          <w:sz w:val="32"/>
          <w:szCs w:val="32"/>
          <w:lang w:eastAsia="ru-RU"/>
        </w:rPr>
        <w:t xml:space="preserve"> </w:t>
      </w:r>
    </w:p>
    <w:p w:rsidR="00C80C67" w:rsidRPr="00C674C1" w:rsidRDefault="00C80C67" w:rsidP="00231D9A">
      <w:pPr>
        <w:spacing w:line="240" w:lineRule="auto"/>
        <w:rPr>
          <w:rFonts w:eastAsia="Calibri" w:cs="Times New Roman"/>
          <w:sz w:val="32"/>
          <w:szCs w:val="32"/>
          <w:lang w:eastAsia="x-none"/>
        </w:rPr>
      </w:pPr>
    </w:p>
    <w:p w:rsidR="00C80C67" w:rsidRPr="00C674C1" w:rsidRDefault="00C80C67" w:rsidP="00231D9A">
      <w:pPr>
        <w:spacing w:line="240" w:lineRule="auto"/>
        <w:rPr>
          <w:rFonts w:eastAsia="Calibri" w:cs="Times New Roman"/>
          <w:sz w:val="32"/>
          <w:szCs w:val="32"/>
          <w:lang w:eastAsia="x-none"/>
        </w:rPr>
      </w:pPr>
      <w:r w:rsidRPr="00C674C1">
        <w:rPr>
          <w:rFonts w:eastAsia="Calibri" w:cs="Times New Roman"/>
          <w:sz w:val="32"/>
          <w:szCs w:val="32"/>
          <w:lang w:eastAsia="x-none"/>
        </w:rPr>
        <w:t>Но существуют и более подробные классификации фаз вегетации пшеницы, например представленная в рисунке 5.</w:t>
      </w:r>
    </w:p>
    <w:p w:rsidR="00C80C67" w:rsidRPr="00C674C1" w:rsidRDefault="00C80C67" w:rsidP="00231D9A">
      <w:pPr>
        <w:spacing w:line="240" w:lineRule="auto"/>
        <w:ind w:firstLine="0"/>
        <w:jc w:val="center"/>
        <w:rPr>
          <w:rFonts w:eastAsia="Calibri" w:cs="Times New Roman"/>
          <w:sz w:val="32"/>
          <w:szCs w:val="32"/>
          <w:lang w:eastAsia="x-none"/>
        </w:rPr>
      </w:pPr>
      <w:r w:rsidRPr="00C674C1">
        <w:rPr>
          <w:rFonts w:eastAsia="Calibri" w:cs="Times New Roman"/>
          <w:noProof/>
          <w:sz w:val="32"/>
          <w:szCs w:val="32"/>
          <w:lang w:val="en-US"/>
        </w:rPr>
        <w:lastRenderedPageBreak/>
        <w:drawing>
          <wp:inline distT="0" distB="0" distL="0" distR="0" wp14:anchorId="7F183E89" wp14:editId="6024073A">
            <wp:extent cx="4084923" cy="2654300"/>
            <wp:effectExtent l="0" t="0" r="0" b="0"/>
            <wp:docPr id="295"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084923" cy="26543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Times New Roman" w:cs="Times New Roman"/>
          <w:b/>
          <w:sz w:val="32"/>
          <w:szCs w:val="32"/>
          <w:lang w:eastAsia="ru-RU"/>
        </w:rPr>
      </w:pPr>
      <w:r w:rsidRPr="00C674C1">
        <w:rPr>
          <w:rFonts w:eastAsia="Times New Roman" w:cs="Times New Roman"/>
          <w:b/>
          <w:sz w:val="32"/>
          <w:szCs w:val="32"/>
          <w:lang w:eastAsia="ru-RU"/>
        </w:rPr>
        <w:t xml:space="preserve">Рисунок </w:t>
      </w:r>
      <w:r w:rsidRPr="00C674C1">
        <w:rPr>
          <w:rFonts w:eastAsia="Times New Roman" w:cs="Times New Roman"/>
          <w:b/>
          <w:sz w:val="32"/>
          <w:szCs w:val="32"/>
          <w:lang w:eastAsia="ru-RU"/>
        </w:rPr>
        <w:fldChar w:fldCharType="begin"/>
      </w:r>
      <w:r w:rsidRPr="00C674C1">
        <w:rPr>
          <w:rFonts w:eastAsia="Times New Roman" w:cs="Times New Roman"/>
          <w:b/>
          <w:sz w:val="32"/>
          <w:szCs w:val="32"/>
          <w:lang w:eastAsia="ru-RU"/>
        </w:rPr>
        <w:instrText xml:space="preserve"> SEQ Рисунок \* ARABIC </w:instrText>
      </w:r>
      <w:r w:rsidRPr="00C674C1">
        <w:rPr>
          <w:rFonts w:eastAsia="Times New Roman" w:cs="Times New Roman"/>
          <w:b/>
          <w:sz w:val="32"/>
          <w:szCs w:val="32"/>
          <w:lang w:eastAsia="ru-RU"/>
        </w:rPr>
        <w:fldChar w:fldCharType="separate"/>
      </w:r>
      <w:r w:rsidR="007F052F">
        <w:rPr>
          <w:rFonts w:eastAsia="Times New Roman" w:cs="Times New Roman"/>
          <w:b/>
          <w:noProof/>
          <w:sz w:val="32"/>
          <w:szCs w:val="32"/>
          <w:lang w:eastAsia="ru-RU"/>
        </w:rPr>
        <w:t>5</w:t>
      </w:r>
      <w:r w:rsidRPr="00C674C1">
        <w:rPr>
          <w:rFonts w:eastAsia="Times New Roman" w:cs="Times New Roman"/>
          <w:b/>
          <w:noProof/>
          <w:sz w:val="32"/>
          <w:szCs w:val="32"/>
          <w:lang w:eastAsia="ru-RU"/>
        </w:rPr>
        <w:fldChar w:fldCharType="end"/>
      </w:r>
      <w:r w:rsidRPr="00C674C1">
        <w:rPr>
          <w:rFonts w:eastAsia="Times New Roman" w:cs="Times New Roman"/>
          <w:b/>
          <w:sz w:val="32"/>
          <w:szCs w:val="32"/>
          <w:lang w:eastAsia="ru-RU"/>
        </w:rPr>
        <w:t xml:space="preserve">. Подробная </w:t>
      </w:r>
      <w:r w:rsidRPr="00C674C1">
        <w:rPr>
          <w:rFonts w:eastAsia="Times New Roman" w:cs="Times New Roman"/>
          <w:b/>
          <w:sz w:val="32"/>
          <w:szCs w:val="32"/>
          <w:lang w:eastAsia="x-none"/>
        </w:rPr>
        <w:t>классификация фаз вегетации пшеницы</w:t>
      </w:r>
    </w:p>
    <w:p w:rsidR="00C80C67" w:rsidRPr="00C674C1" w:rsidRDefault="00C80C67" w:rsidP="00231D9A">
      <w:pPr>
        <w:spacing w:line="240" w:lineRule="auto"/>
        <w:ind w:firstLine="0"/>
        <w:jc w:val="left"/>
        <w:rPr>
          <w:rFonts w:eastAsia="Calibri" w:cs="Times New Roman"/>
          <w:sz w:val="32"/>
          <w:szCs w:val="32"/>
          <w:lang w:eastAsia="ru-RU"/>
        </w:rPr>
      </w:pPr>
      <w:r w:rsidRPr="00C674C1">
        <w:rPr>
          <w:rFonts w:eastAsia="Calibri" w:cs="Times New Roman"/>
          <w:i/>
          <w:sz w:val="32"/>
          <w:szCs w:val="32"/>
          <w:lang w:eastAsia="ru-RU"/>
        </w:rPr>
        <w:t xml:space="preserve">Источник: </w:t>
      </w:r>
      <w:hyperlink r:id="rId59" w:history="1">
        <w:r w:rsidRPr="00C674C1">
          <w:rPr>
            <w:rFonts w:eastAsia="Calibri" w:cs="Times New Roman"/>
            <w:color w:val="0000FF"/>
            <w:sz w:val="32"/>
            <w:szCs w:val="32"/>
            <w:lang w:eastAsia="ru-RU"/>
          </w:rPr>
          <w:t>https://sadovod-agronom.ru/zernovye/vesennie-zamorozki-dlya-ozimoj-pshenicy.html</w:t>
        </w:r>
      </w:hyperlink>
      <w:r w:rsidRPr="00C674C1">
        <w:rPr>
          <w:rFonts w:eastAsia="Calibri" w:cs="Times New Roman"/>
          <w:sz w:val="32"/>
          <w:szCs w:val="32"/>
          <w:lang w:eastAsia="ru-RU"/>
        </w:rPr>
        <w:t xml:space="preserve"> </w:t>
      </w:r>
    </w:p>
    <w:p w:rsidR="00C80C67" w:rsidRPr="00C674C1" w:rsidRDefault="00C80C67" w:rsidP="00231D9A">
      <w:pPr>
        <w:spacing w:line="240" w:lineRule="auto"/>
        <w:rPr>
          <w:rFonts w:eastAsia="Calibri" w:cs="Times New Roman"/>
          <w:sz w:val="32"/>
          <w:szCs w:val="32"/>
          <w:lang w:eastAsia="ru-RU"/>
        </w:rPr>
      </w:pPr>
    </w:p>
    <w:p w:rsidR="00C80C67" w:rsidRPr="00C674C1" w:rsidRDefault="00C80C67" w:rsidP="00231D9A">
      <w:pPr>
        <w:spacing w:line="240" w:lineRule="auto"/>
        <w:rPr>
          <w:rFonts w:eastAsia="Calibri" w:cs="Times New Roman"/>
          <w:sz w:val="32"/>
          <w:szCs w:val="32"/>
          <w:lang w:eastAsia="ru-RU"/>
        </w:rPr>
      </w:pPr>
      <w:r w:rsidRPr="00C674C1">
        <w:rPr>
          <w:rFonts w:eastAsia="Calibri" w:cs="Times New Roman"/>
          <w:sz w:val="32"/>
          <w:szCs w:val="32"/>
          <w:lang w:eastAsia="ru-RU"/>
        </w:rPr>
        <w:t>В системе «Эйдос» есть 6 основных автоматизированных программных интерфейсов (</w:t>
      </w:r>
      <w:r w:rsidRPr="00C674C1">
        <w:rPr>
          <w:rFonts w:eastAsia="Calibri" w:cs="Times New Roman"/>
          <w:sz w:val="32"/>
          <w:szCs w:val="32"/>
          <w:lang w:val="en-US" w:eastAsia="ru-RU"/>
        </w:rPr>
        <w:t>API</w:t>
      </w:r>
      <w:r w:rsidRPr="00C674C1">
        <w:rPr>
          <w:rFonts w:eastAsia="Calibri" w:cs="Times New Roman"/>
          <w:sz w:val="32"/>
          <w:szCs w:val="32"/>
          <w:lang w:eastAsia="ru-RU"/>
        </w:rPr>
        <w:t>), обеспечивающих ввод в систему и интеллектуальную обработку числовых, текстовых и графических данных, представленных в виде таблиц и файлов. Возможна обработка и других видов данных (например, данных землетрясений, ЭЭГ, ЭКГ, аудио и видео), которые возможно представить в этих форматах (рисунок 6).</w:t>
      </w:r>
    </w:p>
    <w:p w:rsidR="00C80C67" w:rsidRPr="00C674C1" w:rsidRDefault="00C80C67" w:rsidP="00231D9A">
      <w:pPr>
        <w:spacing w:line="240" w:lineRule="auto"/>
        <w:ind w:firstLine="0"/>
        <w:jc w:val="center"/>
        <w:rPr>
          <w:rFonts w:eastAsia="Calibri" w:cs="Times New Roman"/>
          <w:sz w:val="32"/>
          <w:szCs w:val="32"/>
          <w:lang w:eastAsia="ru-RU"/>
        </w:rPr>
      </w:pPr>
      <w:r w:rsidRPr="00C674C1">
        <w:rPr>
          <w:rFonts w:eastAsia="Calibri" w:cs="Times New Roman"/>
          <w:noProof/>
          <w:sz w:val="32"/>
          <w:szCs w:val="32"/>
          <w:lang w:val="en-US"/>
        </w:rPr>
        <w:drawing>
          <wp:inline distT="0" distB="0" distL="0" distR="0" wp14:anchorId="613626D7" wp14:editId="757D0016">
            <wp:extent cx="3289300" cy="2552700"/>
            <wp:effectExtent l="0" t="0" r="6350" b="0"/>
            <wp:docPr id="29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89300" cy="25527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Times New Roman" w:cs="Times New Roman"/>
          <w:b/>
          <w:sz w:val="32"/>
          <w:szCs w:val="32"/>
          <w:lang w:eastAsia="x-none"/>
        </w:rPr>
      </w:pPr>
      <w:r w:rsidRPr="00C674C1">
        <w:rPr>
          <w:rFonts w:eastAsia="Times New Roman" w:cs="Times New Roman"/>
          <w:b/>
          <w:sz w:val="32"/>
          <w:szCs w:val="32"/>
          <w:lang w:eastAsia="x-none"/>
        </w:rPr>
        <w:t xml:space="preserve">Рисунок </w:t>
      </w:r>
      <w:r w:rsidRPr="00C674C1">
        <w:rPr>
          <w:rFonts w:eastAsia="Times New Roman" w:cs="Times New Roman"/>
          <w:b/>
          <w:sz w:val="32"/>
          <w:szCs w:val="32"/>
          <w:lang w:eastAsia="x-none"/>
        </w:rPr>
        <w:fldChar w:fldCharType="begin"/>
      </w:r>
      <w:r w:rsidRPr="00C674C1">
        <w:rPr>
          <w:rFonts w:eastAsia="Times New Roman" w:cs="Times New Roman"/>
          <w:b/>
          <w:sz w:val="32"/>
          <w:szCs w:val="32"/>
          <w:lang w:eastAsia="x-none"/>
        </w:rPr>
        <w:instrText xml:space="preserve"> SEQ Рисунок \* ARABIC </w:instrText>
      </w:r>
      <w:r w:rsidRPr="00C674C1">
        <w:rPr>
          <w:rFonts w:eastAsia="Times New Roman" w:cs="Times New Roman"/>
          <w:b/>
          <w:sz w:val="32"/>
          <w:szCs w:val="32"/>
          <w:lang w:eastAsia="x-none"/>
        </w:rPr>
        <w:fldChar w:fldCharType="separate"/>
      </w:r>
      <w:r w:rsidR="007F052F">
        <w:rPr>
          <w:rFonts w:eastAsia="Times New Roman" w:cs="Times New Roman"/>
          <w:b/>
          <w:noProof/>
          <w:sz w:val="32"/>
          <w:szCs w:val="32"/>
          <w:lang w:eastAsia="x-none"/>
        </w:rPr>
        <w:t>6</w:t>
      </w:r>
      <w:r w:rsidRPr="00C674C1">
        <w:rPr>
          <w:rFonts w:eastAsia="Times New Roman" w:cs="Times New Roman"/>
          <w:b/>
          <w:sz w:val="32"/>
          <w:szCs w:val="32"/>
          <w:lang w:eastAsia="x-none"/>
        </w:rPr>
        <w:fldChar w:fldCharType="end"/>
      </w:r>
      <w:r w:rsidRPr="00C674C1">
        <w:rPr>
          <w:rFonts w:eastAsia="Times New Roman" w:cs="Times New Roman"/>
          <w:b/>
          <w:sz w:val="32"/>
          <w:szCs w:val="32"/>
          <w:lang w:eastAsia="x-none"/>
        </w:rPr>
        <w:t>. Автоматизированные программные интерфейсы (</w:t>
      </w:r>
      <w:r w:rsidRPr="00C674C1">
        <w:rPr>
          <w:rFonts w:eastAsia="Times New Roman" w:cs="Times New Roman"/>
          <w:b/>
          <w:sz w:val="32"/>
          <w:szCs w:val="32"/>
          <w:lang w:val="en-US" w:eastAsia="x-none"/>
        </w:rPr>
        <w:t>API</w:t>
      </w:r>
      <w:r w:rsidRPr="00C674C1">
        <w:rPr>
          <w:rFonts w:eastAsia="Times New Roman" w:cs="Times New Roman"/>
          <w:b/>
          <w:sz w:val="32"/>
          <w:szCs w:val="32"/>
          <w:lang w:eastAsia="x-none"/>
        </w:rPr>
        <w:t>) системы «Эйдос»</w:t>
      </w:r>
    </w:p>
    <w:p w:rsidR="00C80C67" w:rsidRPr="00C674C1" w:rsidRDefault="00C80C67" w:rsidP="00231D9A">
      <w:pPr>
        <w:spacing w:line="240" w:lineRule="auto"/>
        <w:rPr>
          <w:rFonts w:eastAsia="Calibri" w:cs="Times New Roman"/>
          <w:sz w:val="32"/>
          <w:szCs w:val="32"/>
          <w:lang w:eastAsia="ru-RU"/>
        </w:rPr>
      </w:pPr>
    </w:p>
    <w:p w:rsidR="00C80C67" w:rsidRPr="00C674C1" w:rsidRDefault="00C80C67" w:rsidP="00710C2D">
      <w:pPr>
        <w:spacing w:line="276" w:lineRule="auto"/>
        <w:rPr>
          <w:rFonts w:eastAsia="Calibri" w:cs="Times New Roman"/>
          <w:sz w:val="32"/>
          <w:szCs w:val="32"/>
          <w:lang w:eastAsia="ru-RU"/>
        </w:rPr>
      </w:pPr>
      <w:r w:rsidRPr="00C674C1">
        <w:rPr>
          <w:rFonts w:eastAsia="Calibri" w:cs="Times New Roman"/>
          <w:sz w:val="32"/>
          <w:szCs w:val="32"/>
          <w:lang w:eastAsia="ru-RU"/>
        </w:rPr>
        <w:lastRenderedPageBreak/>
        <w:t>Для ввода исходных данных, представленных в таблице 5, в систему «Эйдос», используется один из ее автоматизированных программных интерфейсов (</w:t>
      </w:r>
      <w:r w:rsidRPr="00C674C1">
        <w:rPr>
          <w:rFonts w:eastAsia="Calibri" w:cs="Times New Roman"/>
          <w:sz w:val="32"/>
          <w:szCs w:val="32"/>
          <w:lang w:val="en-US" w:eastAsia="ru-RU"/>
        </w:rPr>
        <w:t>API</w:t>
      </w:r>
      <w:r w:rsidRPr="00C674C1">
        <w:rPr>
          <w:rFonts w:eastAsia="Calibri" w:cs="Times New Roman"/>
          <w:sz w:val="32"/>
          <w:szCs w:val="32"/>
          <w:lang w:eastAsia="ru-RU"/>
        </w:rPr>
        <w:t xml:space="preserve">), а именно универсальный автоматизированный программный интерфейс ввода данных из файлов </w:t>
      </w:r>
      <w:r w:rsidRPr="00C674C1">
        <w:rPr>
          <w:rFonts w:eastAsia="Calibri" w:cs="Times New Roman"/>
          <w:sz w:val="32"/>
          <w:szCs w:val="32"/>
          <w:lang w:val="en-US" w:eastAsia="ru-RU"/>
        </w:rPr>
        <w:t>MS</w:t>
      </w:r>
      <w:r w:rsidRPr="00C674C1">
        <w:rPr>
          <w:rFonts w:eastAsia="Calibri" w:cs="Times New Roman"/>
          <w:sz w:val="32"/>
          <w:szCs w:val="32"/>
          <w:lang w:eastAsia="ru-RU"/>
        </w:rPr>
        <w:t xml:space="preserve"> </w:t>
      </w:r>
      <w:r w:rsidRPr="00C674C1">
        <w:rPr>
          <w:rFonts w:eastAsia="Calibri" w:cs="Times New Roman"/>
          <w:sz w:val="32"/>
          <w:szCs w:val="32"/>
          <w:lang w:val="en-US" w:eastAsia="ru-RU"/>
        </w:rPr>
        <w:t>Excel</w:t>
      </w:r>
      <w:r w:rsidRPr="00C674C1">
        <w:rPr>
          <w:rFonts w:eastAsia="Calibri" w:cs="Times New Roman"/>
          <w:sz w:val="32"/>
          <w:szCs w:val="32"/>
          <w:lang w:eastAsia="ru-RU"/>
        </w:rPr>
        <w:t xml:space="preserve"> (</w:t>
      </w:r>
      <w:r w:rsidRPr="00C674C1">
        <w:rPr>
          <w:rFonts w:eastAsia="Calibri" w:cs="Times New Roman"/>
          <w:sz w:val="32"/>
          <w:szCs w:val="32"/>
          <w:lang w:val="en-US" w:eastAsia="ru-RU"/>
        </w:rPr>
        <w:t>API</w:t>
      </w:r>
      <w:r w:rsidRPr="00C674C1">
        <w:rPr>
          <w:rFonts w:eastAsia="Calibri" w:cs="Times New Roman"/>
          <w:sz w:val="32"/>
          <w:szCs w:val="32"/>
          <w:lang w:eastAsia="ru-RU"/>
        </w:rPr>
        <w:t xml:space="preserve">-2.3.2.2). </w:t>
      </w:r>
    </w:p>
    <w:p w:rsidR="00C80C67" w:rsidRPr="00C674C1" w:rsidRDefault="00C80C67" w:rsidP="00710C2D">
      <w:pPr>
        <w:spacing w:line="276" w:lineRule="auto"/>
        <w:rPr>
          <w:rFonts w:eastAsia="Calibri" w:cs="Times New Roman"/>
          <w:sz w:val="32"/>
          <w:szCs w:val="32"/>
          <w:lang w:eastAsia="ru-RU"/>
        </w:rPr>
      </w:pPr>
      <w:r w:rsidRPr="00C674C1">
        <w:rPr>
          <w:rFonts w:eastAsia="Calibri" w:cs="Times New Roman"/>
          <w:sz w:val="32"/>
          <w:szCs w:val="32"/>
          <w:lang w:eastAsia="ru-RU"/>
        </w:rPr>
        <w:t xml:space="preserve">Требования </w:t>
      </w:r>
      <w:r w:rsidRPr="00C674C1">
        <w:rPr>
          <w:rFonts w:eastAsia="Calibri" w:cs="Times New Roman"/>
          <w:sz w:val="32"/>
          <w:szCs w:val="32"/>
          <w:lang w:val="en-US" w:eastAsia="ru-RU"/>
        </w:rPr>
        <w:t>API</w:t>
      </w:r>
      <w:r w:rsidRPr="00C674C1">
        <w:rPr>
          <w:rFonts w:eastAsia="Calibri" w:cs="Times New Roman"/>
          <w:sz w:val="32"/>
          <w:szCs w:val="32"/>
          <w:lang w:eastAsia="ru-RU"/>
        </w:rPr>
        <w:t xml:space="preserve">-2.3.2.2 к исходным данным подробно описаны в </w:t>
      </w:r>
      <w:r w:rsidR="00540812" w:rsidRPr="00C674C1">
        <w:rPr>
          <w:rFonts w:eastAsia="Calibri" w:cs="Times New Roman"/>
          <w:sz w:val="32"/>
          <w:szCs w:val="32"/>
          <w:lang w:eastAsia="ru-RU"/>
        </w:rPr>
        <w:t>хелпах этого режима (рисунки 7)</w:t>
      </w:r>
    </w:p>
    <w:p w:rsidR="00C80C67" w:rsidRPr="00C674C1" w:rsidRDefault="00C80C67" w:rsidP="00710C2D">
      <w:pPr>
        <w:spacing w:line="276" w:lineRule="auto"/>
        <w:rPr>
          <w:rFonts w:eastAsia="Calibri" w:cs="Times New Roman"/>
          <w:sz w:val="32"/>
          <w:szCs w:val="32"/>
          <w:lang w:eastAsia="x-none"/>
        </w:rPr>
      </w:pPr>
      <w:r w:rsidRPr="00C674C1">
        <w:rPr>
          <w:rFonts w:eastAsia="Calibri" w:cs="Times New Roman"/>
          <w:sz w:val="32"/>
          <w:szCs w:val="32"/>
          <w:lang w:eastAsia="x-none"/>
        </w:rPr>
        <w:t xml:space="preserve">Экранные формы управления </w:t>
      </w:r>
      <w:r w:rsidRPr="00C674C1">
        <w:rPr>
          <w:rFonts w:eastAsia="Calibri" w:cs="Times New Roman"/>
          <w:sz w:val="32"/>
          <w:szCs w:val="32"/>
          <w:lang w:val="en-US" w:eastAsia="x-none"/>
        </w:rPr>
        <w:t>API</w:t>
      </w:r>
      <w:r w:rsidRPr="00C674C1">
        <w:rPr>
          <w:rFonts w:eastAsia="Calibri" w:cs="Times New Roman"/>
          <w:sz w:val="32"/>
          <w:szCs w:val="32"/>
          <w:lang w:eastAsia="x-none"/>
        </w:rPr>
        <w:t xml:space="preserve">-2.3.2.2 системы «Эйдос» с </w:t>
      </w:r>
      <w:r w:rsidRPr="00C674C1">
        <w:rPr>
          <w:rFonts w:eastAsia="Calibri" w:cs="Times New Roman"/>
          <w:b/>
          <w:i/>
          <w:sz w:val="32"/>
          <w:szCs w:val="32"/>
          <w:lang w:eastAsia="x-none"/>
        </w:rPr>
        <w:t>реальными параметрами</w:t>
      </w:r>
      <w:r w:rsidR="00540812" w:rsidRPr="00C674C1">
        <w:rPr>
          <w:rFonts w:eastAsia="Calibri" w:cs="Times New Roman"/>
          <w:sz w:val="32"/>
          <w:szCs w:val="32"/>
          <w:lang w:eastAsia="x-none"/>
        </w:rPr>
        <w:t>, использованными в</w:t>
      </w:r>
      <w:r w:rsidRPr="00C674C1">
        <w:rPr>
          <w:rFonts w:eastAsia="Calibri" w:cs="Times New Roman"/>
          <w:sz w:val="32"/>
          <w:szCs w:val="32"/>
          <w:lang w:eastAsia="x-none"/>
        </w:rPr>
        <w:t xml:space="preserve"> работе, приведены на рисунках 8.</w:t>
      </w:r>
    </w:p>
    <w:p w:rsidR="00C80C67" w:rsidRPr="00C674C1" w:rsidRDefault="00C80C67" w:rsidP="00710C2D">
      <w:pPr>
        <w:spacing w:line="276" w:lineRule="auto"/>
        <w:rPr>
          <w:rFonts w:eastAsia="Calibri" w:cs="Times New Roman"/>
          <w:sz w:val="32"/>
          <w:szCs w:val="32"/>
        </w:rPr>
      </w:pPr>
      <w:r w:rsidRPr="00C674C1">
        <w:rPr>
          <w:rFonts w:eastAsia="Calibri" w:cs="Times New Roman"/>
          <w:sz w:val="32"/>
          <w:szCs w:val="32"/>
        </w:rPr>
        <w:t xml:space="preserve">В таблицах 6, 7, 8 приведены классификационные и описательные шкалы и градации, а также обучающая выборка, сформированные </w:t>
      </w:r>
      <w:r w:rsidRPr="00C674C1">
        <w:rPr>
          <w:rFonts w:eastAsia="Calibri" w:cs="Times New Roman"/>
          <w:sz w:val="32"/>
          <w:szCs w:val="32"/>
          <w:lang w:val="en-US"/>
        </w:rPr>
        <w:t>API</w:t>
      </w:r>
      <w:r w:rsidRPr="00C674C1">
        <w:rPr>
          <w:rFonts w:eastAsia="Calibri" w:cs="Times New Roman"/>
          <w:sz w:val="32"/>
          <w:szCs w:val="32"/>
        </w:rPr>
        <w:t>-2.3.2.2 при параметрах, показанных на рисунках 8.</w:t>
      </w:r>
    </w:p>
    <w:p w:rsidR="00C80C67" w:rsidRPr="00C674C1" w:rsidRDefault="00C80C67" w:rsidP="00710C2D">
      <w:pPr>
        <w:spacing w:line="276" w:lineRule="auto"/>
        <w:rPr>
          <w:rFonts w:eastAsia="Calibri" w:cs="Times New Roman"/>
          <w:sz w:val="32"/>
          <w:szCs w:val="32"/>
        </w:rPr>
      </w:pPr>
      <w:r w:rsidRPr="00C674C1">
        <w:rPr>
          <w:rFonts w:eastAsia="Calibri" w:cs="Times New Roman"/>
          <w:sz w:val="32"/>
          <w:szCs w:val="32"/>
        </w:rPr>
        <w:t xml:space="preserve">На 2-м рисунке 8 указано, что в описательных шкалах суммарное количество градаций 12, а в таблице 7 их приведено лишь 11. Это потому, что в шкале «Удобрения» есть градация «Пробел», которая в соответствии с параметрами на 1-м рисунке 8 рассматривается не как значащая, а как </w:t>
      </w:r>
      <w:r w:rsidRPr="00C674C1">
        <w:rPr>
          <w:rFonts w:eastAsia="Calibri" w:cs="Times New Roman"/>
          <w:b/>
          <w:i/>
          <w:sz w:val="32"/>
          <w:szCs w:val="32"/>
        </w:rPr>
        <w:t>отсутствие данных</w:t>
      </w:r>
      <w:r w:rsidRPr="00C674C1">
        <w:rPr>
          <w:rFonts w:eastAsia="Calibri" w:cs="Times New Roman"/>
          <w:sz w:val="32"/>
          <w:szCs w:val="32"/>
        </w:rPr>
        <w:t>.</w:t>
      </w:r>
    </w:p>
    <w:p w:rsidR="00C80C67" w:rsidRPr="00C674C1" w:rsidRDefault="00C80C67" w:rsidP="00710C2D">
      <w:pPr>
        <w:spacing w:line="276" w:lineRule="auto"/>
        <w:rPr>
          <w:rFonts w:eastAsia="Calibri" w:cs="Times New Roman"/>
          <w:sz w:val="32"/>
          <w:szCs w:val="32"/>
        </w:rPr>
      </w:pPr>
      <w:r w:rsidRPr="00C674C1">
        <w:rPr>
          <w:rFonts w:eastAsia="Calibri" w:cs="Times New Roman"/>
          <w:sz w:val="32"/>
          <w:szCs w:val="32"/>
        </w:rPr>
        <w:t xml:space="preserve">Для классификационных шкал на 3-м рисунке 8 приведено также количество наблюдений для каждого интервального значения (градации) и его размер. За счет того, что интервальные значения имеют разные размеры удается преодолеть </w:t>
      </w:r>
      <w:r w:rsidRPr="00C674C1">
        <w:rPr>
          <w:rFonts w:eastAsia="Calibri" w:cs="Times New Roman"/>
          <w:b/>
          <w:i/>
          <w:sz w:val="32"/>
          <w:szCs w:val="32"/>
        </w:rPr>
        <w:t>несбалансированность данных</w:t>
      </w:r>
      <w:r w:rsidR="00540812" w:rsidRPr="00C674C1">
        <w:rPr>
          <w:rFonts w:eastAsia="Calibri" w:cs="Times New Roman"/>
          <w:sz w:val="32"/>
          <w:szCs w:val="32"/>
        </w:rPr>
        <w:t>, так как</w:t>
      </w:r>
      <w:r w:rsidRPr="00C674C1">
        <w:rPr>
          <w:rFonts w:eastAsia="Calibri" w:cs="Times New Roman"/>
          <w:sz w:val="32"/>
          <w:szCs w:val="32"/>
        </w:rPr>
        <w:t xml:space="preserve"> число наблюдений в каждом интервальном значении некоторой шкалы получается равным с точностью 1 (т.к. число наблюдений – всегда целое число). </w:t>
      </w:r>
    </w:p>
    <w:p w:rsidR="00C80C67" w:rsidRPr="00C674C1" w:rsidRDefault="00C80C67" w:rsidP="00710C2D">
      <w:pPr>
        <w:spacing w:line="276" w:lineRule="auto"/>
        <w:rPr>
          <w:rFonts w:eastAsia="Calibri" w:cs="Times New Roman"/>
          <w:i/>
          <w:sz w:val="32"/>
          <w:szCs w:val="32"/>
        </w:rPr>
      </w:pPr>
      <w:r w:rsidRPr="00C674C1">
        <w:rPr>
          <w:rFonts w:eastAsia="Calibri" w:cs="Times New Roman"/>
          <w:i/>
          <w:sz w:val="32"/>
          <w:szCs w:val="32"/>
        </w:rPr>
        <w:t xml:space="preserve">Под </w:t>
      </w:r>
      <w:r w:rsidRPr="00C674C1">
        <w:rPr>
          <w:rFonts w:eastAsia="Calibri" w:cs="Times New Roman"/>
          <w:b/>
          <w:i/>
          <w:sz w:val="32"/>
          <w:szCs w:val="32"/>
        </w:rPr>
        <w:t>несбалансированностью данных</w:t>
      </w:r>
      <w:r w:rsidRPr="00C674C1">
        <w:rPr>
          <w:rFonts w:eastAsia="Calibri" w:cs="Times New Roman"/>
          <w:i/>
          <w:sz w:val="32"/>
          <w:szCs w:val="32"/>
        </w:rPr>
        <w:t xml:space="preserve"> понимается </w:t>
      </w:r>
      <w:r w:rsidRPr="00C674C1">
        <w:rPr>
          <w:rFonts w:eastAsia="Calibri" w:cs="Times New Roman"/>
          <w:b/>
          <w:i/>
          <w:sz w:val="32"/>
          <w:szCs w:val="32"/>
        </w:rPr>
        <w:t>неравномерность</w:t>
      </w:r>
      <w:r w:rsidRPr="00C674C1">
        <w:rPr>
          <w:rFonts w:eastAsia="Calibri" w:cs="Times New Roman"/>
          <w:i/>
          <w:sz w:val="32"/>
          <w:szCs w:val="32"/>
        </w:rPr>
        <w:t xml:space="preserve"> распределения значений свойств объекта моделирования или действующих на него факторов по диапазону изменения значений числовых шкал.</w:t>
      </w:r>
    </w:p>
    <w:p w:rsidR="00C80C67" w:rsidRPr="00C674C1" w:rsidRDefault="00C80C67" w:rsidP="00231D9A">
      <w:pPr>
        <w:spacing w:line="240" w:lineRule="auto"/>
        <w:ind w:firstLine="0"/>
        <w:jc w:val="center"/>
        <w:rPr>
          <w:rFonts w:eastAsia="Calibri" w:cs="Times New Roman"/>
          <w:sz w:val="32"/>
          <w:szCs w:val="32"/>
        </w:rPr>
      </w:pPr>
      <w:r w:rsidRPr="00C674C1">
        <w:rPr>
          <w:rFonts w:eastAsia="Calibri" w:cs="Times New Roman"/>
          <w:noProof/>
          <w:sz w:val="32"/>
          <w:szCs w:val="32"/>
          <w:lang w:val="en-US"/>
        </w:rPr>
        <w:lastRenderedPageBreak/>
        <w:drawing>
          <wp:inline distT="0" distB="0" distL="0" distR="0" wp14:anchorId="5779411B" wp14:editId="61C37F0D">
            <wp:extent cx="4140200" cy="4076700"/>
            <wp:effectExtent l="0" t="0" r="0" b="0"/>
            <wp:docPr id="29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140200" cy="40767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Calibri" w:cs="Times New Roman"/>
          <w:sz w:val="32"/>
          <w:szCs w:val="32"/>
        </w:rPr>
      </w:pPr>
      <w:r w:rsidRPr="00C674C1">
        <w:rPr>
          <w:rFonts w:eastAsia="Calibri" w:cs="Times New Roman"/>
          <w:noProof/>
          <w:sz w:val="32"/>
          <w:szCs w:val="32"/>
          <w:lang w:val="en-US"/>
        </w:rPr>
        <w:drawing>
          <wp:inline distT="0" distB="0" distL="0" distR="0" wp14:anchorId="23EDF230" wp14:editId="7A70D474">
            <wp:extent cx="4140200" cy="4368800"/>
            <wp:effectExtent l="0" t="0" r="0" b="0"/>
            <wp:docPr id="29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140200" cy="43688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Times New Roman" w:cs="Times New Roman"/>
          <w:b/>
          <w:sz w:val="32"/>
          <w:szCs w:val="32"/>
          <w:lang w:eastAsia="x-none"/>
        </w:rPr>
      </w:pPr>
      <w:r w:rsidRPr="00C674C1">
        <w:rPr>
          <w:rFonts w:eastAsia="Times New Roman" w:cs="Times New Roman"/>
          <w:b/>
          <w:sz w:val="32"/>
          <w:szCs w:val="32"/>
          <w:lang w:eastAsia="x-none"/>
        </w:rPr>
        <w:t xml:space="preserve">Рисунок </w:t>
      </w:r>
      <w:r w:rsidRPr="00C674C1">
        <w:rPr>
          <w:rFonts w:eastAsia="Times New Roman" w:cs="Times New Roman"/>
          <w:b/>
          <w:sz w:val="32"/>
          <w:szCs w:val="32"/>
          <w:lang w:eastAsia="x-none"/>
        </w:rPr>
        <w:fldChar w:fldCharType="begin"/>
      </w:r>
      <w:r w:rsidRPr="00C674C1">
        <w:rPr>
          <w:rFonts w:eastAsia="Times New Roman" w:cs="Times New Roman"/>
          <w:b/>
          <w:sz w:val="32"/>
          <w:szCs w:val="32"/>
          <w:lang w:eastAsia="x-none"/>
        </w:rPr>
        <w:instrText xml:space="preserve"> SEQ Рисунок \* ARABIC </w:instrText>
      </w:r>
      <w:r w:rsidRPr="00C674C1">
        <w:rPr>
          <w:rFonts w:eastAsia="Times New Roman" w:cs="Times New Roman"/>
          <w:b/>
          <w:sz w:val="32"/>
          <w:szCs w:val="32"/>
          <w:lang w:eastAsia="x-none"/>
        </w:rPr>
        <w:fldChar w:fldCharType="separate"/>
      </w:r>
      <w:r w:rsidR="007F052F">
        <w:rPr>
          <w:rFonts w:eastAsia="Times New Roman" w:cs="Times New Roman"/>
          <w:b/>
          <w:noProof/>
          <w:sz w:val="32"/>
          <w:szCs w:val="32"/>
          <w:lang w:eastAsia="x-none"/>
        </w:rPr>
        <w:t>7</w:t>
      </w:r>
      <w:r w:rsidRPr="00C674C1">
        <w:rPr>
          <w:rFonts w:eastAsia="Times New Roman" w:cs="Times New Roman"/>
          <w:b/>
          <w:sz w:val="32"/>
          <w:szCs w:val="32"/>
          <w:lang w:eastAsia="x-none"/>
        </w:rPr>
        <w:fldChar w:fldCharType="end"/>
      </w:r>
      <w:r w:rsidRPr="00C674C1">
        <w:rPr>
          <w:rFonts w:eastAsia="Times New Roman" w:cs="Times New Roman"/>
          <w:b/>
          <w:sz w:val="32"/>
          <w:szCs w:val="32"/>
          <w:lang w:eastAsia="x-none"/>
        </w:rPr>
        <w:t xml:space="preserve">. Хелпы </w:t>
      </w:r>
      <w:r w:rsidRPr="00C674C1">
        <w:rPr>
          <w:rFonts w:eastAsia="Times New Roman" w:cs="Times New Roman"/>
          <w:b/>
          <w:sz w:val="32"/>
          <w:szCs w:val="32"/>
          <w:lang w:val="en-US" w:eastAsia="x-none"/>
        </w:rPr>
        <w:t>API</w:t>
      </w:r>
      <w:r w:rsidRPr="00C674C1">
        <w:rPr>
          <w:rFonts w:eastAsia="Times New Roman" w:cs="Times New Roman"/>
          <w:b/>
          <w:sz w:val="32"/>
          <w:szCs w:val="32"/>
          <w:lang w:eastAsia="x-none"/>
        </w:rPr>
        <w:t>-2.3.2.2 системы «Эйдос»</w:t>
      </w:r>
    </w:p>
    <w:p w:rsidR="00C80C67" w:rsidRPr="00C674C1" w:rsidRDefault="00C80C67" w:rsidP="00231D9A">
      <w:pPr>
        <w:spacing w:line="240" w:lineRule="auto"/>
        <w:ind w:firstLine="0"/>
        <w:jc w:val="center"/>
        <w:rPr>
          <w:rFonts w:eastAsia="Calibri" w:cs="Times New Roman"/>
          <w:sz w:val="32"/>
          <w:szCs w:val="32"/>
          <w:lang w:val="en-US"/>
        </w:rPr>
      </w:pPr>
      <w:r w:rsidRPr="00C674C1">
        <w:rPr>
          <w:rFonts w:eastAsia="Calibri" w:cs="Times New Roman"/>
          <w:noProof/>
          <w:sz w:val="32"/>
          <w:szCs w:val="32"/>
          <w:lang w:val="en-US"/>
        </w:rPr>
        <w:lastRenderedPageBreak/>
        <w:drawing>
          <wp:inline distT="0" distB="0" distL="0" distR="0" wp14:anchorId="55936F1C" wp14:editId="141A6083">
            <wp:extent cx="5575300" cy="5930900"/>
            <wp:effectExtent l="0" t="0" r="6350" b="0"/>
            <wp:docPr id="29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575300" cy="59309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Calibri" w:cs="Times New Roman"/>
          <w:sz w:val="32"/>
          <w:szCs w:val="32"/>
          <w:lang w:val="en-US"/>
        </w:rPr>
      </w:pPr>
      <w:r w:rsidRPr="00C674C1">
        <w:rPr>
          <w:rFonts w:eastAsia="Calibri" w:cs="Times New Roman"/>
          <w:noProof/>
          <w:sz w:val="32"/>
          <w:szCs w:val="32"/>
          <w:lang w:val="en-US"/>
        </w:rPr>
        <w:drawing>
          <wp:inline distT="0" distB="0" distL="0" distR="0" wp14:anchorId="52F5452D" wp14:editId="266BA30B">
            <wp:extent cx="5575300" cy="2527300"/>
            <wp:effectExtent l="0" t="0" r="6350" b="6350"/>
            <wp:docPr id="30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575300" cy="25273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Calibri" w:cs="Times New Roman"/>
          <w:sz w:val="32"/>
          <w:szCs w:val="32"/>
          <w:lang w:val="en-US"/>
        </w:rPr>
      </w:pPr>
      <w:r w:rsidRPr="00C674C1">
        <w:rPr>
          <w:rFonts w:eastAsia="Calibri" w:cs="Times New Roman"/>
          <w:noProof/>
          <w:sz w:val="32"/>
          <w:szCs w:val="32"/>
          <w:lang w:val="en-US"/>
        </w:rPr>
        <w:lastRenderedPageBreak/>
        <w:drawing>
          <wp:inline distT="0" distB="0" distL="0" distR="0" wp14:anchorId="0A5AB2B8" wp14:editId="5486E887">
            <wp:extent cx="5219700" cy="4025900"/>
            <wp:effectExtent l="0" t="0" r="0" b="0"/>
            <wp:docPr id="30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19700" cy="40259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Calibri" w:cs="Times New Roman"/>
          <w:sz w:val="32"/>
          <w:szCs w:val="32"/>
          <w:lang w:val="en-US"/>
        </w:rPr>
      </w:pPr>
      <w:r w:rsidRPr="00C674C1">
        <w:rPr>
          <w:rFonts w:eastAsia="Calibri" w:cs="Times New Roman"/>
          <w:noProof/>
          <w:sz w:val="32"/>
          <w:szCs w:val="32"/>
          <w:lang w:val="en-US"/>
        </w:rPr>
        <w:drawing>
          <wp:inline distT="0" distB="0" distL="0" distR="0" wp14:anchorId="569358E9" wp14:editId="6DC6C2A0">
            <wp:extent cx="5219700" cy="1739900"/>
            <wp:effectExtent l="0" t="0" r="0" b="0"/>
            <wp:docPr id="302"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19700" cy="17399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Times New Roman" w:cs="Times New Roman"/>
          <w:b/>
          <w:sz w:val="32"/>
          <w:szCs w:val="32"/>
          <w:lang w:eastAsia="x-none"/>
        </w:rPr>
      </w:pPr>
      <w:r w:rsidRPr="00C674C1">
        <w:rPr>
          <w:rFonts w:eastAsia="Times New Roman" w:cs="Times New Roman"/>
          <w:b/>
          <w:sz w:val="32"/>
          <w:szCs w:val="32"/>
          <w:lang w:eastAsia="x-none"/>
        </w:rPr>
        <w:t xml:space="preserve">Рисунок </w:t>
      </w:r>
      <w:r w:rsidRPr="00C674C1">
        <w:rPr>
          <w:rFonts w:eastAsia="Times New Roman" w:cs="Times New Roman"/>
          <w:b/>
          <w:sz w:val="32"/>
          <w:szCs w:val="32"/>
          <w:lang w:eastAsia="x-none"/>
        </w:rPr>
        <w:fldChar w:fldCharType="begin"/>
      </w:r>
      <w:r w:rsidRPr="00C674C1">
        <w:rPr>
          <w:rFonts w:eastAsia="Times New Roman" w:cs="Times New Roman"/>
          <w:b/>
          <w:sz w:val="32"/>
          <w:szCs w:val="32"/>
          <w:lang w:eastAsia="x-none"/>
        </w:rPr>
        <w:instrText xml:space="preserve"> SEQ Рисунок \* ARABIC </w:instrText>
      </w:r>
      <w:r w:rsidRPr="00C674C1">
        <w:rPr>
          <w:rFonts w:eastAsia="Times New Roman" w:cs="Times New Roman"/>
          <w:b/>
          <w:sz w:val="32"/>
          <w:szCs w:val="32"/>
          <w:lang w:eastAsia="x-none"/>
        </w:rPr>
        <w:fldChar w:fldCharType="separate"/>
      </w:r>
      <w:r w:rsidR="007F052F">
        <w:rPr>
          <w:rFonts w:eastAsia="Times New Roman" w:cs="Times New Roman"/>
          <w:b/>
          <w:noProof/>
          <w:sz w:val="32"/>
          <w:szCs w:val="32"/>
          <w:lang w:eastAsia="x-none"/>
        </w:rPr>
        <w:t>8</w:t>
      </w:r>
      <w:r w:rsidRPr="00C674C1">
        <w:rPr>
          <w:rFonts w:eastAsia="Times New Roman" w:cs="Times New Roman"/>
          <w:b/>
          <w:sz w:val="32"/>
          <w:szCs w:val="32"/>
          <w:lang w:eastAsia="x-none"/>
        </w:rPr>
        <w:fldChar w:fldCharType="end"/>
      </w:r>
      <w:r w:rsidRPr="00C674C1">
        <w:rPr>
          <w:rFonts w:eastAsia="Times New Roman" w:cs="Times New Roman"/>
          <w:b/>
          <w:sz w:val="32"/>
          <w:szCs w:val="32"/>
          <w:lang w:eastAsia="x-none"/>
        </w:rPr>
        <w:t xml:space="preserve">. Экранные формы управления </w:t>
      </w:r>
      <w:r w:rsidRPr="00C674C1">
        <w:rPr>
          <w:rFonts w:eastAsia="Times New Roman" w:cs="Times New Roman"/>
          <w:b/>
          <w:sz w:val="32"/>
          <w:szCs w:val="32"/>
          <w:lang w:val="en-US" w:eastAsia="x-none"/>
        </w:rPr>
        <w:t>API</w:t>
      </w:r>
      <w:r w:rsidRPr="00C674C1">
        <w:rPr>
          <w:rFonts w:eastAsia="Times New Roman" w:cs="Times New Roman"/>
          <w:b/>
          <w:sz w:val="32"/>
          <w:szCs w:val="32"/>
          <w:lang w:eastAsia="x-none"/>
        </w:rPr>
        <w:t>-2.3.2.2 системы «Эйдос»</w:t>
      </w:r>
    </w:p>
    <w:p w:rsidR="00C80C67" w:rsidRPr="00C674C1" w:rsidRDefault="00C80C67" w:rsidP="00231D9A">
      <w:pPr>
        <w:spacing w:line="240" w:lineRule="auto"/>
        <w:ind w:firstLine="0"/>
        <w:jc w:val="center"/>
        <w:rPr>
          <w:rFonts w:eastAsia="Calibri" w:cs="Times New Roman"/>
          <w:sz w:val="32"/>
          <w:szCs w:val="32"/>
        </w:rPr>
      </w:pPr>
    </w:p>
    <w:p w:rsidR="00C80C67" w:rsidRPr="00C674C1" w:rsidRDefault="00C80C67" w:rsidP="00136F8D">
      <w:pPr>
        <w:spacing w:line="240" w:lineRule="auto"/>
        <w:ind w:firstLine="0"/>
        <w:jc w:val="left"/>
        <w:rPr>
          <w:rFonts w:eastAsia="Times New Roman" w:cs="Times New Roman"/>
          <w:sz w:val="32"/>
          <w:szCs w:val="32"/>
          <w:lang w:eastAsia="ru-RU"/>
        </w:rPr>
      </w:pPr>
      <w:r w:rsidRPr="00C674C1">
        <w:rPr>
          <w:rFonts w:eastAsia="Times New Roman" w:cs="Times New Roman"/>
          <w:sz w:val="32"/>
          <w:szCs w:val="32"/>
          <w:lang w:eastAsia="ru-RU"/>
        </w:rPr>
        <w:t xml:space="preserve">Таблица </w:t>
      </w:r>
      <w:r w:rsidRPr="00C674C1">
        <w:rPr>
          <w:rFonts w:eastAsia="Times New Roman" w:cs="Times New Roman"/>
          <w:sz w:val="32"/>
          <w:szCs w:val="32"/>
          <w:lang w:eastAsia="ru-RU"/>
        </w:rPr>
        <w:fldChar w:fldCharType="begin"/>
      </w:r>
      <w:r w:rsidRPr="00C674C1">
        <w:rPr>
          <w:rFonts w:eastAsia="Times New Roman" w:cs="Times New Roman"/>
          <w:sz w:val="32"/>
          <w:szCs w:val="32"/>
          <w:lang w:eastAsia="ru-RU"/>
        </w:rPr>
        <w:instrText xml:space="preserve"> SEQ Таблица \* ARABIC </w:instrText>
      </w:r>
      <w:r w:rsidRPr="00C674C1">
        <w:rPr>
          <w:rFonts w:eastAsia="Times New Roman" w:cs="Times New Roman"/>
          <w:sz w:val="32"/>
          <w:szCs w:val="32"/>
          <w:lang w:eastAsia="ru-RU"/>
        </w:rPr>
        <w:fldChar w:fldCharType="separate"/>
      </w:r>
      <w:r w:rsidR="007F052F">
        <w:rPr>
          <w:rFonts w:eastAsia="Times New Roman" w:cs="Times New Roman"/>
          <w:noProof/>
          <w:sz w:val="32"/>
          <w:szCs w:val="32"/>
          <w:lang w:eastAsia="ru-RU"/>
        </w:rPr>
        <w:t>6</w:t>
      </w:r>
      <w:r w:rsidRPr="00C674C1">
        <w:rPr>
          <w:rFonts w:eastAsia="Times New Roman" w:cs="Times New Roman"/>
          <w:noProof/>
          <w:sz w:val="32"/>
          <w:szCs w:val="32"/>
          <w:lang w:eastAsia="ru-RU"/>
        </w:rPr>
        <w:fldChar w:fldCharType="end"/>
      </w:r>
      <w:r w:rsidRPr="00C674C1">
        <w:rPr>
          <w:rFonts w:eastAsia="Times New Roman" w:cs="Times New Roman"/>
          <w:sz w:val="32"/>
          <w:szCs w:val="32"/>
          <w:lang w:eastAsia="ru-RU"/>
        </w:rPr>
        <w:t xml:space="preserve"> – Классификационные </w:t>
      </w:r>
      <w:bookmarkStart w:id="67" w:name="OLE_LINK4"/>
      <w:bookmarkStart w:id="68" w:name="OLE_LINK5"/>
      <w:r w:rsidRPr="00C674C1">
        <w:rPr>
          <w:rFonts w:eastAsia="Times New Roman" w:cs="Times New Roman"/>
          <w:sz w:val="32"/>
          <w:szCs w:val="32"/>
          <w:lang w:eastAsia="ru-RU"/>
        </w:rPr>
        <w:t>шкалы и градации</w:t>
      </w:r>
      <w:bookmarkEnd w:id="67"/>
      <w:bookmarkEnd w:id="68"/>
      <w:r w:rsidRPr="00C674C1">
        <w:rPr>
          <w:rFonts w:eastAsia="Times New Roman" w:cs="Times New Roman"/>
          <w:sz w:val="32"/>
          <w:szCs w:val="32"/>
          <w:lang w:eastAsia="ru-RU"/>
        </w:rPr>
        <w:t xml:space="preserve"> (числовые шкалы)</w:t>
      </w:r>
    </w:p>
    <w:tbl>
      <w:tblPr>
        <w:tblW w:w="0" w:type="auto"/>
        <w:jc w:val="center"/>
        <w:tblInd w:w="93" w:type="dxa"/>
        <w:tblLook w:val="04A0" w:firstRow="1" w:lastRow="0" w:firstColumn="1" w:lastColumn="0" w:noHBand="0" w:noVBand="1"/>
      </w:tblPr>
      <w:tblGrid>
        <w:gridCol w:w="1207"/>
        <w:gridCol w:w="7670"/>
      </w:tblGrid>
      <w:tr w:rsidR="00C80C67" w:rsidRPr="00710C2D" w:rsidTr="00904C34">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231D9A">
            <w:pPr>
              <w:spacing w:line="240" w:lineRule="auto"/>
              <w:ind w:firstLine="0"/>
              <w:jc w:val="center"/>
              <w:rPr>
                <w:rFonts w:eastAsia="Times New Roman" w:cs="Times New Roman"/>
                <w:sz w:val="22"/>
                <w:lang w:eastAsia="ru-RU"/>
              </w:rPr>
            </w:pPr>
            <w:r w:rsidRPr="00710C2D">
              <w:rPr>
                <w:rFonts w:eastAsia="Times New Roman" w:cs="Times New Roman"/>
                <w:sz w:val="22"/>
                <w:lang w:eastAsia="ru-RU"/>
              </w:rPr>
              <w:t>KOD_CLS</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C80C67" w:rsidRPr="00710C2D" w:rsidRDefault="00C80C67" w:rsidP="00231D9A">
            <w:pPr>
              <w:spacing w:line="240" w:lineRule="auto"/>
              <w:ind w:firstLine="0"/>
              <w:jc w:val="left"/>
              <w:rPr>
                <w:rFonts w:eastAsia="Times New Roman" w:cs="Times New Roman"/>
                <w:sz w:val="22"/>
                <w:lang w:eastAsia="ru-RU"/>
              </w:rPr>
            </w:pPr>
            <w:r w:rsidRPr="00710C2D">
              <w:rPr>
                <w:rFonts w:eastAsia="Times New Roman" w:cs="Times New Roman"/>
                <w:sz w:val="22"/>
                <w:lang w:eastAsia="ru-RU"/>
              </w:rPr>
              <w:t>NAME_CLS</w:t>
            </w:r>
          </w:p>
        </w:tc>
      </w:tr>
      <w:tr w:rsidR="00C80C67" w:rsidRPr="00710C2D" w:rsidTr="00904C34">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231D9A">
            <w:pPr>
              <w:spacing w:line="240" w:lineRule="auto"/>
              <w:ind w:firstLine="0"/>
              <w:jc w:val="center"/>
              <w:rPr>
                <w:rFonts w:eastAsia="Times New Roman" w:cs="Times New Roman"/>
                <w:sz w:val="22"/>
                <w:lang w:eastAsia="ru-RU"/>
              </w:rPr>
            </w:pPr>
            <w:r w:rsidRPr="00710C2D">
              <w:rPr>
                <w:rFonts w:eastAsia="Times New Roman" w:cs="Times New Roman"/>
                <w:sz w:val="22"/>
                <w:lang w:eastAsia="ru-RU"/>
              </w:rPr>
              <w:t>1</w:t>
            </w:r>
          </w:p>
        </w:tc>
        <w:tc>
          <w:tcPr>
            <w:tcW w:w="0" w:type="auto"/>
            <w:tcBorders>
              <w:top w:val="nil"/>
              <w:left w:val="nil"/>
              <w:bottom w:val="single" w:sz="4" w:space="0" w:color="auto"/>
              <w:right w:val="single" w:sz="4" w:space="0" w:color="auto"/>
            </w:tcBorders>
            <w:shd w:val="clear" w:color="auto" w:fill="auto"/>
            <w:noWrap/>
            <w:vAlign w:val="bottom"/>
            <w:hideMark/>
          </w:tcPr>
          <w:p w:rsidR="00C80C67" w:rsidRPr="00710C2D" w:rsidRDefault="00C80C67" w:rsidP="00231D9A">
            <w:pPr>
              <w:spacing w:line="240" w:lineRule="auto"/>
              <w:ind w:firstLine="0"/>
              <w:jc w:val="left"/>
              <w:rPr>
                <w:rFonts w:eastAsia="Times New Roman" w:cs="Times New Roman"/>
                <w:sz w:val="22"/>
                <w:lang w:eastAsia="ru-RU"/>
              </w:rPr>
            </w:pPr>
            <w:r w:rsidRPr="00710C2D">
              <w:rPr>
                <w:rFonts w:eastAsia="Times New Roman" w:cs="Times New Roman"/>
                <w:sz w:val="22"/>
                <w:lang w:eastAsia="ru-RU"/>
              </w:rPr>
              <w:t>ПЛОТНОСТЬ ПОЧВЫ В СЛОЕ 0-10 СМ (Г/СМ3)-1/3-{1.1500000, 1.2200000}</w:t>
            </w:r>
          </w:p>
        </w:tc>
      </w:tr>
      <w:tr w:rsidR="00C80C67" w:rsidRPr="00710C2D" w:rsidTr="00904C34">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231D9A">
            <w:pPr>
              <w:spacing w:line="240" w:lineRule="auto"/>
              <w:ind w:firstLine="0"/>
              <w:jc w:val="center"/>
              <w:rPr>
                <w:rFonts w:eastAsia="Times New Roman" w:cs="Times New Roman"/>
                <w:sz w:val="22"/>
                <w:lang w:eastAsia="ru-RU"/>
              </w:rPr>
            </w:pPr>
            <w:r w:rsidRPr="00710C2D">
              <w:rPr>
                <w:rFonts w:eastAsia="Times New Roman" w:cs="Times New Roman"/>
                <w:sz w:val="22"/>
                <w:lang w:eastAsia="ru-RU"/>
              </w:rPr>
              <w:t>2</w:t>
            </w:r>
          </w:p>
        </w:tc>
        <w:tc>
          <w:tcPr>
            <w:tcW w:w="0" w:type="auto"/>
            <w:tcBorders>
              <w:top w:val="nil"/>
              <w:left w:val="nil"/>
              <w:bottom w:val="single" w:sz="4" w:space="0" w:color="auto"/>
              <w:right w:val="single" w:sz="4" w:space="0" w:color="auto"/>
            </w:tcBorders>
            <w:shd w:val="clear" w:color="auto" w:fill="auto"/>
            <w:noWrap/>
            <w:vAlign w:val="bottom"/>
            <w:hideMark/>
          </w:tcPr>
          <w:p w:rsidR="00C80C67" w:rsidRPr="00710C2D" w:rsidRDefault="00C80C67" w:rsidP="00231D9A">
            <w:pPr>
              <w:spacing w:line="240" w:lineRule="auto"/>
              <w:ind w:firstLine="0"/>
              <w:jc w:val="left"/>
              <w:rPr>
                <w:rFonts w:eastAsia="Times New Roman" w:cs="Times New Roman"/>
                <w:sz w:val="22"/>
                <w:lang w:eastAsia="ru-RU"/>
              </w:rPr>
            </w:pPr>
            <w:r w:rsidRPr="00710C2D">
              <w:rPr>
                <w:rFonts w:eastAsia="Times New Roman" w:cs="Times New Roman"/>
                <w:sz w:val="22"/>
                <w:lang w:eastAsia="ru-RU"/>
              </w:rPr>
              <w:t>ПЛОТНОСТЬ ПОЧВЫ В СЛОЕ 0-10 СМ (Г/СМ3)-2/3-{1.2200000, 1.3100000}</w:t>
            </w:r>
          </w:p>
        </w:tc>
      </w:tr>
      <w:tr w:rsidR="00C80C67" w:rsidRPr="00710C2D" w:rsidTr="00904C34">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231D9A">
            <w:pPr>
              <w:spacing w:line="240" w:lineRule="auto"/>
              <w:ind w:firstLine="0"/>
              <w:jc w:val="center"/>
              <w:rPr>
                <w:rFonts w:eastAsia="Times New Roman" w:cs="Times New Roman"/>
                <w:sz w:val="22"/>
                <w:lang w:eastAsia="ru-RU"/>
              </w:rPr>
            </w:pPr>
            <w:r w:rsidRPr="00710C2D">
              <w:rPr>
                <w:rFonts w:eastAsia="Times New Roman" w:cs="Times New Roman"/>
                <w:sz w:val="22"/>
                <w:lang w:eastAsia="ru-RU"/>
              </w:rPr>
              <w:t>3</w:t>
            </w:r>
          </w:p>
        </w:tc>
        <w:tc>
          <w:tcPr>
            <w:tcW w:w="0" w:type="auto"/>
            <w:tcBorders>
              <w:top w:val="nil"/>
              <w:left w:val="nil"/>
              <w:bottom w:val="single" w:sz="4" w:space="0" w:color="auto"/>
              <w:right w:val="single" w:sz="4" w:space="0" w:color="auto"/>
            </w:tcBorders>
            <w:shd w:val="clear" w:color="auto" w:fill="auto"/>
            <w:noWrap/>
            <w:vAlign w:val="bottom"/>
            <w:hideMark/>
          </w:tcPr>
          <w:p w:rsidR="00C80C67" w:rsidRPr="00710C2D" w:rsidRDefault="00C80C67" w:rsidP="00231D9A">
            <w:pPr>
              <w:spacing w:line="240" w:lineRule="auto"/>
              <w:ind w:firstLine="0"/>
              <w:jc w:val="left"/>
              <w:rPr>
                <w:rFonts w:eastAsia="Times New Roman" w:cs="Times New Roman"/>
                <w:sz w:val="22"/>
                <w:lang w:eastAsia="ru-RU"/>
              </w:rPr>
            </w:pPr>
            <w:r w:rsidRPr="00710C2D">
              <w:rPr>
                <w:rFonts w:eastAsia="Times New Roman" w:cs="Times New Roman"/>
                <w:sz w:val="22"/>
                <w:lang w:eastAsia="ru-RU"/>
              </w:rPr>
              <w:t>ПЛОТНОСТЬ ПОЧВЫ В СЛОЕ 0-10 СМ (Г/СМ3)-3/3-{1.3100000, 1.4800000}</w:t>
            </w:r>
          </w:p>
        </w:tc>
      </w:tr>
      <w:tr w:rsidR="00C80C67" w:rsidRPr="00710C2D" w:rsidTr="00904C34">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231D9A">
            <w:pPr>
              <w:spacing w:line="240" w:lineRule="auto"/>
              <w:ind w:firstLine="0"/>
              <w:jc w:val="center"/>
              <w:rPr>
                <w:rFonts w:eastAsia="Times New Roman" w:cs="Times New Roman"/>
                <w:sz w:val="22"/>
                <w:lang w:eastAsia="ru-RU"/>
              </w:rPr>
            </w:pPr>
            <w:r w:rsidRPr="00710C2D">
              <w:rPr>
                <w:rFonts w:eastAsia="Times New Roman" w:cs="Times New Roman"/>
                <w:sz w:val="22"/>
                <w:lang w:eastAsia="ru-RU"/>
              </w:rPr>
              <w:t>4</w:t>
            </w:r>
          </w:p>
        </w:tc>
        <w:tc>
          <w:tcPr>
            <w:tcW w:w="0" w:type="auto"/>
            <w:tcBorders>
              <w:top w:val="nil"/>
              <w:left w:val="nil"/>
              <w:bottom w:val="single" w:sz="4" w:space="0" w:color="auto"/>
              <w:right w:val="single" w:sz="4" w:space="0" w:color="auto"/>
            </w:tcBorders>
            <w:shd w:val="clear" w:color="auto" w:fill="auto"/>
            <w:noWrap/>
            <w:vAlign w:val="bottom"/>
            <w:hideMark/>
          </w:tcPr>
          <w:p w:rsidR="00C80C67" w:rsidRPr="00710C2D" w:rsidRDefault="00C80C67" w:rsidP="00231D9A">
            <w:pPr>
              <w:spacing w:line="240" w:lineRule="auto"/>
              <w:ind w:firstLine="0"/>
              <w:jc w:val="left"/>
              <w:rPr>
                <w:rFonts w:eastAsia="Times New Roman" w:cs="Times New Roman"/>
                <w:sz w:val="22"/>
                <w:lang w:eastAsia="ru-RU"/>
              </w:rPr>
            </w:pPr>
            <w:r w:rsidRPr="00710C2D">
              <w:rPr>
                <w:rFonts w:eastAsia="Times New Roman" w:cs="Times New Roman"/>
                <w:sz w:val="22"/>
                <w:lang w:eastAsia="ru-RU"/>
              </w:rPr>
              <w:t>ПЛОТНОСТЬ ПОЧВЫ В СЛОЕ 10-20 СМ (Г/СМ3)-1/3-{1.1700000, 1.3000000}</w:t>
            </w:r>
          </w:p>
        </w:tc>
      </w:tr>
      <w:tr w:rsidR="00C80C67" w:rsidRPr="00710C2D" w:rsidTr="00904C34">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231D9A">
            <w:pPr>
              <w:spacing w:line="240" w:lineRule="auto"/>
              <w:ind w:firstLine="0"/>
              <w:jc w:val="center"/>
              <w:rPr>
                <w:rFonts w:eastAsia="Times New Roman" w:cs="Times New Roman"/>
                <w:sz w:val="22"/>
                <w:lang w:eastAsia="ru-RU"/>
              </w:rPr>
            </w:pPr>
            <w:r w:rsidRPr="00710C2D">
              <w:rPr>
                <w:rFonts w:eastAsia="Times New Roman" w:cs="Times New Roman"/>
                <w:sz w:val="22"/>
                <w:lang w:eastAsia="ru-RU"/>
              </w:rPr>
              <w:t>5</w:t>
            </w:r>
          </w:p>
        </w:tc>
        <w:tc>
          <w:tcPr>
            <w:tcW w:w="0" w:type="auto"/>
            <w:tcBorders>
              <w:top w:val="nil"/>
              <w:left w:val="nil"/>
              <w:bottom w:val="single" w:sz="4" w:space="0" w:color="auto"/>
              <w:right w:val="single" w:sz="4" w:space="0" w:color="auto"/>
            </w:tcBorders>
            <w:shd w:val="clear" w:color="auto" w:fill="auto"/>
            <w:noWrap/>
            <w:vAlign w:val="bottom"/>
            <w:hideMark/>
          </w:tcPr>
          <w:p w:rsidR="00C80C67" w:rsidRPr="00710C2D" w:rsidRDefault="00C80C67" w:rsidP="00231D9A">
            <w:pPr>
              <w:spacing w:line="240" w:lineRule="auto"/>
              <w:ind w:firstLine="0"/>
              <w:jc w:val="left"/>
              <w:rPr>
                <w:rFonts w:eastAsia="Times New Roman" w:cs="Times New Roman"/>
                <w:sz w:val="22"/>
                <w:lang w:eastAsia="ru-RU"/>
              </w:rPr>
            </w:pPr>
            <w:r w:rsidRPr="00710C2D">
              <w:rPr>
                <w:rFonts w:eastAsia="Times New Roman" w:cs="Times New Roman"/>
                <w:sz w:val="22"/>
                <w:lang w:eastAsia="ru-RU"/>
              </w:rPr>
              <w:t>ПЛОТНОСТЬ ПОЧВЫ В СЛОЕ 10-20 СМ (Г/СМ3)-2/3-{1.3000000, 1.3600000}</w:t>
            </w:r>
          </w:p>
        </w:tc>
      </w:tr>
      <w:tr w:rsidR="00C80C67" w:rsidRPr="00710C2D" w:rsidTr="00904C34">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231D9A">
            <w:pPr>
              <w:spacing w:line="240" w:lineRule="auto"/>
              <w:ind w:firstLine="0"/>
              <w:jc w:val="center"/>
              <w:rPr>
                <w:rFonts w:eastAsia="Times New Roman" w:cs="Times New Roman"/>
                <w:sz w:val="22"/>
                <w:lang w:eastAsia="ru-RU"/>
              </w:rPr>
            </w:pPr>
            <w:r w:rsidRPr="00710C2D">
              <w:rPr>
                <w:rFonts w:eastAsia="Times New Roman" w:cs="Times New Roman"/>
                <w:sz w:val="22"/>
                <w:lang w:eastAsia="ru-RU"/>
              </w:rPr>
              <w:t>6</w:t>
            </w:r>
          </w:p>
        </w:tc>
        <w:tc>
          <w:tcPr>
            <w:tcW w:w="0" w:type="auto"/>
            <w:tcBorders>
              <w:top w:val="nil"/>
              <w:left w:val="nil"/>
              <w:bottom w:val="single" w:sz="4" w:space="0" w:color="auto"/>
              <w:right w:val="single" w:sz="4" w:space="0" w:color="auto"/>
            </w:tcBorders>
            <w:shd w:val="clear" w:color="auto" w:fill="auto"/>
            <w:noWrap/>
            <w:vAlign w:val="bottom"/>
            <w:hideMark/>
          </w:tcPr>
          <w:p w:rsidR="00C80C67" w:rsidRPr="00710C2D" w:rsidRDefault="00C80C67" w:rsidP="00231D9A">
            <w:pPr>
              <w:spacing w:line="240" w:lineRule="auto"/>
              <w:ind w:firstLine="0"/>
              <w:jc w:val="left"/>
              <w:rPr>
                <w:rFonts w:eastAsia="Times New Roman" w:cs="Times New Roman"/>
                <w:sz w:val="22"/>
                <w:lang w:eastAsia="ru-RU"/>
              </w:rPr>
            </w:pPr>
            <w:r w:rsidRPr="00710C2D">
              <w:rPr>
                <w:rFonts w:eastAsia="Times New Roman" w:cs="Times New Roman"/>
                <w:sz w:val="22"/>
                <w:lang w:eastAsia="ru-RU"/>
              </w:rPr>
              <w:t>ПЛОТНОСТЬ ПОЧВЫ В СЛОЕ 10-20 СМ (Г/СМ3)-3/3-{1.3600000, 1.5400000}</w:t>
            </w:r>
          </w:p>
        </w:tc>
      </w:tr>
      <w:tr w:rsidR="00C80C67" w:rsidRPr="00710C2D" w:rsidTr="00904C34">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231D9A">
            <w:pPr>
              <w:spacing w:line="240" w:lineRule="auto"/>
              <w:ind w:firstLine="0"/>
              <w:jc w:val="center"/>
              <w:rPr>
                <w:rFonts w:eastAsia="Times New Roman" w:cs="Times New Roman"/>
                <w:sz w:val="22"/>
                <w:lang w:eastAsia="ru-RU"/>
              </w:rPr>
            </w:pPr>
            <w:r w:rsidRPr="00710C2D">
              <w:rPr>
                <w:rFonts w:eastAsia="Times New Roman" w:cs="Times New Roman"/>
                <w:sz w:val="22"/>
                <w:lang w:eastAsia="ru-RU"/>
              </w:rPr>
              <w:t>7</w:t>
            </w:r>
          </w:p>
        </w:tc>
        <w:tc>
          <w:tcPr>
            <w:tcW w:w="0" w:type="auto"/>
            <w:tcBorders>
              <w:top w:val="nil"/>
              <w:left w:val="nil"/>
              <w:bottom w:val="single" w:sz="4" w:space="0" w:color="auto"/>
              <w:right w:val="single" w:sz="4" w:space="0" w:color="auto"/>
            </w:tcBorders>
            <w:shd w:val="clear" w:color="auto" w:fill="auto"/>
            <w:noWrap/>
            <w:vAlign w:val="bottom"/>
            <w:hideMark/>
          </w:tcPr>
          <w:p w:rsidR="00C80C67" w:rsidRPr="00710C2D" w:rsidRDefault="00C80C67" w:rsidP="00231D9A">
            <w:pPr>
              <w:spacing w:line="240" w:lineRule="auto"/>
              <w:ind w:firstLine="0"/>
              <w:jc w:val="left"/>
              <w:rPr>
                <w:rFonts w:eastAsia="Times New Roman" w:cs="Times New Roman"/>
                <w:sz w:val="22"/>
                <w:lang w:eastAsia="ru-RU"/>
              </w:rPr>
            </w:pPr>
            <w:r w:rsidRPr="00710C2D">
              <w:rPr>
                <w:rFonts w:eastAsia="Times New Roman" w:cs="Times New Roman"/>
                <w:sz w:val="22"/>
                <w:lang w:eastAsia="ru-RU"/>
              </w:rPr>
              <w:t>ПЛОТНОСТЬ ПОЧВЫ В СЛОЕ 20-30 СМ (Г/СМ3)-1/3-{1.2500000, 1.3200000}</w:t>
            </w:r>
          </w:p>
        </w:tc>
      </w:tr>
      <w:tr w:rsidR="00C80C67" w:rsidRPr="00710C2D" w:rsidTr="00904C34">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231D9A">
            <w:pPr>
              <w:spacing w:line="240" w:lineRule="auto"/>
              <w:ind w:firstLine="0"/>
              <w:jc w:val="center"/>
              <w:rPr>
                <w:rFonts w:eastAsia="Times New Roman" w:cs="Times New Roman"/>
                <w:sz w:val="22"/>
                <w:lang w:eastAsia="ru-RU"/>
              </w:rPr>
            </w:pPr>
            <w:r w:rsidRPr="00710C2D">
              <w:rPr>
                <w:rFonts w:eastAsia="Times New Roman" w:cs="Times New Roman"/>
                <w:sz w:val="22"/>
                <w:lang w:eastAsia="ru-RU"/>
              </w:rPr>
              <w:t>8</w:t>
            </w:r>
          </w:p>
        </w:tc>
        <w:tc>
          <w:tcPr>
            <w:tcW w:w="0" w:type="auto"/>
            <w:tcBorders>
              <w:top w:val="nil"/>
              <w:left w:val="nil"/>
              <w:bottom w:val="single" w:sz="4" w:space="0" w:color="auto"/>
              <w:right w:val="single" w:sz="4" w:space="0" w:color="auto"/>
            </w:tcBorders>
            <w:shd w:val="clear" w:color="auto" w:fill="auto"/>
            <w:noWrap/>
            <w:vAlign w:val="bottom"/>
            <w:hideMark/>
          </w:tcPr>
          <w:p w:rsidR="00C80C67" w:rsidRPr="00710C2D" w:rsidRDefault="00C80C67" w:rsidP="00231D9A">
            <w:pPr>
              <w:spacing w:line="240" w:lineRule="auto"/>
              <w:ind w:firstLine="0"/>
              <w:jc w:val="left"/>
              <w:rPr>
                <w:rFonts w:eastAsia="Times New Roman" w:cs="Times New Roman"/>
                <w:sz w:val="22"/>
                <w:lang w:eastAsia="ru-RU"/>
              </w:rPr>
            </w:pPr>
            <w:r w:rsidRPr="00710C2D">
              <w:rPr>
                <w:rFonts w:eastAsia="Times New Roman" w:cs="Times New Roman"/>
                <w:sz w:val="22"/>
                <w:lang w:eastAsia="ru-RU"/>
              </w:rPr>
              <w:t>ПЛОТНОСТЬ ПОЧВЫ В СЛОЕ 20-30 СМ (Г/СМ3)-2/3-{1.3200000, 1.3800000}</w:t>
            </w:r>
          </w:p>
        </w:tc>
      </w:tr>
      <w:tr w:rsidR="00C80C67" w:rsidRPr="00710C2D" w:rsidTr="00904C34">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231D9A">
            <w:pPr>
              <w:spacing w:line="240" w:lineRule="auto"/>
              <w:ind w:firstLine="0"/>
              <w:jc w:val="center"/>
              <w:rPr>
                <w:rFonts w:eastAsia="Times New Roman" w:cs="Times New Roman"/>
                <w:sz w:val="22"/>
                <w:lang w:eastAsia="ru-RU"/>
              </w:rPr>
            </w:pPr>
            <w:r w:rsidRPr="00710C2D">
              <w:rPr>
                <w:rFonts w:eastAsia="Times New Roman" w:cs="Times New Roman"/>
                <w:sz w:val="22"/>
                <w:lang w:eastAsia="ru-RU"/>
              </w:rPr>
              <w:t>9</w:t>
            </w:r>
          </w:p>
        </w:tc>
        <w:tc>
          <w:tcPr>
            <w:tcW w:w="0" w:type="auto"/>
            <w:tcBorders>
              <w:top w:val="nil"/>
              <w:left w:val="nil"/>
              <w:bottom w:val="single" w:sz="4" w:space="0" w:color="auto"/>
              <w:right w:val="single" w:sz="4" w:space="0" w:color="auto"/>
            </w:tcBorders>
            <w:shd w:val="clear" w:color="auto" w:fill="auto"/>
            <w:noWrap/>
            <w:vAlign w:val="bottom"/>
            <w:hideMark/>
          </w:tcPr>
          <w:p w:rsidR="00C80C67" w:rsidRPr="00710C2D" w:rsidRDefault="00C80C67" w:rsidP="00231D9A">
            <w:pPr>
              <w:spacing w:line="240" w:lineRule="auto"/>
              <w:ind w:firstLine="0"/>
              <w:jc w:val="left"/>
              <w:rPr>
                <w:rFonts w:eastAsia="Times New Roman" w:cs="Times New Roman"/>
                <w:sz w:val="22"/>
                <w:lang w:eastAsia="ru-RU"/>
              </w:rPr>
            </w:pPr>
            <w:r w:rsidRPr="00710C2D">
              <w:rPr>
                <w:rFonts w:eastAsia="Times New Roman" w:cs="Times New Roman"/>
                <w:sz w:val="22"/>
                <w:lang w:eastAsia="ru-RU"/>
              </w:rPr>
              <w:t>ПЛОТНОСТЬ ПОЧВЫ В СЛОЕ 20-30 СМ (Г/СМ3)-3/3-{1.3800000, 1.5200000}</w:t>
            </w:r>
          </w:p>
        </w:tc>
      </w:tr>
      <w:tr w:rsidR="00C80C67" w:rsidRPr="00710C2D" w:rsidTr="00904C34">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231D9A">
            <w:pPr>
              <w:spacing w:line="240" w:lineRule="auto"/>
              <w:ind w:firstLine="0"/>
              <w:jc w:val="center"/>
              <w:rPr>
                <w:rFonts w:eastAsia="Times New Roman" w:cs="Times New Roman"/>
                <w:sz w:val="22"/>
                <w:lang w:eastAsia="ru-RU"/>
              </w:rPr>
            </w:pPr>
            <w:r w:rsidRPr="00710C2D">
              <w:rPr>
                <w:rFonts w:eastAsia="Times New Roman" w:cs="Times New Roman"/>
                <w:sz w:val="22"/>
                <w:lang w:eastAsia="ru-RU"/>
              </w:rPr>
              <w:lastRenderedPageBreak/>
              <w:t>10</w:t>
            </w:r>
          </w:p>
        </w:tc>
        <w:tc>
          <w:tcPr>
            <w:tcW w:w="0" w:type="auto"/>
            <w:tcBorders>
              <w:top w:val="nil"/>
              <w:left w:val="nil"/>
              <w:bottom w:val="single" w:sz="4" w:space="0" w:color="auto"/>
              <w:right w:val="single" w:sz="4" w:space="0" w:color="auto"/>
            </w:tcBorders>
            <w:shd w:val="clear" w:color="auto" w:fill="auto"/>
            <w:noWrap/>
            <w:vAlign w:val="bottom"/>
            <w:hideMark/>
          </w:tcPr>
          <w:p w:rsidR="00C80C67" w:rsidRPr="00710C2D" w:rsidRDefault="00C80C67" w:rsidP="00231D9A">
            <w:pPr>
              <w:spacing w:line="240" w:lineRule="auto"/>
              <w:ind w:firstLine="0"/>
              <w:jc w:val="left"/>
              <w:rPr>
                <w:rFonts w:eastAsia="Times New Roman" w:cs="Times New Roman"/>
                <w:sz w:val="22"/>
                <w:lang w:eastAsia="ru-RU"/>
              </w:rPr>
            </w:pPr>
            <w:r w:rsidRPr="00710C2D">
              <w:rPr>
                <w:rFonts w:eastAsia="Times New Roman" w:cs="Times New Roman"/>
                <w:sz w:val="22"/>
                <w:lang w:eastAsia="ru-RU"/>
              </w:rPr>
              <w:t>РАЗМЕР АГРЕГАТОВ &gt;0,25+&lt;10 (%)-1/3-{50.3000000, 52.9000000}</w:t>
            </w:r>
          </w:p>
        </w:tc>
      </w:tr>
      <w:tr w:rsidR="00C80C67" w:rsidRPr="00710C2D" w:rsidTr="00904C34">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231D9A">
            <w:pPr>
              <w:spacing w:line="240" w:lineRule="auto"/>
              <w:ind w:firstLine="0"/>
              <w:jc w:val="center"/>
              <w:rPr>
                <w:rFonts w:eastAsia="Times New Roman" w:cs="Times New Roman"/>
                <w:sz w:val="22"/>
                <w:lang w:eastAsia="ru-RU"/>
              </w:rPr>
            </w:pPr>
            <w:r w:rsidRPr="00710C2D">
              <w:rPr>
                <w:rFonts w:eastAsia="Times New Roman" w:cs="Times New Roman"/>
                <w:sz w:val="22"/>
                <w:lang w:eastAsia="ru-RU"/>
              </w:rPr>
              <w:t>11</w:t>
            </w:r>
          </w:p>
        </w:tc>
        <w:tc>
          <w:tcPr>
            <w:tcW w:w="0" w:type="auto"/>
            <w:tcBorders>
              <w:top w:val="nil"/>
              <w:left w:val="nil"/>
              <w:bottom w:val="single" w:sz="4" w:space="0" w:color="auto"/>
              <w:right w:val="single" w:sz="4" w:space="0" w:color="auto"/>
            </w:tcBorders>
            <w:shd w:val="clear" w:color="auto" w:fill="auto"/>
            <w:noWrap/>
            <w:vAlign w:val="bottom"/>
            <w:hideMark/>
          </w:tcPr>
          <w:p w:rsidR="00C80C67" w:rsidRPr="00710C2D" w:rsidRDefault="00C80C67" w:rsidP="00231D9A">
            <w:pPr>
              <w:spacing w:line="240" w:lineRule="auto"/>
              <w:ind w:firstLine="0"/>
              <w:jc w:val="left"/>
              <w:rPr>
                <w:rFonts w:eastAsia="Times New Roman" w:cs="Times New Roman"/>
                <w:sz w:val="22"/>
                <w:lang w:eastAsia="ru-RU"/>
              </w:rPr>
            </w:pPr>
            <w:r w:rsidRPr="00710C2D">
              <w:rPr>
                <w:rFonts w:eastAsia="Times New Roman" w:cs="Times New Roman"/>
                <w:sz w:val="22"/>
                <w:lang w:eastAsia="ru-RU"/>
              </w:rPr>
              <w:t>РАЗМЕР АГРЕГАТОВ &gt;0,25+&lt;10 (%)-2/3-{52.9000000, 65.6000000}</w:t>
            </w:r>
          </w:p>
        </w:tc>
      </w:tr>
      <w:tr w:rsidR="00C80C67" w:rsidRPr="00710C2D" w:rsidTr="00904C34">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231D9A">
            <w:pPr>
              <w:spacing w:line="240" w:lineRule="auto"/>
              <w:ind w:firstLine="0"/>
              <w:jc w:val="center"/>
              <w:rPr>
                <w:rFonts w:eastAsia="Times New Roman" w:cs="Times New Roman"/>
                <w:sz w:val="22"/>
                <w:lang w:eastAsia="ru-RU"/>
              </w:rPr>
            </w:pPr>
            <w:r w:rsidRPr="00710C2D">
              <w:rPr>
                <w:rFonts w:eastAsia="Times New Roman" w:cs="Times New Roman"/>
                <w:sz w:val="22"/>
                <w:lang w:eastAsia="ru-RU"/>
              </w:rPr>
              <w:t>12</w:t>
            </w:r>
          </w:p>
        </w:tc>
        <w:tc>
          <w:tcPr>
            <w:tcW w:w="0" w:type="auto"/>
            <w:tcBorders>
              <w:top w:val="nil"/>
              <w:left w:val="nil"/>
              <w:bottom w:val="single" w:sz="4" w:space="0" w:color="auto"/>
              <w:right w:val="single" w:sz="4" w:space="0" w:color="auto"/>
            </w:tcBorders>
            <w:shd w:val="clear" w:color="auto" w:fill="auto"/>
            <w:noWrap/>
            <w:vAlign w:val="bottom"/>
            <w:hideMark/>
          </w:tcPr>
          <w:p w:rsidR="00C80C67" w:rsidRPr="00710C2D" w:rsidRDefault="00C80C67" w:rsidP="00231D9A">
            <w:pPr>
              <w:spacing w:line="240" w:lineRule="auto"/>
              <w:ind w:firstLine="0"/>
              <w:jc w:val="left"/>
              <w:rPr>
                <w:rFonts w:eastAsia="Times New Roman" w:cs="Times New Roman"/>
                <w:sz w:val="22"/>
                <w:lang w:eastAsia="ru-RU"/>
              </w:rPr>
            </w:pPr>
            <w:r w:rsidRPr="00710C2D">
              <w:rPr>
                <w:rFonts w:eastAsia="Times New Roman" w:cs="Times New Roman"/>
                <w:sz w:val="22"/>
                <w:lang w:eastAsia="ru-RU"/>
              </w:rPr>
              <w:t>РАЗМЕР АГРЕГАТОВ &gt;0,25+&lt;10 (%)-3/3-{65.6000000, 70.0000000}</w:t>
            </w:r>
          </w:p>
        </w:tc>
      </w:tr>
      <w:tr w:rsidR="00C80C67" w:rsidRPr="00710C2D" w:rsidTr="00904C34">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231D9A">
            <w:pPr>
              <w:spacing w:line="240" w:lineRule="auto"/>
              <w:ind w:firstLine="0"/>
              <w:jc w:val="center"/>
              <w:rPr>
                <w:rFonts w:eastAsia="Times New Roman" w:cs="Times New Roman"/>
                <w:sz w:val="22"/>
                <w:lang w:eastAsia="ru-RU"/>
              </w:rPr>
            </w:pPr>
            <w:r w:rsidRPr="00710C2D">
              <w:rPr>
                <w:rFonts w:eastAsia="Times New Roman" w:cs="Times New Roman"/>
                <w:sz w:val="22"/>
                <w:lang w:eastAsia="ru-RU"/>
              </w:rPr>
              <w:t>13</w:t>
            </w:r>
          </w:p>
        </w:tc>
        <w:tc>
          <w:tcPr>
            <w:tcW w:w="0" w:type="auto"/>
            <w:tcBorders>
              <w:top w:val="nil"/>
              <w:left w:val="nil"/>
              <w:bottom w:val="single" w:sz="4" w:space="0" w:color="auto"/>
              <w:right w:val="single" w:sz="4" w:space="0" w:color="auto"/>
            </w:tcBorders>
            <w:shd w:val="clear" w:color="auto" w:fill="auto"/>
            <w:noWrap/>
            <w:vAlign w:val="bottom"/>
            <w:hideMark/>
          </w:tcPr>
          <w:p w:rsidR="00C80C67" w:rsidRPr="00710C2D" w:rsidRDefault="00C80C67" w:rsidP="00231D9A">
            <w:pPr>
              <w:spacing w:line="240" w:lineRule="auto"/>
              <w:ind w:firstLine="0"/>
              <w:jc w:val="left"/>
              <w:rPr>
                <w:rFonts w:eastAsia="Times New Roman" w:cs="Times New Roman"/>
                <w:sz w:val="22"/>
                <w:lang w:eastAsia="ru-RU"/>
              </w:rPr>
            </w:pPr>
            <w:r w:rsidRPr="00710C2D">
              <w:rPr>
                <w:rFonts w:eastAsia="Times New Roman" w:cs="Times New Roman"/>
                <w:sz w:val="22"/>
                <w:lang w:eastAsia="ru-RU"/>
              </w:rPr>
              <w:t>РАЗМЕР АГРЕГАТОВ &lt;0,25+&gt;10 (%)-1/3-{30.0000000, 33.7000000}</w:t>
            </w:r>
          </w:p>
        </w:tc>
      </w:tr>
      <w:tr w:rsidR="00C80C67" w:rsidRPr="00710C2D" w:rsidTr="00904C34">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231D9A">
            <w:pPr>
              <w:spacing w:line="240" w:lineRule="auto"/>
              <w:ind w:firstLine="0"/>
              <w:jc w:val="center"/>
              <w:rPr>
                <w:rFonts w:eastAsia="Times New Roman" w:cs="Times New Roman"/>
                <w:sz w:val="22"/>
                <w:lang w:eastAsia="ru-RU"/>
              </w:rPr>
            </w:pPr>
            <w:r w:rsidRPr="00710C2D">
              <w:rPr>
                <w:rFonts w:eastAsia="Times New Roman" w:cs="Times New Roman"/>
                <w:sz w:val="22"/>
                <w:lang w:eastAsia="ru-RU"/>
              </w:rPr>
              <w:t>14</w:t>
            </w:r>
          </w:p>
        </w:tc>
        <w:tc>
          <w:tcPr>
            <w:tcW w:w="0" w:type="auto"/>
            <w:tcBorders>
              <w:top w:val="nil"/>
              <w:left w:val="nil"/>
              <w:bottom w:val="single" w:sz="4" w:space="0" w:color="auto"/>
              <w:right w:val="single" w:sz="4" w:space="0" w:color="auto"/>
            </w:tcBorders>
            <w:shd w:val="clear" w:color="auto" w:fill="auto"/>
            <w:noWrap/>
            <w:vAlign w:val="bottom"/>
            <w:hideMark/>
          </w:tcPr>
          <w:p w:rsidR="00C80C67" w:rsidRPr="00710C2D" w:rsidRDefault="00C80C67" w:rsidP="00231D9A">
            <w:pPr>
              <w:spacing w:line="240" w:lineRule="auto"/>
              <w:ind w:firstLine="0"/>
              <w:jc w:val="left"/>
              <w:rPr>
                <w:rFonts w:eastAsia="Times New Roman" w:cs="Times New Roman"/>
                <w:sz w:val="22"/>
                <w:lang w:eastAsia="ru-RU"/>
              </w:rPr>
            </w:pPr>
            <w:r w:rsidRPr="00710C2D">
              <w:rPr>
                <w:rFonts w:eastAsia="Times New Roman" w:cs="Times New Roman"/>
                <w:sz w:val="22"/>
                <w:lang w:eastAsia="ru-RU"/>
              </w:rPr>
              <w:t>РАЗМЕР АГРЕГАТОВ &lt;0,25+&gt;10 (%)-2/3-{33.7000000, 41.8000000}</w:t>
            </w:r>
          </w:p>
        </w:tc>
      </w:tr>
      <w:tr w:rsidR="00C80C67" w:rsidRPr="00710C2D" w:rsidTr="00904C34">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231D9A">
            <w:pPr>
              <w:spacing w:line="240" w:lineRule="auto"/>
              <w:ind w:firstLine="0"/>
              <w:jc w:val="center"/>
              <w:rPr>
                <w:rFonts w:eastAsia="Times New Roman" w:cs="Times New Roman"/>
                <w:sz w:val="22"/>
                <w:lang w:eastAsia="ru-RU"/>
              </w:rPr>
            </w:pPr>
            <w:r w:rsidRPr="00710C2D">
              <w:rPr>
                <w:rFonts w:eastAsia="Times New Roman" w:cs="Times New Roman"/>
                <w:sz w:val="22"/>
                <w:lang w:eastAsia="ru-RU"/>
              </w:rPr>
              <w:t>15</w:t>
            </w:r>
          </w:p>
        </w:tc>
        <w:tc>
          <w:tcPr>
            <w:tcW w:w="0" w:type="auto"/>
            <w:tcBorders>
              <w:top w:val="nil"/>
              <w:left w:val="nil"/>
              <w:bottom w:val="single" w:sz="4" w:space="0" w:color="auto"/>
              <w:right w:val="single" w:sz="4" w:space="0" w:color="auto"/>
            </w:tcBorders>
            <w:shd w:val="clear" w:color="auto" w:fill="auto"/>
            <w:noWrap/>
            <w:vAlign w:val="bottom"/>
            <w:hideMark/>
          </w:tcPr>
          <w:p w:rsidR="00C80C67" w:rsidRPr="00710C2D" w:rsidRDefault="00C80C67" w:rsidP="00231D9A">
            <w:pPr>
              <w:spacing w:line="240" w:lineRule="auto"/>
              <w:ind w:firstLine="0"/>
              <w:jc w:val="left"/>
              <w:rPr>
                <w:rFonts w:eastAsia="Times New Roman" w:cs="Times New Roman"/>
                <w:sz w:val="22"/>
                <w:lang w:eastAsia="ru-RU"/>
              </w:rPr>
            </w:pPr>
            <w:r w:rsidRPr="00710C2D">
              <w:rPr>
                <w:rFonts w:eastAsia="Times New Roman" w:cs="Times New Roman"/>
                <w:sz w:val="22"/>
                <w:lang w:eastAsia="ru-RU"/>
              </w:rPr>
              <w:t>РАЗМЕР АГРЕГАТОВ &lt;0,25+&gt;10 (%)-3/3-{41.8000000, 49.7000000}</w:t>
            </w:r>
          </w:p>
        </w:tc>
      </w:tr>
      <w:tr w:rsidR="00C80C67" w:rsidRPr="00710C2D" w:rsidTr="00904C34">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231D9A">
            <w:pPr>
              <w:spacing w:line="240" w:lineRule="auto"/>
              <w:ind w:firstLine="0"/>
              <w:jc w:val="center"/>
              <w:rPr>
                <w:rFonts w:eastAsia="Times New Roman" w:cs="Times New Roman"/>
                <w:sz w:val="22"/>
                <w:lang w:eastAsia="ru-RU"/>
              </w:rPr>
            </w:pPr>
            <w:r w:rsidRPr="00710C2D">
              <w:rPr>
                <w:rFonts w:eastAsia="Times New Roman" w:cs="Times New Roman"/>
                <w:sz w:val="22"/>
                <w:lang w:eastAsia="ru-RU"/>
              </w:rPr>
              <w:t>16</w:t>
            </w:r>
          </w:p>
        </w:tc>
        <w:tc>
          <w:tcPr>
            <w:tcW w:w="0" w:type="auto"/>
            <w:tcBorders>
              <w:top w:val="nil"/>
              <w:left w:val="nil"/>
              <w:bottom w:val="single" w:sz="4" w:space="0" w:color="auto"/>
              <w:right w:val="single" w:sz="4" w:space="0" w:color="auto"/>
            </w:tcBorders>
            <w:shd w:val="clear" w:color="auto" w:fill="auto"/>
            <w:noWrap/>
            <w:vAlign w:val="bottom"/>
            <w:hideMark/>
          </w:tcPr>
          <w:p w:rsidR="00C80C67" w:rsidRPr="00710C2D" w:rsidRDefault="00C80C67" w:rsidP="00231D9A">
            <w:pPr>
              <w:spacing w:line="240" w:lineRule="auto"/>
              <w:ind w:firstLine="0"/>
              <w:jc w:val="left"/>
              <w:rPr>
                <w:rFonts w:eastAsia="Times New Roman" w:cs="Times New Roman"/>
                <w:sz w:val="22"/>
                <w:lang w:eastAsia="ru-RU"/>
              </w:rPr>
            </w:pPr>
            <w:r w:rsidRPr="00710C2D">
              <w:rPr>
                <w:rFonts w:eastAsia="Times New Roman" w:cs="Times New Roman"/>
                <w:sz w:val="22"/>
                <w:lang w:eastAsia="ru-RU"/>
              </w:rPr>
              <w:t>КОЭФФИЦИЕНТ СТРУКТУРНОСТИ-1/3-{1.0000000, 1.1000000}</w:t>
            </w:r>
          </w:p>
        </w:tc>
      </w:tr>
      <w:tr w:rsidR="00C80C67" w:rsidRPr="00710C2D" w:rsidTr="00904C34">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231D9A">
            <w:pPr>
              <w:spacing w:line="240" w:lineRule="auto"/>
              <w:ind w:firstLine="0"/>
              <w:jc w:val="center"/>
              <w:rPr>
                <w:rFonts w:eastAsia="Times New Roman" w:cs="Times New Roman"/>
                <w:sz w:val="22"/>
                <w:lang w:eastAsia="ru-RU"/>
              </w:rPr>
            </w:pPr>
            <w:r w:rsidRPr="00710C2D">
              <w:rPr>
                <w:rFonts w:eastAsia="Times New Roman" w:cs="Times New Roman"/>
                <w:sz w:val="22"/>
                <w:lang w:eastAsia="ru-RU"/>
              </w:rPr>
              <w:t>17</w:t>
            </w:r>
          </w:p>
        </w:tc>
        <w:tc>
          <w:tcPr>
            <w:tcW w:w="0" w:type="auto"/>
            <w:tcBorders>
              <w:top w:val="nil"/>
              <w:left w:val="nil"/>
              <w:bottom w:val="single" w:sz="4" w:space="0" w:color="auto"/>
              <w:right w:val="single" w:sz="4" w:space="0" w:color="auto"/>
            </w:tcBorders>
            <w:shd w:val="clear" w:color="auto" w:fill="auto"/>
            <w:noWrap/>
            <w:vAlign w:val="bottom"/>
            <w:hideMark/>
          </w:tcPr>
          <w:p w:rsidR="00C80C67" w:rsidRPr="00710C2D" w:rsidRDefault="00C80C67" w:rsidP="00231D9A">
            <w:pPr>
              <w:spacing w:line="240" w:lineRule="auto"/>
              <w:ind w:firstLine="0"/>
              <w:jc w:val="left"/>
              <w:rPr>
                <w:rFonts w:eastAsia="Times New Roman" w:cs="Times New Roman"/>
                <w:sz w:val="22"/>
                <w:lang w:eastAsia="ru-RU"/>
              </w:rPr>
            </w:pPr>
            <w:r w:rsidRPr="00710C2D">
              <w:rPr>
                <w:rFonts w:eastAsia="Times New Roman" w:cs="Times New Roman"/>
                <w:sz w:val="22"/>
                <w:lang w:eastAsia="ru-RU"/>
              </w:rPr>
              <w:t>КОЭФФИЦИЕНТ СТРУКТУРНОСТИ-2/3-{1.1000000, 1.9000000}</w:t>
            </w:r>
          </w:p>
        </w:tc>
      </w:tr>
      <w:tr w:rsidR="00C80C67" w:rsidRPr="00710C2D" w:rsidTr="00904C34">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231D9A">
            <w:pPr>
              <w:spacing w:line="240" w:lineRule="auto"/>
              <w:ind w:firstLine="0"/>
              <w:jc w:val="center"/>
              <w:rPr>
                <w:rFonts w:eastAsia="Times New Roman" w:cs="Times New Roman"/>
                <w:sz w:val="22"/>
                <w:lang w:eastAsia="ru-RU"/>
              </w:rPr>
            </w:pPr>
            <w:r w:rsidRPr="00710C2D">
              <w:rPr>
                <w:rFonts w:eastAsia="Times New Roman" w:cs="Times New Roman"/>
                <w:sz w:val="22"/>
                <w:lang w:eastAsia="ru-RU"/>
              </w:rPr>
              <w:t>18</w:t>
            </w:r>
          </w:p>
        </w:tc>
        <w:tc>
          <w:tcPr>
            <w:tcW w:w="0" w:type="auto"/>
            <w:tcBorders>
              <w:top w:val="nil"/>
              <w:left w:val="nil"/>
              <w:bottom w:val="single" w:sz="4" w:space="0" w:color="auto"/>
              <w:right w:val="single" w:sz="4" w:space="0" w:color="auto"/>
            </w:tcBorders>
            <w:shd w:val="clear" w:color="auto" w:fill="auto"/>
            <w:noWrap/>
            <w:vAlign w:val="bottom"/>
            <w:hideMark/>
          </w:tcPr>
          <w:p w:rsidR="00C80C67" w:rsidRPr="00710C2D" w:rsidRDefault="00C80C67" w:rsidP="00231D9A">
            <w:pPr>
              <w:spacing w:line="240" w:lineRule="auto"/>
              <w:ind w:firstLine="0"/>
              <w:jc w:val="left"/>
              <w:rPr>
                <w:rFonts w:eastAsia="Times New Roman" w:cs="Times New Roman"/>
                <w:sz w:val="22"/>
                <w:lang w:eastAsia="ru-RU"/>
              </w:rPr>
            </w:pPr>
            <w:r w:rsidRPr="00710C2D">
              <w:rPr>
                <w:rFonts w:eastAsia="Times New Roman" w:cs="Times New Roman"/>
                <w:sz w:val="22"/>
                <w:lang w:eastAsia="ru-RU"/>
              </w:rPr>
              <w:t>КОЭФФИЦИЕНТ СТРУКТУРНОСТИ-3/3-{1.9000000, 2.3000000}</w:t>
            </w:r>
          </w:p>
        </w:tc>
      </w:tr>
    </w:tbl>
    <w:p w:rsidR="00C80C67" w:rsidRPr="005155FD" w:rsidRDefault="00C80C67" w:rsidP="00231D9A">
      <w:pPr>
        <w:spacing w:line="240" w:lineRule="auto"/>
        <w:ind w:firstLine="0"/>
        <w:rPr>
          <w:rFonts w:eastAsia="Calibri" w:cs="Times New Roman"/>
          <w:sz w:val="32"/>
          <w:szCs w:val="32"/>
          <w:lang w:val="en-US" w:eastAsia="ru-RU"/>
        </w:rPr>
      </w:pPr>
      <w:r w:rsidRPr="00C674C1">
        <w:rPr>
          <w:rFonts w:eastAsia="Calibri" w:cs="Times New Roman"/>
          <w:i/>
          <w:sz w:val="32"/>
          <w:szCs w:val="32"/>
          <w:lang w:eastAsia="ru-RU"/>
        </w:rPr>
        <w:t>Источник</w:t>
      </w:r>
      <w:r w:rsidRPr="00C674C1">
        <w:rPr>
          <w:rFonts w:eastAsia="Calibri" w:cs="Times New Roman"/>
          <w:i/>
          <w:sz w:val="32"/>
          <w:szCs w:val="32"/>
          <w:lang w:val="en-US" w:eastAsia="ru-RU"/>
        </w:rPr>
        <w:t>:</w:t>
      </w:r>
      <w:r w:rsidRPr="00C674C1">
        <w:rPr>
          <w:rFonts w:eastAsia="Calibri" w:cs="Times New Roman"/>
          <w:sz w:val="32"/>
          <w:szCs w:val="32"/>
          <w:lang w:val="en-US" w:eastAsia="ru-RU"/>
        </w:rPr>
        <w:t xml:space="preserve"> c:\Aidos-X\AID_DATA\A0000002\System\Classes.dbf </w:t>
      </w:r>
    </w:p>
    <w:p w:rsidR="00710C2D" w:rsidRPr="005155FD" w:rsidRDefault="00710C2D" w:rsidP="00231D9A">
      <w:pPr>
        <w:spacing w:line="240" w:lineRule="auto"/>
        <w:ind w:firstLine="0"/>
        <w:rPr>
          <w:rFonts w:eastAsia="Calibri" w:cs="Times New Roman"/>
          <w:sz w:val="32"/>
          <w:szCs w:val="32"/>
          <w:lang w:val="en-US" w:eastAsia="ru-RU"/>
        </w:rPr>
      </w:pPr>
    </w:p>
    <w:p w:rsidR="00C80C67" w:rsidRPr="00C674C1" w:rsidRDefault="00C80C67" w:rsidP="00136F8D">
      <w:pPr>
        <w:spacing w:line="240" w:lineRule="auto"/>
        <w:ind w:firstLine="0"/>
        <w:jc w:val="left"/>
        <w:rPr>
          <w:rFonts w:eastAsia="Times New Roman" w:cs="Times New Roman"/>
          <w:sz w:val="32"/>
          <w:szCs w:val="32"/>
          <w:lang w:eastAsia="ru-RU"/>
        </w:rPr>
      </w:pPr>
      <w:r w:rsidRPr="00C674C1">
        <w:rPr>
          <w:rFonts w:eastAsia="Times New Roman" w:cs="Times New Roman"/>
          <w:sz w:val="32"/>
          <w:szCs w:val="32"/>
          <w:lang w:eastAsia="ru-RU"/>
        </w:rPr>
        <w:t xml:space="preserve">Таблица </w:t>
      </w:r>
      <w:r w:rsidRPr="00C674C1">
        <w:rPr>
          <w:rFonts w:eastAsia="Times New Roman" w:cs="Times New Roman"/>
          <w:sz w:val="32"/>
          <w:szCs w:val="32"/>
          <w:lang w:eastAsia="ru-RU"/>
        </w:rPr>
        <w:fldChar w:fldCharType="begin"/>
      </w:r>
      <w:r w:rsidRPr="00C674C1">
        <w:rPr>
          <w:rFonts w:eastAsia="Times New Roman" w:cs="Times New Roman"/>
          <w:sz w:val="32"/>
          <w:szCs w:val="32"/>
          <w:lang w:eastAsia="ru-RU"/>
        </w:rPr>
        <w:instrText xml:space="preserve"> SEQ Таблица \* ARABIC </w:instrText>
      </w:r>
      <w:r w:rsidRPr="00C674C1">
        <w:rPr>
          <w:rFonts w:eastAsia="Times New Roman" w:cs="Times New Roman"/>
          <w:sz w:val="32"/>
          <w:szCs w:val="32"/>
          <w:lang w:eastAsia="ru-RU"/>
        </w:rPr>
        <w:fldChar w:fldCharType="separate"/>
      </w:r>
      <w:r w:rsidR="007F052F">
        <w:rPr>
          <w:rFonts w:eastAsia="Times New Roman" w:cs="Times New Roman"/>
          <w:noProof/>
          <w:sz w:val="32"/>
          <w:szCs w:val="32"/>
          <w:lang w:eastAsia="ru-RU"/>
        </w:rPr>
        <w:t>7</w:t>
      </w:r>
      <w:r w:rsidRPr="00C674C1">
        <w:rPr>
          <w:rFonts w:eastAsia="Times New Roman" w:cs="Times New Roman"/>
          <w:noProof/>
          <w:sz w:val="32"/>
          <w:szCs w:val="32"/>
          <w:lang w:eastAsia="ru-RU"/>
        </w:rPr>
        <w:fldChar w:fldCharType="end"/>
      </w:r>
      <w:r w:rsidRPr="00C674C1">
        <w:rPr>
          <w:rFonts w:eastAsia="Times New Roman" w:cs="Times New Roman"/>
          <w:sz w:val="32"/>
          <w:szCs w:val="32"/>
          <w:lang w:eastAsia="ru-RU"/>
        </w:rPr>
        <w:t xml:space="preserve"> – Описательные шкалы и градации (лингвистические переменные)</w:t>
      </w:r>
    </w:p>
    <w:tbl>
      <w:tblPr>
        <w:tblW w:w="0" w:type="auto"/>
        <w:jc w:val="center"/>
        <w:tblLook w:val="04A0" w:firstRow="1" w:lastRow="0" w:firstColumn="1" w:lastColumn="0" w:noHBand="0" w:noVBand="1"/>
      </w:tblPr>
      <w:tblGrid>
        <w:gridCol w:w="1523"/>
        <w:gridCol w:w="6115"/>
      </w:tblGrid>
      <w:tr w:rsidR="00C80C67" w:rsidRPr="00710C2D" w:rsidTr="00710C2D">
        <w:trPr>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40" w:lineRule="auto"/>
              <w:ind w:firstLine="0"/>
              <w:jc w:val="center"/>
              <w:rPr>
                <w:rFonts w:eastAsia="Times New Roman" w:cs="Times New Roman"/>
                <w:szCs w:val="28"/>
                <w:lang w:eastAsia="ru-RU"/>
              </w:rPr>
            </w:pPr>
            <w:r w:rsidRPr="00710C2D">
              <w:rPr>
                <w:rFonts w:eastAsia="Times New Roman" w:cs="Times New Roman"/>
                <w:szCs w:val="28"/>
                <w:lang w:eastAsia="ru-RU"/>
              </w:rPr>
              <w:t>KOD_ATR</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40" w:lineRule="auto"/>
              <w:ind w:firstLine="0"/>
              <w:jc w:val="left"/>
              <w:rPr>
                <w:rFonts w:eastAsia="Times New Roman" w:cs="Times New Roman"/>
                <w:szCs w:val="28"/>
                <w:lang w:eastAsia="ru-RU"/>
              </w:rPr>
            </w:pPr>
            <w:r w:rsidRPr="00710C2D">
              <w:rPr>
                <w:rFonts w:eastAsia="Times New Roman" w:cs="Times New Roman"/>
                <w:szCs w:val="28"/>
                <w:lang w:eastAsia="ru-RU"/>
              </w:rPr>
              <w:t>NAME_ATR</w:t>
            </w:r>
          </w:p>
        </w:tc>
      </w:tr>
      <w:tr w:rsidR="00C80C67" w:rsidRPr="00710C2D" w:rsidTr="00710C2D">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40" w:lineRule="auto"/>
              <w:ind w:firstLine="0"/>
              <w:jc w:val="center"/>
              <w:rPr>
                <w:rFonts w:eastAsia="Times New Roman" w:cs="Times New Roman"/>
                <w:szCs w:val="28"/>
                <w:lang w:eastAsia="ru-RU"/>
              </w:rPr>
            </w:pPr>
            <w:r w:rsidRPr="00710C2D">
              <w:rPr>
                <w:rFonts w:eastAsia="Times New Roman" w:cs="Times New Roman"/>
                <w:szCs w:val="28"/>
                <w:lang w:eastAsia="ru-RU"/>
              </w:rPr>
              <w:t>1</w:t>
            </w:r>
          </w:p>
        </w:tc>
        <w:tc>
          <w:tcPr>
            <w:tcW w:w="0" w:type="auto"/>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40" w:lineRule="auto"/>
              <w:ind w:firstLine="0"/>
              <w:jc w:val="left"/>
              <w:rPr>
                <w:rFonts w:eastAsia="Times New Roman" w:cs="Times New Roman"/>
                <w:szCs w:val="28"/>
                <w:lang w:eastAsia="ru-RU"/>
              </w:rPr>
            </w:pPr>
            <w:r w:rsidRPr="00710C2D">
              <w:rPr>
                <w:rFonts w:eastAsia="Times New Roman" w:cs="Times New Roman"/>
                <w:szCs w:val="28"/>
                <w:lang w:eastAsia="ru-RU"/>
              </w:rPr>
              <w:t>ОБРАБОТКА ПОЧВЫ-1/4-1.Вспашка (контроль)</w:t>
            </w:r>
          </w:p>
        </w:tc>
      </w:tr>
      <w:tr w:rsidR="00C80C67" w:rsidRPr="00710C2D" w:rsidTr="00710C2D">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40" w:lineRule="auto"/>
              <w:ind w:firstLine="0"/>
              <w:jc w:val="center"/>
              <w:rPr>
                <w:rFonts w:eastAsia="Times New Roman" w:cs="Times New Roman"/>
                <w:szCs w:val="28"/>
                <w:lang w:eastAsia="ru-RU"/>
              </w:rPr>
            </w:pPr>
            <w:r w:rsidRPr="00710C2D">
              <w:rPr>
                <w:rFonts w:eastAsia="Times New Roman" w:cs="Times New Roman"/>
                <w:szCs w:val="28"/>
                <w:lang w:eastAsia="ru-RU"/>
              </w:rPr>
              <w:t>2</w:t>
            </w:r>
          </w:p>
        </w:tc>
        <w:tc>
          <w:tcPr>
            <w:tcW w:w="0" w:type="auto"/>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40" w:lineRule="auto"/>
              <w:ind w:firstLine="0"/>
              <w:jc w:val="left"/>
              <w:rPr>
                <w:rFonts w:eastAsia="Times New Roman" w:cs="Times New Roman"/>
                <w:szCs w:val="28"/>
                <w:lang w:eastAsia="ru-RU"/>
              </w:rPr>
            </w:pPr>
            <w:r w:rsidRPr="00710C2D">
              <w:rPr>
                <w:rFonts w:eastAsia="Times New Roman" w:cs="Times New Roman"/>
                <w:szCs w:val="28"/>
                <w:lang w:eastAsia="ru-RU"/>
              </w:rPr>
              <w:t>ОБРАБОТКА ПОЧВЫ-2/4-2.Чизелевание</w:t>
            </w:r>
          </w:p>
        </w:tc>
      </w:tr>
      <w:tr w:rsidR="00C80C67" w:rsidRPr="00710C2D" w:rsidTr="00710C2D">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40" w:lineRule="auto"/>
              <w:ind w:firstLine="0"/>
              <w:jc w:val="center"/>
              <w:rPr>
                <w:rFonts w:eastAsia="Times New Roman" w:cs="Times New Roman"/>
                <w:szCs w:val="28"/>
                <w:lang w:eastAsia="ru-RU"/>
              </w:rPr>
            </w:pPr>
            <w:r w:rsidRPr="00710C2D">
              <w:rPr>
                <w:rFonts w:eastAsia="Times New Roman" w:cs="Times New Roman"/>
                <w:szCs w:val="28"/>
                <w:lang w:eastAsia="ru-RU"/>
              </w:rPr>
              <w:t>3</w:t>
            </w:r>
          </w:p>
        </w:tc>
        <w:tc>
          <w:tcPr>
            <w:tcW w:w="0" w:type="auto"/>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40" w:lineRule="auto"/>
              <w:ind w:firstLine="0"/>
              <w:jc w:val="left"/>
              <w:rPr>
                <w:rFonts w:eastAsia="Times New Roman" w:cs="Times New Roman"/>
                <w:szCs w:val="28"/>
                <w:lang w:eastAsia="ru-RU"/>
              </w:rPr>
            </w:pPr>
            <w:r w:rsidRPr="00710C2D">
              <w:rPr>
                <w:rFonts w:eastAsia="Times New Roman" w:cs="Times New Roman"/>
                <w:szCs w:val="28"/>
                <w:lang w:eastAsia="ru-RU"/>
              </w:rPr>
              <w:t>ОБРАБОТКА ПОЧВЫ-3/4-3.Дисковое лущение</w:t>
            </w:r>
          </w:p>
        </w:tc>
      </w:tr>
      <w:tr w:rsidR="00C80C67" w:rsidRPr="00710C2D" w:rsidTr="00710C2D">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40" w:lineRule="auto"/>
              <w:ind w:firstLine="0"/>
              <w:jc w:val="center"/>
              <w:rPr>
                <w:rFonts w:eastAsia="Times New Roman" w:cs="Times New Roman"/>
                <w:szCs w:val="28"/>
                <w:lang w:eastAsia="ru-RU"/>
              </w:rPr>
            </w:pPr>
            <w:r w:rsidRPr="00710C2D">
              <w:rPr>
                <w:rFonts w:eastAsia="Times New Roman" w:cs="Times New Roman"/>
                <w:szCs w:val="28"/>
                <w:lang w:eastAsia="ru-RU"/>
              </w:rPr>
              <w:t>4</w:t>
            </w:r>
          </w:p>
        </w:tc>
        <w:tc>
          <w:tcPr>
            <w:tcW w:w="0" w:type="auto"/>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40" w:lineRule="auto"/>
              <w:ind w:firstLine="0"/>
              <w:jc w:val="left"/>
              <w:rPr>
                <w:rFonts w:eastAsia="Times New Roman" w:cs="Times New Roman"/>
                <w:szCs w:val="28"/>
                <w:lang w:eastAsia="ru-RU"/>
              </w:rPr>
            </w:pPr>
            <w:r w:rsidRPr="00710C2D">
              <w:rPr>
                <w:rFonts w:eastAsia="Times New Roman" w:cs="Times New Roman"/>
                <w:szCs w:val="28"/>
                <w:lang w:eastAsia="ru-RU"/>
              </w:rPr>
              <w:t>ОБРАБОТКА ПОЧВЫ-4/4-4.Прямой посев</w:t>
            </w:r>
          </w:p>
        </w:tc>
      </w:tr>
      <w:tr w:rsidR="00C80C67" w:rsidRPr="00710C2D" w:rsidTr="00710C2D">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40" w:lineRule="auto"/>
              <w:ind w:firstLine="0"/>
              <w:jc w:val="center"/>
              <w:rPr>
                <w:rFonts w:eastAsia="Times New Roman" w:cs="Times New Roman"/>
                <w:szCs w:val="28"/>
                <w:lang w:eastAsia="ru-RU"/>
              </w:rPr>
            </w:pPr>
            <w:r w:rsidRPr="00710C2D">
              <w:rPr>
                <w:rFonts w:eastAsia="Times New Roman" w:cs="Times New Roman"/>
                <w:szCs w:val="28"/>
                <w:lang w:eastAsia="ru-RU"/>
              </w:rPr>
              <w:t>5</w:t>
            </w:r>
          </w:p>
        </w:tc>
        <w:tc>
          <w:tcPr>
            <w:tcW w:w="0" w:type="auto"/>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40" w:lineRule="auto"/>
              <w:ind w:firstLine="0"/>
              <w:jc w:val="left"/>
              <w:rPr>
                <w:rFonts w:eastAsia="Times New Roman" w:cs="Times New Roman"/>
                <w:szCs w:val="28"/>
                <w:lang w:eastAsia="ru-RU"/>
              </w:rPr>
            </w:pPr>
            <w:r w:rsidRPr="00710C2D">
              <w:rPr>
                <w:rFonts w:eastAsia="Times New Roman" w:cs="Times New Roman"/>
                <w:szCs w:val="28"/>
                <w:lang w:eastAsia="ru-RU"/>
              </w:rPr>
              <w:t>УДОБРЕНИЯ-1/3-N20P80 + N40</w:t>
            </w:r>
          </w:p>
        </w:tc>
      </w:tr>
      <w:tr w:rsidR="00C80C67" w:rsidRPr="00710C2D" w:rsidTr="00710C2D">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40" w:lineRule="auto"/>
              <w:ind w:firstLine="0"/>
              <w:jc w:val="center"/>
              <w:rPr>
                <w:rFonts w:eastAsia="Times New Roman" w:cs="Times New Roman"/>
                <w:szCs w:val="28"/>
                <w:lang w:eastAsia="ru-RU"/>
              </w:rPr>
            </w:pPr>
            <w:r w:rsidRPr="00710C2D">
              <w:rPr>
                <w:rFonts w:eastAsia="Times New Roman" w:cs="Times New Roman"/>
                <w:szCs w:val="28"/>
                <w:lang w:eastAsia="ru-RU"/>
              </w:rPr>
              <w:t>6</w:t>
            </w:r>
          </w:p>
        </w:tc>
        <w:tc>
          <w:tcPr>
            <w:tcW w:w="0" w:type="auto"/>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40" w:lineRule="auto"/>
              <w:ind w:firstLine="0"/>
              <w:jc w:val="left"/>
              <w:rPr>
                <w:rFonts w:eastAsia="Times New Roman" w:cs="Times New Roman"/>
                <w:szCs w:val="28"/>
                <w:lang w:eastAsia="ru-RU"/>
              </w:rPr>
            </w:pPr>
            <w:r w:rsidRPr="00710C2D">
              <w:rPr>
                <w:rFonts w:eastAsia="Times New Roman" w:cs="Times New Roman"/>
                <w:szCs w:val="28"/>
                <w:lang w:eastAsia="ru-RU"/>
              </w:rPr>
              <w:t>УДОБРЕНИЯ-2/3-N40P160 + N40</w:t>
            </w:r>
          </w:p>
        </w:tc>
      </w:tr>
      <w:tr w:rsidR="00C80C67" w:rsidRPr="00710C2D" w:rsidTr="00710C2D">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40" w:lineRule="auto"/>
              <w:ind w:firstLine="0"/>
              <w:jc w:val="center"/>
              <w:rPr>
                <w:rFonts w:eastAsia="Times New Roman" w:cs="Times New Roman"/>
                <w:szCs w:val="28"/>
                <w:lang w:eastAsia="ru-RU"/>
              </w:rPr>
            </w:pPr>
            <w:r w:rsidRPr="00710C2D">
              <w:rPr>
                <w:rFonts w:eastAsia="Times New Roman" w:cs="Times New Roman"/>
                <w:szCs w:val="28"/>
                <w:lang w:eastAsia="ru-RU"/>
              </w:rPr>
              <w:t>7</w:t>
            </w:r>
          </w:p>
        </w:tc>
        <w:tc>
          <w:tcPr>
            <w:tcW w:w="0" w:type="auto"/>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40" w:lineRule="auto"/>
              <w:ind w:firstLine="0"/>
              <w:jc w:val="left"/>
              <w:rPr>
                <w:rFonts w:eastAsia="Times New Roman" w:cs="Times New Roman"/>
                <w:szCs w:val="28"/>
                <w:lang w:eastAsia="ru-RU"/>
              </w:rPr>
            </w:pPr>
            <w:r w:rsidRPr="00710C2D">
              <w:rPr>
                <w:rFonts w:eastAsia="Times New Roman" w:cs="Times New Roman"/>
                <w:szCs w:val="28"/>
                <w:lang w:eastAsia="ru-RU"/>
              </w:rPr>
              <w:t>УДОБРЕНИЯ-3/3-Без удобрений (контроль)</w:t>
            </w:r>
          </w:p>
        </w:tc>
      </w:tr>
      <w:tr w:rsidR="00C80C67" w:rsidRPr="00710C2D" w:rsidTr="00710C2D">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40" w:lineRule="auto"/>
              <w:ind w:firstLine="0"/>
              <w:jc w:val="center"/>
              <w:rPr>
                <w:rFonts w:eastAsia="Times New Roman" w:cs="Times New Roman"/>
                <w:szCs w:val="28"/>
                <w:lang w:eastAsia="ru-RU"/>
              </w:rPr>
            </w:pPr>
            <w:r w:rsidRPr="00710C2D">
              <w:rPr>
                <w:rFonts w:eastAsia="Times New Roman" w:cs="Times New Roman"/>
                <w:szCs w:val="28"/>
                <w:lang w:eastAsia="ru-RU"/>
              </w:rPr>
              <w:t>8</w:t>
            </w:r>
          </w:p>
        </w:tc>
        <w:tc>
          <w:tcPr>
            <w:tcW w:w="0" w:type="auto"/>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40" w:lineRule="auto"/>
              <w:ind w:firstLine="0"/>
              <w:jc w:val="left"/>
              <w:rPr>
                <w:rFonts w:eastAsia="Times New Roman" w:cs="Times New Roman"/>
                <w:szCs w:val="28"/>
                <w:lang w:eastAsia="ru-RU"/>
              </w:rPr>
            </w:pPr>
            <w:r w:rsidRPr="00710C2D">
              <w:rPr>
                <w:rFonts w:eastAsia="Times New Roman" w:cs="Times New Roman"/>
                <w:szCs w:val="28"/>
                <w:lang w:eastAsia="ru-RU"/>
              </w:rPr>
              <w:t>ФАЗА ВЕГЕТАЦИИ-1/4-1.Всходы</w:t>
            </w:r>
          </w:p>
        </w:tc>
      </w:tr>
      <w:tr w:rsidR="00C80C67" w:rsidRPr="00710C2D" w:rsidTr="00710C2D">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40" w:lineRule="auto"/>
              <w:ind w:firstLine="0"/>
              <w:jc w:val="center"/>
              <w:rPr>
                <w:rFonts w:eastAsia="Times New Roman" w:cs="Times New Roman"/>
                <w:szCs w:val="28"/>
                <w:lang w:eastAsia="ru-RU"/>
              </w:rPr>
            </w:pPr>
            <w:r w:rsidRPr="00710C2D">
              <w:rPr>
                <w:rFonts w:eastAsia="Times New Roman" w:cs="Times New Roman"/>
                <w:szCs w:val="28"/>
                <w:lang w:eastAsia="ru-RU"/>
              </w:rPr>
              <w:t>9</w:t>
            </w:r>
          </w:p>
        </w:tc>
        <w:tc>
          <w:tcPr>
            <w:tcW w:w="0" w:type="auto"/>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40" w:lineRule="auto"/>
              <w:ind w:firstLine="0"/>
              <w:jc w:val="left"/>
              <w:rPr>
                <w:rFonts w:eastAsia="Times New Roman" w:cs="Times New Roman"/>
                <w:szCs w:val="28"/>
                <w:lang w:eastAsia="ru-RU"/>
              </w:rPr>
            </w:pPr>
            <w:r w:rsidRPr="00710C2D">
              <w:rPr>
                <w:rFonts w:eastAsia="Times New Roman" w:cs="Times New Roman"/>
                <w:szCs w:val="28"/>
                <w:lang w:eastAsia="ru-RU"/>
              </w:rPr>
              <w:t>ФАЗА ВЕГЕТАЦИИ-2/4-2.Весеннее кущение</w:t>
            </w:r>
          </w:p>
        </w:tc>
      </w:tr>
      <w:tr w:rsidR="00C80C67" w:rsidRPr="00710C2D" w:rsidTr="00710C2D">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40" w:lineRule="auto"/>
              <w:ind w:firstLine="0"/>
              <w:jc w:val="center"/>
              <w:rPr>
                <w:rFonts w:eastAsia="Times New Roman" w:cs="Times New Roman"/>
                <w:szCs w:val="28"/>
                <w:lang w:eastAsia="ru-RU"/>
              </w:rPr>
            </w:pPr>
            <w:r w:rsidRPr="00710C2D">
              <w:rPr>
                <w:rFonts w:eastAsia="Times New Roman" w:cs="Times New Roman"/>
                <w:szCs w:val="28"/>
                <w:lang w:eastAsia="ru-RU"/>
              </w:rPr>
              <w:t>10</w:t>
            </w:r>
          </w:p>
        </w:tc>
        <w:tc>
          <w:tcPr>
            <w:tcW w:w="0" w:type="auto"/>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40" w:lineRule="auto"/>
              <w:ind w:firstLine="0"/>
              <w:jc w:val="left"/>
              <w:rPr>
                <w:rFonts w:eastAsia="Times New Roman" w:cs="Times New Roman"/>
                <w:szCs w:val="28"/>
                <w:lang w:eastAsia="ru-RU"/>
              </w:rPr>
            </w:pPr>
            <w:r w:rsidRPr="00710C2D">
              <w:rPr>
                <w:rFonts w:eastAsia="Times New Roman" w:cs="Times New Roman"/>
                <w:szCs w:val="28"/>
                <w:lang w:eastAsia="ru-RU"/>
              </w:rPr>
              <w:t>ФАЗА ВЕГЕТАЦИИ-3/4-3.Колошение</w:t>
            </w:r>
          </w:p>
        </w:tc>
      </w:tr>
      <w:tr w:rsidR="00C80C67" w:rsidRPr="00710C2D" w:rsidTr="00710C2D">
        <w:trPr>
          <w:jc w:val="center"/>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40" w:lineRule="auto"/>
              <w:ind w:firstLine="0"/>
              <w:jc w:val="center"/>
              <w:rPr>
                <w:rFonts w:eastAsia="Times New Roman" w:cs="Times New Roman"/>
                <w:szCs w:val="28"/>
                <w:lang w:eastAsia="ru-RU"/>
              </w:rPr>
            </w:pPr>
            <w:r w:rsidRPr="00710C2D">
              <w:rPr>
                <w:rFonts w:eastAsia="Times New Roman" w:cs="Times New Roman"/>
                <w:szCs w:val="28"/>
                <w:lang w:eastAsia="ru-RU"/>
              </w:rPr>
              <w:t>11</w:t>
            </w:r>
          </w:p>
        </w:tc>
        <w:tc>
          <w:tcPr>
            <w:tcW w:w="0" w:type="auto"/>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40" w:lineRule="auto"/>
              <w:ind w:firstLine="0"/>
              <w:jc w:val="left"/>
              <w:rPr>
                <w:rFonts w:eastAsia="Times New Roman" w:cs="Times New Roman"/>
                <w:szCs w:val="28"/>
                <w:lang w:eastAsia="ru-RU"/>
              </w:rPr>
            </w:pPr>
            <w:r w:rsidRPr="00710C2D">
              <w:rPr>
                <w:rFonts w:eastAsia="Times New Roman" w:cs="Times New Roman"/>
                <w:szCs w:val="28"/>
                <w:lang w:eastAsia="ru-RU"/>
              </w:rPr>
              <w:t>ФАЗА ВЕГЕТАЦИИ-4/4-4.Полная спелость</w:t>
            </w:r>
          </w:p>
        </w:tc>
      </w:tr>
    </w:tbl>
    <w:p w:rsidR="00C80C67" w:rsidRPr="00C674C1" w:rsidRDefault="00C80C67" w:rsidP="00231D9A">
      <w:pPr>
        <w:spacing w:line="240" w:lineRule="auto"/>
        <w:ind w:firstLine="0"/>
        <w:rPr>
          <w:rFonts w:eastAsia="Calibri" w:cs="Times New Roman"/>
          <w:sz w:val="32"/>
          <w:szCs w:val="32"/>
          <w:lang w:val="en-US" w:eastAsia="ru-RU"/>
        </w:rPr>
      </w:pPr>
      <w:r w:rsidRPr="00C674C1">
        <w:rPr>
          <w:rFonts w:eastAsia="Calibri" w:cs="Times New Roman"/>
          <w:i/>
          <w:sz w:val="32"/>
          <w:szCs w:val="32"/>
          <w:lang w:eastAsia="ru-RU"/>
        </w:rPr>
        <w:t>Источник</w:t>
      </w:r>
      <w:r w:rsidRPr="00C674C1">
        <w:rPr>
          <w:rFonts w:eastAsia="Calibri" w:cs="Times New Roman"/>
          <w:i/>
          <w:sz w:val="32"/>
          <w:szCs w:val="32"/>
          <w:lang w:val="en-US" w:eastAsia="ru-RU"/>
        </w:rPr>
        <w:t>:</w:t>
      </w:r>
      <w:r w:rsidRPr="00C674C1">
        <w:rPr>
          <w:rFonts w:eastAsia="Calibri" w:cs="Times New Roman"/>
          <w:sz w:val="32"/>
          <w:szCs w:val="32"/>
          <w:lang w:val="en-US" w:eastAsia="ru-RU"/>
        </w:rPr>
        <w:t xml:space="preserve"> c:\Aidos-X\AID_DATA\A0000002\System\Attributes.dbf</w:t>
      </w:r>
    </w:p>
    <w:p w:rsidR="00C80C67" w:rsidRPr="00C674C1" w:rsidRDefault="00C80C67" w:rsidP="00231D9A">
      <w:pPr>
        <w:spacing w:line="240" w:lineRule="auto"/>
        <w:rPr>
          <w:rFonts w:eastAsia="Calibri" w:cs="Times New Roman"/>
          <w:sz w:val="32"/>
          <w:szCs w:val="32"/>
          <w:lang w:val="en-US"/>
        </w:rPr>
      </w:pPr>
    </w:p>
    <w:p w:rsidR="00C80C67" w:rsidRPr="00C674C1" w:rsidRDefault="00C80C67" w:rsidP="00136F8D">
      <w:pPr>
        <w:spacing w:line="240" w:lineRule="auto"/>
        <w:ind w:firstLine="0"/>
        <w:jc w:val="left"/>
        <w:rPr>
          <w:rFonts w:eastAsia="Times New Roman" w:cs="Times New Roman"/>
          <w:sz w:val="32"/>
          <w:szCs w:val="32"/>
          <w:lang w:eastAsia="ru-RU"/>
        </w:rPr>
      </w:pPr>
      <w:r w:rsidRPr="00C674C1">
        <w:rPr>
          <w:rFonts w:eastAsia="Times New Roman" w:cs="Times New Roman"/>
          <w:sz w:val="32"/>
          <w:szCs w:val="32"/>
          <w:lang w:eastAsia="ru-RU"/>
        </w:rPr>
        <w:t xml:space="preserve">Таблица </w:t>
      </w:r>
      <w:r w:rsidRPr="00C674C1">
        <w:rPr>
          <w:rFonts w:eastAsia="Times New Roman" w:cs="Times New Roman"/>
          <w:sz w:val="32"/>
          <w:szCs w:val="32"/>
          <w:lang w:eastAsia="ru-RU"/>
        </w:rPr>
        <w:fldChar w:fldCharType="begin"/>
      </w:r>
      <w:r w:rsidRPr="00C674C1">
        <w:rPr>
          <w:rFonts w:eastAsia="Times New Roman" w:cs="Times New Roman"/>
          <w:sz w:val="32"/>
          <w:szCs w:val="32"/>
          <w:lang w:eastAsia="ru-RU"/>
        </w:rPr>
        <w:instrText xml:space="preserve"> SEQ Таблица \* ARABIC </w:instrText>
      </w:r>
      <w:r w:rsidRPr="00C674C1">
        <w:rPr>
          <w:rFonts w:eastAsia="Times New Roman" w:cs="Times New Roman"/>
          <w:sz w:val="32"/>
          <w:szCs w:val="32"/>
          <w:lang w:eastAsia="ru-RU"/>
        </w:rPr>
        <w:fldChar w:fldCharType="separate"/>
      </w:r>
      <w:r w:rsidR="007F052F">
        <w:rPr>
          <w:rFonts w:eastAsia="Times New Roman" w:cs="Times New Roman"/>
          <w:noProof/>
          <w:sz w:val="32"/>
          <w:szCs w:val="32"/>
          <w:lang w:eastAsia="ru-RU"/>
        </w:rPr>
        <w:t>8</w:t>
      </w:r>
      <w:r w:rsidRPr="00C674C1">
        <w:rPr>
          <w:rFonts w:eastAsia="Times New Roman" w:cs="Times New Roman"/>
          <w:noProof/>
          <w:sz w:val="32"/>
          <w:szCs w:val="32"/>
          <w:lang w:eastAsia="ru-RU"/>
        </w:rPr>
        <w:fldChar w:fldCharType="end"/>
      </w:r>
      <w:r w:rsidRPr="00C674C1">
        <w:rPr>
          <w:rFonts w:eastAsia="Times New Roman" w:cs="Times New Roman"/>
          <w:sz w:val="32"/>
          <w:szCs w:val="32"/>
          <w:lang w:eastAsia="ru-RU"/>
        </w:rPr>
        <w:t xml:space="preserve"> – Обучающая выборка (полностью)</w:t>
      </w:r>
    </w:p>
    <w:tbl>
      <w:tblPr>
        <w:tblW w:w="5654" w:type="dxa"/>
        <w:jc w:val="center"/>
        <w:tblLook w:val="04A0" w:firstRow="1" w:lastRow="0" w:firstColumn="1" w:lastColumn="0" w:noHBand="0" w:noVBand="1"/>
      </w:tblPr>
      <w:tblGrid>
        <w:gridCol w:w="1888"/>
        <w:gridCol w:w="608"/>
        <w:gridCol w:w="608"/>
        <w:gridCol w:w="608"/>
        <w:gridCol w:w="608"/>
        <w:gridCol w:w="608"/>
        <w:gridCol w:w="608"/>
        <w:gridCol w:w="608"/>
        <w:gridCol w:w="608"/>
        <w:gridCol w:w="768"/>
      </w:tblGrid>
      <w:tr w:rsidR="00C80C67" w:rsidRPr="00710C2D" w:rsidTr="00904C34">
        <w:trPr>
          <w:jc w:val="center"/>
        </w:trPr>
        <w:tc>
          <w:tcPr>
            <w:tcW w:w="12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NAME_OBJ</w:t>
            </w:r>
          </w:p>
        </w:tc>
        <w:tc>
          <w:tcPr>
            <w:tcW w:w="472" w:type="dxa"/>
            <w:tcBorders>
              <w:top w:val="single" w:sz="4" w:space="0" w:color="auto"/>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N2</w:t>
            </w:r>
          </w:p>
        </w:tc>
        <w:tc>
          <w:tcPr>
            <w:tcW w:w="472" w:type="dxa"/>
            <w:tcBorders>
              <w:top w:val="single" w:sz="4" w:space="0" w:color="auto"/>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N3</w:t>
            </w:r>
          </w:p>
        </w:tc>
        <w:tc>
          <w:tcPr>
            <w:tcW w:w="472" w:type="dxa"/>
            <w:tcBorders>
              <w:top w:val="single" w:sz="4" w:space="0" w:color="auto"/>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N4</w:t>
            </w:r>
          </w:p>
        </w:tc>
        <w:tc>
          <w:tcPr>
            <w:tcW w:w="472" w:type="dxa"/>
            <w:tcBorders>
              <w:top w:val="single" w:sz="4" w:space="0" w:color="auto"/>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N5</w:t>
            </w:r>
          </w:p>
        </w:tc>
        <w:tc>
          <w:tcPr>
            <w:tcW w:w="472" w:type="dxa"/>
            <w:tcBorders>
              <w:top w:val="single" w:sz="4" w:space="0" w:color="auto"/>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N6</w:t>
            </w:r>
          </w:p>
        </w:tc>
        <w:tc>
          <w:tcPr>
            <w:tcW w:w="472" w:type="dxa"/>
            <w:tcBorders>
              <w:top w:val="single" w:sz="4" w:space="0" w:color="auto"/>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N7</w:t>
            </w:r>
          </w:p>
        </w:tc>
        <w:tc>
          <w:tcPr>
            <w:tcW w:w="472" w:type="dxa"/>
            <w:tcBorders>
              <w:top w:val="single" w:sz="4" w:space="0" w:color="auto"/>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N8</w:t>
            </w:r>
          </w:p>
        </w:tc>
        <w:tc>
          <w:tcPr>
            <w:tcW w:w="472" w:type="dxa"/>
            <w:tcBorders>
              <w:top w:val="single" w:sz="4" w:space="0" w:color="auto"/>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N9</w:t>
            </w:r>
          </w:p>
        </w:tc>
        <w:tc>
          <w:tcPr>
            <w:tcW w:w="583" w:type="dxa"/>
            <w:tcBorders>
              <w:top w:val="single" w:sz="4" w:space="0" w:color="auto"/>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N10</w:t>
            </w:r>
          </w:p>
        </w:tc>
      </w:tr>
      <w:tr w:rsidR="00C80C67" w:rsidRPr="00710C2D" w:rsidTr="00904C34">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1</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10</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15</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16</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7</w:t>
            </w:r>
          </w:p>
        </w:tc>
        <w:tc>
          <w:tcPr>
            <w:tcW w:w="583"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8</w:t>
            </w:r>
          </w:p>
        </w:tc>
      </w:tr>
      <w:tr w:rsidR="00C80C67" w:rsidRPr="00710C2D" w:rsidTr="00904C34">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2</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10</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15</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16</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5</w:t>
            </w:r>
          </w:p>
        </w:tc>
        <w:tc>
          <w:tcPr>
            <w:tcW w:w="583"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8</w:t>
            </w:r>
          </w:p>
        </w:tc>
      </w:tr>
      <w:tr w:rsidR="00C80C67" w:rsidRPr="00710C2D" w:rsidTr="00904C34">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3</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10</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15</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16</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6</w:t>
            </w:r>
          </w:p>
        </w:tc>
        <w:tc>
          <w:tcPr>
            <w:tcW w:w="583"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8</w:t>
            </w:r>
          </w:p>
        </w:tc>
      </w:tr>
      <w:tr w:rsidR="00C80C67" w:rsidRPr="00710C2D" w:rsidTr="00904C34">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4</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10</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15</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16</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2</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7</w:t>
            </w:r>
          </w:p>
        </w:tc>
        <w:tc>
          <w:tcPr>
            <w:tcW w:w="583"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8</w:t>
            </w:r>
          </w:p>
        </w:tc>
      </w:tr>
      <w:tr w:rsidR="00C80C67" w:rsidRPr="00710C2D" w:rsidTr="00904C34">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5</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10</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15</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16</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2</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5</w:t>
            </w:r>
          </w:p>
        </w:tc>
        <w:tc>
          <w:tcPr>
            <w:tcW w:w="583"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8</w:t>
            </w:r>
          </w:p>
        </w:tc>
      </w:tr>
      <w:tr w:rsidR="00C80C67" w:rsidRPr="00710C2D" w:rsidTr="00904C34">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6</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10</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15</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16</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2</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6</w:t>
            </w:r>
          </w:p>
        </w:tc>
        <w:tc>
          <w:tcPr>
            <w:tcW w:w="583"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8</w:t>
            </w:r>
          </w:p>
        </w:tc>
      </w:tr>
      <w:tr w:rsidR="00C80C67" w:rsidRPr="00710C2D" w:rsidTr="00904C34">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7</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10</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15</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16</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3</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7</w:t>
            </w:r>
          </w:p>
        </w:tc>
        <w:tc>
          <w:tcPr>
            <w:tcW w:w="583"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8</w:t>
            </w:r>
          </w:p>
        </w:tc>
      </w:tr>
      <w:tr w:rsidR="00C80C67" w:rsidRPr="00710C2D" w:rsidTr="00904C34">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8</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10</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15</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16</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3</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5</w:t>
            </w:r>
          </w:p>
        </w:tc>
        <w:tc>
          <w:tcPr>
            <w:tcW w:w="583"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8</w:t>
            </w:r>
          </w:p>
        </w:tc>
      </w:tr>
      <w:tr w:rsidR="00C80C67" w:rsidRPr="00710C2D" w:rsidTr="00904C34">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9</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10</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15</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16</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3</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6</w:t>
            </w:r>
          </w:p>
        </w:tc>
        <w:tc>
          <w:tcPr>
            <w:tcW w:w="583"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8</w:t>
            </w:r>
          </w:p>
        </w:tc>
      </w:tr>
      <w:tr w:rsidR="00C80C67" w:rsidRPr="00710C2D" w:rsidTr="00904C34">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10</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10</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15</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16</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4</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7</w:t>
            </w:r>
          </w:p>
        </w:tc>
        <w:tc>
          <w:tcPr>
            <w:tcW w:w="583"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8</w:t>
            </w:r>
          </w:p>
        </w:tc>
      </w:tr>
      <w:tr w:rsidR="00C80C67" w:rsidRPr="00710C2D" w:rsidTr="00904C34">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lastRenderedPageBreak/>
              <w:t>11</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10</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15</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16</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4</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5</w:t>
            </w:r>
          </w:p>
        </w:tc>
        <w:tc>
          <w:tcPr>
            <w:tcW w:w="583"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8</w:t>
            </w:r>
          </w:p>
        </w:tc>
      </w:tr>
      <w:tr w:rsidR="00C80C67" w:rsidRPr="00710C2D" w:rsidTr="00904C34">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12</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10</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15</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16</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4</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6</w:t>
            </w:r>
          </w:p>
        </w:tc>
        <w:tc>
          <w:tcPr>
            <w:tcW w:w="583"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8</w:t>
            </w:r>
          </w:p>
        </w:tc>
      </w:tr>
      <w:tr w:rsidR="00C80C67" w:rsidRPr="00710C2D" w:rsidTr="00904C34">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13</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4</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7</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12</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13</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18</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7</w:t>
            </w:r>
          </w:p>
        </w:tc>
        <w:tc>
          <w:tcPr>
            <w:tcW w:w="583"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9</w:t>
            </w:r>
          </w:p>
        </w:tc>
      </w:tr>
      <w:tr w:rsidR="00C80C67" w:rsidRPr="00710C2D" w:rsidTr="00904C34">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14</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4</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7</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12</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13</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18</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5</w:t>
            </w:r>
          </w:p>
        </w:tc>
        <w:tc>
          <w:tcPr>
            <w:tcW w:w="583"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9</w:t>
            </w:r>
          </w:p>
        </w:tc>
      </w:tr>
      <w:tr w:rsidR="00C80C67" w:rsidRPr="00710C2D" w:rsidTr="00904C34">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15</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4</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7</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12</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13</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18</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6</w:t>
            </w:r>
          </w:p>
        </w:tc>
        <w:tc>
          <w:tcPr>
            <w:tcW w:w="583"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9</w:t>
            </w:r>
          </w:p>
        </w:tc>
      </w:tr>
      <w:tr w:rsidR="00C80C67" w:rsidRPr="00710C2D" w:rsidTr="00904C34">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16</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4</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8</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12</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13</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18</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2</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7</w:t>
            </w:r>
          </w:p>
        </w:tc>
        <w:tc>
          <w:tcPr>
            <w:tcW w:w="583"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9</w:t>
            </w:r>
          </w:p>
        </w:tc>
      </w:tr>
      <w:tr w:rsidR="00C80C67" w:rsidRPr="00710C2D" w:rsidTr="00904C34">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17</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4</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8</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12</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13</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18</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2</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5</w:t>
            </w:r>
          </w:p>
        </w:tc>
        <w:tc>
          <w:tcPr>
            <w:tcW w:w="583"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9</w:t>
            </w:r>
          </w:p>
        </w:tc>
      </w:tr>
      <w:tr w:rsidR="00C80C67" w:rsidRPr="00710C2D" w:rsidTr="00904C34">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18</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4</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8</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12</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13</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18</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2</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6</w:t>
            </w:r>
          </w:p>
        </w:tc>
        <w:tc>
          <w:tcPr>
            <w:tcW w:w="583"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9</w:t>
            </w:r>
          </w:p>
        </w:tc>
      </w:tr>
      <w:tr w:rsidR="00C80C67" w:rsidRPr="00710C2D" w:rsidTr="00904C34">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19</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4</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7</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12</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13</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18</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3</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7</w:t>
            </w:r>
          </w:p>
        </w:tc>
        <w:tc>
          <w:tcPr>
            <w:tcW w:w="583"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9</w:t>
            </w:r>
          </w:p>
        </w:tc>
      </w:tr>
      <w:tr w:rsidR="00C80C67" w:rsidRPr="00710C2D" w:rsidTr="00904C34">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20</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4</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7</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12</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13</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18</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3</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5</w:t>
            </w:r>
          </w:p>
        </w:tc>
        <w:tc>
          <w:tcPr>
            <w:tcW w:w="583"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9</w:t>
            </w:r>
          </w:p>
        </w:tc>
      </w:tr>
      <w:tr w:rsidR="00C80C67" w:rsidRPr="00710C2D" w:rsidTr="00904C34">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21</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4</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7</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12</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13</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18</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3</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6</w:t>
            </w:r>
          </w:p>
        </w:tc>
        <w:tc>
          <w:tcPr>
            <w:tcW w:w="583"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9</w:t>
            </w:r>
          </w:p>
        </w:tc>
      </w:tr>
      <w:tr w:rsidR="00C80C67" w:rsidRPr="00710C2D" w:rsidTr="00904C34">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22</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2</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5</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7</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12</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13</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18</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4</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7</w:t>
            </w:r>
          </w:p>
        </w:tc>
        <w:tc>
          <w:tcPr>
            <w:tcW w:w="583"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9</w:t>
            </w:r>
          </w:p>
        </w:tc>
      </w:tr>
      <w:tr w:rsidR="00C80C67" w:rsidRPr="00710C2D" w:rsidTr="00904C34">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23</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2</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5</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7</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12</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13</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18</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4</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5</w:t>
            </w:r>
          </w:p>
        </w:tc>
        <w:tc>
          <w:tcPr>
            <w:tcW w:w="583"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9</w:t>
            </w:r>
          </w:p>
        </w:tc>
      </w:tr>
      <w:tr w:rsidR="00C80C67" w:rsidRPr="00710C2D" w:rsidTr="00904C34">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24</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2</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5</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7</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12</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13</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18</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4</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6</w:t>
            </w:r>
          </w:p>
        </w:tc>
        <w:tc>
          <w:tcPr>
            <w:tcW w:w="583"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9</w:t>
            </w:r>
          </w:p>
        </w:tc>
      </w:tr>
      <w:tr w:rsidR="00C80C67" w:rsidRPr="00710C2D" w:rsidTr="00904C34">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25</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2</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4</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7</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583"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10</w:t>
            </w:r>
          </w:p>
        </w:tc>
      </w:tr>
      <w:tr w:rsidR="00C80C67" w:rsidRPr="00710C2D" w:rsidTr="00904C34">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26</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5</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7</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2</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583"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10</w:t>
            </w:r>
          </w:p>
        </w:tc>
      </w:tr>
      <w:tr w:rsidR="00C80C67" w:rsidRPr="00710C2D" w:rsidTr="00904C34">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27</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3</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5</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9</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3</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583"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10</w:t>
            </w:r>
          </w:p>
        </w:tc>
      </w:tr>
      <w:tr w:rsidR="00C80C67" w:rsidRPr="00710C2D" w:rsidTr="00904C34">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28</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2</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6</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9</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4</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 </w:t>
            </w:r>
          </w:p>
        </w:tc>
        <w:tc>
          <w:tcPr>
            <w:tcW w:w="583"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10</w:t>
            </w:r>
          </w:p>
        </w:tc>
      </w:tr>
      <w:tr w:rsidR="00C80C67" w:rsidRPr="00710C2D" w:rsidTr="00904C34">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29</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3</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5</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8</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11</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14</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17</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7</w:t>
            </w:r>
          </w:p>
        </w:tc>
        <w:tc>
          <w:tcPr>
            <w:tcW w:w="583"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11</w:t>
            </w:r>
          </w:p>
        </w:tc>
      </w:tr>
      <w:tr w:rsidR="00C80C67" w:rsidRPr="00710C2D" w:rsidTr="00904C34">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30</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3</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5</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8</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11</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14</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17</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5</w:t>
            </w:r>
          </w:p>
        </w:tc>
        <w:tc>
          <w:tcPr>
            <w:tcW w:w="583"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11</w:t>
            </w:r>
          </w:p>
        </w:tc>
      </w:tr>
      <w:tr w:rsidR="00C80C67" w:rsidRPr="00710C2D" w:rsidTr="00904C34">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31</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3</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5</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8</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11</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14</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17</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6</w:t>
            </w:r>
          </w:p>
        </w:tc>
        <w:tc>
          <w:tcPr>
            <w:tcW w:w="583"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11</w:t>
            </w:r>
          </w:p>
        </w:tc>
      </w:tr>
      <w:tr w:rsidR="00C80C67" w:rsidRPr="00710C2D" w:rsidTr="00904C34">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32</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3</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6</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8</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11</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14</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17</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2</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7</w:t>
            </w:r>
          </w:p>
        </w:tc>
        <w:tc>
          <w:tcPr>
            <w:tcW w:w="583"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11</w:t>
            </w:r>
          </w:p>
        </w:tc>
      </w:tr>
      <w:tr w:rsidR="00C80C67" w:rsidRPr="00710C2D" w:rsidTr="00904C34">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33</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3</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6</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8</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11</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14</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17</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2</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5</w:t>
            </w:r>
          </w:p>
        </w:tc>
        <w:tc>
          <w:tcPr>
            <w:tcW w:w="583"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11</w:t>
            </w:r>
          </w:p>
        </w:tc>
      </w:tr>
      <w:tr w:rsidR="00C80C67" w:rsidRPr="00710C2D" w:rsidTr="00904C34">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34</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3</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6</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8</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11</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14</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17</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2</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6</w:t>
            </w:r>
          </w:p>
        </w:tc>
        <w:tc>
          <w:tcPr>
            <w:tcW w:w="583"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11</w:t>
            </w:r>
          </w:p>
        </w:tc>
      </w:tr>
      <w:tr w:rsidR="00C80C67" w:rsidRPr="00710C2D" w:rsidTr="00904C34">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35</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2</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6</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9</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11</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14</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17</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3</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7</w:t>
            </w:r>
          </w:p>
        </w:tc>
        <w:tc>
          <w:tcPr>
            <w:tcW w:w="583"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11</w:t>
            </w:r>
          </w:p>
        </w:tc>
      </w:tr>
      <w:tr w:rsidR="00C80C67" w:rsidRPr="00710C2D" w:rsidTr="00904C34">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36</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2</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6</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9</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11</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14</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17</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3</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5</w:t>
            </w:r>
          </w:p>
        </w:tc>
        <w:tc>
          <w:tcPr>
            <w:tcW w:w="583"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11</w:t>
            </w:r>
          </w:p>
        </w:tc>
      </w:tr>
      <w:tr w:rsidR="00C80C67" w:rsidRPr="00710C2D" w:rsidTr="00904C34">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37</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2</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6</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9</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11</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14</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17</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3</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6</w:t>
            </w:r>
          </w:p>
        </w:tc>
        <w:tc>
          <w:tcPr>
            <w:tcW w:w="583"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11</w:t>
            </w:r>
          </w:p>
        </w:tc>
      </w:tr>
      <w:tr w:rsidR="00C80C67" w:rsidRPr="00710C2D" w:rsidTr="00904C34">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38</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3</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6</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9</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11</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14</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17</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4</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7</w:t>
            </w:r>
          </w:p>
        </w:tc>
        <w:tc>
          <w:tcPr>
            <w:tcW w:w="583"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11</w:t>
            </w:r>
          </w:p>
        </w:tc>
      </w:tr>
      <w:tr w:rsidR="00C80C67" w:rsidRPr="00710C2D" w:rsidTr="00904C34">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39</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3</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6</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9</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11</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14</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17</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4</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5</w:t>
            </w:r>
          </w:p>
        </w:tc>
        <w:tc>
          <w:tcPr>
            <w:tcW w:w="583"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11</w:t>
            </w:r>
          </w:p>
        </w:tc>
      </w:tr>
      <w:tr w:rsidR="00C80C67" w:rsidRPr="00710C2D" w:rsidTr="00904C34">
        <w:trPr>
          <w:jc w:val="center"/>
        </w:trPr>
        <w:tc>
          <w:tcPr>
            <w:tcW w:w="1295" w:type="dxa"/>
            <w:tcBorders>
              <w:top w:val="nil"/>
              <w:left w:val="single" w:sz="4" w:space="0" w:color="auto"/>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left"/>
              <w:rPr>
                <w:rFonts w:eastAsia="Times New Roman" w:cs="Times New Roman"/>
                <w:sz w:val="32"/>
                <w:szCs w:val="32"/>
                <w:lang w:eastAsia="ru-RU"/>
              </w:rPr>
            </w:pPr>
            <w:r w:rsidRPr="00710C2D">
              <w:rPr>
                <w:rFonts w:eastAsia="Times New Roman" w:cs="Times New Roman"/>
                <w:sz w:val="32"/>
                <w:szCs w:val="32"/>
                <w:lang w:eastAsia="ru-RU"/>
              </w:rPr>
              <w:t>40</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3</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6</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9</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11</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14</w:t>
            </w:r>
          </w:p>
        </w:tc>
        <w:tc>
          <w:tcPr>
            <w:tcW w:w="472" w:type="dxa"/>
            <w:tcBorders>
              <w:top w:val="nil"/>
              <w:left w:val="nil"/>
              <w:bottom w:val="single" w:sz="4" w:space="0" w:color="auto"/>
              <w:right w:val="single" w:sz="4" w:space="0" w:color="auto"/>
            </w:tcBorders>
            <w:shd w:val="clear" w:color="auto" w:fill="FFFF00"/>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17</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4</w:t>
            </w:r>
          </w:p>
        </w:tc>
        <w:tc>
          <w:tcPr>
            <w:tcW w:w="472"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6</w:t>
            </w:r>
          </w:p>
        </w:tc>
        <w:tc>
          <w:tcPr>
            <w:tcW w:w="583" w:type="dxa"/>
            <w:tcBorders>
              <w:top w:val="nil"/>
              <w:left w:val="nil"/>
              <w:bottom w:val="single" w:sz="4" w:space="0" w:color="auto"/>
              <w:right w:val="single" w:sz="4" w:space="0" w:color="auto"/>
            </w:tcBorders>
            <w:shd w:val="clear" w:color="auto" w:fill="auto"/>
            <w:noWrap/>
            <w:vAlign w:val="bottom"/>
            <w:hideMark/>
          </w:tcPr>
          <w:p w:rsidR="00C80C67" w:rsidRPr="00710C2D" w:rsidRDefault="00C80C67" w:rsidP="00710C2D">
            <w:pPr>
              <w:spacing w:line="276" w:lineRule="auto"/>
              <w:ind w:firstLine="0"/>
              <w:jc w:val="right"/>
              <w:rPr>
                <w:rFonts w:eastAsia="Times New Roman" w:cs="Times New Roman"/>
                <w:sz w:val="32"/>
                <w:szCs w:val="32"/>
                <w:lang w:eastAsia="ru-RU"/>
              </w:rPr>
            </w:pPr>
            <w:r w:rsidRPr="00710C2D">
              <w:rPr>
                <w:rFonts w:eastAsia="Times New Roman" w:cs="Times New Roman"/>
                <w:sz w:val="32"/>
                <w:szCs w:val="32"/>
                <w:lang w:eastAsia="ru-RU"/>
              </w:rPr>
              <w:t>11</w:t>
            </w:r>
          </w:p>
        </w:tc>
      </w:tr>
    </w:tbl>
    <w:p w:rsidR="00C80C67" w:rsidRPr="00C674C1" w:rsidRDefault="00C80C67" w:rsidP="00231D9A">
      <w:pPr>
        <w:spacing w:line="240" w:lineRule="auto"/>
        <w:ind w:firstLine="0"/>
        <w:rPr>
          <w:rFonts w:eastAsia="Calibri" w:cs="Times New Roman"/>
          <w:sz w:val="32"/>
          <w:szCs w:val="32"/>
          <w:lang w:val="en-US" w:eastAsia="ru-RU"/>
        </w:rPr>
      </w:pPr>
      <w:r w:rsidRPr="00C674C1">
        <w:rPr>
          <w:rFonts w:eastAsia="Calibri" w:cs="Times New Roman"/>
          <w:i/>
          <w:sz w:val="32"/>
          <w:szCs w:val="32"/>
          <w:lang w:eastAsia="ru-RU"/>
        </w:rPr>
        <w:t>Источник</w:t>
      </w:r>
      <w:r w:rsidRPr="00C674C1">
        <w:rPr>
          <w:rFonts w:eastAsia="Calibri" w:cs="Times New Roman"/>
          <w:i/>
          <w:sz w:val="32"/>
          <w:szCs w:val="32"/>
          <w:lang w:val="en-US" w:eastAsia="ru-RU"/>
        </w:rPr>
        <w:t>:</w:t>
      </w:r>
      <w:r w:rsidRPr="00C674C1">
        <w:rPr>
          <w:rFonts w:eastAsia="Calibri" w:cs="Times New Roman"/>
          <w:sz w:val="32"/>
          <w:szCs w:val="32"/>
          <w:lang w:val="en-US" w:eastAsia="ru-RU"/>
        </w:rPr>
        <w:t xml:space="preserve"> </w:t>
      </w:r>
      <w:r w:rsidRPr="00710C2D">
        <w:rPr>
          <w:rFonts w:eastAsia="Calibri" w:cs="Times New Roman"/>
          <w:sz w:val="30"/>
          <w:szCs w:val="30"/>
          <w:lang w:val="en-US" w:eastAsia="ru-RU"/>
        </w:rPr>
        <w:t>c:\Aidos-X\AID_DATA\A0000002\System\EventsKO.dbf</w:t>
      </w:r>
    </w:p>
    <w:p w:rsidR="00C80C67" w:rsidRPr="00C674C1" w:rsidRDefault="00C80C67" w:rsidP="00231D9A">
      <w:pPr>
        <w:spacing w:line="240" w:lineRule="auto"/>
        <w:rPr>
          <w:rFonts w:eastAsia="Times New Roman" w:cs="Times New Roman"/>
          <w:sz w:val="32"/>
          <w:szCs w:val="32"/>
          <w:lang w:val="en-US" w:eastAsia="ru-RU"/>
        </w:rPr>
      </w:pPr>
    </w:p>
    <w:p w:rsidR="00C80C67" w:rsidRPr="00C674C1" w:rsidRDefault="00540812" w:rsidP="00231D9A">
      <w:pPr>
        <w:spacing w:line="240" w:lineRule="auto"/>
        <w:rPr>
          <w:rFonts w:eastAsia="Times New Roman" w:cs="Times New Roman"/>
          <w:sz w:val="32"/>
          <w:szCs w:val="32"/>
          <w:lang w:eastAsia="ru-RU"/>
        </w:rPr>
      </w:pPr>
      <w:r w:rsidRPr="00C674C1">
        <w:rPr>
          <w:rFonts w:eastAsia="Times New Roman" w:cs="Times New Roman"/>
          <w:sz w:val="32"/>
          <w:szCs w:val="32"/>
          <w:lang w:eastAsia="ru-RU"/>
        </w:rPr>
        <w:lastRenderedPageBreak/>
        <w:t>В</w:t>
      </w:r>
      <w:r w:rsidR="00C80C67" w:rsidRPr="00C674C1">
        <w:rPr>
          <w:rFonts w:eastAsia="Times New Roman" w:cs="Times New Roman"/>
          <w:sz w:val="32"/>
          <w:szCs w:val="32"/>
          <w:lang w:eastAsia="ru-RU"/>
        </w:rPr>
        <w:t xml:space="preserve"> системе «Эйдос» обычно используются базы данных с расширением «</w:t>
      </w:r>
      <w:r w:rsidR="00C80C67" w:rsidRPr="00C674C1">
        <w:rPr>
          <w:rFonts w:eastAsia="Times New Roman" w:cs="Times New Roman"/>
          <w:sz w:val="32"/>
          <w:szCs w:val="32"/>
          <w:lang w:val="en-US" w:eastAsia="ru-RU"/>
        </w:rPr>
        <w:t>dbf</w:t>
      </w:r>
      <w:r w:rsidR="00C80C67" w:rsidRPr="00C674C1">
        <w:rPr>
          <w:rFonts w:eastAsia="Times New Roman" w:cs="Times New Roman"/>
          <w:sz w:val="32"/>
          <w:szCs w:val="32"/>
          <w:lang w:eastAsia="ru-RU"/>
        </w:rPr>
        <w:t xml:space="preserve">». Они открываются в </w:t>
      </w:r>
      <w:r w:rsidR="00C80C67" w:rsidRPr="00C674C1">
        <w:rPr>
          <w:rFonts w:eastAsia="Times New Roman" w:cs="Times New Roman"/>
          <w:sz w:val="32"/>
          <w:szCs w:val="32"/>
          <w:lang w:val="en-US" w:eastAsia="ru-RU"/>
        </w:rPr>
        <w:t>MS</w:t>
      </w:r>
      <w:r w:rsidR="00C80C67" w:rsidRPr="00C674C1">
        <w:rPr>
          <w:rFonts w:eastAsia="Times New Roman" w:cs="Times New Roman"/>
          <w:sz w:val="32"/>
          <w:szCs w:val="32"/>
          <w:lang w:eastAsia="ru-RU"/>
        </w:rPr>
        <w:t xml:space="preserve"> </w:t>
      </w:r>
      <w:r w:rsidR="00C80C67" w:rsidRPr="00C674C1">
        <w:rPr>
          <w:rFonts w:eastAsia="Times New Roman" w:cs="Times New Roman"/>
          <w:sz w:val="32"/>
          <w:szCs w:val="32"/>
          <w:lang w:val="en-US" w:eastAsia="ru-RU"/>
        </w:rPr>
        <w:t>Excel</w:t>
      </w:r>
      <w:r w:rsidR="00C80C67" w:rsidRPr="00C674C1">
        <w:rPr>
          <w:rFonts w:eastAsia="Times New Roman" w:cs="Times New Roman"/>
          <w:sz w:val="32"/>
          <w:szCs w:val="32"/>
          <w:lang w:eastAsia="ru-RU"/>
        </w:rPr>
        <w:t xml:space="preserve"> или могут быть конвертированы в файлы </w:t>
      </w:r>
      <w:r w:rsidR="00C80C67" w:rsidRPr="00C674C1">
        <w:rPr>
          <w:rFonts w:eastAsia="Times New Roman" w:cs="Times New Roman"/>
          <w:sz w:val="32"/>
          <w:szCs w:val="32"/>
          <w:lang w:val="en-US" w:eastAsia="ru-RU"/>
        </w:rPr>
        <w:t>xls</w:t>
      </w:r>
      <w:r w:rsidR="00C80C67" w:rsidRPr="00C674C1">
        <w:rPr>
          <w:rFonts w:eastAsia="Times New Roman" w:cs="Times New Roman"/>
          <w:sz w:val="32"/>
          <w:szCs w:val="32"/>
          <w:lang w:eastAsia="ru-RU"/>
        </w:rPr>
        <w:t xml:space="preserve">, </w:t>
      </w:r>
      <w:r w:rsidR="00C80C67" w:rsidRPr="00C674C1">
        <w:rPr>
          <w:rFonts w:eastAsia="Times New Roman" w:cs="Times New Roman"/>
          <w:sz w:val="32"/>
          <w:szCs w:val="32"/>
          <w:lang w:val="en-US" w:eastAsia="ru-RU"/>
        </w:rPr>
        <w:t>xlsx</w:t>
      </w:r>
      <w:r w:rsidR="00C80C67" w:rsidRPr="00C674C1">
        <w:rPr>
          <w:rFonts w:eastAsia="Times New Roman" w:cs="Times New Roman"/>
          <w:sz w:val="32"/>
          <w:szCs w:val="32"/>
          <w:lang w:eastAsia="ru-RU"/>
        </w:rPr>
        <w:t xml:space="preserve"> с помощью онлайн-сервисов.</w:t>
      </w:r>
    </w:p>
    <w:p w:rsidR="00C80C67" w:rsidRPr="00C674C1" w:rsidRDefault="00C80C67" w:rsidP="00231D9A">
      <w:pPr>
        <w:spacing w:line="240" w:lineRule="auto"/>
        <w:rPr>
          <w:rFonts w:eastAsia="Times New Roman" w:cs="Times New Roman"/>
          <w:sz w:val="32"/>
          <w:szCs w:val="32"/>
          <w:lang w:eastAsia="ru-RU"/>
        </w:rPr>
      </w:pPr>
    </w:p>
    <w:p w:rsidR="00C80C67" w:rsidRPr="00C674C1" w:rsidRDefault="00C80C67" w:rsidP="00231D9A">
      <w:pPr>
        <w:keepNext/>
        <w:spacing w:line="240" w:lineRule="auto"/>
        <w:ind w:left="1276" w:hanging="567"/>
        <w:jc w:val="left"/>
        <w:outlineLvl w:val="1"/>
        <w:rPr>
          <w:rFonts w:eastAsia="Times New Roman" w:cs="Times New Roman"/>
          <w:b/>
          <w:bCs/>
          <w:iCs/>
          <w:sz w:val="32"/>
          <w:szCs w:val="32"/>
        </w:rPr>
      </w:pPr>
      <w:bookmarkStart w:id="69" w:name="_Toc28622188"/>
      <w:bookmarkStart w:id="70" w:name="_Toc37537975"/>
      <w:bookmarkStart w:id="71" w:name="_Toc80114617"/>
      <w:bookmarkStart w:id="72" w:name="_Toc80116767"/>
      <w:bookmarkStart w:id="73" w:name="_Toc86745095"/>
      <w:bookmarkStart w:id="74" w:name="_Toc87431158"/>
      <w:bookmarkStart w:id="75" w:name="_Toc94681807"/>
      <w:bookmarkStart w:id="76" w:name="_Toc109485071"/>
      <w:bookmarkStart w:id="77" w:name="_Toc155249873"/>
      <w:r w:rsidRPr="00C674C1">
        <w:rPr>
          <w:rFonts w:eastAsia="Times New Roman" w:cs="Times New Roman"/>
          <w:b/>
          <w:bCs/>
          <w:iCs/>
          <w:sz w:val="32"/>
          <w:szCs w:val="32"/>
        </w:rPr>
        <w:t xml:space="preserve">3.3. </w:t>
      </w:r>
      <w:r w:rsidRPr="00C674C1">
        <w:rPr>
          <w:rFonts w:eastAsia="Times New Roman" w:cs="Times New Roman"/>
          <w:b/>
          <w:bCs/>
          <w:i/>
          <w:iCs/>
          <w:sz w:val="32"/>
          <w:szCs w:val="32"/>
        </w:rPr>
        <w:t>Задача-3.</w:t>
      </w:r>
      <w:r w:rsidRPr="00C674C1">
        <w:rPr>
          <w:rFonts w:eastAsia="Times New Roman" w:cs="Times New Roman"/>
          <w:b/>
          <w:bCs/>
          <w:iCs/>
          <w:sz w:val="32"/>
          <w:szCs w:val="32"/>
        </w:rPr>
        <w:t xml:space="preserve"> Синтез статистических и системно-когнитивных моделей. Многопараметрическая типизация и частные критерии знаний</w:t>
      </w:r>
      <w:bookmarkEnd w:id="69"/>
      <w:bookmarkEnd w:id="70"/>
      <w:bookmarkEnd w:id="71"/>
      <w:bookmarkEnd w:id="72"/>
      <w:bookmarkEnd w:id="73"/>
      <w:bookmarkEnd w:id="74"/>
      <w:bookmarkEnd w:id="75"/>
      <w:bookmarkEnd w:id="76"/>
      <w:bookmarkEnd w:id="77"/>
    </w:p>
    <w:p w:rsidR="00C80C67" w:rsidRPr="00C674C1" w:rsidRDefault="00C80C67" w:rsidP="00231D9A">
      <w:pPr>
        <w:autoSpaceDE w:val="0"/>
        <w:autoSpaceDN w:val="0"/>
        <w:adjustRightInd w:val="0"/>
        <w:spacing w:line="240" w:lineRule="auto"/>
        <w:rPr>
          <w:rFonts w:eastAsia="Calibri" w:cs="Times New Roman"/>
          <w:sz w:val="32"/>
          <w:szCs w:val="32"/>
          <w:lang w:eastAsia="ru-RU"/>
        </w:rPr>
      </w:pPr>
      <w:r w:rsidRPr="00C674C1">
        <w:rPr>
          <w:rFonts w:eastAsia="Calibri" w:cs="Times New Roman"/>
          <w:sz w:val="32"/>
          <w:szCs w:val="32"/>
          <w:lang w:eastAsia="ru-RU"/>
        </w:rPr>
        <w:t xml:space="preserve">Синтез и верификация статистических и системно-когнитивных моделей (СК-моделей) моделей осуществляется в режиме 3.5 системы «Эйдос». Математические модели, на основе которых рассчитываются статистические и СК-модели, подробно описаны в ряде монографий и статей автора. Поэтому в данной работе мы рассмотрим эти вопросы очень кратко. Отметим лишь, что модели системы «Эйдос» основаны на матрице абсолютных частот, отражающей число встреч градаций описательных шкал по градациям классификационных шкал (фактов). </w:t>
      </w:r>
    </w:p>
    <w:p w:rsidR="00C80C67" w:rsidRPr="00C674C1" w:rsidRDefault="00C80C67" w:rsidP="00231D9A">
      <w:pPr>
        <w:autoSpaceDE w:val="0"/>
        <w:autoSpaceDN w:val="0"/>
        <w:adjustRightInd w:val="0"/>
        <w:spacing w:line="240" w:lineRule="auto"/>
        <w:rPr>
          <w:rFonts w:eastAsia="Calibri" w:cs="Times New Roman"/>
          <w:sz w:val="32"/>
          <w:szCs w:val="32"/>
          <w:lang w:eastAsia="ru-RU"/>
        </w:rPr>
      </w:pPr>
      <w:r w:rsidRPr="00C674C1">
        <w:rPr>
          <w:rFonts w:eastAsia="Calibri" w:cs="Times New Roman"/>
          <w:sz w:val="32"/>
          <w:szCs w:val="32"/>
          <w:lang w:eastAsia="ru-RU"/>
        </w:rPr>
        <w:t>Но для решения всех задач используется не непосредственно сама эта матрица, а матрицы условных и безусловных процентных распределений и системно-когнитивные модели, которые рассчитываются на ее основе и отражают какое количество информации содержится в факте наблюдения определенной градации описательной шкалы о том, что объект моделирования перейдет в состояние, соответствующее определенной градации классификационной шкалы (классу) (рисунок 3).</w:t>
      </w:r>
    </w:p>
    <w:p w:rsidR="00C80C67" w:rsidRPr="00C674C1" w:rsidRDefault="00C80C67" w:rsidP="00231D9A">
      <w:pPr>
        <w:spacing w:line="240" w:lineRule="auto"/>
        <w:rPr>
          <w:rFonts w:eastAsia="Times New Roman" w:cs="Times New Roman"/>
          <w:sz w:val="32"/>
          <w:szCs w:val="32"/>
          <w:lang w:eastAsia="ru-RU"/>
        </w:rPr>
      </w:pPr>
      <w:r w:rsidRPr="00C674C1">
        <w:rPr>
          <w:rFonts w:eastAsia="Times New Roman" w:cs="Times New Roman"/>
          <w:sz w:val="32"/>
          <w:szCs w:val="32"/>
          <w:lang w:eastAsia="ru-RU"/>
        </w:rPr>
        <w:t xml:space="preserve">Математическая модель АСК-анализа и системы «Эйдос» основана на системной нечеткой интервальной математике и обеспечивает [2, 3] сопоставимую обработку больших объемов фрагментированных и зашумленных взаимозависимых данных, представленных в различных типах шкал (номинальных, порядковых и числовых) и различных единицах измерения. </w:t>
      </w:r>
    </w:p>
    <w:p w:rsidR="006921D1" w:rsidRPr="00C674C1" w:rsidRDefault="006921D1" w:rsidP="00231D9A">
      <w:pPr>
        <w:spacing w:line="240" w:lineRule="auto"/>
        <w:rPr>
          <w:rFonts w:eastAsia="Times New Roman" w:cs="Times New Roman"/>
          <w:b/>
          <w:sz w:val="32"/>
          <w:szCs w:val="32"/>
          <w:lang w:eastAsia="ru-RU"/>
        </w:rPr>
      </w:pPr>
      <w:r w:rsidRPr="00C674C1">
        <w:rPr>
          <w:rFonts w:eastAsia="Times New Roman" w:cs="Times New Roman"/>
          <w:b/>
          <w:sz w:val="32"/>
          <w:szCs w:val="32"/>
          <w:lang w:eastAsia="ru-RU"/>
        </w:rPr>
        <w:t xml:space="preserve">Суть математической модели АСК-анализа состоит в следующем. </w:t>
      </w:r>
    </w:p>
    <w:p w:rsidR="006921D1" w:rsidRDefault="006921D1" w:rsidP="00231D9A">
      <w:pPr>
        <w:spacing w:line="240" w:lineRule="auto"/>
        <w:rPr>
          <w:rFonts w:eastAsia="Times New Roman" w:cs="Times New Roman"/>
          <w:sz w:val="32"/>
          <w:szCs w:val="32"/>
          <w:lang w:eastAsia="ru-RU"/>
        </w:rPr>
      </w:pPr>
      <w:r w:rsidRPr="00C674C1">
        <w:rPr>
          <w:rFonts w:eastAsia="Times New Roman" w:cs="Times New Roman"/>
          <w:sz w:val="32"/>
          <w:szCs w:val="32"/>
          <w:lang w:eastAsia="ru-RU"/>
        </w:rPr>
        <w:t xml:space="preserve">Непосредственно на основе эмпирических данных рассчитывается матрица абсолютных частот (таблица </w:t>
      </w:r>
      <w:r w:rsidR="00FB452A" w:rsidRPr="00C674C1">
        <w:rPr>
          <w:rFonts w:eastAsia="Times New Roman" w:cs="Times New Roman"/>
          <w:sz w:val="32"/>
          <w:szCs w:val="32"/>
          <w:lang w:eastAsia="ru-RU"/>
        </w:rPr>
        <w:t>9</w:t>
      </w:r>
      <w:r w:rsidRPr="00C674C1">
        <w:rPr>
          <w:rFonts w:eastAsia="Times New Roman" w:cs="Times New Roman"/>
          <w:sz w:val="32"/>
          <w:szCs w:val="32"/>
          <w:lang w:eastAsia="ru-RU"/>
        </w:rPr>
        <w:t>).</w:t>
      </w:r>
    </w:p>
    <w:p w:rsidR="00710C2D" w:rsidRPr="00C674C1" w:rsidRDefault="00710C2D" w:rsidP="00231D9A">
      <w:pPr>
        <w:spacing w:line="240" w:lineRule="auto"/>
        <w:rPr>
          <w:rFonts w:eastAsia="Times New Roman" w:cs="Times New Roman"/>
          <w:sz w:val="32"/>
          <w:szCs w:val="32"/>
          <w:lang w:eastAsia="ru-RU"/>
        </w:rPr>
      </w:pPr>
    </w:p>
    <w:p w:rsidR="006921D1" w:rsidRPr="00C674C1" w:rsidRDefault="006921D1" w:rsidP="00136F8D">
      <w:pPr>
        <w:spacing w:line="240" w:lineRule="auto"/>
        <w:ind w:firstLine="0"/>
        <w:jc w:val="left"/>
        <w:rPr>
          <w:rFonts w:eastAsia="Times New Roman" w:cs="Times New Roman"/>
          <w:sz w:val="32"/>
          <w:szCs w:val="32"/>
          <w:lang w:eastAsia="ru-RU"/>
        </w:rPr>
      </w:pPr>
      <w:r w:rsidRPr="00C674C1">
        <w:rPr>
          <w:rFonts w:eastAsia="Calibri" w:cs="Times New Roman"/>
          <w:sz w:val="32"/>
          <w:szCs w:val="32"/>
        </w:rPr>
        <w:lastRenderedPageBreak/>
        <w:t xml:space="preserve">Таблица </w:t>
      </w:r>
      <w:r w:rsidRPr="00C674C1">
        <w:rPr>
          <w:rFonts w:eastAsia="Calibri" w:cs="Times New Roman"/>
          <w:sz w:val="32"/>
          <w:szCs w:val="32"/>
        </w:rPr>
        <w:fldChar w:fldCharType="begin"/>
      </w:r>
      <w:r w:rsidRPr="00C674C1">
        <w:rPr>
          <w:rFonts w:eastAsia="Calibri" w:cs="Times New Roman"/>
          <w:sz w:val="32"/>
          <w:szCs w:val="32"/>
        </w:rPr>
        <w:instrText xml:space="preserve"> SEQ Таблица \* ARABIC </w:instrText>
      </w:r>
      <w:r w:rsidRPr="00C674C1">
        <w:rPr>
          <w:rFonts w:eastAsia="Calibri" w:cs="Times New Roman"/>
          <w:sz w:val="32"/>
          <w:szCs w:val="32"/>
        </w:rPr>
        <w:fldChar w:fldCharType="separate"/>
      </w:r>
      <w:r w:rsidR="007F052F">
        <w:rPr>
          <w:rFonts w:eastAsia="Calibri" w:cs="Times New Roman"/>
          <w:noProof/>
          <w:sz w:val="32"/>
          <w:szCs w:val="32"/>
        </w:rPr>
        <w:t>9</w:t>
      </w:r>
      <w:r w:rsidRPr="00C674C1">
        <w:rPr>
          <w:rFonts w:eastAsia="Calibri" w:cs="Times New Roman"/>
          <w:noProof/>
          <w:sz w:val="32"/>
          <w:szCs w:val="32"/>
        </w:rPr>
        <w:fldChar w:fldCharType="end"/>
      </w:r>
      <w:r w:rsidRPr="00C674C1">
        <w:rPr>
          <w:rFonts w:eastAsia="Times New Roman" w:cs="Times New Roman"/>
          <w:sz w:val="32"/>
          <w:szCs w:val="32"/>
          <w:lang w:eastAsia="ru-RU"/>
        </w:rPr>
        <w:t xml:space="preserve"> – Матрица абсолютных частот (статистическая модель ABS)</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1393"/>
        <w:gridCol w:w="899"/>
        <w:gridCol w:w="923"/>
        <w:gridCol w:w="342"/>
        <w:gridCol w:w="2003"/>
        <w:gridCol w:w="342"/>
        <w:gridCol w:w="1062"/>
        <w:gridCol w:w="2322"/>
      </w:tblGrid>
      <w:tr w:rsidR="006921D1" w:rsidRPr="00C674C1" w:rsidTr="00B95788">
        <w:trPr>
          <w:jc w:val="center"/>
        </w:trPr>
        <w:tc>
          <w:tcPr>
            <w:tcW w:w="0" w:type="auto"/>
            <w:gridSpan w:val="2"/>
            <w:vMerge w:val="restart"/>
            <w:vAlign w:val="center"/>
          </w:tcPr>
          <w:p w:rsidR="006921D1" w:rsidRPr="00C674C1" w:rsidRDefault="006921D1" w:rsidP="00231D9A">
            <w:pPr>
              <w:spacing w:line="240" w:lineRule="auto"/>
              <w:ind w:left="-57" w:right="-57" w:firstLine="0"/>
              <w:jc w:val="center"/>
              <w:rPr>
                <w:rFonts w:eastAsia="Times New Roman" w:cs="Times New Roman"/>
                <w:b/>
                <w:sz w:val="32"/>
                <w:szCs w:val="32"/>
                <w:lang w:eastAsia="ru-RU"/>
              </w:rPr>
            </w:pPr>
          </w:p>
        </w:tc>
        <w:tc>
          <w:tcPr>
            <w:tcW w:w="0" w:type="auto"/>
            <w:gridSpan w:val="5"/>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r w:rsidRPr="00C674C1">
              <w:rPr>
                <w:rFonts w:eastAsia="Times New Roman" w:cs="Times New Roman"/>
                <w:b/>
                <w:sz w:val="32"/>
                <w:szCs w:val="32"/>
                <w:lang w:eastAsia="ru-RU"/>
              </w:rPr>
              <w:t>Классы</w:t>
            </w:r>
          </w:p>
        </w:tc>
        <w:tc>
          <w:tcPr>
            <w:tcW w:w="0" w:type="auto"/>
            <w:vMerge w:val="restart"/>
            <w:vAlign w:val="bottom"/>
          </w:tcPr>
          <w:p w:rsidR="006921D1" w:rsidRPr="00C674C1" w:rsidRDefault="006921D1" w:rsidP="00231D9A">
            <w:pPr>
              <w:spacing w:line="240" w:lineRule="auto"/>
              <w:ind w:left="-57" w:right="-57" w:firstLine="0"/>
              <w:jc w:val="center"/>
              <w:rPr>
                <w:rFonts w:eastAsia="Times New Roman" w:cs="Times New Roman"/>
                <w:b/>
                <w:sz w:val="32"/>
                <w:szCs w:val="32"/>
                <w:lang w:eastAsia="ru-RU"/>
              </w:rPr>
            </w:pPr>
            <w:r w:rsidRPr="00C674C1">
              <w:rPr>
                <w:rFonts w:eastAsia="Times New Roman" w:cs="Times New Roman"/>
                <w:b/>
                <w:sz w:val="32"/>
                <w:szCs w:val="32"/>
                <w:lang w:eastAsia="ru-RU"/>
              </w:rPr>
              <w:t>Сумма</w:t>
            </w:r>
          </w:p>
        </w:tc>
      </w:tr>
      <w:tr w:rsidR="006921D1" w:rsidRPr="00C674C1" w:rsidTr="00B95788">
        <w:trPr>
          <w:jc w:val="center"/>
        </w:trPr>
        <w:tc>
          <w:tcPr>
            <w:tcW w:w="0" w:type="auto"/>
            <w:gridSpan w:val="2"/>
            <w:vMerge/>
            <w:vAlign w:val="center"/>
          </w:tcPr>
          <w:p w:rsidR="006921D1" w:rsidRPr="00C674C1" w:rsidRDefault="006921D1" w:rsidP="00231D9A">
            <w:pPr>
              <w:spacing w:line="240" w:lineRule="auto"/>
              <w:ind w:left="-57" w:right="-57" w:firstLine="0"/>
              <w:jc w:val="center"/>
              <w:rPr>
                <w:rFonts w:eastAsia="Times New Roman" w:cs="Times New Roman"/>
                <w:b/>
                <w:sz w:val="32"/>
                <w:szCs w:val="32"/>
                <w:lang w:eastAsia="ru-RU"/>
              </w:rPr>
            </w:pPr>
          </w:p>
        </w:tc>
        <w:tc>
          <w:tcPr>
            <w:tcW w:w="0" w:type="auto"/>
            <w:tcBorders>
              <w:bottom w:val="single" w:sz="18" w:space="0" w:color="auto"/>
            </w:tcBorders>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r w:rsidRPr="00C674C1">
              <w:rPr>
                <w:rFonts w:eastAsia="Times New Roman" w:cs="Times New Roman"/>
                <w:b/>
                <w:i/>
                <w:sz w:val="32"/>
                <w:szCs w:val="32"/>
                <w:lang w:eastAsia="ru-RU"/>
              </w:rPr>
              <w:t>1</w:t>
            </w:r>
          </w:p>
        </w:tc>
        <w:tc>
          <w:tcPr>
            <w:tcW w:w="0" w:type="auto"/>
            <w:tcBorders>
              <w:bottom w:val="single" w:sz="18" w:space="0" w:color="auto"/>
            </w:tcBorders>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r w:rsidRPr="00C674C1">
              <w:rPr>
                <w:rFonts w:eastAsia="Times New Roman" w:cs="Times New Roman"/>
                <w:b/>
                <w:i/>
                <w:sz w:val="32"/>
                <w:szCs w:val="32"/>
                <w:lang w:eastAsia="ru-RU"/>
              </w:rPr>
              <w:t>...</w:t>
            </w:r>
          </w:p>
        </w:tc>
        <w:tc>
          <w:tcPr>
            <w:tcW w:w="0" w:type="auto"/>
            <w:tcBorders>
              <w:bottom w:val="single" w:sz="18" w:space="0" w:color="auto"/>
            </w:tcBorders>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r w:rsidRPr="00C674C1">
              <w:rPr>
                <w:rFonts w:eastAsia="Times New Roman" w:cs="Times New Roman"/>
                <w:b/>
                <w:i/>
                <w:sz w:val="32"/>
                <w:szCs w:val="32"/>
                <w:lang w:eastAsia="ru-RU"/>
              </w:rPr>
              <w:t>j</w:t>
            </w:r>
          </w:p>
        </w:tc>
        <w:tc>
          <w:tcPr>
            <w:tcW w:w="0" w:type="auto"/>
            <w:tcBorders>
              <w:bottom w:val="single" w:sz="18" w:space="0" w:color="auto"/>
            </w:tcBorders>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r w:rsidRPr="00C674C1">
              <w:rPr>
                <w:rFonts w:eastAsia="Times New Roman" w:cs="Times New Roman"/>
                <w:b/>
                <w:i/>
                <w:sz w:val="32"/>
                <w:szCs w:val="32"/>
                <w:lang w:eastAsia="ru-RU"/>
              </w:rPr>
              <w:t>...</w:t>
            </w:r>
          </w:p>
        </w:tc>
        <w:tc>
          <w:tcPr>
            <w:tcW w:w="0" w:type="auto"/>
            <w:tcBorders>
              <w:bottom w:val="single" w:sz="18" w:space="0" w:color="auto"/>
            </w:tcBorders>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r w:rsidRPr="00C674C1">
              <w:rPr>
                <w:rFonts w:eastAsia="Times New Roman" w:cs="Times New Roman"/>
                <w:b/>
                <w:i/>
                <w:sz w:val="32"/>
                <w:szCs w:val="32"/>
                <w:lang w:eastAsia="ru-RU"/>
              </w:rPr>
              <w:t>W</w:t>
            </w:r>
          </w:p>
        </w:tc>
        <w:tc>
          <w:tcPr>
            <w:tcW w:w="0" w:type="auto"/>
            <w:vMerge/>
            <w:vAlign w:val="center"/>
          </w:tcPr>
          <w:p w:rsidR="006921D1" w:rsidRPr="00C674C1" w:rsidRDefault="006921D1" w:rsidP="00231D9A">
            <w:pPr>
              <w:spacing w:line="240" w:lineRule="auto"/>
              <w:ind w:left="-57" w:right="-57" w:firstLine="0"/>
              <w:jc w:val="center"/>
              <w:rPr>
                <w:rFonts w:eastAsia="Times New Roman" w:cs="Times New Roman"/>
                <w:b/>
                <w:sz w:val="32"/>
                <w:szCs w:val="32"/>
                <w:lang w:eastAsia="ru-RU"/>
              </w:rPr>
            </w:pPr>
          </w:p>
        </w:tc>
      </w:tr>
      <w:tr w:rsidR="006921D1" w:rsidRPr="00C674C1" w:rsidTr="00B95788">
        <w:trPr>
          <w:jc w:val="center"/>
        </w:trPr>
        <w:tc>
          <w:tcPr>
            <w:tcW w:w="0" w:type="auto"/>
            <w:vMerge w:val="restart"/>
            <w:shd w:val="clear" w:color="auto" w:fill="E6E6E6"/>
            <w:textDirection w:val="btLr"/>
            <w:vAlign w:val="center"/>
          </w:tcPr>
          <w:p w:rsidR="006921D1" w:rsidRPr="00C674C1" w:rsidRDefault="006921D1" w:rsidP="00231D9A">
            <w:pPr>
              <w:spacing w:line="240" w:lineRule="auto"/>
              <w:ind w:left="-57" w:right="-57" w:firstLine="0"/>
              <w:jc w:val="center"/>
              <w:rPr>
                <w:rFonts w:eastAsia="Times New Roman" w:cs="Times New Roman"/>
                <w:b/>
                <w:sz w:val="32"/>
                <w:szCs w:val="32"/>
                <w:lang w:eastAsia="ru-RU"/>
              </w:rPr>
            </w:pPr>
            <w:r w:rsidRPr="00C674C1">
              <w:rPr>
                <w:rFonts w:eastAsia="Times New Roman" w:cs="Times New Roman"/>
                <w:b/>
                <w:sz w:val="32"/>
                <w:szCs w:val="32"/>
                <w:lang w:eastAsia="ru-RU"/>
              </w:rPr>
              <w:t>Значения факторов</w:t>
            </w:r>
          </w:p>
        </w:tc>
        <w:tc>
          <w:tcPr>
            <w:tcW w:w="0" w:type="auto"/>
            <w:tcBorders>
              <w:right w:val="single" w:sz="18" w:space="0" w:color="auto"/>
            </w:tcBorders>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r w:rsidRPr="00C674C1">
              <w:rPr>
                <w:rFonts w:eastAsia="Times New Roman" w:cs="Times New Roman"/>
                <w:b/>
                <w:i/>
                <w:sz w:val="32"/>
                <w:szCs w:val="32"/>
                <w:lang w:eastAsia="ru-RU"/>
              </w:rPr>
              <w:t>1</w:t>
            </w:r>
          </w:p>
        </w:tc>
        <w:tc>
          <w:tcPr>
            <w:tcW w:w="0" w:type="auto"/>
            <w:tcBorders>
              <w:top w:val="single" w:sz="18" w:space="0" w:color="auto"/>
              <w:left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r w:rsidRPr="00C674C1">
              <w:rPr>
                <w:rFonts w:eastAsia="Times New Roman" w:cs="Times New Roman"/>
                <w:position w:val="-10"/>
                <w:sz w:val="32"/>
                <w:szCs w:val="32"/>
                <w:vertAlign w:val="subscript"/>
                <w:lang w:eastAsia="ru-RU"/>
              </w:rPr>
              <w:object w:dxaOrig="380" w:dyaOrig="340">
                <v:shape id="_x0000_i1026" type="#_x0000_t75" style="width:35pt;height:32pt" o:ole="">
                  <v:imagedata r:id="rId67" o:title=""/>
                </v:shape>
                <o:OLEObject Type="Embed" ProgID="Equation.3" ShapeID="_x0000_i1026" DrawAspect="Content" ObjectID="_1772523615" r:id="rId68"/>
              </w:object>
            </w:r>
          </w:p>
        </w:tc>
        <w:tc>
          <w:tcPr>
            <w:tcW w:w="0" w:type="auto"/>
            <w:tcBorders>
              <w:top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tcBorders>
              <w:top w:val="single" w:sz="18" w:space="0" w:color="auto"/>
            </w:tcBorders>
            <w:shd w:val="clear" w:color="auto" w:fill="FFFF99"/>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r w:rsidRPr="00C674C1">
              <w:rPr>
                <w:rFonts w:eastAsia="Times New Roman" w:cs="Times New Roman"/>
                <w:position w:val="-14"/>
                <w:sz w:val="32"/>
                <w:szCs w:val="32"/>
                <w:vertAlign w:val="subscript"/>
                <w:lang w:eastAsia="ru-RU"/>
              </w:rPr>
              <w:object w:dxaOrig="400" w:dyaOrig="380">
                <v:shape id="_x0000_i1027" type="#_x0000_t75" style="width:37pt;height:35pt" o:ole="">
                  <v:imagedata r:id="rId69" o:title=""/>
                </v:shape>
                <o:OLEObject Type="Embed" ProgID="Equation.3" ShapeID="_x0000_i1027" DrawAspect="Content" ObjectID="_1772523616" r:id="rId70"/>
              </w:object>
            </w:r>
          </w:p>
        </w:tc>
        <w:tc>
          <w:tcPr>
            <w:tcW w:w="0" w:type="auto"/>
            <w:tcBorders>
              <w:top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tcBorders>
              <w:top w:val="single" w:sz="18" w:space="0" w:color="auto"/>
              <w:right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r w:rsidRPr="00C674C1">
              <w:rPr>
                <w:rFonts w:eastAsia="Times New Roman" w:cs="Times New Roman"/>
                <w:position w:val="-12"/>
                <w:sz w:val="32"/>
                <w:szCs w:val="32"/>
                <w:vertAlign w:val="subscript"/>
                <w:lang w:eastAsia="ru-RU"/>
              </w:rPr>
              <w:object w:dxaOrig="440" w:dyaOrig="360">
                <v:shape id="_x0000_i1028" type="#_x0000_t75" style="width:41pt;height:34pt" o:ole="">
                  <v:imagedata r:id="rId71" o:title=""/>
                </v:shape>
                <o:OLEObject Type="Embed" ProgID="Equation.3" ShapeID="_x0000_i1028" DrawAspect="Content" ObjectID="_1772523617" r:id="rId72"/>
              </w:object>
            </w:r>
          </w:p>
        </w:tc>
        <w:tc>
          <w:tcPr>
            <w:tcW w:w="0" w:type="auto"/>
            <w:tcBorders>
              <w:left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r>
      <w:tr w:rsidR="006921D1" w:rsidRPr="00C674C1" w:rsidTr="00B95788">
        <w:trPr>
          <w:jc w:val="center"/>
        </w:trPr>
        <w:tc>
          <w:tcPr>
            <w:tcW w:w="0" w:type="auto"/>
            <w:vMerge/>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p>
        </w:tc>
        <w:tc>
          <w:tcPr>
            <w:tcW w:w="0" w:type="auto"/>
            <w:tcBorders>
              <w:right w:val="single" w:sz="18" w:space="0" w:color="auto"/>
            </w:tcBorders>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r w:rsidRPr="00C674C1">
              <w:rPr>
                <w:rFonts w:eastAsia="Times New Roman" w:cs="Times New Roman"/>
                <w:b/>
                <w:i/>
                <w:sz w:val="32"/>
                <w:szCs w:val="32"/>
                <w:lang w:eastAsia="ru-RU"/>
              </w:rPr>
              <w:t>...</w:t>
            </w:r>
          </w:p>
        </w:tc>
        <w:tc>
          <w:tcPr>
            <w:tcW w:w="0" w:type="auto"/>
            <w:tcBorders>
              <w:left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shd w:val="clear" w:color="auto" w:fill="FFFF99"/>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tcBorders>
              <w:right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tcBorders>
              <w:left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r>
      <w:tr w:rsidR="006921D1" w:rsidRPr="00C674C1" w:rsidTr="00B95788">
        <w:trPr>
          <w:jc w:val="center"/>
        </w:trPr>
        <w:tc>
          <w:tcPr>
            <w:tcW w:w="0" w:type="auto"/>
            <w:vMerge/>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p>
        </w:tc>
        <w:tc>
          <w:tcPr>
            <w:tcW w:w="0" w:type="auto"/>
            <w:tcBorders>
              <w:right w:val="single" w:sz="18" w:space="0" w:color="auto"/>
            </w:tcBorders>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r w:rsidRPr="00C674C1">
              <w:rPr>
                <w:rFonts w:eastAsia="Times New Roman" w:cs="Times New Roman"/>
                <w:b/>
                <w:i/>
                <w:sz w:val="32"/>
                <w:szCs w:val="32"/>
                <w:lang w:eastAsia="ru-RU"/>
              </w:rPr>
              <w:t>i</w:t>
            </w:r>
          </w:p>
        </w:tc>
        <w:tc>
          <w:tcPr>
            <w:tcW w:w="0" w:type="auto"/>
            <w:tcBorders>
              <w:left w:val="single" w:sz="18" w:space="0" w:color="auto"/>
            </w:tcBorders>
            <w:shd w:val="clear" w:color="auto" w:fill="FFFF99"/>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r w:rsidRPr="00C674C1">
              <w:rPr>
                <w:rFonts w:eastAsia="Times New Roman" w:cs="Times New Roman"/>
                <w:position w:val="-12"/>
                <w:sz w:val="32"/>
                <w:szCs w:val="32"/>
                <w:vertAlign w:val="subscript"/>
                <w:lang w:eastAsia="ru-RU"/>
              </w:rPr>
              <w:object w:dxaOrig="360" w:dyaOrig="360">
                <v:shape id="_x0000_i1029" type="#_x0000_t75" style="width:33pt;height:34pt" o:ole="">
                  <v:imagedata r:id="rId73" o:title=""/>
                </v:shape>
                <o:OLEObject Type="Embed" ProgID="Equation.3" ShapeID="_x0000_i1029" DrawAspect="Content" ObjectID="_1772523618" r:id="rId74"/>
              </w:object>
            </w:r>
          </w:p>
        </w:tc>
        <w:tc>
          <w:tcPr>
            <w:tcW w:w="0" w:type="auto"/>
            <w:shd w:val="clear" w:color="auto" w:fill="FFFF99"/>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shd w:val="clear" w:color="auto" w:fill="FFFF99"/>
            <w:vAlign w:val="center"/>
          </w:tcPr>
          <w:p w:rsidR="006921D1" w:rsidRPr="00C674C1" w:rsidRDefault="006921D1" w:rsidP="00231D9A">
            <w:pPr>
              <w:spacing w:line="240" w:lineRule="auto"/>
              <w:ind w:left="-57" w:right="-57" w:firstLine="0"/>
              <w:jc w:val="center"/>
              <w:rPr>
                <w:rFonts w:eastAsia="Times New Roman" w:cs="Times New Roman"/>
                <w:sz w:val="32"/>
                <w:szCs w:val="32"/>
                <w:vertAlign w:val="subscript"/>
                <w:lang w:eastAsia="ru-RU"/>
              </w:rPr>
            </w:pPr>
            <w:r w:rsidRPr="00C674C1">
              <w:rPr>
                <w:rFonts w:eastAsia="Times New Roman" w:cs="Times New Roman"/>
                <w:position w:val="-14"/>
                <w:sz w:val="32"/>
                <w:szCs w:val="32"/>
                <w:vertAlign w:val="subscript"/>
                <w:lang w:eastAsia="ru-RU"/>
              </w:rPr>
              <w:object w:dxaOrig="360" w:dyaOrig="380">
                <v:shape id="_x0000_i1030" type="#_x0000_t75" style="width:33pt;height:35pt" o:ole="">
                  <v:imagedata r:id="rId75" o:title=""/>
                </v:shape>
                <o:OLEObject Type="Embed" ProgID="Equation.3" ShapeID="_x0000_i1030" DrawAspect="Content" ObjectID="_1772523619" r:id="rId76"/>
              </w:object>
            </w:r>
          </w:p>
        </w:tc>
        <w:tc>
          <w:tcPr>
            <w:tcW w:w="0" w:type="auto"/>
            <w:shd w:val="clear" w:color="auto" w:fill="FFFF99"/>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tcBorders>
              <w:right w:val="single" w:sz="18" w:space="0" w:color="auto"/>
            </w:tcBorders>
            <w:shd w:val="clear" w:color="auto" w:fill="FFFF99"/>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r w:rsidRPr="00C674C1">
              <w:rPr>
                <w:rFonts w:eastAsia="Times New Roman" w:cs="Times New Roman"/>
                <w:position w:val="-12"/>
                <w:sz w:val="32"/>
                <w:szCs w:val="32"/>
                <w:vertAlign w:val="subscript"/>
                <w:lang w:eastAsia="ru-RU"/>
              </w:rPr>
              <w:object w:dxaOrig="440" w:dyaOrig="360">
                <v:shape id="_x0000_i1031" type="#_x0000_t75" style="width:41pt;height:34pt" o:ole="">
                  <v:imagedata r:id="rId77" o:title=""/>
                </v:shape>
                <o:OLEObject Type="Embed" ProgID="Equation.3" ShapeID="_x0000_i1031" DrawAspect="Content" ObjectID="_1772523620" r:id="rId78"/>
              </w:object>
            </w:r>
          </w:p>
        </w:tc>
        <w:tc>
          <w:tcPr>
            <w:tcW w:w="0" w:type="auto"/>
            <w:tcBorders>
              <w:left w:val="single" w:sz="18" w:space="0" w:color="auto"/>
            </w:tcBorders>
            <w:shd w:val="clear" w:color="auto" w:fill="FFFF99"/>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r w:rsidRPr="00C674C1">
              <w:rPr>
                <w:rFonts w:eastAsia="Times New Roman" w:cs="Times New Roman"/>
                <w:position w:val="-30"/>
                <w:sz w:val="32"/>
                <w:szCs w:val="32"/>
                <w:lang w:eastAsia="ru-RU"/>
              </w:rPr>
              <w:object w:dxaOrig="1280" w:dyaOrig="700">
                <v:shape id="_x0000_i1032" type="#_x0000_t75" style="width:102pt;height:56pt" o:ole="">
                  <v:imagedata r:id="rId79" o:title=""/>
                </v:shape>
                <o:OLEObject Type="Embed" ProgID="Equation.3" ShapeID="_x0000_i1032" DrawAspect="Content" ObjectID="_1772523621" r:id="rId80"/>
              </w:object>
            </w:r>
          </w:p>
        </w:tc>
      </w:tr>
      <w:tr w:rsidR="006921D1" w:rsidRPr="00C674C1" w:rsidTr="00B95788">
        <w:trPr>
          <w:jc w:val="center"/>
        </w:trPr>
        <w:tc>
          <w:tcPr>
            <w:tcW w:w="0" w:type="auto"/>
            <w:vMerge/>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p>
        </w:tc>
        <w:tc>
          <w:tcPr>
            <w:tcW w:w="0" w:type="auto"/>
            <w:tcBorders>
              <w:right w:val="single" w:sz="18" w:space="0" w:color="auto"/>
            </w:tcBorders>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r w:rsidRPr="00C674C1">
              <w:rPr>
                <w:rFonts w:eastAsia="Times New Roman" w:cs="Times New Roman"/>
                <w:b/>
                <w:i/>
                <w:sz w:val="32"/>
                <w:szCs w:val="32"/>
                <w:lang w:eastAsia="ru-RU"/>
              </w:rPr>
              <w:t>...</w:t>
            </w:r>
          </w:p>
        </w:tc>
        <w:tc>
          <w:tcPr>
            <w:tcW w:w="0" w:type="auto"/>
            <w:tcBorders>
              <w:left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shd w:val="clear" w:color="auto" w:fill="FFFF99"/>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tcBorders>
              <w:right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tcBorders>
              <w:left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r>
      <w:tr w:rsidR="006921D1" w:rsidRPr="00C674C1" w:rsidTr="00B95788">
        <w:trPr>
          <w:jc w:val="center"/>
        </w:trPr>
        <w:tc>
          <w:tcPr>
            <w:tcW w:w="0" w:type="auto"/>
            <w:vMerge/>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p>
        </w:tc>
        <w:tc>
          <w:tcPr>
            <w:tcW w:w="0" w:type="auto"/>
            <w:tcBorders>
              <w:right w:val="single" w:sz="18" w:space="0" w:color="auto"/>
            </w:tcBorders>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r w:rsidRPr="00C674C1">
              <w:rPr>
                <w:rFonts w:eastAsia="Times New Roman" w:cs="Times New Roman"/>
                <w:b/>
                <w:i/>
                <w:sz w:val="32"/>
                <w:szCs w:val="32"/>
                <w:lang w:eastAsia="ru-RU"/>
              </w:rPr>
              <w:t>M</w:t>
            </w:r>
          </w:p>
        </w:tc>
        <w:tc>
          <w:tcPr>
            <w:tcW w:w="0" w:type="auto"/>
            <w:tcBorders>
              <w:left w:val="single" w:sz="18" w:space="0" w:color="auto"/>
              <w:bottom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r w:rsidRPr="00C674C1">
              <w:rPr>
                <w:rFonts w:eastAsia="Times New Roman" w:cs="Times New Roman"/>
                <w:position w:val="-10"/>
                <w:sz w:val="32"/>
                <w:szCs w:val="32"/>
                <w:vertAlign w:val="subscript"/>
                <w:lang w:eastAsia="ru-RU"/>
              </w:rPr>
              <w:object w:dxaOrig="440" w:dyaOrig="340">
                <v:shape id="_x0000_i1033" type="#_x0000_t75" style="width:41pt;height:32pt" o:ole="">
                  <v:imagedata r:id="rId81" o:title=""/>
                </v:shape>
                <o:OLEObject Type="Embed" ProgID="Equation.3" ShapeID="_x0000_i1033" DrawAspect="Content" ObjectID="_1772523622" r:id="rId82"/>
              </w:object>
            </w:r>
          </w:p>
        </w:tc>
        <w:tc>
          <w:tcPr>
            <w:tcW w:w="0" w:type="auto"/>
            <w:tcBorders>
              <w:bottom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tcBorders>
              <w:bottom w:val="single" w:sz="18" w:space="0" w:color="auto"/>
            </w:tcBorders>
            <w:shd w:val="clear" w:color="auto" w:fill="FFFF99"/>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r w:rsidRPr="00C674C1">
              <w:rPr>
                <w:rFonts w:eastAsia="Times New Roman" w:cs="Times New Roman"/>
                <w:position w:val="-14"/>
                <w:sz w:val="32"/>
                <w:szCs w:val="32"/>
                <w:vertAlign w:val="subscript"/>
                <w:lang w:eastAsia="ru-RU"/>
              </w:rPr>
              <w:object w:dxaOrig="440" w:dyaOrig="380">
                <v:shape id="_x0000_i1034" type="#_x0000_t75" style="width:41pt;height:35pt" o:ole="">
                  <v:imagedata r:id="rId83" o:title=""/>
                </v:shape>
                <o:OLEObject Type="Embed" ProgID="Equation.3" ShapeID="_x0000_i1034" DrawAspect="Content" ObjectID="_1772523623" r:id="rId84"/>
              </w:object>
            </w:r>
          </w:p>
        </w:tc>
        <w:tc>
          <w:tcPr>
            <w:tcW w:w="0" w:type="auto"/>
            <w:tcBorders>
              <w:bottom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tcBorders>
              <w:bottom w:val="single" w:sz="18" w:space="0" w:color="auto"/>
              <w:right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r w:rsidRPr="00C674C1">
              <w:rPr>
                <w:rFonts w:eastAsia="Times New Roman" w:cs="Times New Roman"/>
                <w:position w:val="-12"/>
                <w:sz w:val="32"/>
                <w:szCs w:val="32"/>
                <w:vertAlign w:val="subscript"/>
                <w:lang w:eastAsia="ru-RU"/>
              </w:rPr>
              <w:object w:dxaOrig="520" w:dyaOrig="360">
                <v:shape id="_x0000_i1035" type="#_x0000_t75" style="width:48pt;height:34pt" o:ole="">
                  <v:imagedata r:id="rId85" o:title=""/>
                </v:shape>
                <o:OLEObject Type="Embed" ProgID="Equation.3" ShapeID="_x0000_i1035" DrawAspect="Content" ObjectID="_1772523624" r:id="rId86"/>
              </w:object>
            </w:r>
          </w:p>
        </w:tc>
        <w:tc>
          <w:tcPr>
            <w:tcW w:w="0" w:type="auto"/>
            <w:tcBorders>
              <w:left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r>
      <w:tr w:rsidR="006921D1" w:rsidRPr="00C674C1" w:rsidTr="00B95788">
        <w:trPr>
          <w:jc w:val="center"/>
        </w:trPr>
        <w:tc>
          <w:tcPr>
            <w:tcW w:w="0" w:type="auto"/>
            <w:gridSpan w:val="2"/>
            <w:vAlign w:val="center"/>
          </w:tcPr>
          <w:p w:rsidR="006921D1" w:rsidRPr="00C674C1" w:rsidRDefault="006921D1" w:rsidP="00231D9A">
            <w:pPr>
              <w:spacing w:line="240" w:lineRule="auto"/>
              <w:ind w:left="-57" w:right="-57" w:firstLine="0"/>
              <w:jc w:val="right"/>
              <w:rPr>
                <w:rFonts w:eastAsia="Times New Roman" w:cs="Times New Roman"/>
                <w:b/>
                <w:sz w:val="32"/>
                <w:szCs w:val="32"/>
                <w:lang w:eastAsia="ru-RU"/>
              </w:rPr>
            </w:pPr>
            <w:r w:rsidRPr="00C674C1">
              <w:rPr>
                <w:rFonts w:eastAsia="Times New Roman" w:cs="Times New Roman"/>
                <w:b/>
                <w:sz w:val="32"/>
                <w:szCs w:val="32"/>
                <w:lang w:eastAsia="ru-RU"/>
              </w:rPr>
              <w:t>Суммарное количество</w:t>
            </w:r>
            <w:r w:rsidRPr="00C674C1">
              <w:rPr>
                <w:rFonts w:eastAsia="Times New Roman" w:cs="Times New Roman"/>
                <w:b/>
                <w:sz w:val="32"/>
                <w:szCs w:val="32"/>
                <w:lang w:eastAsia="ru-RU"/>
              </w:rPr>
              <w:br/>
              <w:t>признаков по классу</w:t>
            </w:r>
          </w:p>
        </w:tc>
        <w:tc>
          <w:tcPr>
            <w:tcW w:w="0" w:type="auto"/>
            <w:tcBorders>
              <w:top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tcBorders>
              <w:top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tcBorders>
              <w:top w:val="single" w:sz="18" w:space="0" w:color="auto"/>
            </w:tcBorders>
            <w:shd w:val="clear" w:color="auto" w:fill="FFFF99"/>
            <w:vAlign w:val="center"/>
          </w:tcPr>
          <w:p w:rsidR="006921D1" w:rsidRPr="00C674C1" w:rsidRDefault="006921D1" w:rsidP="00231D9A">
            <w:pPr>
              <w:spacing w:line="240" w:lineRule="auto"/>
              <w:ind w:left="-57" w:right="-57" w:firstLine="0"/>
              <w:jc w:val="center"/>
              <w:rPr>
                <w:rFonts w:eastAsia="Times New Roman" w:cs="Times New Roman"/>
                <w:sz w:val="32"/>
                <w:szCs w:val="32"/>
                <w:highlight w:val="yellow"/>
                <w:lang w:eastAsia="ru-RU"/>
              </w:rPr>
            </w:pPr>
            <w:r w:rsidRPr="00C674C1">
              <w:rPr>
                <w:rFonts w:eastAsia="Times New Roman" w:cs="Times New Roman"/>
                <w:position w:val="-28"/>
                <w:sz w:val="32"/>
                <w:szCs w:val="32"/>
                <w:lang w:eastAsia="ru-RU"/>
              </w:rPr>
              <w:object w:dxaOrig="1300" w:dyaOrig="680">
                <v:shape id="_x0000_i1036" type="#_x0000_t75" style="width:95pt;height:51pt" o:ole="">
                  <v:imagedata r:id="rId87" o:title=""/>
                </v:shape>
                <o:OLEObject Type="Embed" ProgID="Equation.3" ShapeID="_x0000_i1036" DrawAspect="Content" ObjectID="_1772523625" r:id="rId88"/>
              </w:object>
            </w:r>
          </w:p>
        </w:tc>
        <w:tc>
          <w:tcPr>
            <w:tcW w:w="0" w:type="auto"/>
            <w:tcBorders>
              <w:top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tcBorders>
              <w:top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r w:rsidRPr="00C674C1">
              <w:rPr>
                <w:rFonts w:eastAsia="Times New Roman" w:cs="Times New Roman"/>
                <w:position w:val="-30"/>
                <w:sz w:val="32"/>
                <w:szCs w:val="32"/>
                <w:lang w:eastAsia="ru-RU"/>
              </w:rPr>
              <w:object w:dxaOrig="1560" w:dyaOrig="700">
                <v:shape id="_x0000_i1037" type="#_x0000_t75" style="width:111pt;height:49pt" o:ole="">
                  <v:imagedata r:id="rId89" o:title=""/>
                </v:shape>
                <o:OLEObject Type="Embed" ProgID="Equation.3" ShapeID="_x0000_i1037" DrawAspect="Content" ObjectID="_1772523626" r:id="rId90"/>
              </w:object>
            </w:r>
          </w:p>
        </w:tc>
      </w:tr>
      <w:tr w:rsidR="006921D1" w:rsidRPr="00C674C1" w:rsidTr="00B95788">
        <w:trPr>
          <w:jc w:val="center"/>
        </w:trPr>
        <w:tc>
          <w:tcPr>
            <w:tcW w:w="0" w:type="auto"/>
            <w:gridSpan w:val="2"/>
            <w:vAlign w:val="center"/>
          </w:tcPr>
          <w:p w:rsidR="006921D1" w:rsidRPr="00C674C1" w:rsidRDefault="006921D1" w:rsidP="00231D9A">
            <w:pPr>
              <w:spacing w:line="240" w:lineRule="auto"/>
              <w:ind w:left="-57" w:right="-57" w:firstLine="0"/>
              <w:jc w:val="right"/>
              <w:rPr>
                <w:rFonts w:eastAsia="Times New Roman" w:cs="Times New Roman"/>
                <w:b/>
                <w:sz w:val="32"/>
                <w:szCs w:val="32"/>
                <w:lang w:eastAsia="ru-RU"/>
              </w:rPr>
            </w:pPr>
            <w:r w:rsidRPr="00C674C1">
              <w:rPr>
                <w:rFonts w:eastAsia="Times New Roman" w:cs="Times New Roman"/>
                <w:b/>
                <w:sz w:val="32"/>
                <w:szCs w:val="32"/>
                <w:lang w:eastAsia="ru-RU"/>
              </w:rPr>
              <w:t>Суммарное количество</w:t>
            </w:r>
            <w:r w:rsidRPr="00C674C1">
              <w:rPr>
                <w:rFonts w:eastAsia="Times New Roman" w:cs="Times New Roman"/>
                <w:b/>
                <w:sz w:val="32"/>
                <w:szCs w:val="32"/>
                <w:lang w:eastAsia="ru-RU"/>
              </w:rPr>
              <w:br/>
              <w:t>объектов обучающей</w:t>
            </w:r>
            <w:r w:rsidRPr="00C674C1">
              <w:rPr>
                <w:rFonts w:eastAsia="Times New Roman" w:cs="Times New Roman"/>
                <w:b/>
                <w:sz w:val="32"/>
                <w:szCs w:val="32"/>
                <w:lang w:eastAsia="ru-RU"/>
              </w:rPr>
              <w:br/>
              <w:t>выборки по классу</w:t>
            </w:r>
          </w:p>
        </w:tc>
        <w:tc>
          <w:tcPr>
            <w:tcW w:w="0" w:type="auto"/>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shd w:val="clear" w:color="auto" w:fill="FFFF99"/>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r w:rsidRPr="00C674C1">
              <w:rPr>
                <w:rFonts w:eastAsia="Times New Roman" w:cs="Times New Roman"/>
                <w:position w:val="-14"/>
                <w:sz w:val="32"/>
                <w:szCs w:val="32"/>
                <w:lang w:eastAsia="ru-RU"/>
              </w:rPr>
              <w:object w:dxaOrig="400" w:dyaOrig="380">
                <v:shape id="_x0000_i1038" type="#_x0000_t75" style="width:29pt;height:29pt" o:ole="">
                  <v:imagedata r:id="rId91" o:title=""/>
                </v:shape>
                <o:OLEObject Type="Embed" ProgID="Equation.3" ShapeID="_x0000_i1038" DrawAspect="Content" ObjectID="_1772523627" r:id="rId92"/>
              </w:object>
            </w:r>
          </w:p>
        </w:tc>
        <w:tc>
          <w:tcPr>
            <w:tcW w:w="0" w:type="auto"/>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r w:rsidRPr="00C674C1">
              <w:rPr>
                <w:rFonts w:eastAsia="Times New Roman" w:cs="Times New Roman"/>
                <w:position w:val="-30"/>
                <w:sz w:val="32"/>
                <w:szCs w:val="32"/>
                <w:lang w:eastAsia="ru-RU"/>
              </w:rPr>
              <w:object w:dxaOrig="1359" w:dyaOrig="700">
                <v:shape id="_x0000_i1039" type="#_x0000_t75" style="width:109pt;height:56pt" o:ole="">
                  <v:imagedata r:id="rId93" o:title=""/>
                </v:shape>
                <o:OLEObject Type="Embed" ProgID="Equation.3" ShapeID="_x0000_i1039" DrawAspect="Content" ObjectID="_1772523628" r:id="rId94"/>
              </w:object>
            </w:r>
          </w:p>
        </w:tc>
      </w:tr>
    </w:tbl>
    <w:p w:rsidR="006921D1" w:rsidRPr="00C674C1" w:rsidRDefault="006921D1" w:rsidP="00231D9A">
      <w:pPr>
        <w:suppressAutoHyphens/>
        <w:autoSpaceDE w:val="0"/>
        <w:spacing w:line="240" w:lineRule="auto"/>
        <w:rPr>
          <w:rFonts w:eastAsia="Times New Roman" w:cs="Times New Roman"/>
          <w:sz w:val="32"/>
          <w:szCs w:val="32"/>
          <w:lang w:eastAsia="zh-CN"/>
        </w:rPr>
      </w:pPr>
      <w:r w:rsidRPr="00C674C1">
        <w:rPr>
          <w:rFonts w:eastAsia="Times New Roman" w:cs="Times New Roman"/>
          <w:sz w:val="32"/>
          <w:szCs w:val="32"/>
          <w:lang w:eastAsia="zh-CN"/>
        </w:rPr>
        <w:t>На основе</w:t>
      </w:r>
      <w:r w:rsidR="00540812" w:rsidRPr="00C674C1">
        <w:rPr>
          <w:rFonts w:eastAsia="Times New Roman" w:cs="Times New Roman"/>
          <w:sz w:val="32"/>
          <w:szCs w:val="32"/>
          <w:lang w:eastAsia="zh-CN"/>
        </w:rPr>
        <w:t xml:space="preserve"> данных таблицы 1 рассчитывают</w:t>
      </w:r>
      <w:r w:rsidRPr="00C674C1">
        <w:rPr>
          <w:rFonts w:eastAsia="Times New Roman" w:cs="Times New Roman"/>
          <w:sz w:val="32"/>
          <w:szCs w:val="32"/>
          <w:lang w:eastAsia="zh-CN"/>
        </w:rPr>
        <w:t xml:space="preserve"> матрицы условных и безусловных процентных распределений (таблица </w:t>
      </w:r>
      <w:r w:rsidR="00FB452A" w:rsidRPr="00C674C1">
        <w:rPr>
          <w:rFonts w:eastAsia="Times New Roman" w:cs="Times New Roman"/>
          <w:sz w:val="32"/>
          <w:szCs w:val="32"/>
          <w:lang w:eastAsia="zh-CN"/>
        </w:rPr>
        <w:t>10</w:t>
      </w:r>
      <w:r w:rsidRPr="00C674C1">
        <w:rPr>
          <w:rFonts w:eastAsia="Times New Roman" w:cs="Times New Roman"/>
          <w:sz w:val="32"/>
          <w:szCs w:val="32"/>
          <w:lang w:eastAsia="zh-CN"/>
        </w:rPr>
        <w:t>).</w:t>
      </w:r>
    </w:p>
    <w:p w:rsidR="006921D1" w:rsidRPr="00C674C1" w:rsidRDefault="006921D1" w:rsidP="00231D9A">
      <w:pPr>
        <w:suppressAutoHyphens/>
        <w:autoSpaceDE w:val="0"/>
        <w:spacing w:line="240" w:lineRule="auto"/>
        <w:rPr>
          <w:rFonts w:eastAsia="Times New Roman" w:cs="Times New Roman"/>
          <w:sz w:val="32"/>
          <w:szCs w:val="32"/>
          <w:lang w:eastAsia="zh-CN"/>
        </w:rPr>
      </w:pPr>
      <w:r w:rsidRPr="00C674C1">
        <w:rPr>
          <w:rFonts w:eastAsia="Times New Roman" w:cs="Times New Roman"/>
          <w:sz w:val="32"/>
          <w:szCs w:val="32"/>
          <w:lang w:eastAsia="zh-CN"/>
        </w:rPr>
        <w:t>Отметим, что в АСК-анализе и его программном инструментарии интеллектуальной системе «Эйдос» используется два способа расчета матриц условных и безусловных процентных распределений:</w:t>
      </w:r>
    </w:p>
    <w:p w:rsidR="006921D1" w:rsidRPr="00C674C1" w:rsidRDefault="006921D1" w:rsidP="00231D9A">
      <w:pPr>
        <w:suppressAutoHyphens/>
        <w:autoSpaceDE w:val="0"/>
        <w:spacing w:line="240" w:lineRule="auto"/>
        <w:ind w:firstLine="567"/>
        <w:rPr>
          <w:rFonts w:eastAsia="Times New Roman" w:cs="Times New Roman"/>
          <w:position w:val="6"/>
          <w:sz w:val="32"/>
          <w:szCs w:val="32"/>
          <w:lang w:eastAsia="zh-CN"/>
        </w:rPr>
      </w:pPr>
      <w:r w:rsidRPr="00C674C1">
        <w:rPr>
          <w:rFonts w:eastAsia="Times New Roman" w:cs="Times New Roman"/>
          <w:position w:val="6"/>
          <w:sz w:val="32"/>
          <w:szCs w:val="32"/>
          <w:lang w:eastAsia="zh-CN"/>
        </w:rPr>
        <w:t xml:space="preserve">1-й способ: в качестве </w:t>
      </w:r>
      <w:r w:rsidRPr="00C674C1">
        <w:rPr>
          <w:rFonts w:eastAsia="Times New Roman" w:cs="Times New Roman"/>
          <w:position w:val="-14"/>
          <w:sz w:val="32"/>
          <w:szCs w:val="32"/>
          <w:lang w:eastAsia="zh-CN"/>
        </w:rPr>
        <w:object w:dxaOrig="400" w:dyaOrig="380">
          <v:shape id="_x0000_i1040" type="#_x0000_t75" style="width:29pt;height:29pt" o:ole="">
            <v:imagedata r:id="rId91" o:title=""/>
          </v:shape>
          <o:OLEObject Type="Embed" ProgID="Equation.3" ShapeID="_x0000_i1040" DrawAspect="Content" ObjectID="_1772523629" r:id="rId95"/>
        </w:object>
      </w:r>
      <w:r w:rsidRPr="00C674C1">
        <w:rPr>
          <w:rFonts w:eastAsia="Times New Roman" w:cs="Times New Roman"/>
          <w:position w:val="6"/>
          <w:sz w:val="32"/>
          <w:szCs w:val="32"/>
          <w:lang w:eastAsia="zh-CN"/>
        </w:rPr>
        <w:t>используется суммарное количество признаков по классу;</w:t>
      </w:r>
    </w:p>
    <w:p w:rsidR="006921D1" w:rsidRPr="00C674C1" w:rsidRDefault="006921D1" w:rsidP="00231D9A">
      <w:pPr>
        <w:suppressAutoHyphens/>
        <w:autoSpaceDE w:val="0"/>
        <w:spacing w:line="240" w:lineRule="auto"/>
        <w:ind w:firstLine="567"/>
        <w:rPr>
          <w:rFonts w:eastAsia="Times New Roman" w:cs="Times New Roman"/>
          <w:position w:val="6"/>
          <w:sz w:val="32"/>
          <w:szCs w:val="32"/>
          <w:lang w:eastAsia="zh-CN"/>
        </w:rPr>
      </w:pPr>
      <w:r w:rsidRPr="00C674C1">
        <w:rPr>
          <w:rFonts w:eastAsia="Times New Roman" w:cs="Times New Roman"/>
          <w:position w:val="6"/>
          <w:sz w:val="32"/>
          <w:szCs w:val="32"/>
          <w:lang w:eastAsia="zh-CN"/>
        </w:rPr>
        <w:t xml:space="preserve">2-й способ: в качестве </w:t>
      </w:r>
      <w:r w:rsidRPr="00C674C1">
        <w:rPr>
          <w:rFonts w:eastAsia="Times New Roman" w:cs="Times New Roman"/>
          <w:position w:val="-14"/>
          <w:sz w:val="32"/>
          <w:szCs w:val="32"/>
          <w:lang w:eastAsia="zh-CN"/>
        </w:rPr>
        <w:object w:dxaOrig="400" w:dyaOrig="380">
          <v:shape id="_x0000_i1041" type="#_x0000_t75" style="width:29pt;height:29pt" o:ole="">
            <v:imagedata r:id="rId91" o:title=""/>
          </v:shape>
          <o:OLEObject Type="Embed" ProgID="Equation.3" ShapeID="_x0000_i1041" DrawAspect="Content" ObjectID="_1772523630" r:id="rId96"/>
        </w:object>
      </w:r>
      <w:r w:rsidR="00540812" w:rsidRPr="00C674C1">
        <w:rPr>
          <w:rFonts w:eastAsia="Times New Roman" w:cs="Times New Roman"/>
          <w:position w:val="6"/>
          <w:sz w:val="32"/>
          <w:szCs w:val="32"/>
          <w:lang w:eastAsia="zh-CN"/>
        </w:rPr>
        <w:t>применяется</w:t>
      </w:r>
      <w:r w:rsidRPr="00C674C1">
        <w:rPr>
          <w:rFonts w:eastAsia="Times New Roman" w:cs="Times New Roman"/>
          <w:position w:val="6"/>
          <w:sz w:val="32"/>
          <w:szCs w:val="32"/>
          <w:lang w:eastAsia="zh-CN"/>
        </w:rPr>
        <w:t xml:space="preserve"> суммарное количество объектов обучающей выборки по классу.</w:t>
      </w:r>
    </w:p>
    <w:p w:rsidR="006921D1" w:rsidRPr="00C674C1" w:rsidRDefault="006921D1" w:rsidP="00136F8D">
      <w:pPr>
        <w:suppressAutoHyphens/>
        <w:autoSpaceDE w:val="0"/>
        <w:spacing w:line="240" w:lineRule="auto"/>
        <w:ind w:firstLine="567"/>
        <w:jc w:val="left"/>
        <w:rPr>
          <w:rFonts w:eastAsia="Times New Roman" w:cs="Times New Roman"/>
          <w:position w:val="6"/>
          <w:sz w:val="32"/>
          <w:szCs w:val="32"/>
          <w:lang w:eastAsia="zh-CN"/>
        </w:rPr>
      </w:pPr>
    </w:p>
    <w:p w:rsidR="006921D1" w:rsidRPr="00C674C1" w:rsidRDefault="006921D1" w:rsidP="00136F8D">
      <w:pPr>
        <w:spacing w:line="240" w:lineRule="auto"/>
        <w:ind w:firstLine="0"/>
        <w:jc w:val="left"/>
        <w:rPr>
          <w:rFonts w:eastAsia="Times New Roman" w:cs="Times New Roman"/>
          <w:sz w:val="32"/>
          <w:szCs w:val="32"/>
          <w:lang w:eastAsia="ru-RU"/>
        </w:rPr>
      </w:pPr>
      <w:r w:rsidRPr="00C674C1">
        <w:rPr>
          <w:rFonts w:eastAsia="Calibri" w:cs="Times New Roman"/>
          <w:sz w:val="32"/>
          <w:szCs w:val="32"/>
        </w:rPr>
        <w:lastRenderedPageBreak/>
        <w:t xml:space="preserve">Таблица </w:t>
      </w:r>
      <w:r w:rsidRPr="00C674C1">
        <w:rPr>
          <w:rFonts w:eastAsia="Calibri" w:cs="Times New Roman"/>
          <w:sz w:val="32"/>
          <w:szCs w:val="32"/>
        </w:rPr>
        <w:fldChar w:fldCharType="begin"/>
      </w:r>
      <w:r w:rsidRPr="00C674C1">
        <w:rPr>
          <w:rFonts w:eastAsia="Calibri" w:cs="Times New Roman"/>
          <w:sz w:val="32"/>
          <w:szCs w:val="32"/>
        </w:rPr>
        <w:instrText xml:space="preserve"> SEQ Таблица \* ARABIC </w:instrText>
      </w:r>
      <w:r w:rsidRPr="00C674C1">
        <w:rPr>
          <w:rFonts w:eastAsia="Calibri" w:cs="Times New Roman"/>
          <w:sz w:val="32"/>
          <w:szCs w:val="32"/>
        </w:rPr>
        <w:fldChar w:fldCharType="separate"/>
      </w:r>
      <w:r w:rsidR="007F052F">
        <w:rPr>
          <w:rFonts w:eastAsia="Calibri" w:cs="Times New Roman"/>
          <w:noProof/>
          <w:sz w:val="32"/>
          <w:szCs w:val="32"/>
        </w:rPr>
        <w:t>10</w:t>
      </w:r>
      <w:r w:rsidRPr="00C674C1">
        <w:rPr>
          <w:rFonts w:eastAsia="Calibri" w:cs="Times New Roman"/>
          <w:noProof/>
          <w:sz w:val="32"/>
          <w:szCs w:val="32"/>
        </w:rPr>
        <w:fldChar w:fldCharType="end"/>
      </w:r>
      <w:r w:rsidRPr="00C674C1">
        <w:rPr>
          <w:rFonts w:eastAsia="Calibri" w:cs="Times New Roman"/>
          <w:sz w:val="32"/>
          <w:szCs w:val="32"/>
        </w:rPr>
        <w:t xml:space="preserve"> </w:t>
      </w:r>
      <w:r w:rsidRPr="00C674C1">
        <w:rPr>
          <w:rFonts w:eastAsia="Times New Roman" w:cs="Times New Roman"/>
          <w:sz w:val="32"/>
          <w:szCs w:val="32"/>
          <w:lang w:eastAsia="ru-RU"/>
        </w:rPr>
        <w:t>– Матрица условных и безусловных процентных распределений (статистические модели PRC1 и PRC2)</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1165"/>
        <w:gridCol w:w="752"/>
        <w:gridCol w:w="802"/>
        <w:gridCol w:w="342"/>
        <w:gridCol w:w="1823"/>
        <w:gridCol w:w="342"/>
        <w:gridCol w:w="942"/>
        <w:gridCol w:w="2083"/>
      </w:tblGrid>
      <w:tr w:rsidR="006921D1" w:rsidRPr="00C674C1" w:rsidTr="00B95788">
        <w:trPr>
          <w:trHeight w:val="213"/>
          <w:jc w:val="center"/>
        </w:trPr>
        <w:tc>
          <w:tcPr>
            <w:tcW w:w="0" w:type="auto"/>
            <w:gridSpan w:val="2"/>
            <w:vMerge w:val="restart"/>
            <w:vAlign w:val="center"/>
          </w:tcPr>
          <w:p w:rsidR="006921D1" w:rsidRPr="00C674C1" w:rsidRDefault="006921D1" w:rsidP="00231D9A">
            <w:pPr>
              <w:spacing w:line="240" w:lineRule="auto"/>
              <w:ind w:left="-57" w:right="-57" w:firstLine="0"/>
              <w:jc w:val="center"/>
              <w:rPr>
                <w:rFonts w:eastAsia="Times New Roman" w:cs="Times New Roman"/>
                <w:b/>
                <w:sz w:val="32"/>
                <w:szCs w:val="32"/>
                <w:lang w:eastAsia="ru-RU"/>
              </w:rPr>
            </w:pPr>
          </w:p>
        </w:tc>
        <w:tc>
          <w:tcPr>
            <w:tcW w:w="0" w:type="auto"/>
            <w:gridSpan w:val="5"/>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r w:rsidRPr="00C674C1">
              <w:rPr>
                <w:rFonts w:eastAsia="Times New Roman" w:cs="Times New Roman"/>
                <w:b/>
                <w:sz w:val="32"/>
                <w:szCs w:val="32"/>
                <w:lang w:eastAsia="ru-RU"/>
              </w:rPr>
              <w:t>Классы</w:t>
            </w:r>
          </w:p>
        </w:tc>
        <w:tc>
          <w:tcPr>
            <w:tcW w:w="0" w:type="auto"/>
            <w:vMerge w:val="restart"/>
            <w:vAlign w:val="bottom"/>
          </w:tcPr>
          <w:p w:rsidR="006921D1" w:rsidRPr="00C674C1" w:rsidRDefault="006921D1" w:rsidP="00231D9A">
            <w:pPr>
              <w:spacing w:line="240" w:lineRule="auto"/>
              <w:ind w:left="-57" w:right="-57" w:firstLine="0"/>
              <w:jc w:val="center"/>
              <w:rPr>
                <w:rFonts w:eastAsia="Times New Roman" w:cs="Times New Roman"/>
                <w:b/>
                <w:sz w:val="32"/>
                <w:szCs w:val="32"/>
                <w:lang w:eastAsia="ru-RU"/>
              </w:rPr>
            </w:pPr>
            <w:r w:rsidRPr="00C674C1">
              <w:rPr>
                <w:rFonts w:eastAsia="Times New Roman" w:cs="Times New Roman"/>
                <w:b/>
                <w:sz w:val="32"/>
                <w:szCs w:val="32"/>
                <w:lang w:eastAsia="ru-RU"/>
              </w:rPr>
              <w:t>Безусловная</w:t>
            </w:r>
            <w:r w:rsidRPr="00C674C1">
              <w:rPr>
                <w:rFonts w:eastAsia="Times New Roman" w:cs="Times New Roman"/>
                <w:b/>
                <w:sz w:val="32"/>
                <w:szCs w:val="32"/>
                <w:lang w:eastAsia="ru-RU"/>
              </w:rPr>
              <w:br/>
              <w:t>вероятность</w:t>
            </w:r>
            <w:r w:rsidRPr="00C674C1">
              <w:rPr>
                <w:rFonts w:eastAsia="Times New Roman" w:cs="Times New Roman"/>
                <w:b/>
                <w:sz w:val="32"/>
                <w:szCs w:val="32"/>
                <w:lang w:eastAsia="ru-RU"/>
              </w:rPr>
              <w:br/>
              <w:t>признака</w:t>
            </w:r>
          </w:p>
        </w:tc>
      </w:tr>
      <w:tr w:rsidR="006921D1" w:rsidRPr="00C674C1" w:rsidTr="00B95788">
        <w:trPr>
          <w:trHeight w:val="109"/>
          <w:jc w:val="center"/>
        </w:trPr>
        <w:tc>
          <w:tcPr>
            <w:tcW w:w="0" w:type="auto"/>
            <w:gridSpan w:val="2"/>
            <w:vMerge/>
            <w:vAlign w:val="center"/>
          </w:tcPr>
          <w:p w:rsidR="006921D1" w:rsidRPr="00C674C1" w:rsidRDefault="006921D1" w:rsidP="00231D9A">
            <w:pPr>
              <w:spacing w:line="240" w:lineRule="auto"/>
              <w:ind w:left="-57" w:right="-57" w:firstLine="0"/>
              <w:jc w:val="center"/>
              <w:rPr>
                <w:rFonts w:eastAsia="Times New Roman" w:cs="Times New Roman"/>
                <w:b/>
                <w:sz w:val="32"/>
                <w:szCs w:val="32"/>
                <w:lang w:eastAsia="ru-RU"/>
              </w:rPr>
            </w:pPr>
          </w:p>
        </w:tc>
        <w:tc>
          <w:tcPr>
            <w:tcW w:w="0" w:type="auto"/>
            <w:tcBorders>
              <w:bottom w:val="single" w:sz="18" w:space="0" w:color="auto"/>
            </w:tcBorders>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r w:rsidRPr="00C674C1">
              <w:rPr>
                <w:rFonts w:eastAsia="Times New Roman" w:cs="Times New Roman"/>
                <w:b/>
                <w:i/>
                <w:sz w:val="32"/>
                <w:szCs w:val="32"/>
                <w:lang w:eastAsia="ru-RU"/>
              </w:rPr>
              <w:t>1</w:t>
            </w:r>
          </w:p>
        </w:tc>
        <w:tc>
          <w:tcPr>
            <w:tcW w:w="0" w:type="auto"/>
            <w:tcBorders>
              <w:bottom w:val="single" w:sz="18" w:space="0" w:color="auto"/>
            </w:tcBorders>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r w:rsidRPr="00C674C1">
              <w:rPr>
                <w:rFonts w:eastAsia="Times New Roman" w:cs="Times New Roman"/>
                <w:b/>
                <w:i/>
                <w:sz w:val="32"/>
                <w:szCs w:val="32"/>
                <w:lang w:eastAsia="ru-RU"/>
              </w:rPr>
              <w:t>...</w:t>
            </w:r>
          </w:p>
        </w:tc>
        <w:tc>
          <w:tcPr>
            <w:tcW w:w="0" w:type="auto"/>
            <w:tcBorders>
              <w:bottom w:val="single" w:sz="18" w:space="0" w:color="auto"/>
            </w:tcBorders>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r w:rsidRPr="00C674C1">
              <w:rPr>
                <w:rFonts w:eastAsia="Times New Roman" w:cs="Times New Roman"/>
                <w:b/>
                <w:i/>
                <w:sz w:val="32"/>
                <w:szCs w:val="32"/>
                <w:lang w:eastAsia="ru-RU"/>
              </w:rPr>
              <w:t>j</w:t>
            </w:r>
          </w:p>
        </w:tc>
        <w:tc>
          <w:tcPr>
            <w:tcW w:w="0" w:type="auto"/>
            <w:tcBorders>
              <w:bottom w:val="single" w:sz="18" w:space="0" w:color="auto"/>
            </w:tcBorders>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r w:rsidRPr="00C674C1">
              <w:rPr>
                <w:rFonts w:eastAsia="Times New Roman" w:cs="Times New Roman"/>
                <w:b/>
                <w:i/>
                <w:sz w:val="32"/>
                <w:szCs w:val="32"/>
                <w:lang w:eastAsia="ru-RU"/>
              </w:rPr>
              <w:t>...</w:t>
            </w:r>
          </w:p>
        </w:tc>
        <w:tc>
          <w:tcPr>
            <w:tcW w:w="0" w:type="auto"/>
            <w:tcBorders>
              <w:bottom w:val="single" w:sz="18" w:space="0" w:color="auto"/>
            </w:tcBorders>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r w:rsidRPr="00C674C1">
              <w:rPr>
                <w:rFonts w:eastAsia="Times New Roman" w:cs="Times New Roman"/>
                <w:b/>
                <w:i/>
                <w:sz w:val="32"/>
                <w:szCs w:val="32"/>
                <w:lang w:eastAsia="ru-RU"/>
              </w:rPr>
              <w:t>W</w:t>
            </w:r>
          </w:p>
        </w:tc>
        <w:tc>
          <w:tcPr>
            <w:tcW w:w="0" w:type="auto"/>
            <w:vMerge/>
            <w:vAlign w:val="center"/>
          </w:tcPr>
          <w:p w:rsidR="006921D1" w:rsidRPr="00C674C1" w:rsidRDefault="006921D1" w:rsidP="00231D9A">
            <w:pPr>
              <w:spacing w:line="240" w:lineRule="auto"/>
              <w:ind w:left="-57" w:right="-57" w:firstLine="0"/>
              <w:jc w:val="center"/>
              <w:rPr>
                <w:rFonts w:eastAsia="Times New Roman" w:cs="Times New Roman"/>
                <w:b/>
                <w:sz w:val="32"/>
                <w:szCs w:val="32"/>
                <w:lang w:eastAsia="ru-RU"/>
              </w:rPr>
            </w:pPr>
          </w:p>
        </w:tc>
      </w:tr>
      <w:tr w:rsidR="006921D1" w:rsidRPr="00C674C1" w:rsidTr="00B95788">
        <w:trPr>
          <w:trHeight w:val="536"/>
          <w:jc w:val="center"/>
        </w:trPr>
        <w:tc>
          <w:tcPr>
            <w:tcW w:w="0" w:type="auto"/>
            <w:vMerge w:val="restart"/>
            <w:shd w:val="clear" w:color="auto" w:fill="E6E6E6"/>
            <w:textDirection w:val="btLr"/>
            <w:vAlign w:val="center"/>
          </w:tcPr>
          <w:p w:rsidR="006921D1" w:rsidRPr="00C674C1" w:rsidRDefault="006921D1" w:rsidP="00231D9A">
            <w:pPr>
              <w:spacing w:line="240" w:lineRule="auto"/>
              <w:ind w:left="-57" w:right="-57" w:firstLine="0"/>
              <w:jc w:val="center"/>
              <w:rPr>
                <w:rFonts w:eastAsia="Times New Roman" w:cs="Times New Roman"/>
                <w:b/>
                <w:sz w:val="32"/>
                <w:szCs w:val="32"/>
                <w:lang w:eastAsia="ru-RU"/>
              </w:rPr>
            </w:pPr>
            <w:r w:rsidRPr="00C674C1">
              <w:rPr>
                <w:rFonts w:eastAsia="Times New Roman" w:cs="Times New Roman"/>
                <w:b/>
                <w:sz w:val="32"/>
                <w:szCs w:val="32"/>
                <w:lang w:eastAsia="ru-RU"/>
              </w:rPr>
              <w:t>Значения факторов</w:t>
            </w:r>
          </w:p>
        </w:tc>
        <w:tc>
          <w:tcPr>
            <w:tcW w:w="0" w:type="auto"/>
            <w:tcBorders>
              <w:right w:val="single" w:sz="18" w:space="0" w:color="auto"/>
            </w:tcBorders>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r w:rsidRPr="00C674C1">
              <w:rPr>
                <w:rFonts w:eastAsia="Times New Roman" w:cs="Times New Roman"/>
                <w:b/>
                <w:i/>
                <w:sz w:val="32"/>
                <w:szCs w:val="32"/>
                <w:lang w:eastAsia="ru-RU"/>
              </w:rPr>
              <w:t>1</w:t>
            </w:r>
          </w:p>
        </w:tc>
        <w:tc>
          <w:tcPr>
            <w:tcW w:w="0" w:type="auto"/>
            <w:tcBorders>
              <w:top w:val="single" w:sz="18" w:space="0" w:color="auto"/>
              <w:left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r w:rsidRPr="00C674C1">
              <w:rPr>
                <w:rFonts w:eastAsia="Times New Roman" w:cs="Times New Roman"/>
                <w:position w:val="-10"/>
                <w:sz w:val="32"/>
                <w:szCs w:val="32"/>
                <w:vertAlign w:val="subscript"/>
                <w:lang w:eastAsia="ru-RU"/>
              </w:rPr>
              <w:object w:dxaOrig="320" w:dyaOrig="340">
                <v:shape id="_x0000_i1042" type="#_x0000_t75" style="width:29pt;height:32pt" o:ole="">
                  <v:imagedata r:id="rId97" o:title=""/>
                </v:shape>
                <o:OLEObject Type="Embed" ProgID="Equation.3" ShapeID="_x0000_i1042" DrawAspect="Content" ObjectID="_1772523631" r:id="rId98"/>
              </w:object>
            </w:r>
          </w:p>
        </w:tc>
        <w:tc>
          <w:tcPr>
            <w:tcW w:w="0" w:type="auto"/>
            <w:tcBorders>
              <w:top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tcBorders>
              <w:top w:val="single" w:sz="18" w:space="0" w:color="auto"/>
            </w:tcBorders>
            <w:shd w:val="clear" w:color="auto" w:fill="FFFF99"/>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r w:rsidRPr="00C674C1">
              <w:rPr>
                <w:rFonts w:eastAsia="Times New Roman" w:cs="Times New Roman"/>
                <w:position w:val="-14"/>
                <w:sz w:val="32"/>
                <w:szCs w:val="32"/>
                <w:vertAlign w:val="subscript"/>
                <w:lang w:eastAsia="ru-RU"/>
              </w:rPr>
              <w:object w:dxaOrig="320" w:dyaOrig="380">
                <v:shape id="_x0000_i1043" type="#_x0000_t75" style="width:29pt;height:35pt" o:ole="">
                  <v:imagedata r:id="rId99" o:title=""/>
                </v:shape>
                <o:OLEObject Type="Embed" ProgID="Equation.3" ShapeID="_x0000_i1043" DrawAspect="Content" ObjectID="_1772523632" r:id="rId100"/>
              </w:object>
            </w:r>
          </w:p>
        </w:tc>
        <w:tc>
          <w:tcPr>
            <w:tcW w:w="0" w:type="auto"/>
            <w:tcBorders>
              <w:top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tcBorders>
              <w:top w:val="single" w:sz="18" w:space="0" w:color="auto"/>
              <w:right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r w:rsidRPr="00C674C1">
              <w:rPr>
                <w:rFonts w:eastAsia="Times New Roman" w:cs="Times New Roman"/>
                <w:position w:val="-12"/>
                <w:sz w:val="32"/>
                <w:szCs w:val="32"/>
                <w:vertAlign w:val="subscript"/>
                <w:lang w:eastAsia="ru-RU"/>
              </w:rPr>
              <w:object w:dxaOrig="380" w:dyaOrig="360">
                <v:shape id="_x0000_i1044" type="#_x0000_t75" style="width:35pt;height:34pt" o:ole="">
                  <v:imagedata r:id="rId101" o:title=""/>
                </v:shape>
                <o:OLEObject Type="Embed" ProgID="Equation.3" ShapeID="_x0000_i1044" DrawAspect="Content" ObjectID="_1772523633" r:id="rId102"/>
              </w:object>
            </w:r>
          </w:p>
        </w:tc>
        <w:tc>
          <w:tcPr>
            <w:tcW w:w="0" w:type="auto"/>
            <w:tcBorders>
              <w:left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r>
      <w:tr w:rsidR="006921D1" w:rsidRPr="00C674C1" w:rsidTr="00B95788">
        <w:trPr>
          <w:trHeight w:val="109"/>
          <w:jc w:val="center"/>
        </w:trPr>
        <w:tc>
          <w:tcPr>
            <w:tcW w:w="0" w:type="auto"/>
            <w:vMerge/>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p>
        </w:tc>
        <w:tc>
          <w:tcPr>
            <w:tcW w:w="0" w:type="auto"/>
            <w:tcBorders>
              <w:right w:val="single" w:sz="18" w:space="0" w:color="auto"/>
            </w:tcBorders>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r w:rsidRPr="00C674C1">
              <w:rPr>
                <w:rFonts w:eastAsia="Times New Roman" w:cs="Times New Roman"/>
                <w:b/>
                <w:i/>
                <w:sz w:val="32"/>
                <w:szCs w:val="32"/>
                <w:lang w:eastAsia="ru-RU"/>
              </w:rPr>
              <w:t>...</w:t>
            </w:r>
          </w:p>
        </w:tc>
        <w:tc>
          <w:tcPr>
            <w:tcW w:w="0" w:type="auto"/>
            <w:tcBorders>
              <w:left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shd w:val="clear" w:color="auto" w:fill="FFFF99"/>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tcBorders>
              <w:right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tcBorders>
              <w:left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r>
      <w:tr w:rsidR="006921D1" w:rsidRPr="00C674C1" w:rsidTr="00B95788">
        <w:trPr>
          <w:trHeight w:val="109"/>
          <w:jc w:val="center"/>
        </w:trPr>
        <w:tc>
          <w:tcPr>
            <w:tcW w:w="0" w:type="auto"/>
            <w:vMerge/>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p>
        </w:tc>
        <w:tc>
          <w:tcPr>
            <w:tcW w:w="0" w:type="auto"/>
            <w:tcBorders>
              <w:right w:val="single" w:sz="18" w:space="0" w:color="auto"/>
            </w:tcBorders>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r w:rsidRPr="00C674C1">
              <w:rPr>
                <w:rFonts w:eastAsia="Times New Roman" w:cs="Times New Roman"/>
                <w:b/>
                <w:i/>
                <w:sz w:val="32"/>
                <w:szCs w:val="32"/>
                <w:lang w:eastAsia="ru-RU"/>
              </w:rPr>
              <w:t>i</w:t>
            </w:r>
          </w:p>
        </w:tc>
        <w:tc>
          <w:tcPr>
            <w:tcW w:w="0" w:type="auto"/>
            <w:tcBorders>
              <w:left w:val="single" w:sz="18" w:space="0" w:color="auto"/>
            </w:tcBorders>
            <w:shd w:val="clear" w:color="auto" w:fill="FFFF99"/>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r w:rsidRPr="00C674C1">
              <w:rPr>
                <w:rFonts w:eastAsia="Times New Roman" w:cs="Times New Roman"/>
                <w:position w:val="-12"/>
                <w:sz w:val="32"/>
                <w:szCs w:val="32"/>
                <w:vertAlign w:val="subscript"/>
                <w:lang w:eastAsia="ru-RU"/>
              </w:rPr>
              <w:object w:dxaOrig="300" w:dyaOrig="360">
                <v:shape id="_x0000_i1045" type="#_x0000_t75" style="width:28pt;height:34pt" o:ole="">
                  <v:imagedata r:id="rId103" o:title=""/>
                </v:shape>
                <o:OLEObject Type="Embed" ProgID="Equation.3" ShapeID="_x0000_i1045" DrawAspect="Content" ObjectID="_1772523634" r:id="rId104"/>
              </w:object>
            </w:r>
          </w:p>
        </w:tc>
        <w:tc>
          <w:tcPr>
            <w:tcW w:w="0" w:type="auto"/>
            <w:shd w:val="clear" w:color="auto" w:fill="FFFF99"/>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shd w:val="clear" w:color="auto" w:fill="FFFF99"/>
            <w:vAlign w:val="center"/>
          </w:tcPr>
          <w:p w:rsidR="006921D1" w:rsidRPr="00C674C1" w:rsidRDefault="006921D1" w:rsidP="00231D9A">
            <w:pPr>
              <w:spacing w:line="240" w:lineRule="auto"/>
              <w:ind w:left="-57" w:right="-57" w:firstLine="0"/>
              <w:jc w:val="center"/>
              <w:rPr>
                <w:rFonts w:eastAsia="Times New Roman" w:cs="Times New Roman"/>
                <w:sz w:val="32"/>
                <w:szCs w:val="32"/>
                <w:vertAlign w:val="subscript"/>
                <w:lang w:eastAsia="ru-RU"/>
              </w:rPr>
            </w:pPr>
            <w:r w:rsidRPr="00C674C1">
              <w:rPr>
                <w:rFonts w:eastAsia="Times New Roman" w:cs="Times New Roman"/>
                <w:position w:val="-32"/>
                <w:sz w:val="32"/>
                <w:szCs w:val="32"/>
                <w:vertAlign w:val="subscript"/>
                <w:lang w:eastAsia="ru-RU"/>
              </w:rPr>
              <w:object w:dxaOrig="940" w:dyaOrig="740">
                <v:shape id="_x0000_i1046" type="#_x0000_t75" style="width:86pt;height:69pt" o:ole="">
                  <v:imagedata r:id="rId105" o:title=""/>
                </v:shape>
                <o:OLEObject Type="Embed" ProgID="Equation.3" ShapeID="_x0000_i1046" DrawAspect="Content" ObjectID="_1772523635" r:id="rId106"/>
              </w:object>
            </w:r>
          </w:p>
        </w:tc>
        <w:tc>
          <w:tcPr>
            <w:tcW w:w="0" w:type="auto"/>
            <w:shd w:val="clear" w:color="auto" w:fill="FFFF99"/>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tcBorders>
              <w:right w:val="single" w:sz="18" w:space="0" w:color="auto"/>
            </w:tcBorders>
            <w:shd w:val="clear" w:color="auto" w:fill="FFFF99"/>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r w:rsidRPr="00C674C1">
              <w:rPr>
                <w:rFonts w:eastAsia="Times New Roman" w:cs="Times New Roman"/>
                <w:position w:val="-12"/>
                <w:sz w:val="32"/>
                <w:szCs w:val="32"/>
                <w:vertAlign w:val="subscript"/>
                <w:lang w:eastAsia="ru-RU"/>
              </w:rPr>
              <w:object w:dxaOrig="380" w:dyaOrig="360">
                <v:shape id="_x0000_i1047" type="#_x0000_t75" style="width:35pt;height:34pt" o:ole="">
                  <v:imagedata r:id="rId107" o:title=""/>
                </v:shape>
                <o:OLEObject Type="Embed" ProgID="Equation.3" ShapeID="_x0000_i1047" DrawAspect="Content" ObjectID="_1772523636" r:id="rId108"/>
              </w:object>
            </w:r>
          </w:p>
        </w:tc>
        <w:tc>
          <w:tcPr>
            <w:tcW w:w="0" w:type="auto"/>
            <w:tcBorders>
              <w:left w:val="single" w:sz="18" w:space="0" w:color="auto"/>
            </w:tcBorders>
            <w:shd w:val="clear" w:color="auto" w:fill="FFFF99"/>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r w:rsidRPr="00C674C1">
              <w:rPr>
                <w:rFonts w:eastAsia="Times New Roman" w:cs="Times New Roman"/>
                <w:position w:val="-30"/>
                <w:sz w:val="32"/>
                <w:szCs w:val="32"/>
                <w:lang w:eastAsia="ru-RU"/>
              </w:rPr>
              <w:object w:dxaOrig="999" w:dyaOrig="680">
                <v:shape id="_x0000_i1048" type="#_x0000_t75" style="width:99pt;height:65pt" o:ole="">
                  <v:imagedata r:id="rId109" o:title=""/>
                </v:shape>
                <o:OLEObject Type="Embed" ProgID="Equation.3" ShapeID="_x0000_i1048" DrawAspect="Content" ObjectID="_1772523637" r:id="rId110"/>
              </w:object>
            </w:r>
          </w:p>
        </w:tc>
      </w:tr>
      <w:tr w:rsidR="006921D1" w:rsidRPr="00C674C1" w:rsidTr="00B95788">
        <w:trPr>
          <w:trHeight w:val="109"/>
          <w:jc w:val="center"/>
        </w:trPr>
        <w:tc>
          <w:tcPr>
            <w:tcW w:w="0" w:type="auto"/>
            <w:vMerge/>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p>
        </w:tc>
        <w:tc>
          <w:tcPr>
            <w:tcW w:w="0" w:type="auto"/>
            <w:tcBorders>
              <w:right w:val="single" w:sz="18" w:space="0" w:color="auto"/>
            </w:tcBorders>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r w:rsidRPr="00C674C1">
              <w:rPr>
                <w:rFonts w:eastAsia="Times New Roman" w:cs="Times New Roman"/>
                <w:b/>
                <w:i/>
                <w:sz w:val="32"/>
                <w:szCs w:val="32"/>
                <w:lang w:eastAsia="ru-RU"/>
              </w:rPr>
              <w:t>...</w:t>
            </w:r>
          </w:p>
        </w:tc>
        <w:tc>
          <w:tcPr>
            <w:tcW w:w="0" w:type="auto"/>
            <w:tcBorders>
              <w:left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shd w:val="clear" w:color="auto" w:fill="FFFF99"/>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tcBorders>
              <w:right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tcBorders>
              <w:left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r>
      <w:tr w:rsidR="006921D1" w:rsidRPr="00C674C1" w:rsidTr="00B95788">
        <w:trPr>
          <w:trHeight w:val="109"/>
          <w:jc w:val="center"/>
        </w:trPr>
        <w:tc>
          <w:tcPr>
            <w:tcW w:w="0" w:type="auto"/>
            <w:vMerge/>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p>
        </w:tc>
        <w:tc>
          <w:tcPr>
            <w:tcW w:w="0" w:type="auto"/>
            <w:tcBorders>
              <w:right w:val="single" w:sz="18" w:space="0" w:color="auto"/>
            </w:tcBorders>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r w:rsidRPr="00C674C1">
              <w:rPr>
                <w:rFonts w:eastAsia="Times New Roman" w:cs="Times New Roman"/>
                <w:b/>
                <w:i/>
                <w:sz w:val="32"/>
                <w:szCs w:val="32"/>
                <w:lang w:eastAsia="ru-RU"/>
              </w:rPr>
              <w:t>M</w:t>
            </w:r>
          </w:p>
        </w:tc>
        <w:tc>
          <w:tcPr>
            <w:tcW w:w="0" w:type="auto"/>
            <w:tcBorders>
              <w:left w:val="single" w:sz="18" w:space="0" w:color="auto"/>
              <w:bottom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r w:rsidRPr="00C674C1">
              <w:rPr>
                <w:rFonts w:eastAsia="Times New Roman" w:cs="Times New Roman"/>
                <w:position w:val="-10"/>
                <w:sz w:val="32"/>
                <w:szCs w:val="32"/>
                <w:vertAlign w:val="subscript"/>
                <w:lang w:eastAsia="ru-RU"/>
              </w:rPr>
              <w:object w:dxaOrig="380" w:dyaOrig="340">
                <v:shape id="_x0000_i1049" type="#_x0000_t75" style="width:35pt;height:32pt" o:ole="">
                  <v:imagedata r:id="rId111" o:title=""/>
                </v:shape>
                <o:OLEObject Type="Embed" ProgID="Equation.3" ShapeID="_x0000_i1049" DrawAspect="Content" ObjectID="_1772523638" r:id="rId112"/>
              </w:object>
            </w:r>
          </w:p>
        </w:tc>
        <w:tc>
          <w:tcPr>
            <w:tcW w:w="0" w:type="auto"/>
            <w:tcBorders>
              <w:bottom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tcBorders>
              <w:bottom w:val="single" w:sz="18" w:space="0" w:color="auto"/>
            </w:tcBorders>
            <w:shd w:val="clear" w:color="auto" w:fill="FFFF99"/>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r w:rsidRPr="00C674C1">
              <w:rPr>
                <w:rFonts w:eastAsia="Times New Roman" w:cs="Times New Roman"/>
                <w:position w:val="-14"/>
                <w:sz w:val="32"/>
                <w:szCs w:val="32"/>
                <w:vertAlign w:val="subscript"/>
                <w:lang w:eastAsia="ru-RU"/>
              </w:rPr>
              <w:object w:dxaOrig="360" w:dyaOrig="380">
                <v:shape id="_x0000_i1050" type="#_x0000_t75" style="width:33pt;height:35pt" o:ole="">
                  <v:imagedata r:id="rId113" o:title=""/>
                </v:shape>
                <o:OLEObject Type="Embed" ProgID="Equation.3" ShapeID="_x0000_i1050" DrawAspect="Content" ObjectID="_1772523639" r:id="rId114"/>
              </w:object>
            </w:r>
          </w:p>
        </w:tc>
        <w:tc>
          <w:tcPr>
            <w:tcW w:w="0" w:type="auto"/>
            <w:tcBorders>
              <w:bottom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tcBorders>
              <w:bottom w:val="single" w:sz="18" w:space="0" w:color="auto"/>
              <w:right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r w:rsidRPr="00C674C1">
              <w:rPr>
                <w:rFonts w:eastAsia="Times New Roman" w:cs="Times New Roman"/>
                <w:position w:val="-12"/>
                <w:sz w:val="32"/>
                <w:szCs w:val="32"/>
                <w:vertAlign w:val="subscript"/>
                <w:lang w:eastAsia="ru-RU"/>
              </w:rPr>
              <w:object w:dxaOrig="460" w:dyaOrig="360">
                <v:shape id="_x0000_i1051" type="#_x0000_t75" style="width:42pt;height:34pt" o:ole="">
                  <v:imagedata r:id="rId115" o:title=""/>
                </v:shape>
                <o:OLEObject Type="Embed" ProgID="Equation.3" ShapeID="_x0000_i1051" DrawAspect="Content" ObjectID="_1772523640" r:id="rId116"/>
              </w:object>
            </w:r>
          </w:p>
        </w:tc>
        <w:tc>
          <w:tcPr>
            <w:tcW w:w="0" w:type="auto"/>
            <w:tcBorders>
              <w:left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r>
      <w:tr w:rsidR="006921D1" w:rsidRPr="00C674C1" w:rsidTr="00B95788">
        <w:trPr>
          <w:trHeight w:val="109"/>
          <w:jc w:val="center"/>
        </w:trPr>
        <w:tc>
          <w:tcPr>
            <w:tcW w:w="0" w:type="auto"/>
            <w:gridSpan w:val="2"/>
            <w:vAlign w:val="center"/>
          </w:tcPr>
          <w:p w:rsidR="006921D1" w:rsidRPr="00C674C1" w:rsidRDefault="006921D1" w:rsidP="00231D9A">
            <w:pPr>
              <w:spacing w:line="240" w:lineRule="auto"/>
              <w:ind w:left="-57" w:right="-57" w:firstLine="0"/>
              <w:jc w:val="center"/>
              <w:rPr>
                <w:rFonts w:eastAsia="Times New Roman" w:cs="Times New Roman"/>
                <w:b/>
                <w:sz w:val="32"/>
                <w:szCs w:val="32"/>
                <w:lang w:eastAsia="ru-RU"/>
              </w:rPr>
            </w:pPr>
            <w:r w:rsidRPr="00C674C1">
              <w:rPr>
                <w:rFonts w:eastAsia="Times New Roman" w:cs="Times New Roman"/>
                <w:b/>
                <w:sz w:val="32"/>
                <w:szCs w:val="32"/>
                <w:lang w:eastAsia="ru-RU"/>
              </w:rPr>
              <w:t>Безусловная</w:t>
            </w:r>
            <w:r w:rsidRPr="00C674C1">
              <w:rPr>
                <w:rFonts w:eastAsia="Times New Roman" w:cs="Times New Roman"/>
                <w:b/>
                <w:sz w:val="32"/>
                <w:szCs w:val="32"/>
                <w:lang w:eastAsia="ru-RU"/>
              </w:rPr>
              <w:br/>
              <w:t>вероятность</w:t>
            </w:r>
            <w:r w:rsidRPr="00C674C1">
              <w:rPr>
                <w:rFonts w:eastAsia="Times New Roman" w:cs="Times New Roman"/>
                <w:b/>
                <w:sz w:val="32"/>
                <w:szCs w:val="32"/>
                <w:lang w:eastAsia="ru-RU"/>
              </w:rPr>
              <w:br/>
              <w:t>класса</w:t>
            </w:r>
          </w:p>
        </w:tc>
        <w:tc>
          <w:tcPr>
            <w:tcW w:w="0" w:type="auto"/>
            <w:tcBorders>
              <w:top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tcBorders>
              <w:top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tcBorders>
              <w:top w:val="single" w:sz="18" w:space="0" w:color="auto"/>
            </w:tcBorders>
            <w:shd w:val="clear" w:color="auto" w:fill="FFFF99"/>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r w:rsidRPr="00C674C1">
              <w:rPr>
                <w:rFonts w:eastAsia="Times New Roman" w:cs="Times New Roman"/>
                <w:position w:val="-14"/>
                <w:sz w:val="32"/>
                <w:szCs w:val="32"/>
                <w:lang w:eastAsia="ru-RU"/>
              </w:rPr>
              <w:object w:dxaOrig="320" w:dyaOrig="380">
                <v:shape id="_x0000_i1052" type="#_x0000_t75" style="width:29pt;height:35pt" o:ole="">
                  <v:imagedata r:id="rId117" o:title=""/>
                </v:shape>
                <o:OLEObject Type="Embed" ProgID="Equation.3" ShapeID="_x0000_i1052" DrawAspect="Content" ObjectID="_1772523641" r:id="rId118"/>
              </w:object>
            </w:r>
          </w:p>
        </w:tc>
        <w:tc>
          <w:tcPr>
            <w:tcW w:w="0" w:type="auto"/>
            <w:tcBorders>
              <w:top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tcBorders>
              <w:top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r>
    </w:tbl>
    <w:p w:rsidR="006921D1" w:rsidRPr="00C674C1" w:rsidRDefault="006921D1" w:rsidP="00231D9A">
      <w:pPr>
        <w:spacing w:line="240" w:lineRule="auto"/>
        <w:rPr>
          <w:rFonts w:eastAsia="Calibri" w:cs="Times New Roman"/>
          <w:sz w:val="32"/>
          <w:szCs w:val="32"/>
        </w:rPr>
      </w:pPr>
    </w:p>
    <w:p w:rsidR="006921D1" w:rsidRPr="00C674C1" w:rsidRDefault="006921D1" w:rsidP="00E4702A">
      <w:pPr>
        <w:autoSpaceDE w:val="0"/>
        <w:autoSpaceDN w:val="0"/>
        <w:adjustRightInd w:val="0"/>
        <w:spacing w:line="276" w:lineRule="auto"/>
        <w:rPr>
          <w:rFonts w:eastAsia="Calibri" w:cs="Times New Roman"/>
          <w:sz w:val="32"/>
          <w:szCs w:val="32"/>
          <w:lang w:eastAsia="ru-RU"/>
        </w:rPr>
      </w:pPr>
      <w:r w:rsidRPr="00C674C1">
        <w:rPr>
          <w:rFonts w:eastAsia="Calibri" w:cs="Times New Roman"/>
          <w:sz w:val="32"/>
          <w:szCs w:val="32"/>
          <w:lang w:eastAsia="ru-RU"/>
        </w:rPr>
        <w:t xml:space="preserve">На практике часто встречается существенная несбалансированность данных, под которой понимается сильно отличающееся количество наблюдений объектов обучающейся выборки, относящихся к различным градациям одной классификационной или описательной шкалы. Поэтому решать задачу на основе непосредственно матрицы абсолютных частот (таблица </w:t>
      </w:r>
      <w:r w:rsidR="00FB452A" w:rsidRPr="00C674C1">
        <w:rPr>
          <w:rFonts w:eastAsia="Calibri" w:cs="Times New Roman"/>
          <w:sz w:val="32"/>
          <w:szCs w:val="32"/>
          <w:lang w:eastAsia="ru-RU"/>
        </w:rPr>
        <w:t>9</w:t>
      </w:r>
      <w:r w:rsidRPr="00C674C1">
        <w:rPr>
          <w:rFonts w:eastAsia="Calibri" w:cs="Times New Roman"/>
          <w:sz w:val="32"/>
          <w:szCs w:val="32"/>
          <w:lang w:eastAsia="ru-RU"/>
        </w:rPr>
        <w:t xml:space="preserve">) было бы очень неразумно и переход от абсолютных частот к условным и безусловным относительным частотам (частостям) (таблица 2) является весьма обоснованным и логичным. </w:t>
      </w:r>
    </w:p>
    <w:p w:rsidR="006921D1" w:rsidRPr="00C674C1" w:rsidRDefault="006921D1" w:rsidP="00E4702A">
      <w:pPr>
        <w:autoSpaceDE w:val="0"/>
        <w:autoSpaceDN w:val="0"/>
        <w:adjustRightInd w:val="0"/>
        <w:spacing w:line="276" w:lineRule="auto"/>
        <w:rPr>
          <w:rFonts w:eastAsia="Calibri" w:cs="Times New Roman"/>
          <w:sz w:val="32"/>
          <w:szCs w:val="32"/>
          <w:lang w:eastAsia="ru-RU"/>
        </w:rPr>
      </w:pPr>
      <w:r w:rsidRPr="00C674C1">
        <w:rPr>
          <w:rFonts w:eastAsia="Calibri" w:cs="Times New Roman"/>
          <w:sz w:val="32"/>
          <w:szCs w:val="32"/>
          <w:lang w:eastAsia="ru-RU"/>
        </w:rPr>
        <w:t>Этот переход полностью снимает проблему н</w:t>
      </w:r>
      <w:r w:rsidR="00540812" w:rsidRPr="00C674C1">
        <w:rPr>
          <w:rFonts w:eastAsia="Calibri" w:cs="Times New Roman"/>
          <w:sz w:val="32"/>
          <w:szCs w:val="32"/>
          <w:lang w:eastAsia="ru-RU"/>
        </w:rPr>
        <w:t>есбалансированности данных, так как</w:t>
      </w:r>
      <w:r w:rsidRPr="00C674C1">
        <w:rPr>
          <w:rFonts w:eastAsia="Calibri" w:cs="Times New Roman"/>
          <w:sz w:val="32"/>
          <w:szCs w:val="32"/>
          <w:lang w:eastAsia="ru-RU"/>
        </w:rPr>
        <w:t xml:space="preserve"> в последующем анализе используется не матрица абсолютных частот (таблица </w:t>
      </w:r>
      <w:r w:rsidR="00FB452A" w:rsidRPr="00C674C1">
        <w:rPr>
          <w:rFonts w:eastAsia="Calibri" w:cs="Times New Roman"/>
          <w:sz w:val="32"/>
          <w:szCs w:val="32"/>
          <w:lang w:eastAsia="ru-RU"/>
        </w:rPr>
        <w:t>9</w:t>
      </w:r>
      <w:r w:rsidRPr="00C674C1">
        <w:rPr>
          <w:rFonts w:eastAsia="Calibri" w:cs="Times New Roman"/>
          <w:sz w:val="32"/>
          <w:szCs w:val="32"/>
          <w:lang w:eastAsia="ru-RU"/>
        </w:rPr>
        <w:t xml:space="preserve">), а матрицы условных и безусловных процентных распределений (таблица </w:t>
      </w:r>
      <w:r w:rsidR="00FB452A" w:rsidRPr="00C674C1">
        <w:rPr>
          <w:rFonts w:eastAsia="Calibri" w:cs="Times New Roman"/>
          <w:sz w:val="32"/>
          <w:szCs w:val="32"/>
          <w:lang w:eastAsia="ru-RU"/>
        </w:rPr>
        <w:t>10</w:t>
      </w:r>
      <w:r w:rsidRPr="00C674C1">
        <w:rPr>
          <w:rFonts w:eastAsia="Calibri" w:cs="Times New Roman"/>
          <w:sz w:val="32"/>
          <w:szCs w:val="32"/>
          <w:lang w:eastAsia="ru-RU"/>
        </w:rPr>
        <w:t xml:space="preserve">), а также матрицы системно-когнитивных моделей, </w:t>
      </w:r>
      <w:r w:rsidRPr="00C674C1">
        <w:rPr>
          <w:rFonts w:eastAsia="Calibri" w:cs="Times New Roman"/>
          <w:sz w:val="32"/>
          <w:szCs w:val="32"/>
          <w:lang w:eastAsia="ru-RU"/>
        </w:rPr>
        <w:lastRenderedPageBreak/>
        <w:t>рассчитываемые на основе матрица абсолютных частот и матрицы условных и безусловных процентных распределений. Этот подход снимает также проблему обеспечения сопоставимости обработки в одной модели исходных данных, представленных в различных видах шкал (дихотомических, номинальных, порядковых и числовых) и в разных единицах измерения [1, 2, 3]. В системе «Эйдос» этот подход применяется всегда при решении любых задач.</w:t>
      </w:r>
    </w:p>
    <w:p w:rsidR="006921D1" w:rsidRPr="00C674C1" w:rsidRDefault="006921D1" w:rsidP="00E4702A">
      <w:pPr>
        <w:autoSpaceDE w:val="0"/>
        <w:autoSpaceDN w:val="0"/>
        <w:adjustRightInd w:val="0"/>
        <w:spacing w:line="276" w:lineRule="auto"/>
        <w:rPr>
          <w:rFonts w:eastAsia="Calibri" w:cs="Times New Roman"/>
          <w:sz w:val="32"/>
          <w:szCs w:val="32"/>
          <w:lang w:eastAsia="ru-RU"/>
        </w:rPr>
      </w:pPr>
      <w:r w:rsidRPr="00C674C1">
        <w:rPr>
          <w:rFonts w:eastAsia="Calibri" w:cs="Times New Roman"/>
          <w:sz w:val="32"/>
          <w:szCs w:val="32"/>
          <w:lang w:eastAsia="ru-RU"/>
        </w:rPr>
        <w:t xml:space="preserve">Затем на основе таблиц </w:t>
      </w:r>
      <w:r w:rsidR="00FB452A" w:rsidRPr="00C674C1">
        <w:rPr>
          <w:rFonts w:eastAsia="Calibri" w:cs="Times New Roman"/>
          <w:sz w:val="32"/>
          <w:szCs w:val="32"/>
          <w:lang w:eastAsia="ru-RU"/>
        </w:rPr>
        <w:t>9</w:t>
      </w:r>
      <w:r w:rsidRPr="00C674C1">
        <w:rPr>
          <w:rFonts w:eastAsia="Calibri" w:cs="Times New Roman"/>
          <w:sz w:val="32"/>
          <w:szCs w:val="32"/>
          <w:lang w:eastAsia="ru-RU"/>
        </w:rPr>
        <w:t xml:space="preserve"> и </w:t>
      </w:r>
      <w:r w:rsidR="00FB452A" w:rsidRPr="00C674C1">
        <w:rPr>
          <w:rFonts w:eastAsia="Calibri" w:cs="Times New Roman"/>
          <w:sz w:val="32"/>
          <w:szCs w:val="32"/>
          <w:lang w:eastAsia="ru-RU"/>
        </w:rPr>
        <w:t>10</w:t>
      </w:r>
      <w:r w:rsidRPr="00C674C1">
        <w:rPr>
          <w:rFonts w:eastAsia="Calibri" w:cs="Times New Roman"/>
          <w:sz w:val="32"/>
          <w:szCs w:val="32"/>
          <w:lang w:eastAsia="ru-RU"/>
        </w:rPr>
        <w:t xml:space="preserve"> с использованием частных критериев, знаний приведенных таблице </w:t>
      </w:r>
      <w:r w:rsidR="00FB452A" w:rsidRPr="00C674C1">
        <w:rPr>
          <w:rFonts w:eastAsia="Calibri" w:cs="Times New Roman"/>
          <w:sz w:val="32"/>
          <w:szCs w:val="32"/>
          <w:lang w:eastAsia="ru-RU"/>
        </w:rPr>
        <w:t>11</w:t>
      </w:r>
      <w:r w:rsidRPr="00C674C1">
        <w:rPr>
          <w:rFonts w:eastAsia="Calibri" w:cs="Times New Roman"/>
          <w:sz w:val="32"/>
          <w:szCs w:val="32"/>
          <w:lang w:eastAsia="ru-RU"/>
        </w:rPr>
        <w:t xml:space="preserve">, рассчитываются матрицы 7 системно-когнитивных моделей (таблица </w:t>
      </w:r>
      <w:r w:rsidR="00FB452A" w:rsidRPr="00C674C1">
        <w:rPr>
          <w:rFonts w:eastAsia="Calibri" w:cs="Times New Roman"/>
          <w:sz w:val="32"/>
          <w:szCs w:val="32"/>
          <w:lang w:eastAsia="ru-RU"/>
        </w:rPr>
        <w:t>12</w:t>
      </w:r>
      <w:r w:rsidRPr="00C674C1">
        <w:rPr>
          <w:rFonts w:eastAsia="Calibri" w:cs="Times New Roman"/>
          <w:sz w:val="32"/>
          <w:szCs w:val="32"/>
          <w:lang w:eastAsia="ru-RU"/>
        </w:rPr>
        <w:t>).</w:t>
      </w:r>
    </w:p>
    <w:p w:rsidR="00CF25BB" w:rsidRPr="00C674C1" w:rsidRDefault="00CF25BB" w:rsidP="00E4702A">
      <w:pPr>
        <w:autoSpaceDE w:val="0"/>
        <w:autoSpaceDN w:val="0"/>
        <w:adjustRightInd w:val="0"/>
        <w:spacing w:line="276" w:lineRule="auto"/>
        <w:rPr>
          <w:rFonts w:eastAsia="Calibri" w:cs="Times New Roman"/>
          <w:sz w:val="32"/>
          <w:szCs w:val="32"/>
          <w:lang w:eastAsia="ru-RU"/>
        </w:rPr>
      </w:pPr>
      <w:r w:rsidRPr="00C674C1">
        <w:rPr>
          <w:rFonts w:eastAsia="Calibri" w:cs="Times New Roman"/>
          <w:sz w:val="32"/>
          <w:szCs w:val="32"/>
          <w:lang w:eastAsia="ru-RU"/>
        </w:rPr>
        <w:t>В таблице 11 приведены формулы:</w:t>
      </w:r>
    </w:p>
    <w:p w:rsidR="00CF25BB" w:rsidRPr="00C674C1" w:rsidRDefault="00CF25BB" w:rsidP="00E4702A">
      <w:pPr>
        <w:autoSpaceDE w:val="0"/>
        <w:autoSpaceDN w:val="0"/>
        <w:adjustRightInd w:val="0"/>
        <w:spacing w:line="276" w:lineRule="auto"/>
        <w:rPr>
          <w:rFonts w:eastAsia="Calibri" w:cs="Times New Roman"/>
          <w:sz w:val="32"/>
          <w:szCs w:val="32"/>
          <w:lang w:eastAsia="ru-RU"/>
        </w:rPr>
      </w:pPr>
      <w:r w:rsidRPr="00C674C1">
        <w:rPr>
          <w:rFonts w:eastAsia="Calibri" w:cs="Times New Roman"/>
          <w:sz w:val="32"/>
          <w:szCs w:val="32"/>
          <w:lang w:eastAsia="ru-RU"/>
        </w:rPr>
        <w:t>– для сравнения фактических и теоретических абсолютных частот;</w:t>
      </w:r>
    </w:p>
    <w:p w:rsidR="00CF25BB" w:rsidRPr="00C674C1" w:rsidRDefault="00CF25BB" w:rsidP="00E4702A">
      <w:pPr>
        <w:autoSpaceDE w:val="0"/>
        <w:autoSpaceDN w:val="0"/>
        <w:adjustRightInd w:val="0"/>
        <w:spacing w:line="276" w:lineRule="auto"/>
        <w:rPr>
          <w:rFonts w:eastAsia="Calibri" w:cs="Times New Roman"/>
          <w:sz w:val="32"/>
          <w:szCs w:val="32"/>
          <w:lang w:eastAsia="ru-RU"/>
        </w:rPr>
      </w:pPr>
      <w:r w:rsidRPr="00C674C1">
        <w:rPr>
          <w:rFonts w:eastAsia="Calibri" w:cs="Times New Roman"/>
          <w:sz w:val="32"/>
          <w:szCs w:val="32"/>
          <w:lang w:eastAsia="ru-RU"/>
        </w:rPr>
        <w:t>– для сравнения условных и безусловных относительных частот («вероятностей»).</w:t>
      </w:r>
    </w:p>
    <w:p w:rsidR="00CF25BB" w:rsidRPr="00C674C1" w:rsidRDefault="00CF25BB" w:rsidP="00E4702A">
      <w:pPr>
        <w:autoSpaceDE w:val="0"/>
        <w:autoSpaceDN w:val="0"/>
        <w:adjustRightInd w:val="0"/>
        <w:spacing w:line="276" w:lineRule="auto"/>
        <w:rPr>
          <w:rFonts w:eastAsia="Calibri" w:cs="Times New Roman"/>
          <w:sz w:val="32"/>
          <w:szCs w:val="32"/>
          <w:lang w:eastAsia="ru-RU"/>
        </w:rPr>
      </w:pPr>
      <w:r w:rsidRPr="00C674C1">
        <w:rPr>
          <w:rFonts w:eastAsia="Calibri" w:cs="Times New Roman"/>
          <w:sz w:val="32"/>
          <w:szCs w:val="32"/>
          <w:lang w:eastAsia="ru-RU"/>
        </w:rPr>
        <w:t xml:space="preserve">Это </w:t>
      </w:r>
      <w:r w:rsidRPr="00C674C1">
        <w:rPr>
          <w:rFonts w:eastAsia="Calibri" w:cs="Times New Roman"/>
          <w:b/>
          <w:i/>
          <w:sz w:val="32"/>
          <w:szCs w:val="32"/>
          <w:lang w:eastAsia="ru-RU"/>
        </w:rPr>
        <w:t>сравнение</w:t>
      </w:r>
      <w:r w:rsidRPr="00C674C1">
        <w:rPr>
          <w:rFonts w:eastAsia="Calibri" w:cs="Times New Roman"/>
          <w:sz w:val="32"/>
          <w:szCs w:val="32"/>
          <w:lang w:eastAsia="ru-RU"/>
        </w:rPr>
        <w:t xml:space="preserve"> в таблицах 9 и 10 осуществляется двумя возможными способами: </w:t>
      </w:r>
      <w:r w:rsidRPr="00C674C1">
        <w:rPr>
          <w:rFonts w:eastAsia="Calibri" w:cs="Times New Roman"/>
          <w:b/>
          <w:i/>
          <w:sz w:val="32"/>
          <w:szCs w:val="32"/>
          <w:lang w:eastAsia="ru-RU"/>
        </w:rPr>
        <w:t>вычитанием</w:t>
      </w:r>
      <w:r w:rsidRPr="00C674C1">
        <w:rPr>
          <w:rFonts w:eastAsia="Calibri" w:cs="Times New Roman"/>
          <w:sz w:val="32"/>
          <w:szCs w:val="32"/>
          <w:lang w:eastAsia="ru-RU"/>
        </w:rPr>
        <w:t xml:space="preserve"> и </w:t>
      </w:r>
      <w:r w:rsidRPr="00C674C1">
        <w:rPr>
          <w:rFonts w:eastAsia="Calibri" w:cs="Times New Roman"/>
          <w:b/>
          <w:i/>
          <w:sz w:val="32"/>
          <w:szCs w:val="32"/>
          <w:lang w:eastAsia="ru-RU"/>
        </w:rPr>
        <w:t>делением</w:t>
      </w:r>
      <w:r w:rsidRPr="00C674C1">
        <w:rPr>
          <w:rFonts w:eastAsia="Calibri" w:cs="Times New Roman"/>
          <w:sz w:val="32"/>
          <w:szCs w:val="32"/>
          <w:lang w:eastAsia="ru-RU"/>
        </w:rPr>
        <w:t>.</w:t>
      </w:r>
    </w:p>
    <w:p w:rsidR="00CF25BB" w:rsidRPr="00C674C1" w:rsidRDefault="00CF25BB" w:rsidP="00E4702A">
      <w:pPr>
        <w:autoSpaceDE w:val="0"/>
        <w:autoSpaceDN w:val="0"/>
        <w:adjustRightInd w:val="0"/>
        <w:spacing w:line="276" w:lineRule="auto"/>
        <w:rPr>
          <w:rFonts w:eastAsia="Calibri" w:cs="Times New Roman"/>
          <w:sz w:val="32"/>
          <w:szCs w:val="32"/>
          <w:lang w:eastAsia="ru-RU"/>
        </w:rPr>
      </w:pPr>
      <w:r w:rsidRPr="00C674C1">
        <w:rPr>
          <w:rFonts w:eastAsia="Calibri" w:cs="Times New Roman"/>
          <w:sz w:val="32"/>
          <w:szCs w:val="32"/>
          <w:lang w:eastAsia="ru-RU"/>
        </w:rPr>
        <w:t xml:space="preserve">Количество частных критериев знаний и основанных на них системно-когнитивных моделей (таблица 11), применяемых в настоящее время в системе «Эйдос», равное 7, определяется тем, что они получаются путем всех возможных вариантов сравнения фактических и теоретических абсолютных частот, условных и безусловных относительных частот путем вычитания и путем деления. При этом Nj рассматривается как суммарное количество или признаков, или объектов обучающей выборки в j-м классе, а </w:t>
      </w:r>
      <w:r w:rsidRPr="00C674C1">
        <w:rPr>
          <w:rFonts w:eastAsia="Calibri" w:cs="Times New Roman"/>
          <w:b/>
          <w:i/>
          <w:sz w:val="32"/>
          <w:szCs w:val="32"/>
          <w:lang w:eastAsia="ru-RU"/>
        </w:rPr>
        <w:t>нормировка к нулю</w:t>
      </w:r>
      <w:r w:rsidRPr="00C674C1">
        <w:rPr>
          <w:rFonts w:eastAsia="Calibri" w:cs="Times New Roman"/>
          <w:sz w:val="32"/>
          <w:szCs w:val="32"/>
          <w:lang w:eastAsia="ru-RU"/>
        </w:rPr>
        <w:t xml:space="preserve"> (для аддитивных интегральных критериев), если нет связи между наличием признака и принадлежностью объекта к классу, осуществляется либо логарифмированием, либо вычитанием единицы (таблица 13). </w:t>
      </w:r>
    </w:p>
    <w:p w:rsidR="006921D1" w:rsidRPr="00C674C1" w:rsidRDefault="006921D1" w:rsidP="00136F8D">
      <w:pPr>
        <w:autoSpaceDE w:val="0"/>
        <w:autoSpaceDN w:val="0"/>
        <w:adjustRightInd w:val="0"/>
        <w:spacing w:line="240" w:lineRule="auto"/>
        <w:jc w:val="left"/>
        <w:rPr>
          <w:rFonts w:eastAsia="Calibri" w:cs="Times New Roman"/>
          <w:sz w:val="32"/>
          <w:szCs w:val="32"/>
          <w:lang w:eastAsia="ru-RU"/>
        </w:rPr>
      </w:pPr>
    </w:p>
    <w:p w:rsidR="006921D1" w:rsidRPr="00C674C1" w:rsidRDefault="006921D1" w:rsidP="00136F8D">
      <w:pPr>
        <w:suppressAutoHyphens/>
        <w:autoSpaceDE w:val="0"/>
        <w:spacing w:line="240" w:lineRule="auto"/>
        <w:ind w:firstLine="0"/>
        <w:jc w:val="left"/>
        <w:rPr>
          <w:rFonts w:eastAsia="Times New Roman" w:cs="Times New Roman"/>
          <w:sz w:val="32"/>
          <w:szCs w:val="32"/>
          <w:lang w:eastAsia="ru-RU"/>
        </w:rPr>
      </w:pPr>
      <w:r w:rsidRPr="00C674C1">
        <w:rPr>
          <w:rFonts w:eastAsia="Calibri" w:cs="Times New Roman"/>
          <w:sz w:val="32"/>
          <w:szCs w:val="32"/>
        </w:rPr>
        <w:lastRenderedPageBreak/>
        <w:t xml:space="preserve">Таблица </w:t>
      </w:r>
      <w:r w:rsidRPr="00C674C1">
        <w:rPr>
          <w:rFonts w:eastAsia="Calibri" w:cs="Times New Roman"/>
          <w:sz w:val="32"/>
          <w:szCs w:val="32"/>
        </w:rPr>
        <w:fldChar w:fldCharType="begin"/>
      </w:r>
      <w:r w:rsidRPr="00C674C1">
        <w:rPr>
          <w:rFonts w:eastAsia="Calibri" w:cs="Times New Roman"/>
          <w:sz w:val="32"/>
          <w:szCs w:val="32"/>
        </w:rPr>
        <w:instrText xml:space="preserve"> SEQ Таблица \* ARABIC </w:instrText>
      </w:r>
      <w:r w:rsidRPr="00C674C1">
        <w:rPr>
          <w:rFonts w:eastAsia="Calibri" w:cs="Times New Roman"/>
          <w:sz w:val="32"/>
          <w:szCs w:val="32"/>
        </w:rPr>
        <w:fldChar w:fldCharType="separate"/>
      </w:r>
      <w:r w:rsidR="007F052F">
        <w:rPr>
          <w:rFonts w:eastAsia="Calibri" w:cs="Times New Roman"/>
          <w:noProof/>
          <w:sz w:val="32"/>
          <w:szCs w:val="32"/>
        </w:rPr>
        <w:t>11</w:t>
      </w:r>
      <w:r w:rsidRPr="00C674C1">
        <w:rPr>
          <w:rFonts w:eastAsia="Calibri" w:cs="Times New Roman"/>
          <w:noProof/>
          <w:sz w:val="32"/>
          <w:szCs w:val="32"/>
        </w:rPr>
        <w:fldChar w:fldCharType="end"/>
      </w:r>
      <w:r w:rsidRPr="00C674C1">
        <w:rPr>
          <w:rFonts w:eastAsia="Times New Roman" w:cs="Times New Roman"/>
          <w:sz w:val="32"/>
          <w:szCs w:val="32"/>
          <w:lang w:eastAsia="ru-RU"/>
        </w:rPr>
        <w:t>– Различные аналитические формы частных критериев знаний, применяемые в АСК-анализе и системе «Эйдос»</w:t>
      </w:r>
    </w:p>
    <w:tbl>
      <w:tblPr>
        <w:tblW w:w="5096"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3935"/>
        <w:gridCol w:w="1702"/>
        <w:gridCol w:w="1289"/>
        <w:gridCol w:w="2538"/>
      </w:tblGrid>
      <w:tr w:rsidR="006921D1" w:rsidRPr="00FA6F81" w:rsidTr="00FA6F81">
        <w:trPr>
          <w:jc w:val="center"/>
        </w:trPr>
        <w:tc>
          <w:tcPr>
            <w:tcW w:w="2079" w:type="pct"/>
            <w:vMerge w:val="restart"/>
            <w:tcBorders>
              <w:right w:val="single" w:sz="18" w:space="0" w:color="auto"/>
            </w:tcBorders>
            <w:shd w:val="clear" w:color="auto" w:fill="auto"/>
            <w:noWrap/>
            <w:vAlign w:val="center"/>
          </w:tcPr>
          <w:p w:rsidR="006921D1" w:rsidRPr="00FA6F81" w:rsidRDefault="00540812" w:rsidP="00231D9A">
            <w:pPr>
              <w:spacing w:line="240" w:lineRule="auto"/>
              <w:ind w:firstLine="0"/>
              <w:jc w:val="center"/>
              <w:rPr>
                <w:rFonts w:eastAsia="Calibri" w:cs="Times New Roman"/>
                <w:sz w:val="24"/>
                <w:szCs w:val="24"/>
              </w:rPr>
            </w:pPr>
            <w:bookmarkStart w:id="78" w:name="OLE_LINK6"/>
            <w:bookmarkStart w:id="79" w:name="OLE_LINK9"/>
            <w:r w:rsidRPr="00FA6F81">
              <w:rPr>
                <w:rFonts w:eastAsia="Calibri" w:cs="Times New Roman"/>
                <w:sz w:val="24"/>
                <w:szCs w:val="24"/>
              </w:rPr>
              <w:t>Модель</w:t>
            </w:r>
            <w:r w:rsidR="006921D1" w:rsidRPr="00FA6F81">
              <w:rPr>
                <w:rFonts w:eastAsia="Calibri" w:cs="Times New Roman"/>
                <w:sz w:val="24"/>
                <w:szCs w:val="24"/>
              </w:rPr>
              <w:t xml:space="preserve"> знаний</w:t>
            </w:r>
            <w:r w:rsidR="006921D1" w:rsidRPr="00FA6F81">
              <w:rPr>
                <w:rFonts w:eastAsia="Calibri" w:cs="Times New Roman"/>
                <w:sz w:val="24"/>
                <w:szCs w:val="24"/>
              </w:rPr>
              <w:br/>
              <w:t>и частный критерий</w:t>
            </w:r>
          </w:p>
        </w:tc>
        <w:tc>
          <w:tcPr>
            <w:tcW w:w="2921" w:type="pct"/>
            <w:gridSpan w:val="3"/>
            <w:tcBorders>
              <w:top w:val="single" w:sz="18" w:space="0" w:color="auto"/>
              <w:left w:val="single" w:sz="18" w:space="0" w:color="auto"/>
              <w:right w:val="single" w:sz="18" w:space="0" w:color="auto"/>
            </w:tcBorders>
            <w:shd w:val="clear" w:color="auto" w:fill="auto"/>
          </w:tcPr>
          <w:p w:rsidR="006921D1" w:rsidRPr="00FA6F81" w:rsidRDefault="006921D1" w:rsidP="00231D9A">
            <w:pPr>
              <w:spacing w:line="240" w:lineRule="auto"/>
              <w:ind w:left="34" w:firstLine="0"/>
              <w:jc w:val="center"/>
              <w:rPr>
                <w:rFonts w:eastAsia="Calibri" w:cs="Times New Roman"/>
                <w:sz w:val="24"/>
                <w:szCs w:val="24"/>
              </w:rPr>
            </w:pPr>
            <w:r w:rsidRPr="00FA6F81">
              <w:rPr>
                <w:rFonts w:eastAsia="Calibri" w:cs="Times New Roman"/>
                <w:sz w:val="24"/>
                <w:szCs w:val="24"/>
              </w:rPr>
              <w:t>Выражение для частного критерия</w:t>
            </w:r>
          </w:p>
        </w:tc>
      </w:tr>
      <w:tr w:rsidR="006921D1" w:rsidRPr="00FA6F81" w:rsidTr="00FA6F81">
        <w:trPr>
          <w:jc w:val="center"/>
        </w:trPr>
        <w:tc>
          <w:tcPr>
            <w:tcW w:w="2079" w:type="pct"/>
            <w:vMerge/>
            <w:tcBorders>
              <w:right w:val="single" w:sz="18" w:space="0" w:color="auto"/>
            </w:tcBorders>
            <w:shd w:val="clear" w:color="auto" w:fill="auto"/>
            <w:noWrap/>
            <w:vAlign w:val="center"/>
          </w:tcPr>
          <w:p w:rsidR="006921D1" w:rsidRPr="00FA6F81" w:rsidRDefault="006921D1" w:rsidP="00231D9A">
            <w:pPr>
              <w:spacing w:line="240" w:lineRule="auto"/>
              <w:ind w:firstLine="0"/>
              <w:jc w:val="left"/>
              <w:rPr>
                <w:rFonts w:eastAsia="Calibri" w:cs="Times New Roman"/>
                <w:sz w:val="24"/>
                <w:szCs w:val="24"/>
              </w:rPr>
            </w:pPr>
          </w:p>
        </w:tc>
        <w:tc>
          <w:tcPr>
            <w:tcW w:w="1580" w:type="pct"/>
            <w:gridSpan w:val="2"/>
            <w:tcBorders>
              <w:left w:val="single" w:sz="18" w:space="0" w:color="auto"/>
              <w:bottom w:val="single" w:sz="18" w:space="0" w:color="auto"/>
            </w:tcBorders>
            <w:shd w:val="clear" w:color="auto" w:fill="auto"/>
            <w:vAlign w:val="center"/>
          </w:tcPr>
          <w:p w:rsidR="006921D1" w:rsidRPr="00FA6F81" w:rsidRDefault="006921D1" w:rsidP="00231D9A">
            <w:pPr>
              <w:spacing w:line="240" w:lineRule="auto"/>
              <w:ind w:left="34" w:firstLine="0"/>
              <w:jc w:val="center"/>
              <w:rPr>
                <w:rFonts w:eastAsia="Calibri" w:cs="Times New Roman"/>
                <w:sz w:val="24"/>
                <w:szCs w:val="24"/>
              </w:rPr>
            </w:pPr>
            <w:r w:rsidRPr="00FA6F81">
              <w:rPr>
                <w:rFonts w:eastAsia="Calibri" w:cs="Times New Roman"/>
                <w:sz w:val="24"/>
                <w:szCs w:val="24"/>
              </w:rPr>
              <w:t>Через</w:t>
            </w:r>
            <w:r w:rsidRPr="00FA6F81">
              <w:rPr>
                <w:rFonts w:eastAsia="Calibri" w:cs="Times New Roman"/>
                <w:sz w:val="24"/>
                <w:szCs w:val="24"/>
                <w:lang w:val="en-US"/>
              </w:rPr>
              <w:t xml:space="preserve"> </w:t>
            </w:r>
            <w:r w:rsidRPr="00FA6F81">
              <w:rPr>
                <w:rFonts w:eastAsia="Calibri" w:cs="Times New Roman"/>
                <w:sz w:val="24"/>
                <w:szCs w:val="24"/>
              </w:rPr>
              <w:t xml:space="preserve">относительные </w:t>
            </w:r>
            <w:r w:rsidRPr="00FA6F81">
              <w:rPr>
                <w:rFonts w:eastAsia="Calibri" w:cs="Times New Roman"/>
                <w:sz w:val="24"/>
                <w:szCs w:val="24"/>
              </w:rPr>
              <w:br/>
              <w:t>частоты</w:t>
            </w:r>
          </w:p>
        </w:tc>
        <w:tc>
          <w:tcPr>
            <w:tcW w:w="1341" w:type="pct"/>
            <w:tcBorders>
              <w:bottom w:val="single" w:sz="18" w:space="0" w:color="auto"/>
              <w:right w:val="single" w:sz="18" w:space="0" w:color="auto"/>
            </w:tcBorders>
            <w:shd w:val="clear" w:color="auto" w:fill="auto"/>
            <w:vAlign w:val="center"/>
          </w:tcPr>
          <w:p w:rsidR="006921D1" w:rsidRPr="00FA6F81" w:rsidRDefault="006921D1" w:rsidP="00231D9A">
            <w:pPr>
              <w:spacing w:line="240" w:lineRule="auto"/>
              <w:ind w:left="34" w:firstLine="0"/>
              <w:jc w:val="center"/>
              <w:rPr>
                <w:rFonts w:eastAsia="Calibri" w:cs="Times New Roman"/>
                <w:sz w:val="24"/>
                <w:szCs w:val="24"/>
              </w:rPr>
            </w:pPr>
            <w:r w:rsidRPr="00FA6F81">
              <w:rPr>
                <w:rFonts w:eastAsia="Calibri" w:cs="Times New Roman"/>
                <w:sz w:val="24"/>
                <w:szCs w:val="24"/>
              </w:rPr>
              <w:t>Через</w:t>
            </w:r>
            <w:r w:rsidRPr="00FA6F81">
              <w:rPr>
                <w:rFonts w:eastAsia="Calibri" w:cs="Times New Roman"/>
                <w:sz w:val="24"/>
                <w:szCs w:val="24"/>
                <w:lang w:val="en-US"/>
              </w:rPr>
              <w:t xml:space="preserve"> </w:t>
            </w:r>
            <w:r w:rsidRPr="00FA6F81">
              <w:rPr>
                <w:rFonts w:eastAsia="Calibri" w:cs="Times New Roman"/>
                <w:sz w:val="24"/>
                <w:szCs w:val="24"/>
              </w:rPr>
              <w:t>абсолютные</w:t>
            </w:r>
            <w:r w:rsidRPr="00FA6F81">
              <w:rPr>
                <w:rFonts w:eastAsia="Calibri" w:cs="Times New Roman"/>
                <w:sz w:val="24"/>
                <w:szCs w:val="24"/>
              </w:rPr>
              <w:br/>
              <w:t>частоты</w:t>
            </w:r>
          </w:p>
        </w:tc>
      </w:tr>
      <w:tr w:rsidR="006921D1" w:rsidRPr="00FA6F81" w:rsidTr="00FA6F81">
        <w:trPr>
          <w:jc w:val="center"/>
        </w:trPr>
        <w:tc>
          <w:tcPr>
            <w:tcW w:w="2079" w:type="pct"/>
            <w:tcBorders>
              <w:right w:val="single" w:sz="18" w:space="0" w:color="auto"/>
            </w:tcBorders>
            <w:shd w:val="clear" w:color="auto" w:fill="auto"/>
            <w:noWrap/>
          </w:tcPr>
          <w:p w:rsidR="006921D1" w:rsidRPr="00FA6F81" w:rsidRDefault="006921D1" w:rsidP="00231D9A">
            <w:pPr>
              <w:spacing w:line="240" w:lineRule="auto"/>
              <w:ind w:firstLine="0"/>
              <w:rPr>
                <w:rFonts w:eastAsia="Calibri" w:cs="Times New Roman"/>
                <w:sz w:val="24"/>
                <w:szCs w:val="24"/>
              </w:rPr>
            </w:pPr>
            <w:r w:rsidRPr="00FA6F81">
              <w:rPr>
                <w:rFonts w:eastAsia="Calibri" w:cs="Times New Roman"/>
                <w:b/>
                <w:position w:val="14"/>
                <w:sz w:val="24"/>
                <w:szCs w:val="24"/>
              </w:rPr>
              <w:t>ABS</w:t>
            </w:r>
            <w:r w:rsidRPr="00FA6F81">
              <w:rPr>
                <w:rFonts w:eastAsia="Calibri" w:cs="Times New Roman"/>
                <w:position w:val="14"/>
                <w:sz w:val="24"/>
                <w:szCs w:val="24"/>
              </w:rPr>
              <w:t xml:space="preserve">, матрица абсолютных частот, </w:t>
            </w:r>
            <w:r w:rsidRPr="00FA6F81">
              <w:rPr>
                <w:rFonts w:eastAsia="Calibri" w:cs="Times New Roman"/>
                <w:i/>
                <w:position w:val="14"/>
                <w:sz w:val="24"/>
                <w:szCs w:val="24"/>
              </w:rPr>
              <w:t>Nij</w:t>
            </w:r>
            <w:r w:rsidRPr="00FA6F81">
              <w:rPr>
                <w:rFonts w:eastAsia="Calibri" w:cs="Times New Roman"/>
                <w:position w:val="14"/>
                <w:sz w:val="24"/>
                <w:szCs w:val="24"/>
              </w:rPr>
              <w:t xml:space="preserve"> - фактическое число встреч </w:t>
            </w:r>
            <w:r w:rsidRPr="00FA6F81">
              <w:rPr>
                <w:rFonts w:eastAsia="Calibri" w:cs="Times New Roman"/>
                <w:i/>
                <w:position w:val="14"/>
                <w:sz w:val="24"/>
                <w:szCs w:val="24"/>
              </w:rPr>
              <w:t>i-го</w:t>
            </w:r>
            <w:r w:rsidRPr="00FA6F81">
              <w:rPr>
                <w:rFonts w:eastAsia="Calibri" w:cs="Times New Roman"/>
                <w:position w:val="14"/>
                <w:sz w:val="24"/>
                <w:szCs w:val="24"/>
              </w:rPr>
              <w:t xml:space="preserve"> признака у объектов </w:t>
            </w:r>
            <w:r w:rsidRPr="00FA6F81">
              <w:rPr>
                <w:rFonts w:eastAsia="Calibri" w:cs="Times New Roman"/>
                <w:i/>
                <w:position w:val="14"/>
                <w:sz w:val="24"/>
                <w:szCs w:val="24"/>
              </w:rPr>
              <w:t>j-го</w:t>
            </w:r>
            <w:r w:rsidRPr="00FA6F81">
              <w:rPr>
                <w:rFonts w:eastAsia="Calibri" w:cs="Times New Roman"/>
                <w:position w:val="14"/>
                <w:sz w:val="24"/>
                <w:szCs w:val="24"/>
              </w:rPr>
              <w:t xml:space="preserve"> класса; </w:t>
            </w:r>
            <w:r w:rsidRPr="00FA6F81">
              <w:rPr>
                <w:rFonts w:eastAsia="Calibri" w:cs="Times New Roman"/>
                <w:sz w:val="24"/>
                <w:szCs w:val="24"/>
              </w:rPr>
              <w:object w:dxaOrig="340" w:dyaOrig="400">
                <v:shape id="_x0000_i1053" type="#_x0000_t75" style="width:17pt;height:20pt" o:ole="">
                  <v:imagedata r:id="rId119" o:title=""/>
                </v:shape>
                <o:OLEObject Type="Embed" ProgID="Equation.3" ShapeID="_x0000_i1053" DrawAspect="Content" ObjectID="_1772523642" r:id="rId120"/>
              </w:object>
            </w:r>
            <w:r w:rsidRPr="00FA6F81">
              <w:rPr>
                <w:rFonts w:eastAsia="Calibri" w:cs="Times New Roman"/>
                <w:sz w:val="24"/>
                <w:szCs w:val="24"/>
                <w:vertAlign w:val="subscript"/>
              </w:rPr>
              <w:t xml:space="preserve"> </w:t>
            </w:r>
            <w:r w:rsidRPr="00FA6F81">
              <w:rPr>
                <w:rFonts w:eastAsia="Calibri" w:cs="Times New Roman"/>
                <w:position w:val="14"/>
                <w:sz w:val="24"/>
                <w:szCs w:val="24"/>
              </w:rPr>
              <w:t>-</w:t>
            </w:r>
            <w:r w:rsidRPr="00FA6F81">
              <w:rPr>
                <w:rFonts w:eastAsia="Calibri" w:cs="Times New Roman"/>
                <w:sz w:val="24"/>
                <w:szCs w:val="24"/>
              </w:rPr>
              <w:t xml:space="preserve"> теоретическое число встреч </w:t>
            </w:r>
            <w:r w:rsidRPr="00FA6F81">
              <w:rPr>
                <w:rFonts w:eastAsia="Calibri" w:cs="Times New Roman"/>
                <w:i/>
                <w:sz w:val="24"/>
                <w:szCs w:val="24"/>
              </w:rPr>
              <w:t>i-го</w:t>
            </w:r>
            <w:r w:rsidRPr="00FA6F81">
              <w:rPr>
                <w:rFonts w:eastAsia="Calibri" w:cs="Times New Roman"/>
                <w:sz w:val="24"/>
                <w:szCs w:val="24"/>
              </w:rPr>
              <w:t xml:space="preserve"> признака у объектов </w:t>
            </w:r>
            <w:r w:rsidRPr="00FA6F81">
              <w:rPr>
                <w:rFonts w:eastAsia="Calibri" w:cs="Times New Roman"/>
                <w:i/>
                <w:sz w:val="24"/>
                <w:szCs w:val="24"/>
              </w:rPr>
              <w:t>j-го</w:t>
            </w:r>
            <w:r w:rsidRPr="00FA6F81">
              <w:rPr>
                <w:rFonts w:eastAsia="Calibri" w:cs="Times New Roman"/>
                <w:sz w:val="24"/>
                <w:szCs w:val="24"/>
              </w:rPr>
              <w:t xml:space="preserve"> класса; </w:t>
            </w:r>
            <w:r w:rsidRPr="00FA6F81">
              <w:rPr>
                <w:rFonts w:eastAsia="Calibri" w:cs="Times New Roman"/>
                <w:i/>
                <w:sz w:val="24"/>
                <w:szCs w:val="24"/>
              </w:rPr>
              <w:t>Ni</w:t>
            </w:r>
            <w:r w:rsidRPr="00FA6F81">
              <w:rPr>
                <w:rFonts w:eastAsia="Calibri" w:cs="Times New Roman"/>
                <w:sz w:val="24"/>
                <w:szCs w:val="24"/>
              </w:rPr>
              <w:t xml:space="preserve"> – суммарное количество признаков в </w:t>
            </w:r>
            <w:r w:rsidRPr="00FA6F81">
              <w:rPr>
                <w:rFonts w:eastAsia="Calibri" w:cs="Times New Roman"/>
                <w:i/>
                <w:sz w:val="24"/>
                <w:szCs w:val="24"/>
              </w:rPr>
              <w:t>i-й</w:t>
            </w:r>
            <w:r w:rsidRPr="00FA6F81">
              <w:rPr>
                <w:rFonts w:eastAsia="Calibri" w:cs="Times New Roman"/>
                <w:sz w:val="24"/>
                <w:szCs w:val="24"/>
              </w:rPr>
              <w:t xml:space="preserve"> строке; </w:t>
            </w:r>
            <w:r w:rsidRPr="00FA6F81">
              <w:rPr>
                <w:rFonts w:eastAsia="Calibri" w:cs="Times New Roman"/>
                <w:i/>
                <w:sz w:val="24"/>
                <w:szCs w:val="24"/>
              </w:rPr>
              <w:t>Nj</w:t>
            </w:r>
            <w:r w:rsidRPr="00FA6F81">
              <w:rPr>
                <w:rFonts w:eastAsia="Calibri" w:cs="Times New Roman"/>
                <w:sz w:val="24"/>
                <w:szCs w:val="24"/>
              </w:rPr>
              <w:t xml:space="preserve"> – суммарное количество признаков или объектов обучающей выборки в </w:t>
            </w:r>
            <w:r w:rsidRPr="00FA6F81">
              <w:rPr>
                <w:rFonts w:eastAsia="Calibri" w:cs="Times New Roman"/>
                <w:i/>
                <w:sz w:val="24"/>
                <w:szCs w:val="24"/>
              </w:rPr>
              <w:t>j-м</w:t>
            </w:r>
            <w:r w:rsidRPr="00FA6F81">
              <w:rPr>
                <w:rFonts w:eastAsia="Calibri" w:cs="Times New Roman"/>
                <w:sz w:val="24"/>
                <w:szCs w:val="24"/>
              </w:rPr>
              <w:t xml:space="preserve"> классе; </w:t>
            </w:r>
            <w:r w:rsidRPr="00FA6F81">
              <w:rPr>
                <w:rFonts w:eastAsia="Calibri" w:cs="Times New Roman"/>
                <w:i/>
                <w:sz w:val="24"/>
                <w:szCs w:val="24"/>
              </w:rPr>
              <w:t>N</w:t>
            </w:r>
            <w:r w:rsidRPr="00FA6F81">
              <w:rPr>
                <w:rFonts w:eastAsia="Calibri" w:cs="Times New Roman"/>
                <w:sz w:val="24"/>
                <w:szCs w:val="24"/>
              </w:rPr>
              <w:t xml:space="preserve"> – суммарное количество признаков по всей выборке (таблица 7)</w:t>
            </w:r>
          </w:p>
        </w:tc>
        <w:tc>
          <w:tcPr>
            <w:tcW w:w="2921" w:type="pct"/>
            <w:gridSpan w:val="3"/>
            <w:tcBorders>
              <w:top w:val="single" w:sz="18" w:space="0" w:color="auto"/>
              <w:left w:val="single" w:sz="18" w:space="0" w:color="auto"/>
              <w:right w:val="single" w:sz="18" w:space="0" w:color="auto"/>
            </w:tcBorders>
            <w:shd w:val="clear" w:color="auto" w:fill="auto"/>
            <w:vAlign w:val="center"/>
          </w:tcPr>
          <w:p w:rsidR="006921D1" w:rsidRPr="00FA6F81" w:rsidRDefault="006921D1" w:rsidP="00231D9A">
            <w:pPr>
              <w:spacing w:line="240" w:lineRule="auto"/>
              <w:ind w:left="34" w:firstLine="0"/>
              <w:jc w:val="center"/>
              <w:rPr>
                <w:rFonts w:eastAsia="Calibri" w:cs="Times New Roman"/>
                <w:sz w:val="24"/>
                <w:szCs w:val="24"/>
              </w:rPr>
            </w:pPr>
            <w:r w:rsidRPr="00FA6F81">
              <w:rPr>
                <w:rFonts w:eastAsia="Calibri" w:cs="Times New Roman"/>
                <w:position w:val="-100"/>
                <w:sz w:val="24"/>
                <w:szCs w:val="24"/>
              </w:rPr>
              <w:object w:dxaOrig="4099" w:dyaOrig="1800">
                <v:shape id="_x0000_i1054" type="#_x0000_t75" style="width:209pt;height:90pt" o:ole="">
                  <v:imagedata r:id="rId121" o:title=""/>
                </v:shape>
                <o:OLEObject Type="Embed" ProgID="Equation.3" ShapeID="_x0000_i1054" DrawAspect="Content" ObjectID="_1772523643" r:id="rId122"/>
              </w:object>
            </w:r>
          </w:p>
        </w:tc>
      </w:tr>
      <w:tr w:rsidR="006921D1" w:rsidRPr="00FA6F81" w:rsidTr="00FA6F81">
        <w:trPr>
          <w:jc w:val="center"/>
        </w:trPr>
        <w:tc>
          <w:tcPr>
            <w:tcW w:w="2079" w:type="pct"/>
            <w:tcBorders>
              <w:right w:val="single" w:sz="18" w:space="0" w:color="auto"/>
            </w:tcBorders>
            <w:shd w:val="clear" w:color="auto" w:fill="auto"/>
            <w:noWrap/>
          </w:tcPr>
          <w:p w:rsidR="006921D1" w:rsidRPr="00FA6F81" w:rsidRDefault="006921D1" w:rsidP="00231D9A">
            <w:pPr>
              <w:spacing w:line="240" w:lineRule="auto"/>
              <w:ind w:firstLine="0"/>
              <w:jc w:val="left"/>
              <w:rPr>
                <w:rFonts w:eastAsia="Calibri" w:cs="Times New Roman"/>
                <w:sz w:val="24"/>
                <w:szCs w:val="24"/>
              </w:rPr>
            </w:pPr>
            <w:r w:rsidRPr="00FA6F81">
              <w:rPr>
                <w:rFonts w:eastAsia="Calibri" w:cs="Times New Roman"/>
                <w:b/>
                <w:sz w:val="24"/>
                <w:szCs w:val="24"/>
              </w:rPr>
              <w:t>PRC1</w:t>
            </w:r>
            <w:r w:rsidRPr="00FA6F81">
              <w:rPr>
                <w:rFonts w:eastAsia="Calibri" w:cs="Times New Roman"/>
                <w:sz w:val="24"/>
                <w:szCs w:val="24"/>
              </w:rPr>
              <w:t xml:space="preserve">, матрица условных </w:t>
            </w:r>
            <w:r w:rsidRPr="00FA6F81">
              <w:rPr>
                <w:rFonts w:eastAsia="Calibri" w:cs="Times New Roman"/>
                <w:i/>
                <w:sz w:val="24"/>
                <w:szCs w:val="24"/>
              </w:rPr>
              <w:t>Pij</w:t>
            </w:r>
            <w:r w:rsidRPr="00FA6F81">
              <w:rPr>
                <w:rFonts w:eastAsia="Calibri" w:cs="Times New Roman"/>
                <w:sz w:val="24"/>
                <w:szCs w:val="24"/>
              </w:rPr>
              <w:t xml:space="preserve"> и безусловных </w:t>
            </w:r>
            <w:r w:rsidRPr="00FA6F81">
              <w:rPr>
                <w:rFonts w:eastAsia="Calibri" w:cs="Times New Roman"/>
                <w:i/>
                <w:sz w:val="24"/>
                <w:szCs w:val="24"/>
              </w:rPr>
              <w:t>Pi</w:t>
            </w:r>
            <w:r w:rsidRPr="00FA6F81">
              <w:rPr>
                <w:rFonts w:eastAsia="Calibri" w:cs="Times New Roman"/>
                <w:sz w:val="24"/>
                <w:szCs w:val="24"/>
              </w:rPr>
              <w:t xml:space="preserve"> процентных распределений, в качестве </w:t>
            </w:r>
            <w:r w:rsidRPr="00FA6F81">
              <w:rPr>
                <w:rFonts w:eastAsia="Calibri" w:cs="Times New Roman"/>
                <w:i/>
                <w:sz w:val="24"/>
                <w:szCs w:val="24"/>
              </w:rPr>
              <w:t>Nj</w:t>
            </w:r>
            <w:r w:rsidRPr="00FA6F81">
              <w:rPr>
                <w:rFonts w:eastAsia="Calibri" w:cs="Times New Roman"/>
                <w:sz w:val="24"/>
                <w:szCs w:val="24"/>
              </w:rPr>
              <w:t xml:space="preserve"> используется суммарное количество признаков по классу</w:t>
            </w:r>
          </w:p>
        </w:tc>
        <w:tc>
          <w:tcPr>
            <w:tcW w:w="899" w:type="pct"/>
            <w:vMerge w:val="restart"/>
            <w:tcBorders>
              <w:left w:val="single" w:sz="18" w:space="0" w:color="auto"/>
            </w:tcBorders>
            <w:shd w:val="clear" w:color="auto" w:fill="auto"/>
            <w:vAlign w:val="center"/>
          </w:tcPr>
          <w:p w:rsidR="006921D1" w:rsidRPr="00FA6F81" w:rsidRDefault="006921D1" w:rsidP="00231D9A">
            <w:pPr>
              <w:spacing w:line="240" w:lineRule="auto"/>
              <w:ind w:left="34" w:firstLine="0"/>
              <w:jc w:val="center"/>
              <w:rPr>
                <w:rFonts w:eastAsia="Calibri" w:cs="Times New Roman"/>
                <w:sz w:val="24"/>
                <w:szCs w:val="24"/>
              </w:rPr>
            </w:pPr>
            <w:r w:rsidRPr="00FA6F81">
              <w:rPr>
                <w:rFonts w:eastAsia="Calibri" w:cs="Times New Roman"/>
                <w:sz w:val="24"/>
                <w:szCs w:val="24"/>
              </w:rPr>
              <w:t>---</w:t>
            </w:r>
          </w:p>
        </w:tc>
        <w:tc>
          <w:tcPr>
            <w:tcW w:w="2022" w:type="pct"/>
            <w:gridSpan w:val="2"/>
            <w:vMerge w:val="restart"/>
            <w:tcBorders>
              <w:right w:val="single" w:sz="18" w:space="0" w:color="auto"/>
            </w:tcBorders>
            <w:shd w:val="clear" w:color="auto" w:fill="auto"/>
            <w:vAlign w:val="center"/>
          </w:tcPr>
          <w:p w:rsidR="006921D1" w:rsidRPr="00FA6F81" w:rsidRDefault="006921D1" w:rsidP="00231D9A">
            <w:pPr>
              <w:spacing w:line="240" w:lineRule="auto"/>
              <w:ind w:left="34" w:firstLine="0"/>
              <w:jc w:val="center"/>
              <w:rPr>
                <w:rFonts w:eastAsia="Calibri" w:cs="Times New Roman"/>
                <w:sz w:val="24"/>
                <w:szCs w:val="24"/>
              </w:rPr>
            </w:pPr>
            <w:r w:rsidRPr="00FA6F81">
              <w:rPr>
                <w:rFonts w:eastAsia="Calibri" w:cs="Times New Roman"/>
                <w:sz w:val="24"/>
                <w:szCs w:val="24"/>
              </w:rPr>
              <w:object w:dxaOrig="1719" w:dyaOrig="740">
                <v:shape id="_x0000_i1055" type="#_x0000_t75" style="width:85pt;height:37pt" o:ole="">
                  <v:imagedata r:id="rId123" o:title=""/>
                </v:shape>
                <o:OLEObject Type="Embed" ProgID="Equation.3" ShapeID="_x0000_i1055" DrawAspect="Content" ObjectID="_1772523644" r:id="rId124"/>
              </w:object>
            </w:r>
          </w:p>
        </w:tc>
      </w:tr>
      <w:tr w:rsidR="006921D1" w:rsidRPr="00FA6F81" w:rsidTr="00FA6F81">
        <w:trPr>
          <w:jc w:val="center"/>
        </w:trPr>
        <w:tc>
          <w:tcPr>
            <w:tcW w:w="2079" w:type="pct"/>
            <w:tcBorders>
              <w:right w:val="single" w:sz="18" w:space="0" w:color="auto"/>
            </w:tcBorders>
            <w:shd w:val="clear" w:color="auto" w:fill="auto"/>
            <w:noWrap/>
          </w:tcPr>
          <w:p w:rsidR="006921D1" w:rsidRPr="00FA6F81" w:rsidRDefault="006921D1" w:rsidP="00231D9A">
            <w:pPr>
              <w:spacing w:line="240" w:lineRule="auto"/>
              <w:ind w:firstLine="0"/>
              <w:jc w:val="left"/>
              <w:rPr>
                <w:rFonts w:eastAsia="Calibri" w:cs="Times New Roman"/>
                <w:sz w:val="24"/>
                <w:szCs w:val="24"/>
              </w:rPr>
            </w:pPr>
            <w:r w:rsidRPr="00FA6F81">
              <w:rPr>
                <w:rFonts w:eastAsia="Calibri" w:cs="Times New Roman"/>
                <w:b/>
                <w:sz w:val="24"/>
                <w:szCs w:val="24"/>
              </w:rPr>
              <w:t>PRC2</w:t>
            </w:r>
            <w:r w:rsidRPr="00FA6F81">
              <w:rPr>
                <w:rFonts w:eastAsia="Calibri" w:cs="Times New Roman"/>
                <w:sz w:val="24"/>
                <w:szCs w:val="24"/>
              </w:rPr>
              <w:t xml:space="preserve">, матрица условных </w:t>
            </w:r>
            <w:r w:rsidRPr="00FA6F81">
              <w:rPr>
                <w:rFonts w:eastAsia="Calibri" w:cs="Times New Roman"/>
                <w:i/>
                <w:sz w:val="24"/>
                <w:szCs w:val="24"/>
              </w:rPr>
              <w:t xml:space="preserve">Pij </w:t>
            </w:r>
            <w:r w:rsidRPr="00FA6F81">
              <w:rPr>
                <w:rFonts w:eastAsia="Calibri" w:cs="Times New Roman"/>
                <w:sz w:val="24"/>
                <w:szCs w:val="24"/>
              </w:rPr>
              <w:t xml:space="preserve">и безусловных </w:t>
            </w:r>
            <w:r w:rsidRPr="00FA6F81">
              <w:rPr>
                <w:rFonts w:eastAsia="Calibri" w:cs="Times New Roman"/>
                <w:i/>
                <w:sz w:val="24"/>
                <w:szCs w:val="24"/>
              </w:rPr>
              <w:t>Pi</w:t>
            </w:r>
            <w:r w:rsidRPr="00FA6F81">
              <w:rPr>
                <w:rFonts w:eastAsia="Calibri" w:cs="Times New Roman"/>
                <w:sz w:val="24"/>
                <w:szCs w:val="24"/>
              </w:rPr>
              <w:t xml:space="preserve"> процентных распределений, в качестве </w:t>
            </w:r>
            <w:r w:rsidRPr="00FA6F81">
              <w:rPr>
                <w:rFonts w:eastAsia="Calibri" w:cs="Times New Roman"/>
                <w:i/>
                <w:sz w:val="24"/>
                <w:szCs w:val="24"/>
              </w:rPr>
              <w:t>Nj</w:t>
            </w:r>
            <w:r w:rsidRPr="00FA6F81">
              <w:rPr>
                <w:rFonts w:eastAsia="Calibri" w:cs="Times New Roman"/>
                <w:sz w:val="24"/>
                <w:szCs w:val="24"/>
              </w:rPr>
              <w:t xml:space="preserve"> используется суммарное количество объектов обучающей выборки по классу</w:t>
            </w:r>
          </w:p>
        </w:tc>
        <w:tc>
          <w:tcPr>
            <w:tcW w:w="899" w:type="pct"/>
            <w:vMerge/>
            <w:tcBorders>
              <w:left w:val="single" w:sz="18" w:space="0" w:color="auto"/>
            </w:tcBorders>
            <w:shd w:val="clear" w:color="auto" w:fill="auto"/>
            <w:vAlign w:val="center"/>
          </w:tcPr>
          <w:p w:rsidR="006921D1" w:rsidRPr="00FA6F81" w:rsidRDefault="006921D1" w:rsidP="00231D9A">
            <w:pPr>
              <w:spacing w:line="240" w:lineRule="auto"/>
              <w:ind w:left="34" w:firstLine="0"/>
              <w:jc w:val="center"/>
              <w:rPr>
                <w:rFonts w:eastAsia="Calibri" w:cs="Times New Roman"/>
                <w:sz w:val="24"/>
                <w:szCs w:val="24"/>
              </w:rPr>
            </w:pPr>
          </w:p>
        </w:tc>
        <w:tc>
          <w:tcPr>
            <w:tcW w:w="2022" w:type="pct"/>
            <w:gridSpan w:val="2"/>
            <w:vMerge/>
            <w:tcBorders>
              <w:right w:val="single" w:sz="18" w:space="0" w:color="auto"/>
            </w:tcBorders>
            <w:shd w:val="clear" w:color="auto" w:fill="auto"/>
            <w:vAlign w:val="center"/>
          </w:tcPr>
          <w:p w:rsidR="006921D1" w:rsidRPr="00FA6F81" w:rsidRDefault="006921D1" w:rsidP="00231D9A">
            <w:pPr>
              <w:spacing w:line="240" w:lineRule="auto"/>
              <w:ind w:left="34" w:firstLine="0"/>
              <w:jc w:val="center"/>
              <w:rPr>
                <w:rFonts w:eastAsia="Calibri" w:cs="Times New Roman"/>
                <w:sz w:val="24"/>
                <w:szCs w:val="24"/>
              </w:rPr>
            </w:pPr>
          </w:p>
        </w:tc>
      </w:tr>
      <w:tr w:rsidR="006921D1" w:rsidRPr="00FA6F81" w:rsidTr="00FA6F81">
        <w:trPr>
          <w:jc w:val="center"/>
        </w:trPr>
        <w:tc>
          <w:tcPr>
            <w:tcW w:w="2079" w:type="pct"/>
            <w:tcBorders>
              <w:right w:val="single" w:sz="18" w:space="0" w:color="auto"/>
            </w:tcBorders>
            <w:shd w:val="clear" w:color="auto" w:fill="auto"/>
            <w:noWrap/>
          </w:tcPr>
          <w:p w:rsidR="006921D1" w:rsidRPr="00FA6F81" w:rsidRDefault="006921D1" w:rsidP="00231D9A">
            <w:pPr>
              <w:spacing w:line="240" w:lineRule="auto"/>
              <w:ind w:firstLine="0"/>
              <w:jc w:val="left"/>
              <w:rPr>
                <w:rFonts w:eastAsia="Calibri" w:cs="Times New Roman"/>
                <w:sz w:val="24"/>
                <w:szCs w:val="24"/>
              </w:rPr>
            </w:pPr>
            <w:r w:rsidRPr="00FA6F81">
              <w:rPr>
                <w:rFonts w:eastAsia="Calibri" w:cs="Times New Roman"/>
                <w:b/>
                <w:sz w:val="24"/>
                <w:szCs w:val="24"/>
              </w:rPr>
              <w:t>INF1</w:t>
            </w:r>
            <w:r w:rsidRPr="00FA6F81">
              <w:rPr>
                <w:rFonts w:eastAsia="Calibri" w:cs="Times New Roman"/>
                <w:sz w:val="24"/>
                <w:szCs w:val="24"/>
              </w:rPr>
              <w:t xml:space="preserve">, частный критерий: количество знаний по А.Харкевичу, 1-й вариант расчета вероятностей: </w:t>
            </w:r>
            <w:r w:rsidRPr="00FA6F81">
              <w:rPr>
                <w:rFonts w:eastAsia="Calibri" w:cs="Times New Roman"/>
                <w:i/>
                <w:sz w:val="24"/>
                <w:szCs w:val="24"/>
              </w:rPr>
              <w:t>Nj</w:t>
            </w:r>
            <w:r w:rsidRPr="00FA6F81">
              <w:rPr>
                <w:rFonts w:eastAsia="Calibri" w:cs="Times New Roman"/>
                <w:sz w:val="24"/>
                <w:szCs w:val="24"/>
              </w:rPr>
              <w:t xml:space="preserve"> – суммарное количество признаков по j-му классу. Вероятность того, что если у объекта j-го класса обнаружен признак, то это i-й признак</w:t>
            </w:r>
          </w:p>
        </w:tc>
        <w:tc>
          <w:tcPr>
            <w:tcW w:w="899" w:type="pct"/>
            <w:vMerge w:val="restart"/>
            <w:tcBorders>
              <w:left w:val="single" w:sz="18" w:space="0" w:color="auto"/>
            </w:tcBorders>
            <w:shd w:val="clear" w:color="auto" w:fill="auto"/>
            <w:vAlign w:val="center"/>
          </w:tcPr>
          <w:p w:rsidR="006921D1" w:rsidRPr="00FA6F81" w:rsidRDefault="006921D1" w:rsidP="00231D9A">
            <w:pPr>
              <w:spacing w:line="240" w:lineRule="auto"/>
              <w:ind w:left="34" w:firstLine="0"/>
              <w:jc w:val="center"/>
              <w:rPr>
                <w:rFonts w:eastAsia="Calibri" w:cs="Times New Roman"/>
                <w:sz w:val="24"/>
                <w:szCs w:val="24"/>
              </w:rPr>
            </w:pPr>
            <w:r w:rsidRPr="00FA6F81">
              <w:rPr>
                <w:rFonts w:eastAsia="Calibri" w:cs="Times New Roman"/>
                <w:sz w:val="24"/>
                <w:szCs w:val="24"/>
              </w:rPr>
              <w:object w:dxaOrig="1700" w:dyaOrig="720">
                <v:shape id="_x0000_i1056" type="#_x0000_t75" style="width:82pt;height:34pt" o:ole="" fillcolor="window">
                  <v:imagedata r:id="rId125" o:title=""/>
                </v:shape>
                <o:OLEObject Type="Embed" ProgID="Equation.3" ShapeID="_x0000_i1056" DrawAspect="Content" ObjectID="_1772523645" r:id="rId126"/>
              </w:object>
            </w:r>
          </w:p>
        </w:tc>
        <w:tc>
          <w:tcPr>
            <w:tcW w:w="2022" w:type="pct"/>
            <w:gridSpan w:val="2"/>
            <w:vMerge w:val="restart"/>
            <w:tcBorders>
              <w:right w:val="single" w:sz="18" w:space="0" w:color="auto"/>
            </w:tcBorders>
            <w:shd w:val="clear" w:color="auto" w:fill="auto"/>
            <w:vAlign w:val="center"/>
          </w:tcPr>
          <w:p w:rsidR="006921D1" w:rsidRPr="00FA6F81" w:rsidRDefault="00FA6F81" w:rsidP="00231D9A">
            <w:pPr>
              <w:spacing w:line="240" w:lineRule="auto"/>
              <w:ind w:left="34" w:firstLine="0"/>
              <w:jc w:val="center"/>
              <w:rPr>
                <w:rFonts w:eastAsia="Calibri" w:cs="Times New Roman"/>
                <w:sz w:val="24"/>
                <w:szCs w:val="24"/>
              </w:rPr>
            </w:pPr>
            <w:r w:rsidRPr="00FA6F81">
              <w:rPr>
                <w:rFonts w:eastAsia="Calibri" w:cs="Times New Roman"/>
                <w:position w:val="-34"/>
                <w:sz w:val="24"/>
                <w:szCs w:val="24"/>
              </w:rPr>
              <w:object w:dxaOrig="3560" w:dyaOrig="760">
                <v:shape id="_x0000_i1057" type="#_x0000_t75" style="width:176pt;height:38pt" o:ole="" fillcolor="window">
                  <v:imagedata r:id="rId127" o:title=""/>
                </v:shape>
                <o:OLEObject Type="Embed" ProgID="Equation.3" ShapeID="_x0000_i1057" DrawAspect="Content" ObjectID="_1772523646" r:id="rId128"/>
              </w:object>
            </w:r>
          </w:p>
        </w:tc>
      </w:tr>
      <w:tr w:rsidR="006921D1" w:rsidRPr="00FA6F81" w:rsidTr="00FA6F81">
        <w:trPr>
          <w:jc w:val="center"/>
        </w:trPr>
        <w:tc>
          <w:tcPr>
            <w:tcW w:w="2079" w:type="pct"/>
            <w:tcBorders>
              <w:right w:val="single" w:sz="18" w:space="0" w:color="auto"/>
            </w:tcBorders>
            <w:shd w:val="clear" w:color="auto" w:fill="auto"/>
            <w:noWrap/>
          </w:tcPr>
          <w:p w:rsidR="006921D1" w:rsidRPr="00FA6F81" w:rsidRDefault="006921D1" w:rsidP="00231D9A">
            <w:pPr>
              <w:spacing w:line="240" w:lineRule="auto"/>
              <w:ind w:firstLine="0"/>
              <w:jc w:val="left"/>
              <w:rPr>
                <w:rFonts w:eastAsia="Calibri" w:cs="Times New Roman"/>
                <w:sz w:val="24"/>
                <w:szCs w:val="24"/>
              </w:rPr>
            </w:pPr>
            <w:r w:rsidRPr="00FA6F81">
              <w:rPr>
                <w:rFonts w:eastAsia="Calibri" w:cs="Times New Roman"/>
                <w:b/>
                <w:sz w:val="24"/>
                <w:szCs w:val="24"/>
              </w:rPr>
              <w:t>INF2</w:t>
            </w:r>
            <w:r w:rsidRPr="00FA6F81">
              <w:rPr>
                <w:rFonts w:eastAsia="Calibri" w:cs="Times New Roman"/>
                <w:sz w:val="24"/>
                <w:szCs w:val="24"/>
              </w:rPr>
              <w:t xml:space="preserve">, частный критерий: количество знаний по А.Харкевичу, 2-й вариант расчета вероятностей: Nj – суммарное количество объектов по </w:t>
            </w:r>
            <w:r w:rsidRPr="00FA6F81">
              <w:rPr>
                <w:rFonts w:eastAsia="Calibri" w:cs="Times New Roman"/>
                <w:i/>
                <w:sz w:val="24"/>
                <w:szCs w:val="24"/>
              </w:rPr>
              <w:t>j-му</w:t>
            </w:r>
            <w:r w:rsidRPr="00FA6F81">
              <w:rPr>
                <w:rFonts w:eastAsia="Calibri" w:cs="Times New Roman"/>
                <w:sz w:val="24"/>
                <w:szCs w:val="24"/>
              </w:rPr>
              <w:t xml:space="preserve"> классу. Вероятность того, что если предъявлен объект </w:t>
            </w:r>
            <w:r w:rsidRPr="00FA6F81">
              <w:rPr>
                <w:rFonts w:eastAsia="Calibri" w:cs="Times New Roman"/>
                <w:i/>
                <w:sz w:val="24"/>
                <w:szCs w:val="24"/>
              </w:rPr>
              <w:t>j-го</w:t>
            </w:r>
            <w:r w:rsidRPr="00FA6F81">
              <w:rPr>
                <w:rFonts w:eastAsia="Calibri" w:cs="Times New Roman"/>
                <w:sz w:val="24"/>
                <w:szCs w:val="24"/>
              </w:rPr>
              <w:t xml:space="preserve"> класса, то у него будет обнаружен </w:t>
            </w:r>
            <w:r w:rsidRPr="00FA6F81">
              <w:rPr>
                <w:rFonts w:eastAsia="Calibri" w:cs="Times New Roman"/>
                <w:i/>
                <w:sz w:val="24"/>
                <w:szCs w:val="24"/>
              </w:rPr>
              <w:t>i-й</w:t>
            </w:r>
            <w:r w:rsidRPr="00FA6F81">
              <w:rPr>
                <w:rFonts w:eastAsia="Calibri" w:cs="Times New Roman"/>
                <w:sz w:val="24"/>
                <w:szCs w:val="24"/>
              </w:rPr>
              <w:t xml:space="preserve"> признак.</w:t>
            </w:r>
          </w:p>
        </w:tc>
        <w:tc>
          <w:tcPr>
            <w:tcW w:w="899" w:type="pct"/>
            <w:vMerge/>
            <w:tcBorders>
              <w:left w:val="single" w:sz="18" w:space="0" w:color="auto"/>
            </w:tcBorders>
            <w:shd w:val="clear" w:color="auto" w:fill="auto"/>
            <w:vAlign w:val="center"/>
          </w:tcPr>
          <w:p w:rsidR="006921D1" w:rsidRPr="00FA6F81" w:rsidRDefault="006921D1" w:rsidP="00231D9A">
            <w:pPr>
              <w:spacing w:line="240" w:lineRule="auto"/>
              <w:ind w:left="34" w:firstLine="0"/>
              <w:jc w:val="center"/>
              <w:rPr>
                <w:rFonts w:eastAsia="Calibri" w:cs="Times New Roman"/>
                <w:sz w:val="24"/>
                <w:szCs w:val="24"/>
              </w:rPr>
            </w:pPr>
          </w:p>
        </w:tc>
        <w:tc>
          <w:tcPr>
            <w:tcW w:w="2022" w:type="pct"/>
            <w:gridSpan w:val="2"/>
            <w:vMerge/>
            <w:tcBorders>
              <w:right w:val="single" w:sz="18" w:space="0" w:color="auto"/>
            </w:tcBorders>
            <w:shd w:val="clear" w:color="auto" w:fill="auto"/>
            <w:vAlign w:val="center"/>
          </w:tcPr>
          <w:p w:rsidR="006921D1" w:rsidRPr="00FA6F81" w:rsidRDefault="006921D1" w:rsidP="00231D9A">
            <w:pPr>
              <w:spacing w:line="240" w:lineRule="auto"/>
              <w:ind w:left="34" w:firstLine="0"/>
              <w:jc w:val="center"/>
              <w:rPr>
                <w:rFonts w:eastAsia="Calibri" w:cs="Times New Roman"/>
                <w:sz w:val="24"/>
                <w:szCs w:val="24"/>
              </w:rPr>
            </w:pPr>
          </w:p>
        </w:tc>
      </w:tr>
      <w:tr w:rsidR="006921D1" w:rsidRPr="00FA6F81" w:rsidTr="00FA6F81">
        <w:trPr>
          <w:jc w:val="center"/>
        </w:trPr>
        <w:tc>
          <w:tcPr>
            <w:tcW w:w="2079" w:type="pct"/>
            <w:tcBorders>
              <w:right w:val="single" w:sz="18" w:space="0" w:color="auto"/>
            </w:tcBorders>
            <w:shd w:val="clear" w:color="auto" w:fill="auto"/>
            <w:noWrap/>
          </w:tcPr>
          <w:p w:rsidR="006921D1" w:rsidRPr="00FA6F81" w:rsidRDefault="006921D1" w:rsidP="00231D9A">
            <w:pPr>
              <w:spacing w:line="240" w:lineRule="auto"/>
              <w:ind w:firstLine="0"/>
              <w:jc w:val="left"/>
              <w:rPr>
                <w:rFonts w:eastAsia="Calibri" w:cs="Times New Roman"/>
                <w:sz w:val="24"/>
                <w:szCs w:val="24"/>
              </w:rPr>
            </w:pPr>
            <w:r w:rsidRPr="00FA6F81">
              <w:rPr>
                <w:rFonts w:eastAsia="Calibri" w:cs="Times New Roman"/>
                <w:b/>
                <w:sz w:val="24"/>
                <w:szCs w:val="24"/>
              </w:rPr>
              <w:t>INF3</w:t>
            </w:r>
            <w:r w:rsidRPr="00FA6F81">
              <w:rPr>
                <w:rFonts w:eastAsia="Calibri" w:cs="Times New Roman"/>
                <w:sz w:val="24"/>
                <w:szCs w:val="24"/>
              </w:rPr>
              <w:t xml:space="preserve">, частный критерий: Хи-квадрат: разности между фактическими и теоретически </w:t>
            </w:r>
            <w:r w:rsidRPr="00FA6F81">
              <w:rPr>
                <w:rFonts w:eastAsia="Calibri" w:cs="Times New Roman"/>
                <w:sz w:val="24"/>
                <w:szCs w:val="24"/>
              </w:rPr>
              <w:lastRenderedPageBreak/>
              <w:t>ожидаемыми абсолютными частотами</w:t>
            </w:r>
          </w:p>
        </w:tc>
        <w:tc>
          <w:tcPr>
            <w:tcW w:w="899" w:type="pct"/>
            <w:tcBorders>
              <w:left w:val="single" w:sz="18" w:space="0" w:color="auto"/>
            </w:tcBorders>
            <w:shd w:val="clear" w:color="auto" w:fill="auto"/>
            <w:vAlign w:val="center"/>
          </w:tcPr>
          <w:p w:rsidR="006921D1" w:rsidRPr="00FA6F81" w:rsidRDefault="006921D1" w:rsidP="00231D9A">
            <w:pPr>
              <w:spacing w:line="240" w:lineRule="auto"/>
              <w:ind w:left="34" w:firstLine="0"/>
              <w:jc w:val="center"/>
              <w:rPr>
                <w:rFonts w:eastAsia="Calibri" w:cs="Times New Roman"/>
                <w:sz w:val="24"/>
                <w:szCs w:val="24"/>
              </w:rPr>
            </w:pPr>
            <w:r w:rsidRPr="00FA6F81">
              <w:rPr>
                <w:rFonts w:eastAsia="Calibri" w:cs="Times New Roman"/>
                <w:sz w:val="24"/>
                <w:szCs w:val="24"/>
              </w:rPr>
              <w:lastRenderedPageBreak/>
              <w:t>---</w:t>
            </w:r>
          </w:p>
        </w:tc>
        <w:tc>
          <w:tcPr>
            <w:tcW w:w="2022" w:type="pct"/>
            <w:gridSpan w:val="2"/>
            <w:tcBorders>
              <w:right w:val="single" w:sz="18" w:space="0" w:color="auto"/>
            </w:tcBorders>
            <w:shd w:val="clear" w:color="auto" w:fill="auto"/>
            <w:vAlign w:val="center"/>
          </w:tcPr>
          <w:p w:rsidR="006921D1" w:rsidRPr="00FA6F81" w:rsidRDefault="006921D1" w:rsidP="00231D9A">
            <w:pPr>
              <w:spacing w:line="240" w:lineRule="auto"/>
              <w:ind w:left="34" w:firstLine="0"/>
              <w:jc w:val="center"/>
              <w:rPr>
                <w:rFonts w:eastAsia="Calibri" w:cs="Times New Roman"/>
                <w:sz w:val="24"/>
                <w:szCs w:val="24"/>
              </w:rPr>
            </w:pPr>
            <w:r w:rsidRPr="00FA6F81">
              <w:rPr>
                <w:rFonts w:eastAsia="Calibri" w:cs="Times New Roman"/>
                <w:sz w:val="24"/>
                <w:szCs w:val="24"/>
              </w:rPr>
              <w:object w:dxaOrig="2640" w:dyaOrig="639">
                <v:shape id="_x0000_i1058" type="#_x0000_t75" style="width:130pt;height:31pt" o:ole="" fillcolor="window">
                  <v:imagedata r:id="rId129" o:title=""/>
                </v:shape>
                <o:OLEObject Type="Embed" ProgID="Equation.3" ShapeID="_x0000_i1058" DrawAspect="Content" ObjectID="_1772523647" r:id="rId130"/>
              </w:object>
            </w:r>
          </w:p>
        </w:tc>
      </w:tr>
      <w:tr w:rsidR="006921D1" w:rsidRPr="00FA6F81" w:rsidTr="00FA6F81">
        <w:trPr>
          <w:jc w:val="center"/>
        </w:trPr>
        <w:tc>
          <w:tcPr>
            <w:tcW w:w="2079" w:type="pct"/>
            <w:tcBorders>
              <w:right w:val="single" w:sz="18" w:space="0" w:color="auto"/>
            </w:tcBorders>
            <w:shd w:val="clear" w:color="auto" w:fill="auto"/>
            <w:noWrap/>
          </w:tcPr>
          <w:p w:rsidR="006921D1" w:rsidRPr="00FA6F81" w:rsidRDefault="006921D1" w:rsidP="00231D9A">
            <w:pPr>
              <w:spacing w:line="240" w:lineRule="auto"/>
              <w:ind w:firstLine="0"/>
              <w:jc w:val="left"/>
              <w:rPr>
                <w:rFonts w:eastAsia="Calibri" w:cs="Times New Roman"/>
                <w:sz w:val="24"/>
                <w:szCs w:val="24"/>
              </w:rPr>
            </w:pPr>
            <w:r w:rsidRPr="00FA6F81">
              <w:rPr>
                <w:rFonts w:eastAsia="Calibri" w:cs="Times New Roman"/>
                <w:b/>
                <w:sz w:val="24"/>
                <w:szCs w:val="24"/>
              </w:rPr>
              <w:lastRenderedPageBreak/>
              <w:t>INF4</w:t>
            </w:r>
            <w:r w:rsidRPr="00FA6F81">
              <w:rPr>
                <w:rFonts w:eastAsia="Calibri" w:cs="Times New Roman"/>
                <w:sz w:val="24"/>
                <w:szCs w:val="24"/>
              </w:rPr>
              <w:t>, частный критерий: ROI - Return On Investment, 1-й вариант расчета вероятностей: Nj – суммарное количество признаков по j-му классу</w:t>
            </w:r>
          </w:p>
        </w:tc>
        <w:tc>
          <w:tcPr>
            <w:tcW w:w="899" w:type="pct"/>
            <w:vMerge w:val="restart"/>
            <w:tcBorders>
              <w:left w:val="single" w:sz="18" w:space="0" w:color="auto"/>
            </w:tcBorders>
            <w:shd w:val="clear" w:color="auto" w:fill="auto"/>
            <w:vAlign w:val="center"/>
          </w:tcPr>
          <w:p w:rsidR="006921D1" w:rsidRPr="00FA6F81" w:rsidRDefault="006921D1" w:rsidP="00231D9A">
            <w:pPr>
              <w:spacing w:line="240" w:lineRule="auto"/>
              <w:ind w:left="34" w:firstLine="0"/>
              <w:jc w:val="center"/>
              <w:rPr>
                <w:rFonts w:eastAsia="Calibri" w:cs="Times New Roman"/>
                <w:sz w:val="24"/>
                <w:szCs w:val="24"/>
              </w:rPr>
            </w:pPr>
            <w:r w:rsidRPr="00FA6F81">
              <w:rPr>
                <w:rFonts w:eastAsia="Calibri" w:cs="Times New Roman"/>
                <w:sz w:val="24"/>
                <w:szCs w:val="24"/>
              </w:rPr>
              <w:object w:dxaOrig="1960" w:dyaOrig="720">
                <v:shape id="_x0000_i1059" type="#_x0000_t75" style="width:90pt;height:33pt" o:ole="" fillcolor="window">
                  <v:imagedata r:id="rId131" o:title=""/>
                </v:shape>
                <o:OLEObject Type="Embed" ProgID="Equation.3" ShapeID="_x0000_i1059" DrawAspect="Content" ObjectID="_1772523648" r:id="rId132"/>
              </w:object>
            </w:r>
          </w:p>
        </w:tc>
        <w:tc>
          <w:tcPr>
            <w:tcW w:w="2022" w:type="pct"/>
            <w:gridSpan w:val="2"/>
            <w:vMerge w:val="restart"/>
            <w:tcBorders>
              <w:right w:val="single" w:sz="18" w:space="0" w:color="auto"/>
            </w:tcBorders>
            <w:shd w:val="clear" w:color="auto" w:fill="auto"/>
            <w:vAlign w:val="center"/>
          </w:tcPr>
          <w:p w:rsidR="006921D1" w:rsidRPr="00FA6F81" w:rsidRDefault="006921D1" w:rsidP="00231D9A">
            <w:pPr>
              <w:spacing w:line="240" w:lineRule="auto"/>
              <w:ind w:left="34" w:firstLine="0"/>
              <w:jc w:val="center"/>
              <w:rPr>
                <w:rFonts w:eastAsia="Calibri" w:cs="Times New Roman"/>
                <w:sz w:val="24"/>
                <w:szCs w:val="24"/>
              </w:rPr>
            </w:pPr>
            <w:r w:rsidRPr="00FA6F81">
              <w:rPr>
                <w:rFonts w:eastAsia="Calibri" w:cs="Times New Roman"/>
                <w:sz w:val="24"/>
                <w:szCs w:val="24"/>
              </w:rPr>
              <w:object w:dxaOrig="2260" w:dyaOrig="740">
                <v:shape id="_x0000_i1060" type="#_x0000_t75" style="width:136pt;height:38pt" o:ole="" fillcolor="window">
                  <v:imagedata r:id="rId133" o:title=""/>
                </v:shape>
                <o:OLEObject Type="Embed" ProgID="Equation.3" ShapeID="_x0000_i1060" DrawAspect="Content" ObjectID="_1772523649" r:id="rId134"/>
              </w:object>
            </w:r>
          </w:p>
        </w:tc>
      </w:tr>
      <w:tr w:rsidR="006921D1" w:rsidRPr="00FA6F81" w:rsidTr="00FA6F81">
        <w:trPr>
          <w:jc w:val="center"/>
        </w:trPr>
        <w:tc>
          <w:tcPr>
            <w:tcW w:w="2079" w:type="pct"/>
            <w:tcBorders>
              <w:right w:val="single" w:sz="18" w:space="0" w:color="auto"/>
            </w:tcBorders>
            <w:shd w:val="clear" w:color="auto" w:fill="auto"/>
            <w:noWrap/>
          </w:tcPr>
          <w:p w:rsidR="006921D1" w:rsidRPr="00FA6F81" w:rsidRDefault="006921D1" w:rsidP="00231D9A">
            <w:pPr>
              <w:spacing w:line="240" w:lineRule="auto"/>
              <w:ind w:firstLine="0"/>
              <w:jc w:val="left"/>
              <w:rPr>
                <w:rFonts w:eastAsia="Calibri" w:cs="Times New Roman"/>
                <w:sz w:val="24"/>
                <w:szCs w:val="24"/>
              </w:rPr>
            </w:pPr>
            <w:r w:rsidRPr="00FA6F81">
              <w:rPr>
                <w:rFonts w:eastAsia="Calibri" w:cs="Times New Roman"/>
                <w:b/>
                <w:sz w:val="24"/>
                <w:szCs w:val="24"/>
              </w:rPr>
              <w:t>INF5</w:t>
            </w:r>
            <w:r w:rsidRPr="00FA6F81">
              <w:rPr>
                <w:rFonts w:eastAsia="Calibri" w:cs="Times New Roman"/>
                <w:sz w:val="24"/>
                <w:szCs w:val="24"/>
              </w:rPr>
              <w:t xml:space="preserve">, частный критерий: ROI - Return On Investment, 2-й вариант расчета вероятностей: </w:t>
            </w:r>
            <w:r w:rsidRPr="00FA6F81">
              <w:rPr>
                <w:rFonts w:eastAsia="Calibri" w:cs="Times New Roman"/>
                <w:i/>
                <w:sz w:val="24"/>
                <w:szCs w:val="24"/>
              </w:rPr>
              <w:t>Nj</w:t>
            </w:r>
            <w:r w:rsidRPr="00FA6F81">
              <w:rPr>
                <w:rFonts w:eastAsia="Calibri" w:cs="Times New Roman"/>
                <w:sz w:val="24"/>
                <w:szCs w:val="24"/>
              </w:rPr>
              <w:t xml:space="preserve"> – суммарное количество объектов по j-му классу</w:t>
            </w:r>
          </w:p>
        </w:tc>
        <w:tc>
          <w:tcPr>
            <w:tcW w:w="899" w:type="pct"/>
            <w:vMerge/>
            <w:tcBorders>
              <w:left w:val="single" w:sz="18" w:space="0" w:color="auto"/>
            </w:tcBorders>
            <w:shd w:val="clear" w:color="auto" w:fill="auto"/>
            <w:vAlign w:val="center"/>
          </w:tcPr>
          <w:p w:rsidR="006921D1" w:rsidRPr="00FA6F81" w:rsidRDefault="006921D1" w:rsidP="00231D9A">
            <w:pPr>
              <w:spacing w:line="240" w:lineRule="auto"/>
              <w:ind w:left="34" w:firstLine="0"/>
              <w:jc w:val="center"/>
              <w:rPr>
                <w:rFonts w:eastAsia="Calibri" w:cs="Times New Roman"/>
                <w:sz w:val="24"/>
                <w:szCs w:val="24"/>
              </w:rPr>
            </w:pPr>
          </w:p>
        </w:tc>
        <w:tc>
          <w:tcPr>
            <w:tcW w:w="2022" w:type="pct"/>
            <w:gridSpan w:val="2"/>
            <w:vMerge/>
            <w:tcBorders>
              <w:right w:val="single" w:sz="18" w:space="0" w:color="auto"/>
            </w:tcBorders>
            <w:shd w:val="clear" w:color="auto" w:fill="auto"/>
            <w:vAlign w:val="center"/>
          </w:tcPr>
          <w:p w:rsidR="006921D1" w:rsidRPr="00FA6F81" w:rsidRDefault="006921D1" w:rsidP="00231D9A">
            <w:pPr>
              <w:spacing w:line="240" w:lineRule="auto"/>
              <w:ind w:left="34" w:firstLine="0"/>
              <w:jc w:val="center"/>
              <w:rPr>
                <w:rFonts w:eastAsia="Calibri" w:cs="Times New Roman"/>
                <w:sz w:val="24"/>
                <w:szCs w:val="24"/>
              </w:rPr>
            </w:pPr>
          </w:p>
        </w:tc>
      </w:tr>
      <w:tr w:rsidR="006921D1" w:rsidRPr="00FA6F81" w:rsidTr="00FA6F81">
        <w:trPr>
          <w:jc w:val="center"/>
        </w:trPr>
        <w:tc>
          <w:tcPr>
            <w:tcW w:w="2079" w:type="pct"/>
            <w:tcBorders>
              <w:right w:val="single" w:sz="18" w:space="0" w:color="auto"/>
            </w:tcBorders>
            <w:shd w:val="clear" w:color="auto" w:fill="auto"/>
            <w:noWrap/>
          </w:tcPr>
          <w:p w:rsidR="006921D1" w:rsidRPr="00FA6F81" w:rsidRDefault="006921D1" w:rsidP="00231D9A">
            <w:pPr>
              <w:spacing w:line="240" w:lineRule="auto"/>
              <w:ind w:firstLine="0"/>
              <w:jc w:val="left"/>
              <w:rPr>
                <w:rFonts w:eastAsia="Calibri" w:cs="Times New Roman"/>
                <w:sz w:val="24"/>
                <w:szCs w:val="24"/>
              </w:rPr>
            </w:pPr>
            <w:r w:rsidRPr="00FA6F81">
              <w:rPr>
                <w:rFonts w:eastAsia="Calibri" w:cs="Times New Roman"/>
                <w:b/>
                <w:sz w:val="24"/>
                <w:szCs w:val="24"/>
              </w:rPr>
              <w:t>INF6</w:t>
            </w:r>
            <w:r w:rsidRPr="00FA6F81">
              <w:rPr>
                <w:rFonts w:eastAsia="Calibri" w:cs="Times New Roman"/>
                <w:sz w:val="24"/>
                <w:szCs w:val="24"/>
              </w:rPr>
              <w:t xml:space="preserve">, частный критерий: разность условной и безусловной вероятностей, 1-й вариант расчета вероятностей: </w:t>
            </w:r>
            <w:r w:rsidRPr="00FA6F81">
              <w:rPr>
                <w:rFonts w:eastAsia="Calibri" w:cs="Times New Roman"/>
                <w:i/>
                <w:sz w:val="24"/>
                <w:szCs w:val="24"/>
              </w:rPr>
              <w:t>Nj</w:t>
            </w:r>
            <w:r w:rsidRPr="00FA6F81">
              <w:rPr>
                <w:rFonts w:eastAsia="Calibri" w:cs="Times New Roman"/>
                <w:sz w:val="24"/>
                <w:szCs w:val="24"/>
              </w:rPr>
              <w:t xml:space="preserve"> – суммарное количество признаков по </w:t>
            </w:r>
            <w:r w:rsidRPr="00FA6F81">
              <w:rPr>
                <w:rFonts w:eastAsia="Calibri" w:cs="Times New Roman"/>
                <w:i/>
                <w:sz w:val="24"/>
                <w:szCs w:val="24"/>
              </w:rPr>
              <w:t xml:space="preserve">j-му </w:t>
            </w:r>
            <w:r w:rsidRPr="00FA6F81">
              <w:rPr>
                <w:rFonts w:eastAsia="Calibri" w:cs="Times New Roman"/>
                <w:sz w:val="24"/>
                <w:szCs w:val="24"/>
              </w:rPr>
              <w:t>классу</w:t>
            </w:r>
          </w:p>
        </w:tc>
        <w:tc>
          <w:tcPr>
            <w:tcW w:w="899" w:type="pct"/>
            <w:vMerge w:val="restart"/>
            <w:tcBorders>
              <w:left w:val="single" w:sz="18" w:space="0" w:color="auto"/>
            </w:tcBorders>
            <w:shd w:val="clear" w:color="auto" w:fill="auto"/>
            <w:vAlign w:val="center"/>
          </w:tcPr>
          <w:p w:rsidR="006921D1" w:rsidRPr="00FA6F81" w:rsidRDefault="006921D1" w:rsidP="00231D9A">
            <w:pPr>
              <w:spacing w:line="240" w:lineRule="auto"/>
              <w:ind w:left="34" w:firstLine="0"/>
              <w:jc w:val="center"/>
              <w:rPr>
                <w:rFonts w:eastAsia="Calibri" w:cs="Times New Roman"/>
                <w:sz w:val="24"/>
                <w:szCs w:val="24"/>
              </w:rPr>
            </w:pPr>
            <w:r w:rsidRPr="00FA6F81">
              <w:rPr>
                <w:rFonts w:eastAsia="Calibri" w:cs="Times New Roman"/>
                <w:sz w:val="24"/>
                <w:szCs w:val="24"/>
              </w:rPr>
              <w:object w:dxaOrig="1140" w:dyaOrig="380">
                <v:shape id="_x0000_i1061" type="#_x0000_t75" style="width:63pt;height:21pt" o:ole="" fillcolor="window">
                  <v:imagedata r:id="rId135" o:title=""/>
                </v:shape>
                <o:OLEObject Type="Embed" ProgID="Equation.3" ShapeID="_x0000_i1061" DrawAspect="Content" ObjectID="_1772523650" r:id="rId136"/>
              </w:object>
            </w:r>
          </w:p>
        </w:tc>
        <w:tc>
          <w:tcPr>
            <w:tcW w:w="2022" w:type="pct"/>
            <w:gridSpan w:val="2"/>
            <w:vMerge w:val="restart"/>
            <w:tcBorders>
              <w:right w:val="single" w:sz="18" w:space="0" w:color="auto"/>
            </w:tcBorders>
            <w:shd w:val="clear" w:color="auto" w:fill="auto"/>
            <w:vAlign w:val="center"/>
          </w:tcPr>
          <w:p w:rsidR="006921D1" w:rsidRPr="00FA6F81" w:rsidRDefault="006921D1" w:rsidP="00231D9A">
            <w:pPr>
              <w:spacing w:line="240" w:lineRule="auto"/>
              <w:ind w:left="34" w:firstLine="0"/>
              <w:jc w:val="center"/>
              <w:rPr>
                <w:rFonts w:eastAsia="Calibri" w:cs="Times New Roman"/>
                <w:sz w:val="24"/>
                <w:szCs w:val="24"/>
              </w:rPr>
            </w:pPr>
            <w:r w:rsidRPr="00FA6F81">
              <w:rPr>
                <w:rFonts w:eastAsia="Calibri" w:cs="Times New Roman"/>
                <w:position w:val="-32"/>
                <w:sz w:val="24"/>
                <w:szCs w:val="24"/>
              </w:rPr>
              <w:object w:dxaOrig="2860" w:dyaOrig="740">
                <v:shape id="_x0000_i1062" type="#_x0000_t75" style="width:131pt;height:34pt" o:ole="" fillcolor="window">
                  <v:imagedata r:id="rId137" o:title=""/>
                </v:shape>
                <o:OLEObject Type="Embed" ProgID="Equation.3" ShapeID="_x0000_i1062" DrawAspect="Content" ObjectID="_1772523651" r:id="rId138"/>
              </w:object>
            </w:r>
          </w:p>
        </w:tc>
      </w:tr>
      <w:tr w:rsidR="006921D1" w:rsidRPr="00FA6F81" w:rsidTr="00FA6F81">
        <w:trPr>
          <w:jc w:val="center"/>
        </w:trPr>
        <w:tc>
          <w:tcPr>
            <w:tcW w:w="2079" w:type="pct"/>
            <w:tcBorders>
              <w:right w:val="single" w:sz="18" w:space="0" w:color="auto"/>
            </w:tcBorders>
            <w:shd w:val="clear" w:color="auto" w:fill="auto"/>
            <w:noWrap/>
          </w:tcPr>
          <w:p w:rsidR="006921D1" w:rsidRPr="00FA6F81" w:rsidRDefault="006921D1" w:rsidP="00231D9A">
            <w:pPr>
              <w:spacing w:line="240" w:lineRule="auto"/>
              <w:ind w:firstLine="0"/>
              <w:jc w:val="left"/>
              <w:rPr>
                <w:rFonts w:eastAsia="Calibri" w:cs="Times New Roman"/>
                <w:sz w:val="24"/>
                <w:szCs w:val="24"/>
              </w:rPr>
            </w:pPr>
            <w:r w:rsidRPr="00FA6F81">
              <w:rPr>
                <w:rFonts w:eastAsia="Calibri" w:cs="Times New Roman"/>
                <w:b/>
                <w:sz w:val="24"/>
                <w:szCs w:val="24"/>
              </w:rPr>
              <w:t>INF7</w:t>
            </w:r>
            <w:r w:rsidRPr="00FA6F81">
              <w:rPr>
                <w:rFonts w:eastAsia="Calibri" w:cs="Times New Roman"/>
                <w:sz w:val="24"/>
                <w:szCs w:val="24"/>
              </w:rPr>
              <w:t xml:space="preserve">, частный критерий: разность условной и безусловной вероятностей, 2-й вариант расчета вероятностей: </w:t>
            </w:r>
            <w:r w:rsidRPr="00FA6F81">
              <w:rPr>
                <w:rFonts w:eastAsia="Calibri" w:cs="Times New Roman"/>
                <w:i/>
                <w:sz w:val="24"/>
                <w:szCs w:val="24"/>
              </w:rPr>
              <w:t>Nj</w:t>
            </w:r>
            <w:r w:rsidRPr="00FA6F81">
              <w:rPr>
                <w:rFonts w:eastAsia="Calibri" w:cs="Times New Roman"/>
                <w:sz w:val="24"/>
                <w:szCs w:val="24"/>
              </w:rPr>
              <w:t xml:space="preserve"> – суммарное количество объектов по </w:t>
            </w:r>
            <w:r w:rsidRPr="00FA6F81">
              <w:rPr>
                <w:rFonts w:eastAsia="Calibri" w:cs="Times New Roman"/>
                <w:i/>
                <w:sz w:val="24"/>
                <w:szCs w:val="24"/>
              </w:rPr>
              <w:t>j-му</w:t>
            </w:r>
            <w:r w:rsidRPr="00FA6F81">
              <w:rPr>
                <w:rFonts w:eastAsia="Calibri" w:cs="Times New Roman"/>
                <w:sz w:val="24"/>
                <w:szCs w:val="24"/>
              </w:rPr>
              <w:t xml:space="preserve"> классу</w:t>
            </w:r>
          </w:p>
        </w:tc>
        <w:tc>
          <w:tcPr>
            <w:tcW w:w="899" w:type="pct"/>
            <w:vMerge/>
            <w:tcBorders>
              <w:left w:val="single" w:sz="18" w:space="0" w:color="auto"/>
              <w:bottom w:val="single" w:sz="18" w:space="0" w:color="auto"/>
            </w:tcBorders>
            <w:shd w:val="clear" w:color="auto" w:fill="auto"/>
            <w:vAlign w:val="center"/>
          </w:tcPr>
          <w:p w:rsidR="006921D1" w:rsidRPr="00FA6F81" w:rsidRDefault="006921D1" w:rsidP="00231D9A">
            <w:pPr>
              <w:spacing w:line="240" w:lineRule="auto"/>
              <w:ind w:left="34" w:firstLine="0"/>
              <w:jc w:val="center"/>
              <w:rPr>
                <w:rFonts w:eastAsia="Calibri" w:cs="Times New Roman"/>
                <w:sz w:val="24"/>
                <w:szCs w:val="24"/>
              </w:rPr>
            </w:pPr>
          </w:p>
        </w:tc>
        <w:tc>
          <w:tcPr>
            <w:tcW w:w="2022" w:type="pct"/>
            <w:gridSpan w:val="2"/>
            <w:vMerge/>
            <w:tcBorders>
              <w:bottom w:val="single" w:sz="18" w:space="0" w:color="auto"/>
              <w:right w:val="single" w:sz="18" w:space="0" w:color="auto"/>
            </w:tcBorders>
            <w:shd w:val="clear" w:color="auto" w:fill="auto"/>
            <w:vAlign w:val="center"/>
          </w:tcPr>
          <w:p w:rsidR="006921D1" w:rsidRPr="00FA6F81" w:rsidRDefault="006921D1" w:rsidP="00231D9A">
            <w:pPr>
              <w:spacing w:line="240" w:lineRule="auto"/>
              <w:ind w:left="34" w:firstLine="0"/>
              <w:jc w:val="center"/>
              <w:rPr>
                <w:rFonts w:eastAsia="Calibri" w:cs="Times New Roman"/>
                <w:sz w:val="24"/>
                <w:szCs w:val="24"/>
              </w:rPr>
            </w:pPr>
          </w:p>
        </w:tc>
      </w:tr>
      <w:bookmarkEnd w:id="78"/>
      <w:bookmarkEnd w:id="79"/>
    </w:tbl>
    <w:p w:rsidR="00FA6F81" w:rsidRDefault="00FA6F81" w:rsidP="00231D9A">
      <w:pPr>
        <w:spacing w:line="240" w:lineRule="auto"/>
        <w:ind w:firstLine="0"/>
        <w:jc w:val="left"/>
        <w:rPr>
          <w:rFonts w:eastAsia="Times New Roman" w:cs="Times New Roman"/>
          <w:i/>
          <w:iCs/>
          <w:sz w:val="32"/>
          <w:szCs w:val="32"/>
          <w:u w:val="single"/>
          <w:lang w:eastAsia="ru-RU"/>
        </w:rPr>
      </w:pPr>
    </w:p>
    <w:p w:rsidR="006921D1" w:rsidRPr="00FA6F81" w:rsidRDefault="006921D1" w:rsidP="00231D9A">
      <w:pPr>
        <w:spacing w:line="240" w:lineRule="auto"/>
        <w:ind w:firstLine="0"/>
        <w:jc w:val="left"/>
        <w:rPr>
          <w:rFonts w:eastAsia="Times New Roman" w:cs="Times New Roman"/>
          <w:i/>
          <w:sz w:val="32"/>
          <w:szCs w:val="32"/>
          <w:u w:val="single"/>
          <w:lang w:eastAsia="ru-RU"/>
        </w:rPr>
      </w:pPr>
      <w:r w:rsidRPr="00FA6F81">
        <w:rPr>
          <w:rFonts w:eastAsia="Times New Roman" w:cs="Times New Roman"/>
          <w:i/>
          <w:iCs/>
          <w:sz w:val="32"/>
          <w:szCs w:val="32"/>
          <w:u w:val="single"/>
          <w:lang w:eastAsia="ru-RU"/>
        </w:rPr>
        <w:t>Обозначения к таблице:</w:t>
      </w:r>
    </w:p>
    <w:p w:rsidR="006921D1" w:rsidRPr="00FA6F81" w:rsidRDefault="006921D1" w:rsidP="00231D9A">
      <w:pPr>
        <w:spacing w:line="240" w:lineRule="auto"/>
        <w:ind w:firstLine="0"/>
        <w:jc w:val="left"/>
        <w:rPr>
          <w:rFonts w:eastAsia="Calibri" w:cs="Times New Roman"/>
          <w:i/>
          <w:sz w:val="26"/>
          <w:szCs w:val="26"/>
        </w:rPr>
      </w:pPr>
      <w:r w:rsidRPr="00FA6F81">
        <w:rPr>
          <w:rFonts w:eastAsia="Calibri" w:cs="Times New Roman"/>
          <w:i/>
          <w:sz w:val="26"/>
          <w:szCs w:val="26"/>
        </w:rPr>
        <w:t>i – значение прошлого параметра;</w:t>
      </w:r>
    </w:p>
    <w:p w:rsidR="006921D1" w:rsidRPr="00FA6F81" w:rsidRDefault="006921D1" w:rsidP="00231D9A">
      <w:pPr>
        <w:spacing w:line="240" w:lineRule="auto"/>
        <w:ind w:firstLine="0"/>
        <w:jc w:val="left"/>
        <w:rPr>
          <w:rFonts w:eastAsia="Calibri" w:cs="Times New Roman"/>
          <w:i/>
          <w:sz w:val="26"/>
          <w:szCs w:val="26"/>
        </w:rPr>
      </w:pPr>
      <w:r w:rsidRPr="00FA6F81">
        <w:rPr>
          <w:rFonts w:eastAsia="Calibri" w:cs="Times New Roman"/>
          <w:i/>
          <w:sz w:val="26"/>
          <w:szCs w:val="26"/>
        </w:rPr>
        <w:t>j - значение будущего параметра;</w:t>
      </w:r>
    </w:p>
    <w:p w:rsidR="006921D1" w:rsidRPr="00FA6F81" w:rsidRDefault="006921D1" w:rsidP="00231D9A">
      <w:pPr>
        <w:spacing w:line="240" w:lineRule="auto"/>
        <w:ind w:firstLine="0"/>
        <w:jc w:val="left"/>
        <w:rPr>
          <w:rFonts w:eastAsia="Calibri" w:cs="Times New Roman"/>
          <w:i/>
          <w:sz w:val="26"/>
          <w:szCs w:val="26"/>
        </w:rPr>
      </w:pPr>
      <w:r w:rsidRPr="00FA6F81">
        <w:rPr>
          <w:rFonts w:eastAsia="Calibri" w:cs="Times New Roman"/>
          <w:i/>
          <w:sz w:val="26"/>
          <w:szCs w:val="26"/>
        </w:rPr>
        <w:t>Nij – количество встреч j-го значения будущего параметра при i-м значении прошлого параметра;</w:t>
      </w:r>
    </w:p>
    <w:p w:rsidR="006921D1" w:rsidRPr="00FA6F81" w:rsidRDefault="006921D1" w:rsidP="00231D9A">
      <w:pPr>
        <w:spacing w:line="240" w:lineRule="auto"/>
        <w:ind w:firstLine="0"/>
        <w:jc w:val="left"/>
        <w:rPr>
          <w:rFonts w:eastAsia="Calibri" w:cs="Times New Roman"/>
          <w:i/>
          <w:sz w:val="26"/>
          <w:szCs w:val="26"/>
        </w:rPr>
      </w:pPr>
      <w:r w:rsidRPr="00FA6F81">
        <w:rPr>
          <w:rFonts w:eastAsia="Calibri" w:cs="Times New Roman"/>
          <w:i/>
          <w:sz w:val="26"/>
          <w:szCs w:val="26"/>
        </w:rPr>
        <w:t>M – суммарное число значений всех прошлых параметров;</w:t>
      </w:r>
    </w:p>
    <w:p w:rsidR="006921D1" w:rsidRPr="00FA6F81" w:rsidRDefault="006921D1" w:rsidP="00231D9A">
      <w:pPr>
        <w:spacing w:line="240" w:lineRule="auto"/>
        <w:ind w:firstLine="0"/>
        <w:jc w:val="left"/>
        <w:rPr>
          <w:rFonts w:eastAsia="Calibri" w:cs="Times New Roman"/>
          <w:i/>
          <w:sz w:val="26"/>
          <w:szCs w:val="26"/>
        </w:rPr>
      </w:pPr>
      <w:r w:rsidRPr="00FA6F81">
        <w:rPr>
          <w:rFonts w:eastAsia="Calibri" w:cs="Times New Roman"/>
          <w:i/>
          <w:sz w:val="26"/>
          <w:szCs w:val="26"/>
        </w:rPr>
        <w:t>W - суммарное число значений всех будущих параметров.</w:t>
      </w:r>
    </w:p>
    <w:p w:rsidR="006921D1" w:rsidRPr="00FA6F81" w:rsidRDefault="006921D1" w:rsidP="00231D9A">
      <w:pPr>
        <w:spacing w:line="240" w:lineRule="auto"/>
        <w:ind w:firstLine="0"/>
        <w:jc w:val="left"/>
        <w:rPr>
          <w:rFonts w:eastAsia="Calibri" w:cs="Times New Roman"/>
          <w:i/>
          <w:sz w:val="26"/>
          <w:szCs w:val="26"/>
        </w:rPr>
      </w:pPr>
      <w:r w:rsidRPr="00FA6F81">
        <w:rPr>
          <w:rFonts w:eastAsia="Calibri" w:cs="Times New Roman"/>
          <w:i/>
          <w:sz w:val="26"/>
          <w:szCs w:val="26"/>
        </w:rPr>
        <w:t>Ni – количество встреч i-м значения прошлого параметра по всей выборке;</w:t>
      </w:r>
    </w:p>
    <w:p w:rsidR="006921D1" w:rsidRPr="00FA6F81" w:rsidRDefault="006921D1" w:rsidP="00231D9A">
      <w:pPr>
        <w:spacing w:line="240" w:lineRule="auto"/>
        <w:ind w:firstLine="0"/>
        <w:jc w:val="left"/>
        <w:rPr>
          <w:rFonts w:eastAsia="Calibri" w:cs="Times New Roman"/>
          <w:i/>
          <w:sz w:val="26"/>
          <w:szCs w:val="26"/>
        </w:rPr>
      </w:pPr>
      <w:r w:rsidRPr="00FA6F81">
        <w:rPr>
          <w:rFonts w:eastAsia="Calibri" w:cs="Times New Roman"/>
          <w:i/>
          <w:sz w:val="26"/>
          <w:szCs w:val="26"/>
        </w:rPr>
        <w:t>Nj – количество встреч j-го значения будущего параметра по всей выборке;</w:t>
      </w:r>
    </w:p>
    <w:p w:rsidR="006921D1" w:rsidRPr="00FA6F81" w:rsidRDefault="006921D1" w:rsidP="00231D9A">
      <w:pPr>
        <w:spacing w:line="240" w:lineRule="auto"/>
        <w:ind w:firstLine="0"/>
        <w:jc w:val="left"/>
        <w:rPr>
          <w:rFonts w:eastAsia="Calibri" w:cs="Times New Roman"/>
          <w:i/>
          <w:sz w:val="26"/>
          <w:szCs w:val="26"/>
        </w:rPr>
      </w:pPr>
      <w:r w:rsidRPr="00FA6F81">
        <w:rPr>
          <w:rFonts w:eastAsia="Calibri" w:cs="Times New Roman"/>
          <w:i/>
          <w:sz w:val="26"/>
          <w:szCs w:val="26"/>
        </w:rPr>
        <w:t>N – количество встреч j-го значения будущего параметра при i-м значении прошлого параметра по всей выборке.</w:t>
      </w:r>
    </w:p>
    <w:p w:rsidR="006921D1" w:rsidRPr="00FA6F81" w:rsidRDefault="006921D1" w:rsidP="00231D9A">
      <w:pPr>
        <w:spacing w:line="240" w:lineRule="auto"/>
        <w:ind w:firstLine="0"/>
        <w:jc w:val="left"/>
        <w:rPr>
          <w:rFonts w:eastAsia="Calibri" w:cs="Times New Roman"/>
          <w:i/>
          <w:sz w:val="26"/>
          <w:szCs w:val="26"/>
        </w:rPr>
      </w:pPr>
      <w:r w:rsidRPr="00FA6F81">
        <w:rPr>
          <w:rFonts w:eastAsia="Calibri" w:cs="Times New Roman"/>
          <w:i/>
          <w:sz w:val="26"/>
          <w:szCs w:val="26"/>
        </w:rPr>
        <w:t>Iij – частный критерий знаний: количество знаний в факте наблюдения i-го значения прошлого параметра о том, что объект перейдет в состояние, соответствующее j-му значению будущего параметра;</w:t>
      </w:r>
    </w:p>
    <w:p w:rsidR="006921D1" w:rsidRPr="00FA6F81" w:rsidRDefault="006921D1" w:rsidP="00231D9A">
      <w:pPr>
        <w:spacing w:line="240" w:lineRule="auto"/>
        <w:ind w:firstLine="0"/>
        <w:jc w:val="left"/>
        <w:rPr>
          <w:rFonts w:eastAsia="Calibri" w:cs="Times New Roman"/>
          <w:i/>
          <w:sz w:val="26"/>
          <w:szCs w:val="26"/>
        </w:rPr>
      </w:pPr>
      <w:r w:rsidRPr="00FA6F81">
        <w:rPr>
          <w:rFonts w:eastAsia="Calibri" w:cs="Times New Roman"/>
          <w:i/>
          <w:sz w:val="26"/>
          <w:szCs w:val="26"/>
        </w:rPr>
        <w:t>Ψ – нормировочный коэффициент (Е.В.Луценко, 2002), преобразующий количество информации в формуле А.Харкевича в биты и обеспечивающий для нее соблюдение принципа соответствия с формулой Р.Хартли;</w:t>
      </w:r>
    </w:p>
    <w:p w:rsidR="006921D1" w:rsidRPr="00FA6F81" w:rsidRDefault="006921D1" w:rsidP="00231D9A">
      <w:pPr>
        <w:spacing w:line="240" w:lineRule="auto"/>
        <w:ind w:firstLine="0"/>
        <w:jc w:val="left"/>
        <w:rPr>
          <w:rFonts w:eastAsia="Calibri" w:cs="Times New Roman"/>
          <w:i/>
          <w:sz w:val="26"/>
          <w:szCs w:val="26"/>
        </w:rPr>
      </w:pPr>
      <w:r w:rsidRPr="00FA6F81">
        <w:rPr>
          <w:rFonts w:eastAsia="Calibri" w:cs="Times New Roman"/>
          <w:i/>
          <w:sz w:val="26"/>
          <w:szCs w:val="26"/>
        </w:rPr>
        <w:t>Pi – безусловная относительная частота встречи i-го значения прошлого параметра в обучающей выборке;</w:t>
      </w:r>
    </w:p>
    <w:p w:rsidR="006921D1" w:rsidRPr="00FA6F81" w:rsidRDefault="006921D1" w:rsidP="00231D9A">
      <w:pPr>
        <w:spacing w:line="240" w:lineRule="auto"/>
        <w:ind w:firstLine="0"/>
        <w:jc w:val="left"/>
        <w:rPr>
          <w:rFonts w:eastAsia="Calibri" w:cs="Times New Roman"/>
          <w:i/>
          <w:sz w:val="26"/>
          <w:szCs w:val="26"/>
        </w:rPr>
      </w:pPr>
      <w:r w:rsidRPr="00FA6F81">
        <w:rPr>
          <w:rFonts w:eastAsia="Calibri" w:cs="Times New Roman"/>
          <w:i/>
          <w:sz w:val="26"/>
          <w:szCs w:val="26"/>
        </w:rPr>
        <w:t>Pij – условная относительная частота встречи i-го значения прошлого параметра при j-м значении будущего параметра.</w:t>
      </w:r>
    </w:p>
    <w:p w:rsidR="00FB452A" w:rsidRPr="00C674C1" w:rsidRDefault="00FB452A" w:rsidP="00231D9A">
      <w:pPr>
        <w:autoSpaceDE w:val="0"/>
        <w:autoSpaceDN w:val="0"/>
        <w:adjustRightInd w:val="0"/>
        <w:spacing w:line="240" w:lineRule="auto"/>
        <w:rPr>
          <w:rFonts w:eastAsia="Calibri" w:cs="Times New Roman"/>
          <w:sz w:val="32"/>
          <w:szCs w:val="32"/>
          <w:lang w:eastAsia="ru-RU"/>
        </w:rPr>
      </w:pPr>
    </w:p>
    <w:p w:rsidR="006921D1" w:rsidRPr="00C674C1" w:rsidRDefault="006921D1" w:rsidP="00136F8D">
      <w:pPr>
        <w:spacing w:line="240" w:lineRule="auto"/>
        <w:ind w:firstLine="0"/>
        <w:jc w:val="left"/>
        <w:rPr>
          <w:rFonts w:eastAsia="Times New Roman" w:cs="Times New Roman"/>
          <w:sz w:val="32"/>
          <w:szCs w:val="32"/>
          <w:lang w:eastAsia="ru-RU"/>
        </w:rPr>
      </w:pPr>
      <w:r w:rsidRPr="00C674C1">
        <w:rPr>
          <w:rFonts w:eastAsia="Calibri" w:cs="Times New Roman"/>
          <w:sz w:val="32"/>
          <w:szCs w:val="32"/>
        </w:rPr>
        <w:lastRenderedPageBreak/>
        <w:t xml:space="preserve">Таблица </w:t>
      </w:r>
      <w:r w:rsidRPr="00C674C1">
        <w:rPr>
          <w:rFonts w:eastAsia="Calibri" w:cs="Times New Roman"/>
          <w:sz w:val="32"/>
          <w:szCs w:val="32"/>
        </w:rPr>
        <w:fldChar w:fldCharType="begin"/>
      </w:r>
      <w:r w:rsidRPr="00C674C1">
        <w:rPr>
          <w:rFonts w:eastAsia="Calibri" w:cs="Times New Roman"/>
          <w:sz w:val="32"/>
          <w:szCs w:val="32"/>
        </w:rPr>
        <w:instrText xml:space="preserve"> SEQ Таблица \* ARABIC </w:instrText>
      </w:r>
      <w:r w:rsidRPr="00C674C1">
        <w:rPr>
          <w:rFonts w:eastAsia="Calibri" w:cs="Times New Roman"/>
          <w:sz w:val="32"/>
          <w:szCs w:val="32"/>
        </w:rPr>
        <w:fldChar w:fldCharType="separate"/>
      </w:r>
      <w:r w:rsidR="007F052F">
        <w:rPr>
          <w:rFonts w:eastAsia="Calibri" w:cs="Times New Roman"/>
          <w:noProof/>
          <w:sz w:val="32"/>
          <w:szCs w:val="32"/>
        </w:rPr>
        <w:t>12</w:t>
      </w:r>
      <w:r w:rsidRPr="00C674C1">
        <w:rPr>
          <w:rFonts w:eastAsia="Calibri" w:cs="Times New Roman"/>
          <w:noProof/>
          <w:sz w:val="32"/>
          <w:szCs w:val="32"/>
        </w:rPr>
        <w:fldChar w:fldCharType="end"/>
      </w:r>
      <w:r w:rsidRPr="00C674C1">
        <w:rPr>
          <w:rFonts w:eastAsia="Times New Roman" w:cs="Times New Roman"/>
          <w:sz w:val="32"/>
          <w:szCs w:val="32"/>
          <w:lang w:eastAsia="ru-RU"/>
        </w:rPr>
        <w:t xml:space="preserve"> – Матрица системно-когнитивной модели</w:t>
      </w: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901"/>
        <w:gridCol w:w="581"/>
        <w:gridCol w:w="762"/>
        <w:gridCol w:w="342"/>
        <w:gridCol w:w="723"/>
        <w:gridCol w:w="342"/>
        <w:gridCol w:w="923"/>
        <w:gridCol w:w="3363"/>
      </w:tblGrid>
      <w:tr w:rsidR="006921D1" w:rsidRPr="00C674C1" w:rsidTr="00B95788">
        <w:trPr>
          <w:jc w:val="center"/>
        </w:trPr>
        <w:tc>
          <w:tcPr>
            <w:tcW w:w="0" w:type="auto"/>
            <w:gridSpan w:val="2"/>
            <w:vMerge w:val="restart"/>
            <w:vAlign w:val="center"/>
          </w:tcPr>
          <w:p w:rsidR="006921D1" w:rsidRPr="00C674C1" w:rsidRDefault="006921D1" w:rsidP="00231D9A">
            <w:pPr>
              <w:spacing w:line="240" w:lineRule="auto"/>
              <w:ind w:left="-57" w:right="-57" w:firstLine="0"/>
              <w:jc w:val="center"/>
              <w:rPr>
                <w:rFonts w:eastAsia="Times New Roman" w:cs="Times New Roman"/>
                <w:b/>
                <w:sz w:val="32"/>
                <w:szCs w:val="32"/>
                <w:lang w:eastAsia="ru-RU"/>
              </w:rPr>
            </w:pPr>
          </w:p>
        </w:tc>
        <w:tc>
          <w:tcPr>
            <w:tcW w:w="0" w:type="auto"/>
            <w:gridSpan w:val="5"/>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r w:rsidRPr="00C674C1">
              <w:rPr>
                <w:rFonts w:eastAsia="Times New Roman" w:cs="Times New Roman"/>
                <w:b/>
                <w:sz w:val="32"/>
                <w:szCs w:val="32"/>
                <w:lang w:eastAsia="ru-RU"/>
              </w:rPr>
              <w:t>Классы</w:t>
            </w:r>
          </w:p>
        </w:tc>
        <w:tc>
          <w:tcPr>
            <w:tcW w:w="0" w:type="auto"/>
            <w:vMerge w:val="restart"/>
            <w:vAlign w:val="bottom"/>
          </w:tcPr>
          <w:p w:rsidR="006921D1" w:rsidRPr="00C674C1" w:rsidRDefault="006921D1" w:rsidP="00231D9A">
            <w:pPr>
              <w:spacing w:line="240" w:lineRule="auto"/>
              <w:ind w:left="-57" w:right="-57" w:firstLine="0"/>
              <w:jc w:val="center"/>
              <w:rPr>
                <w:rFonts w:eastAsia="Times New Roman" w:cs="Times New Roman"/>
                <w:b/>
                <w:sz w:val="32"/>
                <w:szCs w:val="32"/>
                <w:lang w:eastAsia="ru-RU"/>
              </w:rPr>
            </w:pPr>
            <w:r w:rsidRPr="00C674C1">
              <w:rPr>
                <w:rFonts w:eastAsia="Times New Roman" w:cs="Times New Roman"/>
                <w:b/>
                <w:sz w:val="32"/>
                <w:szCs w:val="32"/>
                <w:lang w:eastAsia="ru-RU"/>
              </w:rPr>
              <w:t>Значимость</w:t>
            </w:r>
            <w:r w:rsidRPr="00C674C1">
              <w:rPr>
                <w:rFonts w:eastAsia="Times New Roman" w:cs="Times New Roman"/>
                <w:b/>
                <w:sz w:val="32"/>
                <w:szCs w:val="32"/>
                <w:lang w:eastAsia="ru-RU"/>
              </w:rPr>
              <w:br/>
              <w:t>фактора</w:t>
            </w:r>
          </w:p>
        </w:tc>
      </w:tr>
      <w:tr w:rsidR="006921D1" w:rsidRPr="00C674C1" w:rsidTr="00B95788">
        <w:trPr>
          <w:jc w:val="center"/>
        </w:trPr>
        <w:tc>
          <w:tcPr>
            <w:tcW w:w="0" w:type="auto"/>
            <w:gridSpan w:val="2"/>
            <w:vMerge/>
            <w:vAlign w:val="center"/>
          </w:tcPr>
          <w:p w:rsidR="006921D1" w:rsidRPr="00C674C1" w:rsidRDefault="006921D1" w:rsidP="00231D9A">
            <w:pPr>
              <w:spacing w:line="240" w:lineRule="auto"/>
              <w:ind w:left="-57" w:right="-57" w:firstLine="0"/>
              <w:jc w:val="center"/>
              <w:rPr>
                <w:rFonts w:eastAsia="Times New Roman" w:cs="Times New Roman"/>
                <w:b/>
                <w:sz w:val="32"/>
                <w:szCs w:val="32"/>
                <w:lang w:eastAsia="ru-RU"/>
              </w:rPr>
            </w:pPr>
          </w:p>
        </w:tc>
        <w:tc>
          <w:tcPr>
            <w:tcW w:w="0" w:type="auto"/>
            <w:tcBorders>
              <w:bottom w:val="single" w:sz="18" w:space="0" w:color="auto"/>
            </w:tcBorders>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r w:rsidRPr="00C674C1">
              <w:rPr>
                <w:rFonts w:eastAsia="Times New Roman" w:cs="Times New Roman"/>
                <w:b/>
                <w:i/>
                <w:sz w:val="32"/>
                <w:szCs w:val="32"/>
                <w:lang w:eastAsia="ru-RU"/>
              </w:rPr>
              <w:t>1</w:t>
            </w:r>
          </w:p>
        </w:tc>
        <w:tc>
          <w:tcPr>
            <w:tcW w:w="0" w:type="auto"/>
            <w:tcBorders>
              <w:bottom w:val="single" w:sz="18" w:space="0" w:color="auto"/>
            </w:tcBorders>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r w:rsidRPr="00C674C1">
              <w:rPr>
                <w:rFonts w:eastAsia="Times New Roman" w:cs="Times New Roman"/>
                <w:b/>
                <w:i/>
                <w:sz w:val="32"/>
                <w:szCs w:val="32"/>
                <w:lang w:eastAsia="ru-RU"/>
              </w:rPr>
              <w:t>...</w:t>
            </w:r>
          </w:p>
        </w:tc>
        <w:tc>
          <w:tcPr>
            <w:tcW w:w="0" w:type="auto"/>
            <w:tcBorders>
              <w:bottom w:val="single" w:sz="18" w:space="0" w:color="auto"/>
            </w:tcBorders>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r w:rsidRPr="00C674C1">
              <w:rPr>
                <w:rFonts w:eastAsia="Times New Roman" w:cs="Times New Roman"/>
                <w:b/>
                <w:i/>
                <w:sz w:val="32"/>
                <w:szCs w:val="32"/>
                <w:lang w:eastAsia="ru-RU"/>
              </w:rPr>
              <w:t>j</w:t>
            </w:r>
          </w:p>
        </w:tc>
        <w:tc>
          <w:tcPr>
            <w:tcW w:w="0" w:type="auto"/>
            <w:tcBorders>
              <w:bottom w:val="single" w:sz="18" w:space="0" w:color="auto"/>
            </w:tcBorders>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r w:rsidRPr="00C674C1">
              <w:rPr>
                <w:rFonts w:eastAsia="Times New Roman" w:cs="Times New Roman"/>
                <w:b/>
                <w:i/>
                <w:sz w:val="32"/>
                <w:szCs w:val="32"/>
                <w:lang w:eastAsia="ru-RU"/>
              </w:rPr>
              <w:t>...</w:t>
            </w:r>
          </w:p>
        </w:tc>
        <w:tc>
          <w:tcPr>
            <w:tcW w:w="0" w:type="auto"/>
            <w:tcBorders>
              <w:bottom w:val="single" w:sz="18" w:space="0" w:color="auto"/>
            </w:tcBorders>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r w:rsidRPr="00C674C1">
              <w:rPr>
                <w:rFonts w:eastAsia="Times New Roman" w:cs="Times New Roman"/>
                <w:b/>
                <w:i/>
                <w:sz w:val="32"/>
                <w:szCs w:val="32"/>
                <w:lang w:eastAsia="ru-RU"/>
              </w:rPr>
              <w:t>W</w:t>
            </w:r>
          </w:p>
        </w:tc>
        <w:tc>
          <w:tcPr>
            <w:tcW w:w="0" w:type="auto"/>
            <w:vMerge/>
            <w:vAlign w:val="center"/>
          </w:tcPr>
          <w:p w:rsidR="006921D1" w:rsidRPr="00C674C1" w:rsidRDefault="006921D1" w:rsidP="00231D9A">
            <w:pPr>
              <w:spacing w:line="240" w:lineRule="auto"/>
              <w:ind w:left="-57" w:right="-57" w:firstLine="0"/>
              <w:jc w:val="center"/>
              <w:rPr>
                <w:rFonts w:eastAsia="Times New Roman" w:cs="Times New Roman"/>
                <w:b/>
                <w:sz w:val="32"/>
                <w:szCs w:val="32"/>
                <w:lang w:eastAsia="ru-RU"/>
              </w:rPr>
            </w:pPr>
          </w:p>
        </w:tc>
      </w:tr>
      <w:tr w:rsidR="006921D1" w:rsidRPr="00C674C1" w:rsidTr="00B95788">
        <w:trPr>
          <w:jc w:val="center"/>
        </w:trPr>
        <w:tc>
          <w:tcPr>
            <w:tcW w:w="0" w:type="auto"/>
            <w:vMerge w:val="restart"/>
            <w:shd w:val="clear" w:color="auto" w:fill="E6E6E6"/>
            <w:textDirection w:val="btLr"/>
            <w:vAlign w:val="center"/>
          </w:tcPr>
          <w:p w:rsidR="006921D1" w:rsidRPr="00C674C1" w:rsidRDefault="006921D1" w:rsidP="00231D9A">
            <w:pPr>
              <w:spacing w:line="240" w:lineRule="auto"/>
              <w:ind w:left="-57" w:right="-57" w:firstLine="0"/>
              <w:jc w:val="center"/>
              <w:rPr>
                <w:rFonts w:eastAsia="Times New Roman" w:cs="Times New Roman"/>
                <w:b/>
                <w:sz w:val="32"/>
                <w:szCs w:val="32"/>
                <w:lang w:eastAsia="ru-RU"/>
              </w:rPr>
            </w:pPr>
            <w:r w:rsidRPr="00C674C1">
              <w:rPr>
                <w:rFonts w:eastAsia="Times New Roman" w:cs="Times New Roman"/>
                <w:b/>
                <w:sz w:val="32"/>
                <w:szCs w:val="32"/>
                <w:lang w:eastAsia="ru-RU"/>
              </w:rPr>
              <w:t>Значения факторов</w:t>
            </w:r>
          </w:p>
        </w:tc>
        <w:tc>
          <w:tcPr>
            <w:tcW w:w="0" w:type="auto"/>
            <w:tcBorders>
              <w:right w:val="single" w:sz="18" w:space="0" w:color="auto"/>
            </w:tcBorders>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r w:rsidRPr="00C674C1">
              <w:rPr>
                <w:rFonts w:eastAsia="Times New Roman" w:cs="Times New Roman"/>
                <w:b/>
                <w:i/>
                <w:sz w:val="32"/>
                <w:szCs w:val="32"/>
                <w:lang w:eastAsia="ru-RU"/>
              </w:rPr>
              <w:t>1</w:t>
            </w:r>
          </w:p>
        </w:tc>
        <w:tc>
          <w:tcPr>
            <w:tcW w:w="0" w:type="auto"/>
            <w:tcBorders>
              <w:top w:val="single" w:sz="18" w:space="0" w:color="auto"/>
              <w:left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r w:rsidRPr="00C674C1">
              <w:rPr>
                <w:rFonts w:eastAsia="Times New Roman" w:cs="Times New Roman"/>
                <w:position w:val="-10"/>
                <w:sz w:val="32"/>
                <w:szCs w:val="32"/>
                <w:vertAlign w:val="subscript"/>
                <w:lang w:eastAsia="ru-RU"/>
              </w:rPr>
              <w:object w:dxaOrig="300" w:dyaOrig="340">
                <v:shape id="_x0000_i1063" type="#_x0000_t75" style="width:28pt;height:32pt" o:ole="">
                  <v:imagedata r:id="rId139" o:title=""/>
                </v:shape>
                <o:OLEObject Type="Embed" ProgID="Equation.3" ShapeID="_x0000_i1063" DrawAspect="Content" ObjectID="_1772523652" r:id="rId140"/>
              </w:object>
            </w:r>
          </w:p>
        </w:tc>
        <w:tc>
          <w:tcPr>
            <w:tcW w:w="0" w:type="auto"/>
            <w:tcBorders>
              <w:top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tcBorders>
              <w:top w:val="single" w:sz="18" w:space="0" w:color="auto"/>
            </w:tcBorders>
            <w:shd w:val="clear" w:color="auto" w:fill="FFFF99"/>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r w:rsidRPr="00C674C1">
              <w:rPr>
                <w:rFonts w:eastAsia="Times New Roman" w:cs="Times New Roman"/>
                <w:position w:val="-14"/>
                <w:sz w:val="32"/>
                <w:szCs w:val="32"/>
                <w:vertAlign w:val="subscript"/>
                <w:lang w:eastAsia="ru-RU"/>
              </w:rPr>
              <w:object w:dxaOrig="300" w:dyaOrig="380">
                <v:shape id="_x0000_i1064" type="#_x0000_t75" style="width:28pt;height:35pt" o:ole="">
                  <v:imagedata r:id="rId141" o:title=""/>
                </v:shape>
                <o:OLEObject Type="Embed" ProgID="Equation.3" ShapeID="_x0000_i1064" DrawAspect="Content" ObjectID="_1772523653" r:id="rId142"/>
              </w:object>
            </w:r>
          </w:p>
        </w:tc>
        <w:tc>
          <w:tcPr>
            <w:tcW w:w="0" w:type="auto"/>
            <w:tcBorders>
              <w:top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tcBorders>
              <w:top w:val="single" w:sz="18" w:space="0" w:color="auto"/>
              <w:right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r w:rsidRPr="00C674C1">
              <w:rPr>
                <w:rFonts w:eastAsia="Times New Roman" w:cs="Times New Roman"/>
                <w:position w:val="-12"/>
                <w:sz w:val="32"/>
                <w:szCs w:val="32"/>
                <w:vertAlign w:val="subscript"/>
                <w:lang w:eastAsia="ru-RU"/>
              </w:rPr>
              <w:object w:dxaOrig="360" w:dyaOrig="360">
                <v:shape id="_x0000_i1065" type="#_x0000_t75" style="width:33pt;height:34pt" o:ole="">
                  <v:imagedata r:id="rId143" o:title=""/>
                </v:shape>
                <o:OLEObject Type="Embed" ProgID="Equation.3" ShapeID="_x0000_i1065" DrawAspect="Content" ObjectID="_1772523654" r:id="rId144"/>
              </w:object>
            </w:r>
          </w:p>
        </w:tc>
        <w:tc>
          <w:tcPr>
            <w:tcW w:w="0" w:type="auto"/>
            <w:tcBorders>
              <w:left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r w:rsidRPr="00C674C1">
              <w:rPr>
                <w:rFonts w:eastAsia="Times New Roman" w:cs="Times New Roman"/>
                <w:position w:val="-32"/>
                <w:sz w:val="32"/>
                <w:szCs w:val="32"/>
                <w:lang w:eastAsia="ru-RU"/>
              </w:rPr>
              <w:object w:dxaOrig="2580" w:dyaOrig="820">
                <v:shape id="_x0000_i1066" type="#_x0000_t75" style="width:158pt;height:50pt" o:ole="" fillcolor="window">
                  <v:imagedata r:id="rId145" o:title=""/>
                </v:shape>
                <o:OLEObject Type="Embed" ProgID="Equation.3" ShapeID="_x0000_i1066" DrawAspect="Content" ObjectID="_1772523655" r:id="rId146"/>
              </w:object>
            </w:r>
          </w:p>
        </w:tc>
      </w:tr>
      <w:tr w:rsidR="006921D1" w:rsidRPr="00C674C1" w:rsidTr="00B95788">
        <w:trPr>
          <w:jc w:val="center"/>
        </w:trPr>
        <w:tc>
          <w:tcPr>
            <w:tcW w:w="0" w:type="auto"/>
            <w:vMerge/>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p>
        </w:tc>
        <w:tc>
          <w:tcPr>
            <w:tcW w:w="0" w:type="auto"/>
            <w:tcBorders>
              <w:right w:val="single" w:sz="18" w:space="0" w:color="auto"/>
            </w:tcBorders>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r w:rsidRPr="00C674C1">
              <w:rPr>
                <w:rFonts w:eastAsia="Times New Roman" w:cs="Times New Roman"/>
                <w:b/>
                <w:i/>
                <w:sz w:val="32"/>
                <w:szCs w:val="32"/>
                <w:lang w:eastAsia="ru-RU"/>
              </w:rPr>
              <w:t>...</w:t>
            </w:r>
          </w:p>
        </w:tc>
        <w:tc>
          <w:tcPr>
            <w:tcW w:w="0" w:type="auto"/>
            <w:tcBorders>
              <w:left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shd w:val="clear" w:color="auto" w:fill="FFFF99"/>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tcBorders>
              <w:right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tcBorders>
              <w:left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r>
      <w:tr w:rsidR="006921D1" w:rsidRPr="00C674C1" w:rsidTr="00B95788">
        <w:trPr>
          <w:jc w:val="center"/>
        </w:trPr>
        <w:tc>
          <w:tcPr>
            <w:tcW w:w="0" w:type="auto"/>
            <w:vMerge/>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p>
        </w:tc>
        <w:tc>
          <w:tcPr>
            <w:tcW w:w="0" w:type="auto"/>
            <w:tcBorders>
              <w:right w:val="single" w:sz="18" w:space="0" w:color="auto"/>
            </w:tcBorders>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r w:rsidRPr="00C674C1">
              <w:rPr>
                <w:rFonts w:eastAsia="Times New Roman" w:cs="Times New Roman"/>
                <w:b/>
                <w:i/>
                <w:sz w:val="32"/>
                <w:szCs w:val="32"/>
                <w:lang w:eastAsia="ru-RU"/>
              </w:rPr>
              <w:t>i</w:t>
            </w:r>
          </w:p>
        </w:tc>
        <w:tc>
          <w:tcPr>
            <w:tcW w:w="0" w:type="auto"/>
            <w:tcBorders>
              <w:left w:val="single" w:sz="18" w:space="0" w:color="auto"/>
            </w:tcBorders>
            <w:shd w:val="clear" w:color="auto" w:fill="FFFF99"/>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r w:rsidRPr="00C674C1">
              <w:rPr>
                <w:rFonts w:eastAsia="Times New Roman" w:cs="Times New Roman"/>
                <w:position w:val="-12"/>
                <w:sz w:val="32"/>
                <w:szCs w:val="32"/>
                <w:vertAlign w:val="subscript"/>
                <w:lang w:eastAsia="ru-RU"/>
              </w:rPr>
              <w:object w:dxaOrig="279" w:dyaOrig="360">
                <v:shape id="_x0000_i1067" type="#_x0000_t75" style="width:27pt;height:34pt" o:ole="">
                  <v:imagedata r:id="rId147" o:title=""/>
                </v:shape>
                <o:OLEObject Type="Embed" ProgID="Equation.3" ShapeID="_x0000_i1067" DrawAspect="Content" ObjectID="_1772523656" r:id="rId148"/>
              </w:object>
            </w:r>
          </w:p>
        </w:tc>
        <w:tc>
          <w:tcPr>
            <w:tcW w:w="0" w:type="auto"/>
            <w:shd w:val="clear" w:color="auto" w:fill="FFFF99"/>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shd w:val="clear" w:color="auto" w:fill="FFFF99"/>
            <w:vAlign w:val="center"/>
          </w:tcPr>
          <w:p w:rsidR="006921D1" w:rsidRPr="00C674C1" w:rsidRDefault="006921D1" w:rsidP="00231D9A">
            <w:pPr>
              <w:spacing w:line="240" w:lineRule="auto"/>
              <w:ind w:left="-57" w:right="-57" w:firstLine="0"/>
              <w:jc w:val="center"/>
              <w:rPr>
                <w:rFonts w:eastAsia="Times New Roman" w:cs="Times New Roman"/>
                <w:sz w:val="32"/>
                <w:szCs w:val="32"/>
                <w:vertAlign w:val="subscript"/>
                <w:lang w:eastAsia="ru-RU"/>
              </w:rPr>
            </w:pPr>
            <w:r w:rsidRPr="00C674C1">
              <w:rPr>
                <w:rFonts w:eastAsia="Times New Roman" w:cs="Times New Roman"/>
                <w:position w:val="-14"/>
                <w:sz w:val="32"/>
                <w:szCs w:val="32"/>
                <w:vertAlign w:val="subscript"/>
                <w:lang w:eastAsia="ru-RU"/>
              </w:rPr>
              <w:object w:dxaOrig="260" w:dyaOrig="380">
                <v:shape id="_x0000_i1068" type="#_x0000_t75" style="width:24pt;height:35pt" o:ole="">
                  <v:imagedata r:id="rId149" o:title=""/>
                </v:shape>
                <o:OLEObject Type="Embed" ProgID="Equation.3" ShapeID="_x0000_i1068" DrawAspect="Content" ObjectID="_1772523657" r:id="rId150"/>
              </w:object>
            </w:r>
          </w:p>
        </w:tc>
        <w:tc>
          <w:tcPr>
            <w:tcW w:w="0" w:type="auto"/>
            <w:shd w:val="clear" w:color="auto" w:fill="FFFF99"/>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tcBorders>
              <w:right w:val="single" w:sz="18" w:space="0" w:color="auto"/>
            </w:tcBorders>
            <w:shd w:val="clear" w:color="auto" w:fill="FFFF99"/>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r w:rsidRPr="00C674C1">
              <w:rPr>
                <w:rFonts w:eastAsia="Times New Roman" w:cs="Times New Roman"/>
                <w:position w:val="-12"/>
                <w:sz w:val="32"/>
                <w:szCs w:val="32"/>
                <w:vertAlign w:val="subscript"/>
                <w:lang w:eastAsia="ru-RU"/>
              </w:rPr>
              <w:object w:dxaOrig="360" w:dyaOrig="360">
                <v:shape id="_x0000_i1069" type="#_x0000_t75" style="width:33pt;height:34pt" o:ole="">
                  <v:imagedata r:id="rId151" o:title=""/>
                </v:shape>
                <o:OLEObject Type="Embed" ProgID="Equation.3" ShapeID="_x0000_i1069" DrawAspect="Content" ObjectID="_1772523658" r:id="rId152"/>
              </w:object>
            </w:r>
          </w:p>
        </w:tc>
        <w:tc>
          <w:tcPr>
            <w:tcW w:w="0" w:type="auto"/>
            <w:tcBorders>
              <w:left w:val="single" w:sz="18" w:space="0" w:color="auto"/>
            </w:tcBorders>
            <w:shd w:val="clear" w:color="auto" w:fill="FFFF99"/>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r w:rsidRPr="00C674C1">
              <w:rPr>
                <w:rFonts w:eastAsia="Times New Roman" w:cs="Times New Roman"/>
                <w:position w:val="-32"/>
                <w:sz w:val="32"/>
                <w:szCs w:val="32"/>
                <w:lang w:eastAsia="ru-RU"/>
              </w:rPr>
              <w:object w:dxaOrig="2500" w:dyaOrig="820">
                <v:shape id="_x0000_i1070" type="#_x0000_t75" style="width:156pt;height:52pt" o:ole="" fillcolor="window">
                  <v:imagedata r:id="rId153" o:title=""/>
                </v:shape>
                <o:OLEObject Type="Embed" ProgID="Equation.3" ShapeID="_x0000_i1070" DrawAspect="Content" ObjectID="_1772523659" r:id="rId154"/>
              </w:object>
            </w:r>
          </w:p>
        </w:tc>
      </w:tr>
      <w:tr w:rsidR="006921D1" w:rsidRPr="00C674C1" w:rsidTr="00B95788">
        <w:trPr>
          <w:jc w:val="center"/>
        </w:trPr>
        <w:tc>
          <w:tcPr>
            <w:tcW w:w="0" w:type="auto"/>
            <w:vMerge/>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p>
        </w:tc>
        <w:tc>
          <w:tcPr>
            <w:tcW w:w="0" w:type="auto"/>
            <w:tcBorders>
              <w:right w:val="single" w:sz="18" w:space="0" w:color="auto"/>
            </w:tcBorders>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r w:rsidRPr="00C674C1">
              <w:rPr>
                <w:rFonts w:eastAsia="Times New Roman" w:cs="Times New Roman"/>
                <w:b/>
                <w:i/>
                <w:sz w:val="32"/>
                <w:szCs w:val="32"/>
                <w:lang w:eastAsia="ru-RU"/>
              </w:rPr>
              <w:t>...</w:t>
            </w:r>
          </w:p>
        </w:tc>
        <w:tc>
          <w:tcPr>
            <w:tcW w:w="0" w:type="auto"/>
            <w:tcBorders>
              <w:left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shd w:val="clear" w:color="auto" w:fill="FFFF99"/>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tcBorders>
              <w:right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tcBorders>
              <w:left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r>
      <w:tr w:rsidR="006921D1" w:rsidRPr="00C674C1" w:rsidTr="00B95788">
        <w:trPr>
          <w:jc w:val="center"/>
        </w:trPr>
        <w:tc>
          <w:tcPr>
            <w:tcW w:w="0" w:type="auto"/>
            <w:vMerge/>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p>
        </w:tc>
        <w:tc>
          <w:tcPr>
            <w:tcW w:w="0" w:type="auto"/>
            <w:tcBorders>
              <w:right w:val="single" w:sz="18" w:space="0" w:color="auto"/>
            </w:tcBorders>
            <w:shd w:val="clear" w:color="auto" w:fill="E6E6E6"/>
            <w:vAlign w:val="center"/>
          </w:tcPr>
          <w:p w:rsidR="006921D1" w:rsidRPr="00C674C1" w:rsidRDefault="006921D1" w:rsidP="00231D9A">
            <w:pPr>
              <w:spacing w:line="240" w:lineRule="auto"/>
              <w:ind w:left="-57" w:right="-57" w:firstLine="0"/>
              <w:jc w:val="center"/>
              <w:rPr>
                <w:rFonts w:eastAsia="Times New Roman" w:cs="Times New Roman"/>
                <w:b/>
                <w:i/>
                <w:sz w:val="32"/>
                <w:szCs w:val="32"/>
                <w:lang w:eastAsia="ru-RU"/>
              </w:rPr>
            </w:pPr>
            <w:r w:rsidRPr="00C674C1">
              <w:rPr>
                <w:rFonts w:eastAsia="Times New Roman" w:cs="Times New Roman"/>
                <w:b/>
                <w:i/>
                <w:sz w:val="32"/>
                <w:szCs w:val="32"/>
                <w:lang w:eastAsia="ru-RU"/>
              </w:rPr>
              <w:t>M</w:t>
            </w:r>
          </w:p>
        </w:tc>
        <w:tc>
          <w:tcPr>
            <w:tcW w:w="0" w:type="auto"/>
            <w:tcBorders>
              <w:left w:val="single" w:sz="18" w:space="0" w:color="auto"/>
              <w:bottom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r w:rsidRPr="00C674C1">
              <w:rPr>
                <w:rFonts w:eastAsia="Times New Roman" w:cs="Times New Roman"/>
                <w:position w:val="-10"/>
                <w:sz w:val="32"/>
                <w:szCs w:val="32"/>
                <w:vertAlign w:val="subscript"/>
                <w:lang w:eastAsia="ru-RU"/>
              </w:rPr>
              <w:object w:dxaOrig="360" w:dyaOrig="340">
                <v:shape id="_x0000_i1071" type="#_x0000_t75" style="width:33pt;height:32pt" o:ole="">
                  <v:imagedata r:id="rId155" o:title=""/>
                </v:shape>
                <o:OLEObject Type="Embed" ProgID="Equation.3" ShapeID="_x0000_i1071" DrawAspect="Content" ObjectID="_1772523660" r:id="rId156"/>
              </w:object>
            </w:r>
          </w:p>
        </w:tc>
        <w:tc>
          <w:tcPr>
            <w:tcW w:w="0" w:type="auto"/>
            <w:tcBorders>
              <w:bottom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tcBorders>
              <w:bottom w:val="single" w:sz="18" w:space="0" w:color="auto"/>
            </w:tcBorders>
            <w:shd w:val="clear" w:color="auto" w:fill="FFFF99"/>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r w:rsidRPr="00C674C1">
              <w:rPr>
                <w:rFonts w:eastAsia="Times New Roman" w:cs="Times New Roman"/>
                <w:position w:val="-14"/>
                <w:sz w:val="32"/>
                <w:szCs w:val="32"/>
                <w:vertAlign w:val="subscript"/>
                <w:lang w:eastAsia="ru-RU"/>
              </w:rPr>
              <w:object w:dxaOrig="340" w:dyaOrig="380">
                <v:shape id="_x0000_i1072" type="#_x0000_t75" style="width:31pt;height:35pt" o:ole="">
                  <v:imagedata r:id="rId157" o:title=""/>
                </v:shape>
                <o:OLEObject Type="Embed" ProgID="Equation.3" ShapeID="_x0000_i1072" DrawAspect="Content" ObjectID="_1772523661" r:id="rId158"/>
              </w:object>
            </w:r>
          </w:p>
        </w:tc>
        <w:tc>
          <w:tcPr>
            <w:tcW w:w="0" w:type="auto"/>
            <w:tcBorders>
              <w:bottom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tcBorders>
              <w:bottom w:val="single" w:sz="18" w:space="0" w:color="auto"/>
              <w:right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r w:rsidRPr="00C674C1">
              <w:rPr>
                <w:rFonts w:eastAsia="Times New Roman" w:cs="Times New Roman"/>
                <w:position w:val="-12"/>
                <w:sz w:val="32"/>
                <w:szCs w:val="32"/>
                <w:vertAlign w:val="subscript"/>
                <w:lang w:eastAsia="ru-RU"/>
              </w:rPr>
              <w:object w:dxaOrig="440" w:dyaOrig="360">
                <v:shape id="_x0000_i1073" type="#_x0000_t75" style="width:41pt;height:34pt" o:ole="">
                  <v:imagedata r:id="rId159" o:title=""/>
                </v:shape>
                <o:OLEObject Type="Embed" ProgID="Equation.3" ShapeID="_x0000_i1073" DrawAspect="Content" ObjectID="_1772523662" r:id="rId160"/>
              </w:object>
            </w:r>
          </w:p>
        </w:tc>
        <w:tc>
          <w:tcPr>
            <w:tcW w:w="0" w:type="auto"/>
            <w:tcBorders>
              <w:left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r w:rsidRPr="00C674C1">
              <w:rPr>
                <w:rFonts w:eastAsia="Times New Roman" w:cs="Times New Roman"/>
                <w:position w:val="-32"/>
                <w:sz w:val="32"/>
                <w:szCs w:val="32"/>
                <w:lang w:eastAsia="ru-RU"/>
              </w:rPr>
              <w:object w:dxaOrig="2780" w:dyaOrig="820">
                <v:shape id="_x0000_i1074" type="#_x0000_t75" style="width:163pt;height:48pt" o:ole="" fillcolor="window">
                  <v:imagedata r:id="rId161" o:title=""/>
                </v:shape>
                <o:OLEObject Type="Embed" ProgID="Equation.3" ShapeID="_x0000_i1074" DrawAspect="Content" ObjectID="_1772523663" r:id="rId162"/>
              </w:object>
            </w:r>
          </w:p>
        </w:tc>
      </w:tr>
      <w:tr w:rsidR="006921D1" w:rsidRPr="00C674C1" w:rsidTr="00B95788">
        <w:trPr>
          <w:jc w:val="center"/>
        </w:trPr>
        <w:tc>
          <w:tcPr>
            <w:tcW w:w="0" w:type="auto"/>
            <w:gridSpan w:val="2"/>
            <w:vAlign w:val="center"/>
          </w:tcPr>
          <w:p w:rsidR="006921D1" w:rsidRPr="00C674C1" w:rsidRDefault="006921D1" w:rsidP="00231D9A">
            <w:pPr>
              <w:spacing w:line="240" w:lineRule="auto"/>
              <w:ind w:left="-57" w:right="-57" w:firstLine="0"/>
              <w:jc w:val="right"/>
              <w:rPr>
                <w:rFonts w:eastAsia="Times New Roman" w:cs="Times New Roman"/>
                <w:b/>
                <w:sz w:val="32"/>
                <w:szCs w:val="32"/>
                <w:lang w:eastAsia="ru-RU"/>
              </w:rPr>
            </w:pPr>
            <w:r w:rsidRPr="00C674C1">
              <w:rPr>
                <w:rFonts w:eastAsia="Times New Roman" w:cs="Times New Roman"/>
                <w:b/>
                <w:sz w:val="32"/>
                <w:szCs w:val="32"/>
                <w:lang w:eastAsia="ru-RU"/>
              </w:rPr>
              <w:t>Степень</w:t>
            </w:r>
            <w:r w:rsidRPr="00C674C1">
              <w:rPr>
                <w:rFonts w:eastAsia="Times New Roman" w:cs="Times New Roman"/>
                <w:b/>
                <w:sz w:val="32"/>
                <w:szCs w:val="32"/>
                <w:lang w:eastAsia="ru-RU"/>
              </w:rPr>
              <w:br/>
              <w:t>редукции</w:t>
            </w:r>
            <w:r w:rsidRPr="00C674C1">
              <w:rPr>
                <w:rFonts w:eastAsia="Times New Roman" w:cs="Times New Roman"/>
                <w:b/>
                <w:sz w:val="32"/>
                <w:szCs w:val="32"/>
                <w:lang w:eastAsia="ru-RU"/>
              </w:rPr>
              <w:br/>
              <w:t>класса</w:t>
            </w:r>
          </w:p>
        </w:tc>
        <w:tc>
          <w:tcPr>
            <w:tcW w:w="0" w:type="auto"/>
            <w:tcBorders>
              <w:top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i/>
                <w:sz w:val="32"/>
                <w:szCs w:val="32"/>
                <w:vertAlign w:val="subscript"/>
                <w:lang w:eastAsia="ru-RU"/>
              </w:rPr>
            </w:pPr>
            <w:r w:rsidRPr="00C674C1">
              <w:rPr>
                <w:rFonts w:eastAsia="Times New Roman" w:cs="Times New Roman"/>
                <w:position w:val="-10"/>
                <w:sz w:val="32"/>
                <w:szCs w:val="32"/>
                <w:lang w:eastAsia="ru-RU"/>
              </w:rPr>
              <w:object w:dxaOrig="380" w:dyaOrig="360">
                <v:shape id="_x0000_i1075" type="#_x0000_t75" style="width:19pt;height:18pt" o:ole="">
                  <v:imagedata r:id="rId163" o:title=""/>
                </v:shape>
                <o:OLEObject Type="Embed" ProgID="Equation.3" ShapeID="_x0000_i1075" DrawAspect="Content" ObjectID="_1772523664" r:id="rId164"/>
              </w:object>
            </w:r>
          </w:p>
        </w:tc>
        <w:tc>
          <w:tcPr>
            <w:tcW w:w="0" w:type="auto"/>
            <w:tcBorders>
              <w:top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tcBorders>
              <w:top w:val="single" w:sz="18" w:space="0" w:color="auto"/>
            </w:tcBorders>
            <w:shd w:val="clear" w:color="auto" w:fill="FFFF99"/>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r w:rsidRPr="00C674C1">
              <w:rPr>
                <w:rFonts w:eastAsia="Times New Roman" w:cs="Times New Roman"/>
                <w:position w:val="-14"/>
                <w:sz w:val="32"/>
                <w:szCs w:val="32"/>
                <w:lang w:eastAsia="ru-RU"/>
              </w:rPr>
              <w:object w:dxaOrig="360" w:dyaOrig="400">
                <v:shape id="_x0000_i1076" type="#_x0000_t75" style="width:18pt;height:20pt" o:ole="">
                  <v:imagedata r:id="rId165" o:title=""/>
                </v:shape>
                <o:OLEObject Type="Embed" ProgID="Equation.3" ShapeID="_x0000_i1076" DrawAspect="Content" ObjectID="_1772523665" r:id="rId166"/>
              </w:object>
            </w:r>
          </w:p>
        </w:tc>
        <w:tc>
          <w:tcPr>
            <w:tcW w:w="0" w:type="auto"/>
            <w:tcBorders>
              <w:top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p>
        </w:tc>
        <w:tc>
          <w:tcPr>
            <w:tcW w:w="0" w:type="auto"/>
            <w:tcBorders>
              <w:top w:val="single" w:sz="18" w:space="0" w:color="auto"/>
            </w:tcBorders>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r w:rsidRPr="00C674C1">
              <w:rPr>
                <w:rFonts w:eastAsia="Times New Roman" w:cs="Times New Roman"/>
                <w:position w:val="-12"/>
                <w:sz w:val="32"/>
                <w:szCs w:val="32"/>
                <w:lang w:eastAsia="ru-RU"/>
              </w:rPr>
              <w:object w:dxaOrig="460" w:dyaOrig="380">
                <v:shape id="_x0000_i1077" type="#_x0000_t75" style="width:23pt;height:19pt" o:ole="">
                  <v:imagedata r:id="rId167" o:title=""/>
                </v:shape>
                <o:OLEObject Type="Embed" ProgID="Equation.3" ShapeID="_x0000_i1077" DrawAspect="Content" ObjectID="_1772523666" r:id="rId168"/>
              </w:object>
            </w:r>
          </w:p>
        </w:tc>
        <w:tc>
          <w:tcPr>
            <w:tcW w:w="0" w:type="auto"/>
            <w:vAlign w:val="center"/>
          </w:tcPr>
          <w:p w:rsidR="006921D1" w:rsidRPr="00C674C1" w:rsidRDefault="006921D1" w:rsidP="00231D9A">
            <w:pPr>
              <w:spacing w:line="240" w:lineRule="auto"/>
              <w:ind w:left="-57" w:right="-57" w:firstLine="0"/>
              <w:jc w:val="center"/>
              <w:rPr>
                <w:rFonts w:eastAsia="Times New Roman" w:cs="Times New Roman"/>
                <w:sz w:val="32"/>
                <w:szCs w:val="32"/>
                <w:lang w:eastAsia="ru-RU"/>
              </w:rPr>
            </w:pPr>
            <w:r w:rsidRPr="00C674C1">
              <w:rPr>
                <w:rFonts w:eastAsia="Times New Roman" w:cs="Times New Roman"/>
                <w:position w:val="-32"/>
                <w:sz w:val="32"/>
                <w:szCs w:val="32"/>
                <w:lang w:eastAsia="ru-RU"/>
              </w:rPr>
              <w:object w:dxaOrig="3159" w:dyaOrig="820">
                <v:shape id="_x0000_i1078" type="#_x0000_t75" style="width:158pt;height:41pt" o:ole="" fillcolor="window">
                  <v:imagedata r:id="rId169" o:title=""/>
                </v:shape>
                <o:OLEObject Type="Embed" ProgID="Equation.3" ShapeID="_x0000_i1078" DrawAspect="Content" ObjectID="_1772523667" r:id="rId170"/>
              </w:object>
            </w:r>
          </w:p>
        </w:tc>
      </w:tr>
    </w:tbl>
    <w:p w:rsidR="00FA6F81" w:rsidRDefault="00FA6F81" w:rsidP="00136F8D">
      <w:pPr>
        <w:suppressAutoHyphens/>
        <w:autoSpaceDE w:val="0"/>
        <w:spacing w:line="240" w:lineRule="auto"/>
        <w:ind w:firstLine="0"/>
        <w:jc w:val="left"/>
        <w:rPr>
          <w:rFonts w:eastAsia="Calibri" w:cs="Times New Roman"/>
          <w:sz w:val="32"/>
          <w:szCs w:val="32"/>
        </w:rPr>
      </w:pPr>
    </w:p>
    <w:p w:rsidR="006921D1" w:rsidRPr="00C674C1" w:rsidRDefault="006921D1" w:rsidP="00136F8D">
      <w:pPr>
        <w:suppressAutoHyphens/>
        <w:autoSpaceDE w:val="0"/>
        <w:spacing w:line="240" w:lineRule="auto"/>
        <w:ind w:firstLine="0"/>
        <w:jc w:val="left"/>
        <w:rPr>
          <w:rFonts w:eastAsia="Times New Roman" w:cs="Times New Roman"/>
          <w:sz w:val="32"/>
          <w:szCs w:val="32"/>
          <w:lang w:eastAsia="ru-RU"/>
        </w:rPr>
      </w:pPr>
      <w:r w:rsidRPr="00C674C1">
        <w:rPr>
          <w:rFonts w:eastAsia="Calibri" w:cs="Times New Roman"/>
          <w:sz w:val="32"/>
          <w:szCs w:val="32"/>
        </w:rPr>
        <w:t xml:space="preserve">Таблица </w:t>
      </w:r>
      <w:r w:rsidRPr="00C674C1">
        <w:rPr>
          <w:rFonts w:eastAsia="Calibri" w:cs="Times New Roman"/>
          <w:sz w:val="32"/>
          <w:szCs w:val="32"/>
        </w:rPr>
        <w:fldChar w:fldCharType="begin"/>
      </w:r>
      <w:r w:rsidRPr="00C674C1">
        <w:rPr>
          <w:rFonts w:eastAsia="Calibri" w:cs="Times New Roman"/>
          <w:sz w:val="32"/>
          <w:szCs w:val="32"/>
        </w:rPr>
        <w:instrText xml:space="preserve"> SEQ Таблица \* ARABIC </w:instrText>
      </w:r>
      <w:r w:rsidRPr="00C674C1">
        <w:rPr>
          <w:rFonts w:eastAsia="Calibri" w:cs="Times New Roman"/>
          <w:sz w:val="32"/>
          <w:szCs w:val="32"/>
        </w:rPr>
        <w:fldChar w:fldCharType="separate"/>
      </w:r>
      <w:r w:rsidR="007F052F">
        <w:rPr>
          <w:rFonts w:eastAsia="Calibri" w:cs="Times New Roman"/>
          <w:noProof/>
          <w:sz w:val="32"/>
          <w:szCs w:val="32"/>
        </w:rPr>
        <w:t>13</w:t>
      </w:r>
      <w:r w:rsidRPr="00C674C1">
        <w:rPr>
          <w:rFonts w:eastAsia="Calibri" w:cs="Times New Roman"/>
          <w:noProof/>
          <w:sz w:val="32"/>
          <w:szCs w:val="32"/>
        </w:rPr>
        <w:fldChar w:fldCharType="end"/>
      </w:r>
      <w:r w:rsidRPr="00C674C1">
        <w:rPr>
          <w:rFonts w:eastAsia="Times New Roman" w:cs="Times New Roman"/>
          <w:sz w:val="32"/>
          <w:szCs w:val="32"/>
          <w:lang w:eastAsia="ru-RU"/>
        </w:rPr>
        <w:t>– Конфигуратор системно-когнитивных моделей АСК-анализа и интеллектуальной системы «Эйдос»</w:t>
      </w:r>
    </w:p>
    <w:tbl>
      <w:tblPr>
        <w:tblW w:w="5000" w:type="pct"/>
        <w:tblLayout w:type="fixed"/>
        <w:tblLook w:val="04A0" w:firstRow="1" w:lastRow="0" w:firstColumn="1" w:lastColumn="0" w:noHBand="0" w:noVBand="1"/>
      </w:tblPr>
      <w:tblGrid>
        <w:gridCol w:w="2235"/>
        <w:gridCol w:w="1390"/>
        <w:gridCol w:w="1480"/>
        <w:gridCol w:w="1863"/>
        <w:gridCol w:w="2318"/>
      </w:tblGrid>
      <w:tr w:rsidR="006921D1" w:rsidRPr="00FA6F81" w:rsidTr="000F6066">
        <w:trPr>
          <w:trHeight w:val="315"/>
        </w:trPr>
        <w:tc>
          <w:tcPr>
            <w:tcW w:w="120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921D1" w:rsidRPr="00FA6F81" w:rsidRDefault="000F6066" w:rsidP="00231D9A">
            <w:pPr>
              <w:spacing w:line="240" w:lineRule="auto"/>
              <w:ind w:firstLine="0"/>
              <w:jc w:val="center"/>
              <w:rPr>
                <w:rFonts w:eastAsia="Times New Roman" w:cs="Times New Roman"/>
                <w:szCs w:val="28"/>
                <w:lang w:eastAsia="ru-RU"/>
              </w:rPr>
            </w:pPr>
            <w:r w:rsidRPr="00FA6F81">
              <w:rPr>
                <w:rFonts w:eastAsia="Times New Roman" w:cs="Times New Roman"/>
                <w:szCs w:val="28"/>
                <w:lang w:eastAsia="ru-RU"/>
              </w:rPr>
              <w:t>Показатель</w:t>
            </w:r>
          </w:p>
        </w:tc>
        <w:tc>
          <w:tcPr>
            <w:tcW w:w="748" w:type="pct"/>
            <w:tcBorders>
              <w:top w:val="single" w:sz="4" w:space="0" w:color="auto"/>
              <w:left w:val="nil"/>
              <w:bottom w:val="single" w:sz="4" w:space="0" w:color="auto"/>
              <w:right w:val="single" w:sz="4" w:space="0" w:color="auto"/>
            </w:tcBorders>
            <w:shd w:val="clear" w:color="auto" w:fill="auto"/>
            <w:noWrap/>
            <w:vAlign w:val="center"/>
            <w:hideMark/>
          </w:tcPr>
          <w:p w:rsidR="006921D1" w:rsidRPr="00FA6F81" w:rsidRDefault="000F6066" w:rsidP="00231D9A">
            <w:pPr>
              <w:spacing w:line="240" w:lineRule="auto"/>
              <w:ind w:firstLine="0"/>
              <w:jc w:val="center"/>
              <w:rPr>
                <w:rFonts w:eastAsia="Times New Roman" w:cs="Times New Roman"/>
                <w:szCs w:val="28"/>
                <w:lang w:eastAsia="ru-RU"/>
              </w:rPr>
            </w:pPr>
            <w:r w:rsidRPr="00FA6F81">
              <w:rPr>
                <w:rFonts w:eastAsia="Times New Roman" w:cs="Times New Roman"/>
                <w:szCs w:val="28"/>
                <w:lang w:eastAsia="ru-RU"/>
              </w:rPr>
              <w:t>Способ сравнен</w:t>
            </w:r>
            <w:r w:rsidR="006921D1" w:rsidRPr="00FA6F81">
              <w:rPr>
                <w:rFonts w:eastAsia="Times New Roman" w:cs="Times New Roman"/>
                <w:szCs w:val="28"/>
                <w:lang w:eastAsia="ru-RU"/>
              </w:rPr>
              <w:t>ия</w:t>
            </w:r>
          </w:p>
        </w:tc>
        <w:tc>
          <w:tcPr>
            <w:tcW w:w="797" w:type="pct"/>
            <w:tcBorders>
              <w:top w:val="single" w:sz="4" w:space="0" w:color="auto"/>
              <w:left w:val="nil"/>
              <w:bottom w:val="single" w:sz="4" w:space="0" w:color="auto"/>
              <w:right w:val="single" w:sz="4" w:space="0" w:color="auto"/>
            </w:tcBorders>
            <w:shd w:val="clear" w:color="auto" w:fill="auto"/>
            <w:noWrap/>
            <w:vAlign w:val="center"/>
            <w:hideMark/>
          </w:tcPr>
          <w:p w:rsidR="006921D1" w:rsidRPr="00FA6F81" w:rsidRDefault="006921D1" w:rsidP="00231D9A">
            <w:pPr>
              <w:spacing w:line="240" w:lineRule="auto"/>
              <w:ind w:firstLine="0"/>
              <w:jc w:val="center"/>
              <w:rPr>
                <w:rFonts w:eastAsia="Times New Roman" w:cs="Times New Roman"/>
                <w:szCs w:val="28"/>
                <w:lang w:eastAsia="ru-RU"/>
              </w:rPr>
            </w:pPr>
            <w:r w:rsidRPr="00FA6F81">
              <w:rPr>
                <w:rFonts w:eastAsia="Times New Roman" w:cs="Times New Roman"/>
                <w:szCs w:val="28"/>
                <w:lang w:eastAsia="ru-RU"/>
              </w:rPr>
              <w:t>Нормировка не требуется</w:t>
            </w:r>
          </w:p>
        </w:tc>
        <w:tc>
          <w:tcPr>
            <w:tcW w:w="1003" w:type="pct"/>
            <w:tcBorders>
              <w:top w:val="single" w:sz="4" w:space="0" w:color="auto"/>
              <w:left w:val="nil"/>
              <w:bottom w:val="single" w:sz="4" w:space="0" w:color="auto"/>
              <w:right w:val="single" w:sz="4" w:space="0" w:color="auto"/>
            </w:tcBorders>
            <w:shd w:val="clear" w:color="auto" w:fill="auto"/>
            <w:noWrap/>
            <w:vAlign w:val="center"/>
            <w:hideMark/>
          </w:tcPr>
          <w:p w:rsidR="006921D1" w:rsidRPr="00FA6F81" w:rsidRDefault="006921D1" w:rsidP="00231D9A">
            <w:pPr>
              <w:spacing w:line="240" w:lineRule="auto"/>
              <w:ind w:firstLine="0"/>
              <w:jc w:val="center"/>
              <w:rPr>
                <w:rFonts w:eastAsia="Times New Roman" w:cs="Times New Roman"/>
                <w:szCs w:val="28"/>
                <w:lang w:eastAsia="ru-RU"/>
              </w:rPr>
            </w:pPr>
            <w:r w:rsidRPr="00FA6F81">
              <w:rPr>
                <w:rFonts w:eastAsia="Times New Roman" w:cs="Times New Roman"/>
                <w:szCs w:val="28"/>
                <w:lang w:eastAsia="ru-RU"/>
              </w:rPr>
              <w:t>Нормировка к 0 путем взятия логарифма</w:t>
            </w:r>
          </w:p>
        </w:tc>
        <w:tc>
          <w:tcPr>
            <w:tcW w:w="1248" w:type="pct"/>
            <w:tcBorders>
              <w:top w:val="single" w:sz="4" w:space="0" w:color="auto"/>
              <w:left w:val="nil"/>
              <w:bottom w:val="single" w:sz="4" w:space="0" w:color="auto"/>
              <w:right w:val="single" w:sz="4" w:space="0" w:color="auto"/>
            </w:tcBorders>
            <w:shd w:val="clear" w:color="auto" w:fill="auto"/>
            <w:noWrap/>
            <w:vAlign w:val="center"/>
            <w:hideMark/>
          </w:tcPr>
          <w:p w:rsidR="006921D1" w:rsidRPr="00FA6F81" w:rsidRDefault="006921D1" w:rsidP="00231D9A">
            <w:pPr>
              <w:spacing w:line="240" w:lineRule="auto"/>
              <w:ind w:firstLine="0"/>
              <w:jc w:val="center"/>
              <w:rPr>
                <w:rFonts w:eastAsia="Times New Roman" w:cs="Times New Roman"/>
                <w:szCs w:val="28"/>
                <w:lang w:eastAsia="ru-RU"/>
              </w:rPr>
            </w:pPr>
            <w:r w:rsidRPr="00FA6F81">
              <w:rPr>
                <w:rFonts w:eastAsia="Times New Roman" w:cs="Times New Roman"/>
                <w:szCs w:val="28"/>
                <w:lang w:eastAsia="ru-RU"/>
              </w:rPr>
              <w:t>Нормировка к 0 путем вычитания 1</w:t>
            </w:r>
          </w:p>
        </w:tc>
      </w:tr>
      <w:tr w:rsidR="006921D1" w:rsidRPr="00FA6F81" w:rsidTr="000F6066">
        <w:trPr>
          <w:trHeight w:val="315"/>
        </w:trPr>
        <w:tc>
          <w:tcPr>
            <w:tcW w:w="1203" w:type="pct"/>
            <w:vMerge w:val="restart"/>
            <w:tcBorders>
              <w:top w:val="nil"/>
              <w:left w:val="single" w:sz="4" w:space="0" w:color="auto"/>
              <w:right w:val="single" w:sz="4" w:space="0" w:color="auto"/>
            </w:tcBorders>
            <w:shd w:val="clear" w:color="auto" w:fill="auto"/>
            <w:noWrap/>
            <w:vAlign w:val="center"/>
            <w:hideMark/>
          </w:tcPr>
          <w:p w:rsidR="006921D1" w:rsidRPr="00FA6F81" w:rsidRDefault="006921D1" w:rsidP="000F6066">
            <w:pPr>
              <w:spacing w:line="240" w:lineRule="auto"/>
              <w:ind w:firstLine="0"/>
              <w:jc w:val="left"/>
              <w:rPr>
                <w:rFonts w:eastAsia="Times New Roman" w:cs="Times New Roman"/>
                <w:szCs w:val="28"/>
                <w:lang w:eastAsia="ru-RU"/>
              </w:rPr>
            </w:pPr>
            <w:r w:rsidRPr="00FA6F81">
              <w:rPr>
                <w:rFonts w:eastAsia="Times New Roman" w:cs="Times New Roman"/>
                <w:szCs w:val="28"/>
                <w:lang w:eastAsia="ru-RU"/>
              </w:rPr>
              <w:t>Сравнение фактических и теоретических абсолютных частот</w:t>
            </w:r>
          </w:p>
        </w:tc>
        <w:tc>
          <w:tcPr>
            <w:tcW w:w="748" w:type="pct"/>
            <w:tcBorders>
              <w:top w:val="nil"/>
              <w:left w:val="nil"/>
              <w:bottom w:val="single" w:sz="4" w:space="0" w:color="auto"/>
              <w:right w:val="single" w:sz="4" w:space="0" w:color="auto"/>
            </w:tcBorders>
            <w:shd w:val="clear" w:color="auto" w:fill="auto"/>
            <w:noWrap/>
            <w:vAlign w:val="center"/>
            <w:hideMark/>
          </w:tcPr>
          <w:p w:rsidR="006921D1" w:rsidRPr="00FA6F81" w:rsidRDefault="000F6066" w:rsidP="000F6066">
            <w:pPr>
              <w:spacing w:line="240" w:lineRule="auto"/>
              <w:ind w:firstLine="0"/>
              <w:jc w:val="left"/>
              <w:rPr>
                <w:rFonts w:eastAsia="Times New Roman" w:cs="Times New Roman"/>
                <w:szCs w:val="28"/>
                <w:lang w:eastAsia="ru-RU"/>
              </w:rPr>
            </w:pPr>
            <w:r w:rsidRPr="00FA6F81">
              <w:rPr>
                <w:rFonts w:eastAsia="Times New Roman" w:cs="Times New Roman"/>
                <w:szCs w:val="28"/>
                <w:lang w:eastAsia="ru-RU"/>
              </w:rPr>
              <w:t>Деление</w:t>
            </w:r>
          </w:p>
        </w:tc>
        <w:tc>
          <w:tcPr>
            <w:tcW w:w="797" w:type="pct"/>
            <w:tcBorders>
              <w:top w:val="nil"/>
              <w:left w:val="nil"/>
              <w:bottom w:val="single" w:sz="4" w:space="0" w:color="auto"/>
              <w:right w:val="single" w:sz="4" w:space="0" w:color="auto"/>
            </w:tcBorders>
            <w:shd w:val="clear" w:color="auto" w:fill="auto"/>
            <w:noWrap/>
            <w:vAlign w:val="center"/>
            <w:hideMark/>
          </w:tcPr>
          <w:p w:rsidR="006921D1" w:rsidRPr="00FA6F81" w:rsidRDefault="006921D1" w:rsidP="000F6066">
            <w:pPr>
              <w:spacing w:line="240" w:lineRule="auto"/>
              <w:ind w:firstLine="0"/>
              <w:jc w:val="left"/>
              <w:rPr>
                <w:rFonts w:eastAsia="Times New Roman" w:cs="Times New Roman"/>
                <w:szCs w:val="28"/>
                <w:lang w:eastAsia="ru-RU"/>
              </w:rPr>
            </w:pPr>
            <w:r w:rsidRPr="00FA6F81">
              <w:rPr>
                <w:rFonts w:eastAsia="Times New Roman" w:cs="Times New Roman"/>
                <w:szCs w:val="28"/>
                <w:lang w:eastAsia="ru-RU"/>
              </w:rPr>
              <w:t>---</w:t>
            </w:r>
          </w:p>
        </w:tc>
        <w:tc>
          <w:tcPr>
            <w:tcW w:w="1003" w:type="pct"/>
            <w:tcBorders>
              <w:top w:val="nil"/>
              <w:left w:val="nil"/>
              <w:bottom w:val="single" w:sz="4" w:space="0" w:color="auto"/>
              <w:right w:val="single" w:sz="4" w:space="0" w:color="auto"/>
            </w:tcBorders>
            <w:shd w:val="clear" w:color="auto" w:fill="auto"/>
            <w:noWrap/>
            <w:vAlign w:val="center"/>
            <w:hideMark/>
          </w:tcPr>
          <w:p w:rsidR="006921D1" w:rsidRPr="00FA6F81" w:rsidRDefault="006921D1" w:rsidP="000F6066">
            <w:pPr>
              <w:spacing w:line="240" w:lineRule="auto"/>
              <w:ind w:firstLine="0"/>
              <w:jc w:val="left"/>
              <w:rPr>
                <w:rFonts w:eastAsia="Times New Roman" w:cs="Times New Roman"/>
                <w:szCs w:val="28"/>
                <w:lang w:eastAsia="ru-RU"/>
              </w:rPr>
            </w:pPr>
            <w:r w:rsidRPr="00FA6F81">
              <w:rPr>
                <w:rFonts w:eastAsia="Times New Roman" w:cs="Times New Roman"/>
                <w:szCs w:val="28"/>
                <w:lang w:val="en-US" w:eastAsia="ru-RU"/>
              </w:rPr>
              <w:t>INF1, INF2, Александра Харкевича</w:t>
            </w:r>
          </w:p>
        </w:tc>
        <w:tc>
          <w:tcPr>
            <w:tcW w:w="1248" w:type="pct"/>
            <w:tcBorders>
              <w:top w:val="nil"/>
              <w:left w:val="nil"/>
              <w:bottom w:val="single" w:sz="4" w:space="0" w:color="auto"/>
              <w:right w:val="single" w:sz="4" w:space="0" w:color="auto"/>
            </w:tcBorders>
            <w:shd w:val="clear" w:color="auto" w:fill="auto"/>
            <w:noWrap/>
            <w:vAlign w:val="center"/>
            <w:hideMark/>
          </w:tcPr>
          <w:p w:rsidR="006921D1" w:rsidRPr="00FA6F81" w:rsidRDefault="006921D1" w:rsidP="000F6066">
            <w:pPr>
              <w:spacing w:line="240" w:lineRule="auto"/>
              <w:ind w:firstLine="0"/>
              <w:jc w:val="left"/>
              <w:rPr>
                <w:rFonts w:eastAsia="Times New Roman" w:cs="Times New Roman"/>
                <w:szCs w:val="28"/>
                <w:lang w:eastAsia="ru-RU"/>
              </w:rPr>
            </w:pPr>
            <w:r w:rsidRPr="00FA6F81">
              <w:rPr>
                <w:rFonts w:eastAsia="Times New Roman" w:cs="Times New Roman"/>
                <w:szCs w:val="28"/>
                <w:lang w:val="en-US" w:eastAsia="ru-RU"/>
              </w:rPr>
              <w:t>INF</w:t>
            </w:r>
            <w:r w:rsidRPr="00FA6F81">
              <w:rPr>
                <w:rFonts w:eastAsia="Times New Roman" w:cs="Times New Roman"/>
                <w:szCs w:val="28"/>
                <w:lang w:eastAsia="ru-RU"/>
              </w:rPr>
              <w:t xml:space="preserve">4, </w:t>
            </w:r>
            <w:r w:rsidRPr="00FA6F81">
              <w:rPr>
                <w:rFonts w:eastAsia="Times New Roman" w:cs="Times New Roman"/>
                <w:szCs w:val="28"/>
                <w:lang w:val="en-US" w:eastAsia="ru-RU"/>
              </w:rPr>
              <w:t>INF</w:t>
            </w:r>
            <w:r w:rsidRPr="00FA6F81">
              <w:rPr>
                <w:rFonts w:eastAsia="Times New Roman" w:cs="Times New Roman"/>
                <w:szCs w:val="28"/>
                <w:lang w:eastAsia="ru-RU"/>
              </w:rPr>
              <w:t xml:space="preserve">5, Коэффициент возврата инвестиций </w:t>
            </w:r>
            <w:r w:rsidRPr="00FA6F81">
              <w:rPr>
                <w:rFonts w:eastAsia="Times New Roman" w:cs="Times New Roman"/>
                <w:szCs w:val="28"/>
                <w:lang w:val="en-US" w:eastAsia="ru-RU"/>
              </w:rPr>
              <w:t>ROI</w:t>
            </w:r>
          </w:p>
        </w:tc>
      </w:tr>
      <w:tr w:rsidR="006921D1" w:rsidRPr="00FA6F81" w:rsidTr="000F6066">
        <w:trPr>
          <w:trHeight w:val="315"/>
        </w:trPr>
        <w:tc>
          <w:tcPr>
            <w:tcW w:w="1203" w:type="pct"/>
            <w:vMerge/>
            <w:tcBorders>
              <w:left w:val="single" w:sz="4" w:space="0" w:color="auto"/>
              <w:bottom w:val="single" w:sz="4" w:space="0" w:color="auto"/>
              <w:right w:val="single" w:sz="4" w:space="0" w:color="auto"/>
            </w:tcBorders>
            <w:shd w:val="clear" w:color="auto" w:fill="auto"/>
            <w:noWrap/>
            <w:vAlign w:val="center"/>
            <w:hideMark/>
          </w:tcPr>
          <w:p w:rsidR="006921D1" w:rsidRPr="00FA6F81" w:rsidRDefault="006921D1" w:rsidP="000F6066">
            <w:pPr>
              <w:spacing w:line="240" w:lineRule="auto"/>
              <w:ind w:firstLine="0"/>
              <w:jc w:val="left"/>
              <w:rPr>
                <w:rFonts w:eastAsia="Times New Roman" w:cs="Times New Roman"/>
                <w:szCs w:val="28"/>
                <w:lang w:eastAsia="ru-RU"/>
              </w:rPr>
            </w:pPr>
          </w:p>
        </w:tc>
        <w:tc>
          <w:tcPr>
            <w:tcW w:w="748" w:type="pct"/>
            <w:tcBorders>
              <w:top w:val="nil"/>
              <w:left w:val="nil"/>
              <w:bottom w:val="single" w:sz="4" w:space="0" w:color="auto"/>
              <w:right w:val="single" w:sz="4" w:space="0" w:color="auto"/>
            </w:tcBorders>
            <w:shd w:val="clear" w:color="auto" w:fill="auto"/>
            <w:noWrap/>
            <w:vAlign w:val="center"/>
            <w:hideMark/>
          </w:tcPr>
          <w:p w:rsidR="006921D1" w:rsidRPr="00FA6F81" w:rsidRDefault="000F6066" w:rsidP="000F6066">
            <w:pPr>
              <w:spacing w:line="240" w:lineRule="auto"/>
              <w:ind w:firstLine="0"/>
              <w:jc w:val="left"/>
              <w:rPr>
                <w:rFonts w:eastAsia="Times New Roman" w:cs="Times New Roman"/>
                <w:szCs w:val="28"/>
                <w:lang w:eastAsia="ru-RU"/>
              </w:rPr>
            </w:pPr>
            <w:r w:rsidRPr="00FA6F81">
              <w:rPr>
                <w:rFonts w:eastAsia="Times New Roman" w:cs="Times New Roman"/>
                <w:szCs w:val="28"/>
                <w:lang w:eastAsia="ru-RU"/>
              </w:rPr>
              <w:t>В</w:t>
            </w:r>
            <w:r w:rsidR="006921D1" w:rsidRPr="00FA6F81">
              <w:rPr>
                <w:rFonts w:eastAsia="Times New Roman" w:cs="Times New Roman"/>
                <w:szCs w:val="28"/>
                <w:lang w:eastAsia="ru-RU"/>
              </w:rPr>
              <w:t>ычитани</w:t>
            </w:r>
            <w:r w:rsidRPr="00FA6F81">
              <w:rPr>
                <w:rFonts w:eastAsia="Times New Roman" w:cs="Times New Roman"/>
                <w:szCs w:val="28"/>
                <w:lang w:eastAsia="ru-RU"/>
              </w:rPr>
              <w:t>е</w:t>
            </w:r>
          </w:p>
        </w:tc>
        <w:tc>
          <w:tcPr>
            <w:tcW w:w="797" w:type="pct"/>
            <w:tcBorders>
              <w:top w:val="nil"/>
              <w:left w:val="nil"/>
              <w:bottom w:val="single" w:sz="4" w:space="0" w:color="auto"/>
              <w:right w:val="single" w:sz="4" w:space="0" w:color="auto"/>
            </w:tcBorders>
            <w:shd w:val="clear" w:color="auto" w:fill="auto"/>
            <w:noWrap/>
            <w:vAlign w:val="center"/>
            <w:hideMark/>
          </w:tcPr>
          <w:p w:rsidR="006921D1" w:rsidRPr="00FA6F81" w:rsidRDefault="006921D1" w:rsidP="000F6066">
            <w:pPr>
              <w:spacing w:line="240" w:lineRule="auto"/>
              <w:ind w:firstLine="0"/>
              <w:jc w:val="left"/>
              <w:rPr>
                <w:rFonts w:eastAsia="Times New Roman" w:cs="Times New Roman"/>
                <w:szCs w:val="28"/>
                <w:lang w:eastAsia="ru-RU"/>
              </w:rPr>
            </w:pPr>
            <w:r w:rsidRPr="00FA6F81">
              <w:rPr>
                <w:rFonts w:eastAsia="Times New Roman" w:cs="Times New Roman"/>
                <w:szCs w:val="28"/>
                <w:lang w:val="en-US" w:eastAsia="ru-RU"/>
              </w:rPr>
              <w:t>INF</w:t>
            </w:r>
            <w:r w:rsidRPr="00FA6F81">
              <w:rPr>
                <w:rFonts w:eastAsia="Times New Roman" w:cs="Times New Roman"/>
                <w:szCs w:val="28"/>
                <w:lang w:eastAsia="ru-RU"/>
              </w:rPr>
              <w:t xml:space="preserve">3, </w:t>
            </w:r>
            <w:r w:rsidRPr="00FA6F81">
              <w:rPr>
                <w:rFonts w:eastAsia="Times New Roman" w:cs="Times New Roman"/>
                <w:szCs w:val="28"/>
                <w:lang w:val="en-US" w:eastAsia="ru-RU"/>
              </w:rPr>
              <w:t>χ</w:t>
            </w:r>
            <w:r w:rsidRPr="00FA6F81">
              <w:rPr>
                <w:rFonts w:eastAsia="Times New Roman" w:cs="Times New Roman"/>
                <w:szCs w:val="28"/>
                <w:lang w:eastAsia="ru-RU"/>
              </w:rPr>
              <w:t>-квадрат Карла Пирсона</w:t>
            </w:r>
          </w:p>
        </w:tc>
        <w:tc>
          <w:tcPr>
            <w:tcW w:w="1003" w:type="pct"/>
            <w:tcBorders>
              <w:top w:val="nil"/>
              <w:left w:val="nil"/>
              <w:bottom w:val="single" w:sz="4" w:space="0" w:color="auto"/>
              <w:right w:val="single" w:sz="4" w:space="0" w:color="auto"/>
            </w:tcBorders>
            <w:shd w:val="clear" w:color="auto" w:fill="auto"/>
            <w:noWrap/>
            <w:vAlign w:val="center"/>
            <w:hideMark/>
          </w:tcPr>
          <w:p w:rsidR="006921D1" w:rsidRPr="00FA6F81" w:rsidRDefault="006921D1" w:rsidP="000F6066">
            <w:pPr>
              <w:spacing w:line="240" w:lineRule="auto"/>
              <w:ind w:firstLine="0"/>
              <w:jc w:val="left"/>
              <w:rPr>
                <w:rFonts w:eastAsia="Times New Roman" w:cs="Times New Roman"/>
                <w:szCs w:val="28"/>
                <w:lang w:eastAsia="ru-RU"/>
              </w:rPr>
            </w:pPr>
            <w:r w:rsidRPr="00FA6F81">
              <w:rPr>
                <w:rFonts w:eastAsia="Times New Roman" w:cs="Times New Roman"/>
                <w:szCs w:val="28"/>
                <w:lang w:eastAsia="ru-RU"/>
              </w:rPr>
              <w:t>---</w:t>
            </w:r>
          </w:p>
        </w:tc>
        <w:tc>
          <w:tcPr>
            <w:tcW w:w="1248" w:type="pct"/>
            <w:tcBorders>
              <w:top w:val="nil"/>
              <w:left w:val="nil"/>
              <w:bottom w:val="single" w:sz="4" w:space="0" w:color="auto"/>
              <w:right w:val="single" w:sz="4" w:space="0" w:color="auto"/>
            </w:tcBorders>
            <w:shd w:val="clear" w:color="auto" w:fill="auto"/>
            <w:noWrap/>
            <w:vAlign w:val="center"/>
            <w:hideMark/>
          </w:tcPr>
          <w:p w:rsidR="006921D1" w:rsidRPr="00FA6F81" w:rsidRDefault="006921D1" w:rsidP="000F6066">
            <w:pPr>
              <w:spacing w:line="240" w:lineRule="auto"/>
              <w:ind w:firstLine="0"/>
              <w:jc w:val="left"/>
              <w:rPr>
                <w:rFonts w:eastAsia="Times New Roman" w:cs="Times New Roman"/>
                <w:szCs w:val="28"/>
                <w:lang w:eastAsia="ru-RU"/>
              </w:rPr>
            </w:pPr>
            <w:r w:rsidRPr="00FA6F81">
              <w:rPr>
                <w:rFonts w:eastAsia="Times New Roman" w:cs="Times New Roman"/>
                <w:szCs w:val="28"/>
                <w:lang w:eastAsia="ru-RU"/>
              </w:rPr>
              <w:t>---</w:t>
            </w:r>
          </w:p>
        </w:tc>
      </w:tr>
      <w:tr w:rsidR="000F6066" w:rsidRPr="00FA6F81" w:rsidTr="000F6066">
        <w:trPr>
          <w:trHeight w:val="315"/>
        </w:trPr>
        <w:tc>
          <w:tcPr>
            <w:tcW w:w="1203" w:type="pct"/>
            <w:vMerge w:val="restart"/>
            <w:tcBorders>
              <w:top w:val="nil"/>
              <w:left w:val="single" w:sz="4" w:space="0" w:color="auto"/>
              <w:right w:val="single" w:sz="4" w:space="0" w:color="auto"/>
            </w:tcBorders>
            <w:shd w:val="clear" w:color="auto" w:fill="auto"/>
            <w:noWrap/>
            <w:vAlign w:val="center"/>
            <w:hideMark/>
          </w:tcPr>
          <w:p w:rsidR="000F6066" w:rsidRPr="00FA6F81" w:rsidRDefault="000F6066" w:rsidP="000F6066">
            <w:pPr>
              <w:spacing w:line="240" w:lineRule="auto"/>
              <w:ind w:firstLine="0"/>
              <w:jc w:val="left"/>
              <w:rPr>
                <w:rFonts w:eastAsia="Times New Roman" w:cs="Times New Roman"/>
                <w:szCs w:val="28"/>
                <w:lang w:eastAsia="ru-RU"/>
              </w:rPr>
            </w:pPr>
            <w:r w:rsidRPr="00FA6F81">
              <w:rPr>
                <w:rFonts w:eastAsia="Times New Roman" w:cs="Times New Roman"/>
                <w:szCs w:val="28"/>
                <w:lang w:eastAsia="ru-RU"/>
              </w:rPr>
              <w:t>Сравнение условных и безусловных относительных частот</w:t>
            </w:r>
          </w:p>
        </w:tc>
        <w:tc>
          <w:tcPr>
            <w:tcW w:w="748" w:type="pct"/>
            <w:tcBorders>
              <w:top w:val="nil"/>
              <w:left w:val="nil"/>
              <w:bottom w:val="single" w:sz="4" w:space="0" w:color="auto"/>
              <w:right w:val="single" w:sz="4" w:space="0" w:color="auto"/>
            </w:tcBorders>
            <w:shd w:val="clear" w:color="auto" w:fill="auto"/>
            <w:noWrap/>
            <w:vAlign w:val="center"/>
            <w:hideMark/>
          </w:tcPr>
          <w:p w:rsidR="000F6066" w:rsidRPr="00FA6F81" w:rsidRDefault="000F6066" w:rsidP="000F6066">
            <w:pPr>
              <w:spacing w:line="240" w:lineRule="auto"/>
              <w:ind w:firstLine="0"/>
              <w:jc w:val="left"/>
              <w:rPr>
                <w:rFonts w:eastAsia="Times New Roman" w:cs="Times New Roman"/>
                <w:szCs w:val="28"/>
                <w:lang w:eastAsia="ru-RU"/>
              </w:rPr>
            </w:pPr>
            <w:r w:rsidRPr="00FA6F81">
              <w:rPr>
                <w:rFonts w:eastAsia="Times New Roman" w:cs="Times New Roman"/>
                <w:szCs w:val="28"/>
                <w:lang w:eastAsia="ru-RU"/>
              </w:rPr>
              <w:t>Деление</w:t>
            </w:r>
          </w:p>
        </w:tc>
        <w:tc>
          <w:tcPr>
            <w:tcW w:w="797" w:type="pct"/>
            <w:tcBorders>
              <w:top w:val="nil"/>
              <w:left w:val="nil"/>
              <w:bottom w:val="single" w:sz="4" w:space="0" w:color="auto"/>
              <w:right w:val="single" w:sz="4" w:space="0" w:color="auto"/>
            </w:tcBorders>
            <w:shd w:val="clear" w:color="auto" w:fill="auto"/>
            <w:noWrap/>
            <w:vAlign w:val="center"/>
            <w:hideMark/>
          </w:tcPr>
          <w:p w:rsidR="000F6066" w:rsidRPr="00FA6F81" w:rsidRDefault="000F6066" w:rsidP="000F6066">
            <w:pPr>
              <w:spacing w:line="240" w:lineRule="auto"/>
              <w:ind w:firstLine="0"/>
              <w:jc w:val="left"/>
              <w:rPr>
                <w:rFonts w:eastAsia="Times New Roman" w:cs="Times New Roman"/>
                <w:szCs w:val="28"/>
                <w:lang w:eastAsia="ru-RU"/>
              </w:rPr>
            </w:pPr>
            <w:r w:rsidRPr="00FA6F81">
              <w:rPr>
                <w:rFonts w:eastAsia="Times New Roman" w:cs="Times New Roman"/>
                <w:szCs w:val="28"/>
                <w:lang w:eastAsia="ru-RU"/>
              </w:rPr>
              <w:t>---</w:t>
            </w:r>
          </w:p>
        </w:tc>
        <w:tc>
          <w:tcPr>
            <w:tcW w:w="1003" w:type="pct"/>
            <w:tcBorders>
              <w:top w:val="nil"/>
              <w:left w:val="nil"/>
              <w:bottom w:val="single" w:sz="4" w:space="0" w:color="auto"/>
              <w:right w:val="single" w:sz="4" w:space="0" w:color="auto"/>
            </w:tcBorders>
            <w:shd w:val="clear" w:color="auto" w:fill="auto"/>
            <w:noWrap/>
            <w:vAlign w:val="center"/>
            <w:hideMark/>
          </w:tcPr>
          <w:p w:rsidR="000F6066" w:rsidRPr="00FA6F81" w:rsidRDefault="000F6066" w:rsidP="000F6066">
            <w:pPr>
              <w:spacing w:line="240" w:lineRule="auto"/>
              <w:ind w:firstLine="0"/>
              <w:jc w:val="left"/>
              <w:rPr>
                <w:rFonts w:eastAsia="Times New Roman" w:cs="Times New Roman"/>
                <w:szCs w:val="28"/>
                <w:lang w:eastAsia="ru-RU"/>
              </w:rPr>
            </w:pPr>
            <w:r w:rsidRPr="00FA6F81">
              <w:rPr>
                <w:rFonts w:eastAsia="Times New Roman" w:cs="Times New Roman"/>
                <w:szCs w:val="28"/>
                <w:lang w:val="en-US" w:eastAsia="ru-RU"/>
              </w:rPr>
              <w:t>INF1, INF2, Александра Харкевича</w:t>
            </w:r>
          </w:p>
        </w:tc>
        <w:tc>
          <w:tcPr>
            <w:tcW w:w="1248" w:type="pct"/>
            <w:tcBorders>
              <w:top w:val="nil"/>
              <w:left w:val="nil"/>
              <w:bottom w:val="single" w:sz="4" w:space="0" w:color="auto"/>
              <w:right w:val="single" w:sz="4" w:space="0" w:color="auto"/>
            </w:tcBorders>
            <w:shd w:val="clear" w:color="auto" w:fill="auto"/>
            <w:noWrap/>
            <w:vAlign w:val="center"/>
            <w:hideMark/>
          </w:tcPr>
          <w:p w:rsidR="000F6066" w:rsidRPr="00FA6F81" w:rsidRDefault="000F6066" w:rsidP="000F6066">
            <w:pPr>
              <w:spacing w:line="240" w:lineRule="auto"/>
              <w:ind w:firstLine="0"/>
              <w:jc w:val="left"/>
              <w:rPr>
                <w:rFonts w:eastAsia="Times New Roman" w:cs="Times New Roman"/>
                <w:szCs w:val="28"/>
                <w:lang w:eastAsia="ru-RU"/>
              </w:rPr>
            </w:pPr>
            <w:r w:rsidRPr="00FA6F81">
              <w:rPr>
                <w:rFonts w:eastAsia="Times New Roman" w:cs="Times New Roman"/>
                <w:szCs w:val="28"/>
                <w:lang w:val="en-US" w:eastAsia="ru-RU"/>
              </w:rPr>
              <w:t>INF</w:t>
            </w:r>
            <w:r w:rsidRPr="00FA6F81">
              <w:rPr>
                <w:rFonts w:eastAsia="Times New Roman" w:cs="Times New Roman"/>
                <w:szCs w:val="28"/>
                <w:lang w:eastAsia="ru-RU"/>
              </w:rPr>
              <w:t xml:space="preserve">4, </w:t>
            </w:r>
            <w:r w:rsidRPr="00FA6F81">
              <w:rPr>
                <w:rFonts w:eastAsia="Times New Roman" w:cs="Times New Roman"/>
                <w:szCs w:val="28"/>
                <w:lang w:val="en-US" w:eastAsia="ru-RU"/>
              </w:rPr>
              <w:t>INF</w:t>
            </w:r>
            <w:r w:rsidRPr="00FA6F81">
              <w:rPr>
                <w:rFonts w:eastAsia="Times New Roman" w:cs="Times New Roman"/>
                <w:szCs w:val="28"/>
                <w:lang w:eastAsia="ru-RU"/>
              </w:rPr>
              <w:t xml:space="preserve">5, Коэффициент возврата инвестиций </w:t>
            </w:r>
            <w:r w:rsidRPr="00FA6F81">
              <w:rPr>
                <w:rFonts w:eastAsia="Times New Roman" w:cs="Times New Roman"/>
                <w:szCs w:val="28"/>
                <w:lang w:val="en-US" w:eastAsia="ru-RU"/>
              </w:rPr>
              <w:t>ROI</w:t>
            </w:r>
          </w:p>
        </w:tc>
      </w:tr>
      <w:tr w:rsidR="000F6066" w:rsidRPr="00FA6F81" w:rsidTr="000F6066">
        <w:trPr>
          <w:trHeight w:val="315"/>
        </w:trPr>
        <w:tc>
          <w:tcPr>
            <w:tcW w:w="1203" w:type="pct"/>
            <w:vMerge/>
            <w:tcBorders>
              <w:left w:val="single" w:sz="4" w:space="0" w:color="auto"/>
              <w:bottom w:val="single" w:sz="4" w:space="0" w:color="auto"/>
              <w:right w:val="single" w:sz="4" w:space="0" w:color="auto"/>
            </w:tcBorders>
            <w:shd w:val="clear" w:color="auto" w:fill="auto"/>
            <w:noWrap/>
            <w:vAlign w:val="center"/>
            <w:hideMark/>
          </w:tcPr>
          <w:p w:rsidR="000F6066" w:rsidRPr="00FA6F81" w:rsidRDefault="000F6066" w:rsidP="000F6066">
            <w:pPr>
              <w:spacing w:line="240" w:lineRule="auto"/>
              <w:ind w:firstLine="0"/>
              <w:jc w:val="left"/>
              <w:rPr>
                <w:rFonts w:eastAsia="Times New Roman" w:cs="Times New Roman"/>
                <w:szCs w:val="28"/>
                <w:lang w:eastAsia="ru-RU"/>
              </w:rPr>
            </w:pPr>
          </w:p>
        </w:tc>
        <w:tc>
          <w:tcPr>
            <w:tcW w:w="748" w:type="pct"/>
            <w:tcBorders>
              <w:top w:val="nil"/>
              <w:left w:val="nil"/>
              <w:bottom w:val="single" w:sz="4" w:space="0" w:color="auto"/>
              <w:right w:val="single" w:sz="4" w:space="0" w:color="auto"/>
            </w:tcBorders>
            <w:shd w:val="clear" w:color="auto" w:fill="auto"/>
            <w:noWrap/>
            <w:vAlign w:val="center"/>
            <w:hideMark/>
          </w:tcPr>
          <w:p w:rsidR="000F6066" w:rsidRPr="00FA6F81" w:rsidRDefault="000F6066" w:rsidP="000F6066">
            <w:pPr>
              <w:spacing w:line="240" w:lineRule="auto"/>
              <w:ind w:firstLine="0"/>
              <w:jc w:val="left"/>
              <w:rPr>
                <w:rFonts w:eastAsia="Times New Roman" w:cs="Times New Roman"/>
                <w:szCs w:val="28"/>
                <w:lang w:eastAsia="ru-RU"/>
              </w:rPr>
            </w:pPr>
            <w:r w:rsidRPr="00FA6F81">
              <w:rPr>
                <w:rFonts w:eastAsia="Times New Roman" w:cs="Times New Roman"/>
                <w:szCs w:val="28"/>
                <w:lang w:eastAsia="ru-RU"/>
              </w:rPr>
              <w:t>Вычитание</w:t>
            </w:r>
          </w:p>
        </w:tc>
        <w:tc>
          <w:tcPr>
            <w:tcW w:w="797" w:type="pct"/>
            <w:tcBorders>
              <w:top w:val="nil"/>
              <w:left w:val="nil"/>
              <w:bottom w:val="single" w:sz="4" w:space="0" w:color="auto"/>
              <w:right w:val="single" w:sz="4" w:space="0" w:color="auto"/>
            </w:tcBorders>
            <w:shd w:val="clear" w:color="auto" w:fill="auto"/>
            <w:noWrap/>
            <w:vAlign w:val="center"/>
            <w:hideMark/>
          </w:tcPr>
          <w:p w:rsidR="000F6066" w:rsidRPr="00FA6F81" w:rsidRDefault="000F6066" w:rsidP="000F6066">
            <w:pPr>
              <w:spacing w:line="240" w:lineRule="auto"/>
              <w:ind w:firstLine="0"/>
              <w:jc w:val="left"/>
              <w:rPr>
                <w:rFonts w:eastAsia="Times New Roman" w:cs="Times New Roman"/>
                <w:szCs w:val="28"/>
                <w:lang w:eastAsia="ru-RU"/>
              </w:rPr>
            </w:pPr>
            <w:r w:rsidRPr="00FA6F81">
              <w:rPr>
                <w:rFonts w:eastAsia="Times New Roman" w:cs="Times New Roman"/>
                <w:szCs w:val="28"/>
                <w:lang w:val="en-US" w:eastAsia="ru-RU"/>
              </w:rPr>
              <w:t>INF6, INF7</w:t>
            </w:r>
          </w:p>
        </w:tc>
        <w:tc>
          <w:tcPr>
            <w:tcW w:w="1003" w:type="pct"/>
            <w:tcBorders>
              <w:top w:val="nil"/>
              <w:left w:val="nil"/>
              <w:bottom w:val="single" w:sz="4" w:space="0" w:color="auto"/>
              <w:right w:val="single" w:sz="4" w:space="0" w:color="auto"/>
            </w:tcBorders>
            <w:shd w:val="clear" w:color="auto" w:fill="auto"/>
            <w:noWrap/>
            <w:vAlign w:val="center"/>
            <w:hideMark/>
          </w:tcPr>
          <w:p w:rsidR="000F6066" w:rsidRPr="00FA6F81" w:rsidRDefault="000F6066" w:rsidP="000F6066">
            <w:pPr>
              <w:spacing w:line="240" w:lineRule="auto"/>
              <w:ind w:firstLine="0"/>
              <w:jc w:val="left"/>
              <w:rPr>
                <w:rFonts w:eastAsia="Times New Roman" w:cs="Times New Roman"/>
                <w:szCs w:val="28"/>
                <w:lang w:eastAsia="ru-RU"/>
              </w:rPr>
            </w:pPr>
            <w:r w:rsidRPr="00FA6F81">
              <w:rPr>
                <w:rFonts w:eastAsia="Times New Roman" w:cs="Times New Roman"/>
                <w:szCs w:val="28"/>
                <w:lang w:eastAsia="ru-RU"/>
              </w:rPr>
              <w:t>---</w:t>
            </w:r>
          </w:p>
        </w:tc>
        <w:tc>
          <w:tcPr>
            <w:tcW w:w="1248" w:type="pct"/>
            <w:tcBorders>
              <w:top w:val="nil"/>
              <w:left w:val="nil"/>
              <w:bottom w:val="single" w:sz="4" w:space="0" w:color="auto"/>
              <w:right w:val="single" w:sz="4" w:space="0" w:color="auto"/>
            </w:tcBorders>
            <w:shd w:val="clear" w:color="auto" w:fill="auto"/>
            <w:noWrap/>
            <w:vAlign w:val="center"/>
            <w:hideMark/>
          </w:tcPr>
          <w:p w:rsidR="000F6066" w:rsidRPr="00FA6F81" w:rsidRDefault="000F6066" w:rsidP="000F6066">
            <w:pPr>
              <w:spacing w:line="240" w:lineRule="auto"/>
              <w:ind w:firstLine="0"/>
              <w:jc w:val="left"/>
              <w:rPr>
                <w:rFonts w:eastAsia="Times New Roman" w:cs="Times New Roman"/>
                <w:szCs w:val="28"/>
                <w:lang w:eastAsia="ru-RU"/>
              </w:rPr>
            </w:pPr>
            <w:r w:rsidRPr="00FA6F81">
              <w:rPr>
                <w:rFonts w:eastAsia="Times New Roman" w:cs="Times New Roman"/>
                <w:szCs w:val="28"/>
                <w:lang w:eastAsia="ru-RU"/>
              </w:rPr>
              <w:t>---</w:t>
            </w:r>
          </w:p>
        </w:tc>
      </w:tr>
    </w:tbl>
    <w:p w:rsidR="006921D1" w:rsidRPr="00C674C1" w:rsidRDefault="006921D1" w:rsidP="00231D9A">
      <w:pPr>
        <w:autoSpaceDE w:val="0"/>
        <w:autoSpaceDN w:val="0"/>
        <w:adjustRightInd w:val="0"/>
        <w:spacing w:line="240" w:lineRule="auto"/>
        <w:rPr>
          <w:rFonts w:eastAsia="Calibri" w:cs="Times New Roman"/>
          <w:sz w:val="32"/>
          <w:szCs w:val="32"/>
          <w:lang w:eastAsia="ru-RU"/>
        </w:rPr>
      </w:pPr>
    </w:p>
    <w:p w:rsidR="006921D1" w:rsidRPr="00C674C1" w:rsidRDefault="000F6066" w:rsidP="00231D9A">
      <w:pPr>
        <w:autoSpaceDE w:val="0"/>
        <w:autoSpaceDN w:val="0"/>
        <w:adjustRightInd w:val="0"/>
        <w:spacing w:line="240" w:lineRule="auto"/>
        <w:rPr>
          <w:rFonts w:eastAsia="Calibri" w:cs="Times New Roman"/>
          <w:sz w:val="32"/>
          <w:szCs w:val="32"/>
          <w:lang w:eastAsia="ru-RU"/>
        </w:rPr>
      </w:pPr>
      <w:r w:rsidRPr="00C674C1">
        <w:rPr>
          <w:rFonts w:eastAsia="Calibri" w:cs="Times New Roman"/>
          <w:sz w:val="32"/>
          <w:szCs w:val="32"/>
          <w:lang w:eastAsia="ru-RU"/>
        </w:rPr>
        <w:lastRenderedPageBreak/>
        <w:t>С</w:t>
      </w:r>
      <w:r w:rsidR="006921D1" w:rsidRPr="00C674C1">
        <w:rPr>
          <w:rFonts w:eastAsia="Calibri" w:cs="Times New Roman"/>
          <w:sz w:val="32"/>
          <w:szCs w:val="32"/>
          <w:lang w:eastAsia="ru-RU"/>
        </w:rPr>
        <w:t>равнение фактических и теоретических абсолютных частот путем деления приводит при нормировках к нулю (что нужно для применения аддитивных интегральных критериев) путем взятия ло</w:t>
      </w:r>
      <w:r w:rsidRPr="00C674C1">
        <w:rPr>
          <w:rFonts w:eastAsia="Calibri" w:cs="Times New Roman"/>
          <w:sz w:val="32"/>
          <w:szCs w:val="32"/>
          <w:lang w:eastAsia="ru-RU"/>
        </w:rPr>
        <w:t>гарифма и</w:t>
      </w:r>
      <w:r w:rsidR="006921D1" w:rsidRPr="00C674C1">
        <w:rPr>
          <w:rFonts w:eastAsia="Calibri" w:cs="Times New Roman"/>
          <w:sz w:val="32"/>
          <w:szCs w:val="32"/>
          <w:lang w:eastAsia="ru-RU"/>
        </w:rPr>
        <w:t xml:space="preserve"> вычитания 1 к </w:t>
      </w:r>
      <w:r w:rsidR="006921D1" w:rsidRPr="00C674C1">
        <w:rPr>
          <w:rFonts w:eastAsia="Calibri" w:cs="Times New Roman"/>
          <w:b/>
          <w:i/>
          <w:sz w:val="32"/>
          <w:szCs w:val="32"/>
          <w:lang w:eastAsia="ru-RU"/>
        </w:rPr>
        <w:t>тем же самым</w:t>
      </w:r>
      <w:r w:rsidR="006921D1" w:rsidRPr="00C674C1">
        <w:rPr>
          <w:rFonts w:eastAsia="Calibri" w:cs="Times New Roman"/>
          <w:sz w:val="32"/>
          <w:szCs w:val="32"/>
          <w:lang w:eastAsia="ru-RU"/>
        </w:rPr>
        <w:t xml:space="preserve"> моделям, что и сравнение условных и безусловных относительных частот путем деления с теми же самыми способами нормировки. Таким образом, если на основе матрицы абсолютных частот рассчитать матрицы условных и безусловных процентных распределений, а затем сравнить фактические абсолютные частоты с теоретическими путем вычитания и деления, а также сравнить условные и безусловные относительные частоты также путем вычитания и деления и провести нормировку к 0 путем взятия логарифма и путем вычитания 1, то получается 3 статистических модели: матрица абсолютных частот и две матрицы относительных частот, </w:t>
      </w:r>
      <w:r w:rsidR="00B73800" w:rsidRPr="00C674C1">
        <w:rPr>
          <w:rFonts w:eastAsia="Calibri" w:cs="Times New Roman"/>
          <w:sz w:val="32"/>
          <w:szCs w:val="32"/>
          <w:lang w:eastAsia="ru-RU"/>
        </w:rPr>
        <w:t>т. е.</w:t>
      </w:r>
      <w:r w:rsidR="006921D1" w:rsidRPr="00C674C1">
        <w:rPr>
          <w:rFonts w:eastAsia="Calibri" w:cs="Times New Roman"/>
          <w:sz w:val="32"/>
          <w:szCs w:val="32"/>
          <w:lang w:eastAsia="ru-RU"/>
        </w:rPr>
        <w:t xml:space="preserve"> условных и безусловных процентных распределений, а также всего 7 системно-когнитивных моделей. Других же системно-когнитивных моделей, рассчитываемых на основе приведенных статистически</w:t>
      </w:r>
      <w:r w:rsidRPr="00C674C1">
        <w:rPr>
          <w:rFonts w:eastAsia="Calibri" w:cs="Times New Roman"/>
          <w:sz w:val="32"/>
          <w:szCs w:val="32"/>
          <w:lang w:eastAsia="ru-RU"/>
        </w:rPr>
        <w:t>х моделей просто нет. Это</w:t>
      </w:r>
      <w:r w:rsidR="006921D1" w:rsidRPr="00C674C1">
        <w:rPr>
          <w:rFonts w:eastAsia="Calibri" w:cs="Times New Roman"/>
          <w:sz w:val="32"/>
          <w:szCs w:val="32"/>
          <w:lang w:eastAsia="ru-RU"/>
        </w:rPr>
        <w:t xml:space="preserve"> конфигуратор статистических и когнитивных моделей в смысле В.</w:t>
      </w:r>
      <w:r w:rsidRPr="00C674C1">
        <w:rPr>
          <w:rFonts w:eastAsia="Calibri" w:cs="Times New Roman"/>
          <w:sz w:val="32"/>
          <w:szCs w:val="32"/>
          <w:lang w:eastAsia="ru-RU"/>
        </w:rPr>
        <w:t xml:space="preserve"> </w:t>
      </w:r>
      <w:r w:rsidR="006921D1" w:rsidRPr="00C674C1">
        <w:rPr>
          <w:rFonts w:eastAsia="Calibri" w:cs="Times New Roman"/>
          <w:sz w:val="32"/>
          <w:szCs w:val="32"/>
          <w:lang w:eastAsia="ru-RU"/>
        </w:rPr>
        <w:t>А.</w:t>
      </w:r>
      <w:r w:rsidRPr="00C674C1">
        <w:rPr>
          <w:rFonts w:eastAsia="Calibri" w:cs="Times New Roman"/>
          <w:sz w:val="32"/>
          <w:szCs w:val="32"/>
          <w:lang w:eastAsia="ru-RU"/>
        </w:rPr>
        <w:t xml:space="preserve"> </w:t>
      </w:r>
      <w:r w:rsidR="006921D1" w:rsidRPr="00C674C1">
        <w:rPr>
          <w:rFonts w:eastAsia="Calibri" w:cs="Times New Roman"/>
          <w:sz w:val="32"/>
          <w:szCs w:val="32"/>
          <w:lang w:eastAsia="ru-RU"/>
        </w:rPr>
        <w:t xml:space="preserve">Лефевра. </w:t>
      </w:r>
      <w:r w:rsidR="006921D1" w:rsidRPr="00C674C1">
        <w:rPr>
          <w:rFonts w:eastAsia="Calibri" w:cs="Times New Roman"/>
          <w:b/>
          <w:bCs/>
          <w:i/>
          <w:iCs/>
          <w:color w:val="000000"/>
          <w:spacing w:val="-2"/>
          <w:sz w:val="32"/>
          <w:szCs w:val="32"/>
        </w:rPr>
        <w:t>Под конфигуратором В.</w:t>
      </w:r>
      <w:r w:rsidRPr="00C674C1">
        <w:rPr>
          <w:rFonts w:eastAsia="Calibri" w:cs="Times New Roman"/>
          <w:b/>
          <w:bCs/>
          <w:i/>
          <w:iCs/>
          <w:color w:val="000000"/>
          <w:spacing w:val="-2"/>
          <w:sz w:val="32"/>
          <w:szCs w:val="32"/>
        </w:rPr>
        <w:t xml:space="preserve"> </w:t>
      </w:r>
      <w:r w:rsidR="006921D1" w:rsidRPr="00C674C1">
        <w:rPr>
          <w:rFonts w:eastAsia="Calibri" w:cs="Times New Roman"/>
          <w:b/>
          <w:bCs/>
          <w:i/>
          <w:iCs/>
          <w:color w:val="000000"/>
          <w:spacing w:val="-2"/>
          <w:sz w:val="32"/>
          <w:szCs w:val="32"/>
        </w:rPr>
        <w:t>А.</w:t>
      </w:r>
      <w:r w:rsidRPr="00C674C1">
        <w:rPr>
          <w:rFonts w:eastAsia="Calibri" w:cs="Times New Roman"/>
          <w:b/>
          <w:bCs/>
          <w:i/>
          <w:iCs/>
          <w:color w:val="000000"/>
          <w:spacing w:val="-2"/>
          <w:sz w:val="32"/>
          <w:szCs w:val="32"/>
        </w:rPr>
        <w:t xml:space="preserve"> </w:t>
      </w:r>
      <w:r w:rsidR="006921D1" w:rsidRPr="00C674C1">
        <w:rPr>
          <w:rFonts w:eastAsia="Calibri" w:cs="Times New Roman"/>
          <w:b/>
          <w:bCs/>
          <w:i/>
          <w:iCs/>
          <w:color w:val="000000"/>
          <w:spacing w:val="-2"/>
          <w:sz w:val="32"/>
          <w:szCs w:val="32"/>
        </w:rPr>
        <w:t xml:space="preserve">Лефевр понимал минимальный полный набор понятийных шкал или конструктов, </w:t>
      </w:r>
      <w:r w:rsidR="00B73800" w:rsidRPr="00C674C1">
        <w:rPr>
          <w:rFonts w:eastAsia="Calibri" w:cs="Times New Roman"/>
          <w:b/>
          <w:bCs/>
          <w:i/>
          <w:iCs/>
          <w:color w:val="000000"/>
          <w:spacing w:val="-2"/>
          <w:sz w:val="32"/>
          <w:szCs w:val="32"/>
        </w:rPr>
        <w:t>т. е.</w:t>
      </w:r>
      <w:r w:rsidR="006921D1" w:rsidRPr="00C674C1">
        <w:rPr>
          <w:rFonts w:eastAsia="Calibri" w:cs="Times New Roman"/>
          <w:b/>
          <w:bCs/>
          <w:i/>
          <w:iCs/>
          <w:color w:val="000000"/>
          <w:spacing w:val="-2"/>
          <w:sz w:val="32"/>
          <w:szCs w:val="32"/>
        </w:rPr>
        <w:t xml:space="preserve"> понятий, достаточный для адекватного описания предметной области </w:t>
      </w:r>
      <w:r w:rsidR="006921D1" w:rsidRPr="00C674C1">
        <w:rPr>
          <w:rFonts w:eastAsia="Calibri" w:cs="Times New Roman"/>
          <w:sz w:val="32"/>
          <w:szCs w:val="32"/>
          <w:lang w:eastAsia="ru-RU"/>
        </w:rPr>
        <w:t>[4]</w:t>
      </w:r>
      <w:r w:rsidR="006921D1" w:rsidRPr="00C674C1">
        <w:rPr>
          <w:rFonts w:eastAsia="Calibri" w:cs="Times New Roman"/>
          <w:sz w:val="32"/>
          <w:szCs w:val="32"/>
          <w:vertAlign w:val="superscript"/>
          <w:lang w:eastAsia="ru-RU"/>
        </w:rPr>
        <w:footnoteReference w:id="8"/>
      </w:r>
      <w:r w:rsidRPr="00C674C1">
        <w:rPr>
          <w:rFonts w:eastAsia="Calibri" w:cs="Times New Roman"/>
          <w:sz w:val="32"/>
          <w:szCs w:val="32"/>
          <w:lang w:eastAsia="ru-RU"/>
        </w:rPr>
        <w:t>. Необходимо отметить, что эти модели рассчитывают</w:t>
      </w:r>
      <w:r w:rsidR="006921D1" w:rsidRPr="00C674C1">
        <w:rPr>
          <w:rFonts w:eastAsia="Calibri" w:cs="Times New Roman"/>
          <w:sz w:val="32"/>
          <w:szCs w:val="32"/>
          <w:lang w:eastAsia="ru-RU"/>
        </w:rPr>
        <w:t xml:space="preserve"> в интеллектуальной системе «Эйдос».</w:t>
      </w:r>
    </w:p>
    <w:p w:rsidR="004C05E7" w:rsidRPr="00C674C1" w:rsidRDefault="006921D1" w:rsidP="004C05E7">
      <w:pPr>
        <w:autoSpaceDE w:val="0"/>
        <w:autoSpaceDN w:val="0"/>
        <w:adjustRightInd w:val="0"/>
        <w:spacing w:line="240" w:lineRule="auto"/>
        <w:rPr>
          <w:rFonts w:eastAsia="Calibri" w:cs="Times New Roman"/>
          <w:sz w:val="32"/>
          <w:szCs w:val="32"/>
          <w:lang w:eastAsia="ru-RU"/>
        </w:rPr>
      </w:pPr>
      <w:r w:rsidRPr="00C674C1">
        <w:rPr>
          <w:rFonts w:eastAsia="Calibri" w:cs="Times New Roman"/>
          <w:sz w:val="32"/>
          <w:szCs w:val="32"/>
          <w:lang w:eastAsia="ru-RU"/>
        </w:rPr>
        <w:t>Когда мы сравниваем фактические и теоретические абсолютные частоты путем вычитания у нас получается частный критерий знаний: «хи-ква</w:t>
      </w:r>
      <w:r w:rsidR="000F6066" w:rsidRPr="00C674C1">
        <w:rPr>
          <w:rFonts w:eastAsia="Calibri" w:cs="Times New Roman"/>
          <w:sz w:val="32"/>
          <w:szCs w:val="32"/>
          <w:lang w:eastAsia="ru-RU"/>
        </w:rPr>
        <w:t>драт» (СК-модель INF3), когда</w:t>
      </w:r>
      <w:r w:rsidR="004C05E7" w:rsidRPr="00C674C1">
        <w:rPr>
          <w:rFonts w:eastAsia="Calibri" w:cs="Times New Roman"/>
          <w:sz w:val="32"/>
          <w:szCs w:val="32"/>
          <w:lang w:eastAsia="ru-RU"/>
        </w:rPr>
        <w:t>Деление</w:t>
      </w:r>
    </w:p>
    <w:p w:rsidR="006921D1" w:rsidRPr="00C674C1" w:rsidRDefault="004C05E7" w:rsidP="004C05E7">
      <w:pPr>
        <w:autoSpaceDE w:val="0"/>
        <w:autoSpaceDN w:val="0"/>
        <w:adjustRightInd w:val="0"/>
        <w:spacing w:line="240" w:lineRule="auto"/>
        <w:rPr>
          <w:rFonts w:eastAsia="Calibri" w:cs="Times New Roman"/>
          <w:sz w:val="32"/>
          <w:szCs w:val="32"/>
          <w:lang w:eastAsia="ru-RU"/>
        </w:rPr>
      </w:pPr>
      <w:r w:rsidRPr="00C674C1">
        <w:rPr>
          <w:rFonts w:eastAsia="Calibri" w:cs="Times New Roman"/>
          <w:sz w:val="32"/>
          <w:szCs w:val="32"/>
          <w:lang w:eastAsia="ru-RU"/>
        </w:rPr>
        <w:t>Вычитание</w:t>
      </w:r>
      <w:r w:rsidR="006921D1" w:rsidRPr="00C674C1">
        <w:rPr>
          <w:rFonts w:eastAsia="Calibri" w:cs="Times New Roman"/>
          <w:sz w:val="32"/>
          <w:szCs w:val="32"/>
          <w:lang w:eastAsia="ru-RU"/>
        </w:rPr>
        <w:t xml:space="preserve"> сравниваем их путем деления, то у нас получается частный критерий: «количество информации по А.</w:t>
      </w:r>
      <w:r w:rsidR="000F6066" w:rsidRPr="00C674C1">
        <w:rPr>
          <w:rFonts w:eastAsia="Calibri" w:cs="Times New Roman"/>
          <w:sz w:val="32"/>
          <w:szCs w:val="32"/>
          <w:lang w:eastAsia="ru-RU"/>
        </w:rPr>
        <w:t xml:space="preserve"> </w:t>
      </w:r>
      <w:r w:rsidR="006921D1" w:rsidRPr="00C674C1">
        <w:rPr>
          <w:rFonts w:eastAsia="Calibri" w:cs="Times New Roman"/>
          <w:sz w:val="32"/>
          <w:szCs w:val="32"/>
          <w:lang w:eastAsia="ru-RU"/>
        </w:rPr>
        <w:t xml:space="preserve">Харкевичу» (СК-модели INF1, INF2) или «коэффициент возврата инвестиций ROI» </w:t>
      </w:r>
      <w:r w:rsidRPr="00C674C1">
        <w:rPr>
          <w:rFonts w:eastAsia="Calibri" w:cs="Times New Roman"/>
          <w:sz w:val="32"/>
          <w:szCs w:val="32"/>
          <w:lang w:eastAsia="ru-RU"/>
        </w:rPr>
        <w:t>–</w:t>
      </w:r>
      <w:r w:rsidR="006921D1" w:rsidRPr="00C674C1">
        <w:rPr>
          <w:rFonts w:eastAsia="Calibri" w:cs="Times New Roman"/>
          <w:sz w:val="32"/>
          <w:szCs w:val="32"/>
          <w:lang w:eastAsia="ru-RU"/>
        </w:rPr>
        <w:t xml:space="preserve">Return On Investment (СК-модели INF4, INF5) в зависимости от способа нормировки. </w:t>
      </w:r>
    </w:p>
    <w:p w:rsidR="006921D1" w:rsidRPr="00C674C1" w:rsidRDefault="004C05E7" w:rsidP="00231D9A">
      <w:pPr>
        <w:autoSpaceDE w:val="0"/>
        <w:autoSpaceDN w:val="0"/>
        <w:adjustRightInd w:val="0"/>
        <w:spacing w:line="240" w:lineRule="auto"/>
        <w:rPr>
          <w:rFonts w:eastAsia="Calibri" w:cs="Times New Roman"/>
          <w:sz w:val="32"/>
          <w:szCs w:val="32"/>
          <w:lang w:eastAsia="ru-RU"/>
        </w:rPr>
      </w:pPr>
      <w:r w:rsidRPr="00C674C1">
        <w:rPr>
          <w:rFonts w:eastAsia="Calibri" w:cs="Times New Roman"/>
          <w:sz w:val="32"/>
          <w:szCs w:val="32"/>
          <w:lang w:eastAsia="ru-RU"/>
        </w:rPr>
        <w:t>Когда</w:t>
      </w:r>
      <w:r w:rsidR="006921D1" w:rsidRPr="00C674C1">
        <w:rPr>
          <w:rFonts w:eastAsia="Calibri" w:cs="Times New Roman"/>
          <w:sz w:val="32"/>
          <w:szCs w:val="32"/>
          <w:lang w:eastAsia="ru-RU"/>
        </w:rPr>
        <w:t xml:space="preserve"> сравниваем условные и безусловные относительные частоты путем вычитания у нас получается частный критерий знаний: «коэффициент взаимосвязи» (СК-модели </w:t>
      </w:r>
      <w:r w:rsidRPr="00C674C1">
        <w:rPr>
          <w:rFonts w:eastAsia="Calibri" w:cs="Times New Roman"/>
          <w:sz w:val="32"/>
          <w:szCs w:val="32"/>
          <w:lang w:eastAsia="ru-RU"/>
        </w:rPr>
        <w:t xml:space="preserve">INF6, INF7), </w:t>
      </w:r>
      <w:r w:rsidRPr="00C674C1">
        <w:rPr>
          <w:rFonts w:eastAsia="Calibri" w:cs="Times New Roman"/>
          <w:sz w:val="32"/>
          <w:szCs w:val="32"/>
          <w:lang w:eastAsia="ru-RU"/>
        </w:rPr>
        <w:lastRenderedPageBreak/>
        <w:t>когда</w:t>
      </w:r>
      <w:r w:rsidR="006921D1" w:rsidRPr="00C674C1">
        <w:rPr>
          <w:rFonts w:eastAsia="Calibri" w:cs="Times New Roman"/>
          <w:sz w:val="32"/>
          <w:szCs w:val="32"/>
          <w:lang w:eastAsia="ru-RU"/>
        </w:rPr>
        <w:t xml:space="preserve"> сравниваем их путем деления, то у нас получается частный критерий: «количество информации по А.Харкевичу» (СК-модели INF1, INF2).</w:t>
      </w:r>
    </w:p>
    <w:p w:rsidR="006921D1" w:rsidRPr="00C674C1" w:rsidRDefault="006921D1" w:rsidP="00231D9A">
      <w:pPr>
        <w:autoSpaceDE w:val="0"/>
        <w:autoSpaceDN w:val="0"/>
        <w:adjustRightInd w:val="0"/>
        <w:spacing w:line="240" w:lineRule="auto"/>
        <w:rPr>
          <w:rFonts w:eastAsia="Calibri" w:cs="Times New Roman"/>
          <w:sz w:val="32"/>
          <w:szCs w:val="32"/>
          <w:lang w:eastAsia="ru-RU"/>
        </w:rPr>
      </w:pPr>
      <w:r w:rsidRPr="00C674C1">
        <w:rPr>
          <w:rFonts w:eastAsia="Calibri" w:cs="Times New Roman"/>
          <w:sz w:val="32"/>
          <w:szCs w:val="32"/>
          <w:lang w:eastAsia="ru-RU"/>
        </w:rPr>
        <w:t>Таким образом все частные крит</w:t>
      </w:r>
      <w:r w:rsidR="004C05E7" w:rsidRPr="00C674C1">
        <w:rPr>
          <w:rFonts w:eastAsia="Calibri" w:cs="Times New Roman"/>
          <w:sz w:val="32"/>
          <w:szCs w:val="32"/>
          <w:lang w:eastAsia="ru-RU"/>
        </w:rPr>
        <w:t>ерии знаний тесно взаимосвязаны</w:t>
      </w:r>
      <w:r w:rsidRPr="00C674C1">
        <w:rPr>
          <w:rFonts w:eastAsia="Calibri" w:cs="Times New Roman"/>
          <w:sz w:val="32"/>
          <w:szCs w:val="32"/>
          <w:lang w:eastAsia="ru-RU"/>
        </w:rPr>
        <w:t>. Особенно интересна связь знаменитого критерия хи-квадрат К.</w:t>
      </w:r>
      <w:r w:rsidR="004C05E7" w:rsidRPr="00C674C1">
        <w:rPr>
          <w:rFonts w:eastAsia="Calibri" w:cs="Times New Roman"/>
          <w:sz w:val="32"/>
          <w:szCs w:val="32"/>
          <w:lang w:eastAsia="ru-RU"/>
        </w:rPr>
        <w:t xml:space="preserve"> </w:t>
      </w:r>
      <w:r w:rsidRPr="00C674C1">
        <w:rPr>
          <w:rFonts w:eastAsia="Calibri" w:cs="Times New Roman"/>
          <w:sz w:val="32"/>
          <w:szCs w:val="32"/>
          <w:lang w:eastAsia="ru-RU"/>
        </w:rPr>
        <w:t>Пирсона с замечательной мерой количества информации А.</w:t>
      </w:r>
      <w:r w:rsidR="004C05E7" w:rsidRPr="00C674C1">
        <w:rPr>
          <w:rFonts w:eastAsia="Calibri" w:cs="Times New Roman"/>
          <w:sz w:val="32"/>
          <w:szCs w:val="32"/>
          <w:lang w:eastAsia="ru-RU"/>
        </w:rPr>
        <w:t xml:space="preserve"> </w:t>
      </w:r>
      <w:r w:rsidRPr="00C674C1">
        <w:rPr>
          <w:rFonts w:eastAsia="Calibri" w:cs="Times New Roman"/>
          <w:sz w:val="32"/>
          <w:szCs w:val="32"/>
          <w:lang w:eastAsia="ru-RU"/>
        </w:rPr>
        <w:t>Харкевича и с известным в экономике коэффициентом ROI.</w:t>
      </w:r>
    </w:p>
    <w:p w:rsidR="006921D1" w:rsidRPr="00C674C1" w:rsidRDefault="006921D1" w:rsidP="00231D9A">
      <w:pPr>
        <w:autoSpaceDE w:val="0"/>
        <w:autoSpaceDN w:val="0"/>
        <w:adjustRightInd w:val="0"/>
        <w:spacing w:line="240" w:lineRule="auto"/>
        <w:rPr>
          <w:rFonts w:eastAsia="Calibri" w:cs="Times New Roman"/>
          <w:sz w:val="32"/>
          <w:szCs w:val="32"/>
          <w:lang w:eastAsia="ru-RU"/>
        </w:rPr>
      </w:pPr>
      <w:r w:rsidRPr="00C674C1">
        <w:rPr>
          <w:rFonts w:eastAsia="Calibri" w:cs="Times New Roman"/>
          <w:sz w:val="32"/>
          <w:szCs w:val="32"/>
          <w:lang w:eastAsia="ru-RU"/>
        </w:rPr>
        <w:t>Вероятность рассматривается как предел, к которому стремится относительная частота (отношение количества благоприятных исходов к числу испытаний) при неограниченном увеличении количества испытаний. Ясно, что вероятность – это математическая абстракция, которая никогда не встречается на практике (также как и другие математические и физические абстракции, типа математической точки, материальной точки, бесконечно малой и т.</w:t>
      </w:r>
      <w:r w:rsidR="004C05E7" w:rsidRPr="00C674C1">
        <w:rPr>
          <w:rFonts w:eastAsia="Calibri" w:cs="Times New Roman"/>
          <w:sz w:val="32"/>
          <w:szCs w:val="32"/>
          <w:lang w:eastAsia="ru-RU"/>
        </w:rPr>
        <w:t xml:space="preserve"> </w:t>
      </w:r>
      <w:r w:rsidRPr="00C674C1">
        <w:rPr>
          <w:rFonts w:eastAsia="Calibri" w:cs="Times New Roman"/>
          <w:sz w:val="32"/>
          <w:szCs w:val="32"/>
          <w:lang w:eastAsia="ru-RU"/>
        </w:rPr>
        <w:t>п.). На практике встречается только относительная частота. Но она может быть весьма близкой к вероятности. Например, при 480 наблюдений различие между относительной частой и вероятностью (погрешность) составляет около 5</w:t>
      </w:r>
      <w:r w:rsidR="00C24ED2" w:rsidRPr="00C674C1">
        <w:rPr>
          <w:rFonts w:eastAsia="Calibri" w:cs="Times New Roman"/>
          <w:sz w:val="32"/>
          <w:szCs w:val="32"/>
          <w:lang w:eastAsia="ru-RU"/>
        </w:rPr>
        <w:t xml:space="preserve"> </w:t>
      </w:r>
      <w:r w:rsidRPr="00C674C1">
        <w:rPr>
          <w:rFonts w:eastAsia="Calibri" w:cs="Times New Roman"/>
          <w:sz w:val="32"/>
          <w:szCs w:val="32"/>
          <w:lang w:eastAsia="ru-RU"/>
        </w:rPr>
        <w:t>%, при 1250 наблюдениях – около 2.5</w:t>
      </w:r>
      <w:r w:rsidR="00C24ED2" w:rsidRPr="00C674C1">
        <w:rPr>
          <w:rFonts w:eastAsia="Calibri" w:cs="Times New Roman"/>
          <w:sz w:val="32"/>
          <w:szCs w:val="32"/>
          <w:lang w:eastAsia="ru-RU"/>
        </w:rPr>
        <w:t xml:space="preserve"> </w:t>
      </w:r>
      <w:r w:rsidRPr="00C674C1">
        <w:rPr>
          <w:rFonts w:eastAsia="Calibri" w:cs="Times New Roman"/>
          <w:sz w:val="32"/>
          <w:szCs w:val="32"/>
          <w:lang w:eastAsia="ru-RU"/>
        </w:rPr>
        <w:t>%, при 10000 наблюдениях – 1</w:t>
      </w:r>
      <w:r w:rsidR="00C24ED2" w:rsidRPr="00C674C1">
        <w:rPr>
          <w:rFonts w:eastAsia="Calibri" w:cs="Times New Roman"/>
          <w:sz w:val="32"/>
          <w:szCs w:val="32"/>
          <w:lang w:eastAsia="ru-RU"/>
        </w:rPr>
        <w:t xml:space="preserve"> </w:t>
      </w:r>
      <w:r w:rsidRPr="00C674C1">
        <w:rPr>
          <w:rFonts w:eastAsia="Calibri" w:cs="Times New Roman"/>
          <w:sz w:val="32"/>
          <w:szCs w:val="32"/>
          <w:lang w:eastAsia="ru-RU"/>
        </w:rPr>
        <w:t>%.</w:t>
      </w:r>
    </w:p>
    <w:p w:rsidR="006921D1" w:rsidRPr="00C674C1" w:rsidRDefault="006921D1" w:rsidP="00231D9A">
      <w:pPr>
        <w:autoSpaceDE w:val="0"/>
        <w:autoSpaceDN w:val="0"/>
        <w:adjustRightInd w:val="0"/>
        <w:spacing w:line="240" w:lineRule="auto"/>
        <w:rPr>
          <w:rFonts w:eastAsia="Calibri" w:cs="Times New Roman"/>
          <w:sz w:val="32"/>
          <w:szCs w:val="32"/>
          <w:lang w:eastAsia="ru-RU"/>
        </w:rPr>
      </w:pPr>
      <w:r w:rsidRPr="00C674C1">
        <w:rPr>
          <w:rFonts w:eastAsia="Calibri" w:cs="Times New Roman"/>
          <w:sz w:val="32"/>
          <w:szCs w:val="32"/>
          <w:lang w:eastAsia="ru-RU"/>
        </w:rPr>
        <w:t>Суть этих методов</w:t>
      </w:r>
      <w:r w:rsidR="004C05E7" w:rsidRPr="00C674C1">
        <w:rPr>
          <w:rFonts w:eastAsia="Calibri" w:cs="Times New Roman"/>
          <w:sz w:val="32"/>
          <w:szCs w:val="32"/>
          <w:lang w:eastAsia="ru-RU"/>
        </w:rPr>
        <w:t xml:space="preserve"> состоит</w:t>
      </w:r>
      <w:r w:rsidRPr="00C674C1">
        <w:rPr>
          <w:rFonts w:eastAsia="Calibri" w:cs="Times New Roman"/>
          <w:sz w:val="32"/>
          <w:szCs w:val="32"/>
          <w:lang w:eastAsia="ru-RU"/>
        </w:rPr>
        <w:t xml:space="preserve"> в том, что вычисляется количество информации в значении фактора о том, что объект моделирования перейдет под его действием в определенное состояние, соответствующее классу. Это позволяет сопоставимо и корректно обрабатывать разнородную информацию о наблюдениях объекта моделирования, представленную в различных типах измерительных шкал и различных единицах измерения [3]. </w:t>
      </w:r>
    </w:p>
    <w:p w:rsidR="006921D1" w:rsidRPr="00C674C1" w:rsidRDefault="006921D1" w:rsidP="00231D9A">
      <w:pPr>
        <w:autoSpaceDE w:val="0"/>
        <w:autoSpaceDN w:val="0"/>
        <w:adjustRightInd w:val="0"/>
        <w:spacing w:line="240" w:lineRule="auto"/>
        <w:rPr>
          <w:rFonts w:eastAsia="Calibri" w:cs="Times New Roman"/>
          <w:sz w:val="32"/>
          <w:szCs w:val="32"/>
          <w:lang w:eastAsia="ru-RU"/>
        </w:rPr>
      </w:pPr>
      <w:r w:rsidRPr="00C674C1">
        <w:rPr>
          <w:rFonts w:eastAsia="Calibri" w:cs="Times New Roman"/>
          <w:sz w:val="32"/>
          <w:szCs w:val="32"/>
          <w:lang w:eastAsia="ru-RU"/>
        </w:rPr>
        <w:t>На основе системно-когнитивных моделей, представленных в</w:t>
      </w:r>
      <w:r w:rsidRPr="00C674C1">
        <w:rPr>
          <w:rFonts w:eastAsia="Times New Roman" w:cs="Times New Roman"/>
          <w:sz w:val="32"/>
          <w:szCs w:val="32"/>
          <w:lang w:eastAsia="zh-CN"/>
        </w:rPr>
        <w:t xml:space="preserve"> таблице 4 (отличаются частыми критериями, приведенными в таблице 3), решаются задачи идентификации (классификации, распознавания, диагностики, прогнозирования), поддержки принятия решений (обратная </w:t>
      </w:r>
      <w:r w:rsidRPr="00C674C1">
        <w:rPr>
          <w:rFonts w:eastAsia="Calibri" w:cs="Times New Roman"/>
          <w:sz w:val="32"/>
          <w:szCs w:val="32"/>
          <w:lang w:eastAsia="ru-RU"/>
        </w:rPr>
        <w:t>задача прогнозирования), а также задача исследования моделируемой предметной области путем исследования ее системно-когнитивной модели.</w:t>
      </w:r>
    </w:p>
    <w:p w:rsidR="006921D1" w:rsidRPr="00C674C1" w:rsidRDefault="004C05E7" w:rsidP="00231D9A">
      <w:pPr>
        <w:autoSpaceDE w:val="0"/>
        <w:autoSpaceDN w:val="0"/>
        <w:adjustRightInd w:val="0"/>
        <w:spacing w:line="240" w:lineRule="auto"/>
        <w:rPr>
          <w:rFonts w:eastAsia="Calibri" w:cs="Times New Roman"/>
          <w:sz w:val="32"/>
          <w:szCs w:val="32"/>
          <w:lang w:eastAsia="ru-RU"/>
        </w:rPr>
      </w:pPr>
      <w:r w:rsidRPr="00C674C1">
        <w:rPr>
          <w:rFonts w:eastAsia="Calibri" w:cs="Times New Roman"/>
          <w:sz w:val="32"/>
          <w:szCs w:val="32"/>
          <w:lang w:eastAsia="ru-RU"/>
        </w:rPr>
        <w:lastRenderedPageBreak/>
        <w:t>Как</w:t>
      </w:r>
      <w:r w:rsidR="006921D1" w:rsidRPr="00C674C1">
        <w:rPr>
          <w:rFonts w:eastAsia="Calibri" w:cs="Times New Roman"/>
          <w:sz w:val="32"/>
          <w:szCs w:val="32"/>
          <w:lang w:eastAsia="ru-RU"/>
        </w:rPr>
        <w:t xml:space="preserve"> значимость значения фактора, степень детерминированности класса и ценность или качество модели в АСК-анализе рассматривается вариабельность значений частных критериев этого значения фактора, класса или модели в целом (таблица </w:t>
      </w:r>
      <w:r w:rsidR="008637E9" w:rsidRPr="00C674C1">
        <w:rPr>
          <w:rFonts w:eastAsia="Calibri" w:cs="Times New Roman"/>
          <w:sz w:val="32"/>
          <w:szCs w:val="32"/>
          <w:lang w:eastAsia="ru-RU"/>
        </w:rPr>
        <w:t>14</w:t>
      </w:r>
      <w:r w:rsidR="006921D1" w:rsidRPr="00C674C1">
        <w:rPr>
          <w:rFonts w:eastAsia="Calibri" w:cs="Times New Roman"/>
          <w:sz w:val="32"/>
          <w:szCs w:val="32"/>
          <w:lang w:eastAsia="ru-RU"/>
        </w:rPr>
        <w:t xml:space="preserve">). </w:t>
      </w:r>
    </w:p>
    <w:p w:rsidR="006921D1" w:rsidRDefault="006921D1" w:rsidP="00231D9A">
      <w:pPr>
        <w:autoSpaceDE w:val="0"/>
        <w:autoSpaceDN w:val="0"/>
        <w:adjustRightInd w:val="0"/>
        <w:spacing w:line="240" w:lineRule="auto"/>
        <w:rPr>
          <w:rFonts w:eastAsia="Calibri" w:cs="Times New Roman"/>
          <w:sz w:val="32"/>
          <w:szCs w:val="32"/>
          <w:lang w:eastAsia="ru-RU"/>
        </w:rPr>
      </w:pPr>
      <w:r w:rsidRPr="00C674C1">
        <w:rPr>
          <w:rFonts w:eastAsia="Calibri" w:cs="Times New Roman"/>
          <w:sz w:val="32"/>
          <w:szCs w:val="32"/>
          <w:lang w:eastAsia="ru-RU"/>
        </w:rPr>
        <w:t>Численно эта вариабельность может измеряться разными способами, например средним отклонением модулей частных критериев от среднего, дисперсией или среднеквадратичным отклонением или его квадратом. В системе «Эйдос</w:t>
      </w:r>
      <w:r w:rsidR="004C05E7" w:rsidRPr="00C674C1">
        <w:rPr>
          <w:rFonts w:eastAsia="Calibri" w:cs="Times New Roman"/>
          <w:sz w:val="32"/>
          <w:szCs w:val="32"/>
          <w:lang w:eastAsia="ru-RU"/>
        </w:rPr>
        <w:t>» принят последний вариант, так как</w:t>
      </w:r>
      <w:r w:rsidRPr="00C674C1">
        <w:rPr>
          <w:rFonts w:eastAsia="Calibri" w:cs="Times New Roman"/>
          <w:sz w:val="32"/>
          <w:szCs w:val="32"/>
          <w:lang w:eastAsia="ru-RU"/>
        </w:rPr>
        <w:t xml:space="preserve"> эта величина совпадает с мощностью сигнала, в частности мощностью информации, а в АСК-анализе все модели рассматриваются как источник информации об объекте моделирования. Поэтому есть все основания уточнить традиционную терминологию АСК-анализа (таблица </w:t>
      </w:r>
      <w:r w:rsidR="008637E9" w:rsidRPr="00C674C1">
        <w:rPr>
          <w:rFonts w:eastAsia="Calibri" w:cs="Times New Roman"/>
          <w:sz w:val="32"/>
          <w:szCs w:val="32"/>
          <w:lang w:eastAsia="ru-RU"/>
        </w:rPr>
        <w:t>14</w:t>
      </w:r>
      <w:r w:rsidR="004C05E7" w:rsidRPr="00C674C1">
        <w:rPr>
          <w:rFonts w:eastAsia="Calibri" w:cs="Times New Roman"/>
          <w:sz w:val="32"/>
          <w:szCs w:val="32"/>
          <w:lang w:eastAsia="ru-RU"/>
        </w:rPr>
        <w:t>)</w:t>
      </w:r>
    </w:p>
    <w:p w:rsidR="00FA6F81" w:rsidRPr="00C674C1" w:rsidRDefault="00FA6F81" w:rsidP="00231D9A">
      <w:pPr>
        <w:autoSpaceDE w:val="0"/>
        <w:autoSpaceDN w:val="0"/>
        <w:adjustRightInd w:val="0"/>
        <w:spacing w:line="240" w:lineRule="auto"/>
        <w:rPr>
          <w:rFonts w:eastAsia="Calibri" w:cs="Times New Roman"/>
          <w:sz w:val="32"/>
          <w:szCs w:val="32"/>
          <w:lang w:eastAsia="ru-RU"/>
        </w:rPr>
      </w:pPr>
    </w:p>
    <w:p w:rsidR="006921D1" w:rsidRPr="00C674C1" w:rsidRDefault="006921D1" w:rsidP="00136F8D">
      <w:pPr>
        <w:spacing w:line="240" w:lineRule="auto"/>
        <w:ind w:firstLine="0"/>
        <w:jc w:val="left"/>
        <w:rPr>
          <w:rFonts w:eastAsia="Times New Roman" w:cs="Times New Roman"/>
          <w:sz w:val="32"/>
          <w:szCs w:val="32"/>
          <w:lang w:eastAsia="ru-RU"/>
        </w:rPr>
      </w:pPr>
      <w:r w:rsidRPr="00C674C1">
        <w:rPr>
          <w:rFonts w:eastAsia="Calibri" w:cs="Times New Roman"/>
          <w:sz w:val="32"/>
          <w:szCs w:val="32"/>
        </w:rPr>
        <w:t xml:space="preserve">Таблица </w:t>
      </w:r>
      <w:r w:rsidRPr="00C674C1">
        <w:rPr>
          <w:rFonts w:eastAsia="Calibri" w:cs="Times New Roman"/>
          <w:sz w:val="32"/>
          <w:szCs w:val="32"/>
        </w:rPr>
        <w:fldChar w:fldCharType="begin"/>
      </w:r>
      <w:r w:rsidRPr="00C674C1">
        <w:rPr>
          <w:rFonts w:eastAsia="Calibri" w:cs="Times New Roman"/>
          <w:sz w:val="32"/>
          <w:szCs w:val="32"/>
        </w:rPr>
        <w:instrText xml:space="preserve"> SEQ Таблица \* ARABIC </w:instrText>
      </w:r>
      <w:r w:rsidRPr="00C674C1">
        <w:rPr>
          <w:rFonts w:eastAsia="Calibri" w:cs="Times New Roman"/>
          <w:sz w:val="32"/>
          <w:szCs w:val="32"/>
        </w:rPr>
        <w:fldChar w:fldCharType="separate"/>
      </w:r>
      <w:r w:rsidR="007F052F">
        <w:rPr>
          <w:rFonts w:eastAsia="Calibri" w:cs="Times New Roman"/>
          <w:noProof/>
          <w:sz w:val="32"/>
          <w:szCs w:val="32"/>
        </w:rPr>
        <w:t>14</w:t>
      </w:r>
      <w:r w:rsidRPr="00C674C1">
        <w:rPr>
          <w:rFonts w:eastAsia="Calibri" w:cs="Times New Roman"/>
          <w:noProof/>
          <w:sz w:val="32"/>
          <w:szCs w:val="32"/>
        </w:rPr>
        <w:fldChar w:fldCharType="end"/>
      </w:r>
      <w:r w:rsidRPr="00C674C1">
        <w:rPr>
          <w:rFonts w:eastAsia="Times New Roman" w:cs="Times New Roman"/>
          <w:sz w:val="32"/>
          <w:szCs w:val="32"/>
          <w:lang w:eastAsia="ru-RU"/>
        </w:rPr>
        <w:t xml:space="preserve"> – Уточнение терминологии АСК-анализа</w:t>
      </w: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351"/>
        <w:gridCol w:w="3528"/>
        <w:gridCol w:w="2045"/>
        <w:gridCol w:w="3362"/>
      </w:tblGrid>
      <w:tr w:rsidR="006921D1" w:rsidRPr="00FA6F81" w:rsidTr="00FA6F81">
        <w:tc>
          <w:tcPr>
            <w:tcW w:w="0" w:type="auto"/>
            <w:shd w:val="clear" w:color="auto" w:fill="auto"/>
            <w:vAlign w:val="center"/>
          </w:tcPr>
          <w:p w:rsidR="006921D1" w:rsidRPr="00FA6F81" w:rsidRDefault="006921D1" w:rsidP="00231D9A">
            <w:pPr>
              <w:spacing w:line="240" w:lineRule="auto"/>
              <w:ind w:left="-57" w:right="-57" w:firstLine="0"/>
              <w:jc w:val="center"/>
              <w:rPr>
                <w:rFonts w:eastAsia="Times New Roman" w:cs="Times New Roman"/>
                <w:sz w:val="26"/>
                <w:szCs w:val="26"/>
                <w:lang w:eastAsia="ru-RU"/>
              </w:rPr>
            </w:pPr>
            <w:r w:rsidRPr="00FA6F81">
              <w:rPr>
                <w:rFonts w:eastAsia="Times New Roman" w:cs="Times New Roman"/>
                <w:sz w:val="26"/>
                <w:szCs w:val="26"/>
                <w:lang w:eastAsia="ru-RU"/>
              </w:rPr>
              <w:t>№</w:t>
            </w:r>
          </w:p>
        </w:tc>
        <w:tc>
          <w:tcPr>
            <w:tcW w:w="3528" w:type="dxa"/>
            <w:shd w:val="clear" w:color="auto" w:fill="auto"/>
            <w:vAlign w:val="center"/>
          </w:tcPr>
          <w:p w:rsidR="006921D1" w:rsidRPr="00FA6F81" w:rsidRDefault="006921D1" w:rsidP="00231D9A">
            <w:pPr>
              <w:spacing w:line="240" w:lineRule="auto"/>
              <w:ind w:left="-57" w:right="-57" w:firstLine="0"/>
              <w:jc w:val="center"/>
              <w:rPr>
                <w:rFonts w:eastAsia="Times New Roman" w:cs="Times New Roman"/>
                <w:sz w:val="26"/>
                <w:szCs w:val="26"/>
                <w:lang w:eastAsia="ru-RU"/>
              </w:rPr>
            </w:pPr>
            <w:r w:rsidRPr="00FA6F81">
              <w:rPr>
                <w:rFonts w:eastAsia="Times New Roman" w:cs="Times New Roman"/>
                <w:sz w:val="26"/>
                <w:szCs w:val="26"/>
                <w:lang w:eastAsia="ru-RU"/>
              </w:rPr>
              <w:t>Традиционные термины (синонимы)</w:t>
            </w:r>
          </w:p>
        </w:tc>
        <w:tc>
          <w:tcPr>
            <w:tcW w:w="2045" w:type="dxa"/>
            <w:tcBorders>
              <w:right w:val="single" w:sz="18" w:space="0" w:color="auto"/>
            </w:tcBorders>
            <w:shd w:val="clear" w:color="auto" w:fill="auto"/>
            <w:vAlign w:val="center"/>
          </w:tcPr>
          <w:p w:rsidR="006921D1" w:rsidRPr="00FA6F81" w:rsidRDefault="006921D1" w:rsidP="00231D9A">
            <w:pPr>
              <w:spacing w:line="240" w:lineRule="auto"/>
              <w:ind w:left="-57" w:right="-57" w:firstLine="0"/>
              <w:jc w:val="center"/>
              <w:rPr>
                <w:rFonts w:eastAsia="Times New Roman" w:cs="Times New Roman"/>
                <w:sz w:val="26"/>
                <w:szCs w:val="26"/>
                <w:lang w:eastAsia="ru-RU"/>
              </w:rPr>
            </w:pPr>
            <w:r w:rsidRPr="00FA6F81">
              <w:rPr>
                <w:rFonts w:eastAsia="Times New Roman" w:cs="Times New Roman"/>
                <w:sz w:val="26"/>
                <w:szCs w:val="26"/>
                <w:lang w:eastAsia="ru-RU"/>
              </w:rPr>
              <w:t xml:space="preserve">Новый </w:t>
            </w:r>
            <w:r w:rsidRPr="00FA6F81">
              <w:rPr>
                <w:rFonts w:eastAsia="Times New Roman" w:cs="Times New Roman"/>
                <w:sz w:val="26"/>
                <w:szCs w:val="26"/>
                <w:lang w:eastAsia="ru-RU"/>
              </w:rPr>
              <w:br/>
              <w:t>термин</w:t>
            </w:r>
          </w:p>
        </w:tc>
        <w:tc>
          <w:tcPr>
            <w:tcW w:w="0" w:type="auto"/>
            <w:tcBorders>
              <w:top w:val="single" w:sz="18" w:space="0" w:color="auto"/>
              <w:left w:val="single" w:sz="18" w:space="0" w:color="auto"/>
              <w:bottom w:val="single" w:sz="18" w:space="0" w:color="auto"/>
              <w:right w:val="single" w:sz="18" w:space="0" w:color="auto"/>
            </w:tcBorders>
            <w:shd w:val="clear" w:color="auto" w:fill="auto"/>
            <w:vAlign w:val="center"/>
          </w:tcPr>
          <w:p w:rsidR="006921D1" w:rsidRPr="00FA6F81" w:rsidRDefault="006921D1" w:rsidP="00231D9A">
            <w:pPr>
              <w:spacing w:line="240" w:lineRule="auto"/>
              <w:ind w:left="-57" w:right="-57" w:firstLine="0"/>
              <w:jc w:val="center"/>
              <w:rPr>
                <w:rFonts w:eastAsia="Times New Roman" w:cs="Times New Roman"/>
                <w:sz w:val="26"/>
                <w:szCs w:val="26"/>
                <w:lang w:eastAsia="ru-RU"/>
              </w:rPr>
            </w:pPr>
            <w:r w:rsidRPr="00FA6F81">
              <w:rPr>
                <w:rFonts w:eastAsia="Times New Roman" w:cs="Times New Roman"/>
                <w:sz w:val="26"/>
                <w:szCs w:val="26"/>
                <w:lang w:eastAsia="ru-RU"/>
              </w:rPr>
              <w:t>Формула</w:t>
            </w:r>
          </w:p>
        </w:tc>
      </w:tr>
      <w:tr w:rsidR="006921D1" w:rsidRPr="00FA6F81" w:rsidTr="00FA6F81">
        <w:tc>
          <w:tcPr>
            <w:tcW w:w="0" w:type="auto"/>
            <w:shd w:val="clear" w:color="auto" w:fill="auto"/>
          </w:tcPr>
          <w:p w:rsidR="006921D1" w:rsidRPr="00FA6F81" w:rsidRDefault="006921D1" w:rsidP="00231D9A">
            <w:pPr>
              <w:spacing w:line="240" w:lineRule="auto"/>
              <w:ind w:left="-57" w:right="-57" w:firstLine="0"/>
              <w:jc w:val="center"/>
              <w:rPr>
                <w:rFonts w:eastAsia="Times New Roman" w:cs="Times New Roman"/>
                <w:sz w:val="26"/>
                <w:szCs w:val="26"/>
                <w:lang w:eastAsia="ru-RU"/>
              </w:rPr>
            </w:pPr>
            <w:r w:rsidRPr="00FA6F81">
              <w:rPr>
                <w:rFonts w:eastAsia="Times New Roman" w:cs="Times New Roman"/>
                <w:sz w:val="26"/>
                <w:szCs w:val="26"/>
                <w:lang w:eastAsia="ru-RU"/>
              </w:rPr>
              <w:t>1</w:t>
            </w:r>
          </w:p>
        </w:tc>
        <w:tc>
          <w:tcPr>
            <w:tcW w:w="3528" w:type="dxa"/>
            <w:shd w:val="clear" w:color="auto" w:fill="auto"/>
          </w:tcPr>
          <w:p w:rsidR="006921D1" w:rsidRPr="00FA6F81" w:rsidRDefault="006921D1" w:rsidP="00231D9A">
            <w:pPr>
              <w:spacing w:line="240" w:lineRule="auto"/>
              <w:ind w:left="-57" w:right="-57" w:firstLine="0"/>
              <w:jc w:val="left"/>
              <w:rPr>
                <w:rFonts w:eastAsia="Times New Roman" w:cs="Times New Roman"/>
                <w:sz w:val="26"/>
                <w:szCs w:val="26"/>
                <w:lang w:eastAsia="ru-RU"/>
              </w:rPr>
            </w:pPr>
            <w:r w:rsidRPr="00FA6F81">
              <w:rPr>
                <w:rFonts w:eastAsia="Times New Roman" w:cs="Times New Roman"/>
                <w:sz w:val="26"/>
                <w:szCs w:val="26"/>
                <w:lang w:eastAsia="ru-RU"/>
              </w:rPr>
              <w:t xml:space="preserve">1. Значимость значения фактора (признака). </w:t>
            </w:r>
          </w:p>
          <w:p w:rsidR="006921D1" w:rsidRPr="00FA6F81" w:rsidRDefault="006921D1" w:rsidP="00231D9A">
            <w:pPr>
              <w:spacing w:line="240" w:lineRule="auto"/>
              <w:ind w:left="-57" w:right="-57" w:firstLine="0"/>
              <w:jc w:val="left"/>
              <w:rPr>
                <w:rFonts w:eastAsia="Times New Roman" w:cs="Times New Roman"/>
                <w:sz w:val="26"/>
                <w:szCs w:val="26"/>
                <w:lang w:eastAsia="ru-RU"/>
              </w:rPr>
            </w:pPr>
            <w:r w:rsidRPr="00FA6F81">
              <w:rPr>
                <w:rFonts w:eastAsia="Times New Roman" w:cs="Times New Roman"/>
                <w:sz w:val="26"/>
                <w:szCs w:val="26"/>
                <w:lang w:eastAsia="ru-RU"/>
              </w:rPr>
              <w:t>2. Дифференцирующая мощность значения фактора (признака).</w:t>
            </w:r>
          </w:p>
          <w:p w:rsidR="006921D1" w:rsidRPr="00FA6F81" w:rsidRDefault="006921D1" w:rsidP="00231D9A">
            <w:pPr>
              <w:spacing w:line="240" w:lineRule="auto"/>
              <w:ind w:left="-57" w:right="-57" w:firstLine="0"/>
              <w:jc w:val="left"/>
              <w:rPr>
                <w:rFonts w:eastAsia="Times New Roman" w:cs="Times New Roman"/>
                <w:sz w:val="26"/>
                <w:szCs w:val="26"/>
                <w:lang w:eastAsia="ru-RU"/>
              </w:rPr>
            </w:pPr>
            <w:r w:rsidRPr="00FA6F81">
              <w:rPr>
                <w:rFonts w:eastAsia="Times New Roman" w:cs="Times New Roman"/>
                <w:sz w:val="26"/>
                <w:szCs w:val="26"/>
                <w:lang w:eastAsia="ru-RU"/>
              </w:rPr>
              <w:t>3. Ценность значения фактора  (признака) для решения задачи идентификации и других задач</w:t>
            </w:r>
          </w:p>
        </w:tc>
        <w:tc>
          <w:tcPr>
            <w:tcW w:w="2045" w:type="dxa"/>
            <w:tcBorders>
              <w:right w:val="single" w:sz="18" w:space="0" w:color="auto"/>
            </w:tcBorders>
            <w:shd w:val="clear" w:color="auto" w:fill="auto"/>
          </w:tcPr>
          <w:p w:rsidR="006921D1" w:rsidRPr="00FA6F81" w:rsidRDefault="006921D1" w:rsidP="00231D9A">
            <w:pPr>
              <w:spacing w:line="240" w:lineRule="auto"/>
              <w:ind w:left="-57" w:right="-57" w:firstLine="0"/>
              <w:jc w:val="left"/>
              <w:rPr>
                <w:rFonts w:eastAsia="Times New Roman" w:cs="Times New Roman"/>
                <w:sz w:val="26"/>
                <w:szCs w:val="26"/>
                <w:lang w:eastAsia="ru-RU"/>
              </w:rPr>
            </w:pPr>
            <w:r w:rsidRPr="00FA6F81">
              <w:rPr>
                <w:rFonts w:eastAsia="Times New Roman" w:cs="Times New Roman"/>
                <w:sz w:val="26"/>
                <w:szCs w:val="26"/>
                <w:lang w:eastAsia="ru-RU"/>
              </w:rPr>
              <w:t>Корень из информационной мощности значения фактора</w:t>
            </w:r>
          </w:p>
        </w:tc>
        <w:tc>
          <w:tcPr>
            <w:tcW w:w="0" w:type="auto"/>
            <w:tcBorders>
              <w:top w:val="single" w:sz="18" w:space="0" w:color="auto"/>
              <w:left w:val="single" w:sz="18" w:space="0" w:color="auto"/>
              <w:right w:val="single" w:sz="18" w:space="0" w:color="auto"/>
            </w:tcBorders>
            <w:shd w:val="clear" w:color="auto" w:fill="auto"/>
          </w:tcPr>
          <w:p w:rsidR="006921D1" w:rsidRPr="00FA6F81" w:rsidRDefault="006921D1" w:rsidP="00231D9A">
            <w:pPr>
              <w:spacing w:line="240" w:lineRule="auto"/>
              <w:ind w:left="-57" w:right="-57" w:firstLine="0"/>
              <w:jc w:val="center"/>
              <w:rPr>
                <w:rFonts w:eastAsia="Times New Roman" w:cs="Times New Roman"/>
                <w:sz w:val="26"/>
                <w:szCs w:val="26"/>
                <w:lang w:eastAsia="ru-RU"/>
              </w:rPr>
            </w:pPr>
            <w:r w:rsidRPr="00FA6F81">
              <w:rPr>
                <w:rFonts w:eastAsia="Times New Roman" w:cs="Times New Roman"/>
                <w:b/>
                <w:position w:val="-32"/>
                <w:sz w:val="26"/>
                <w:szCs w:val="26"/>
                <w:lang w:eastAsia="ru-RU"/>
              </w:rPr>
              <w:object w:dxaOrig="2500" w:dyaOrig="820">
                <v:shape id="_x0000_i1079" type="#_x0000_t75" style="width:156pt;height:52pt" o:ole="" fillcolor="window">
                  <v:imagedata r:id="rId153" o:title=""/>
                </v:shape>
                <o:OLEObject Type="Embed" ProgID="Equation.3" ShapeID="_x0000_i1079" DrawAspect="Content" ObjectID="_1772523668" r:id="rId171"/>
              </w:object>
            </w:r>
          </w:p>
        </w:tc>
      </w:tr>
      <w:tr w:rsidR="006921D1" w:rsidRPr="00FA6F81" w:rsidTr="00FA6F81">
        <w:tc>
          <w:tcPr>
            <w:tcW w:w="0" w:type="auto"/>
            <w:shd w:val="clear" w:color="auto" w:fill="auto"/>
          </w:tcPr>
          <w:p w:rsidR="006921D1" w:rsidRPr="00FA6F81" w:rsidRDefault="006921D1" w:rsidP="00231D9A">
            <w:pPr>
              <w:spacing w:line="240" w:lineRule="auto"/>
              <w:ind w:left="-57" w:right="-57" w:firstLine="0"/>
              <w:jc w:val="center"/>
              <w:rPr>
                <w:rFonts w:eastAsia="Times New Roman" w:cs="Times New Roman"/>
                <w:sz w:val="26"/>
                <w:szCs w:val="26"/>
                <w:lang w:eastAsia="ru-RU"/>
              </w:rPr>
            </w:pPr>
            <w:r w:rsidRPr="00FA6F81">
              <w:rPr>
                <w:rFonts w:eastAsia="Times New Roman" w:cs="Times New Roman"/>
                <w:sz w:val="26"/>
                <w:szCs w:val="26"/>
                <w:lang w:eastAsia="ru-RU"/>
              </w:rPr>
              <w:t>2</w:t>
            </w:r>
          </w:p>
        </w:tc>
        <w:tc>
          <w:tcPr>
            <w:tcW w:w="3528" w:type="dxa"/>
            <w:shd w:val="clear" w:color="auto" w:fill="auto"/>
          </w:tcPr>
          <w:p w:rsidR="006921D1" w:rsidRPr="00FA6F81" w:rsidRDefault="006921D1" w:rsidP="00231D9A">
            <w:pPr>
              <w:spacing w:line="240" w:lineRule="auto"/>
              <w:ind w:left="-57" w:right="-57" w:firstLine="0"/>
              <w:jc w:val="left"/>
              <w:rPr>
                <w:rFonts w:eastAsia="Times New Roman" w:cs="Times New Roman"/>
                <w:sz w:val="26"/>
                <w:szCs w:val="26"/>
                <w:lang w:eastAsia="ru-RU"/>
              </w:rPr>
            </w:pPr>
            <w:r w:rsidRPr="00FA6F81">
              <w:rPr>
                <w:rFonts w:eastAsia="Times New Roman" w:cs="Times New Roman"/>
                <w:sz w:val="26"/>
                <w:szCs w:val="26"/>
                <w:lang w:eastAsia="ru-RU"/>
              </w:rPr>
              <w:t>1. Степень детерминированности класса.</w:t>
            </w:r>
          </w:p>
          <w:p w:rsidR="006921D1" w:rsidRPr="00FA6F81" w:rsidRDefault="006921D1" w:rsidP="00231D9A">
            <w:pPr>
              <w:spacing w:line="240" w:lineRule="auto"/>
              <w:ind w:left="-57" w:right="-57" w:firstLine="0"/>
              <w:jc w:val="left"/>
              <w:rPr>
                <w:rFonts w:eastAsia="Times New Roman" w:cs="Times New Roman"/>
                <w:sz w:val="26"/>
                <w:szCs w:val="26"/>
                <w:lang w:eastAsia="ru-RU"/>
              </w:rPr>
            </w:pPr>
            <w:r w:rsidRPr="00FA6F81">
              <w:rPr>
                <w:rFonts w:eastAsia="Times New Roman" w:cs="Times New Roman"/>
                <w:sz w:val="26"/>
                <w:szCs w:val="26"/>
                <w:lang w:eastAsia="ru-RU"/>
              </w:rPr>
              <w:t>2. Степень обусловленности класса.</w:t>
            </w:r>
          </w:p>
        </w:tc>
        <w:tc>
          <w:tcPr>
            <w:tcW w:w="2045" w:type="dxa"/>
            <w:tcBorders>
              <w:right w:val="single" w:sz="18" w:space="0" w:color="auto"/>
            </w:tcBorders>
            <w:shd w:val="clear" w:color="auto" w:fill="auto"/>
          </w:tcPr>
          <w:p w:rsidR="006921D1" w:rsidRPr="00FA6F81" w:rsidRDefault="006921D1" w:rsidP="00231D9A">
            <w:pPr>
              <w:spacing w:line="240" w:lineRule="auto"/>
              <w:ind w:left="-57" w:right="-57" w:firstLine="0"/>
              <w:jc w:val="left"/>
              <w:rPr>
                <w:rFonts w:eastAsia="Times New Roman" w:cs="Times New Roman"/>
                <w:sz w:val="26"/>
                <w:szCs w:val="26"/>
                <w:lang w:eastAsia="ru-RU"/>
              </w:rPr>
            </w:pPr>
            <w:r w:rsidRPr="00FA6F81">
              <w:rPr>
                <w:rFonts w:eastAsia="Times New Roman" w:cs="Times New Roman"/>
                <w:sz w:val="26"/>
                <w:szCs w:val="26"/>
                <w:lang w:eastAsia="ru-RU"/>
              </w:rPr>
              <w:t>Корень из информационной мощности класса</w:t>
            </w:r>
          </w:p>
        </w:tc>
        <w:tc>
          <w:tcPr>
            <w:tcW w:w="0" w:type="auto"/>
            <w:tcBorders>
              <w:left w:val="single" w:sz="18" w:space="0" w:color="auto"/>
              <w:right w:val="single" w:sz="18" w:space="0" w:color="auto"/>
            </w:tcBorders>
            <w:shd w:val="clear" w:color="auto" w:fill="auto"/>
          </w:tcPr>
          <w:p w:rsidR="006921D1" w:rsidRPr="00FA6F81" w:rsidRDefault="006921D1" w:rsidP="00231D9A">
            <w:pPr>
              <w:spacing w:line="240" w:lineRule="auto"/>
              <w:ind w:left="-57" w:right="-57" w:firstLine="0"/>
              <w:jc w:val="center"/>
              <w:rPr>
                <w:rFonts w:eastAsia="Times New Roman" w:cs="Times New Roman"/>
                <w:sz w:val="26"/>
                <w:szCs w:val="26"/>
                <w:lang w:eastAsia="ru-RU"/>
              </w:rPr>
            </w:pPr>
            <w:r w:rsidRPr="00FA6F81">
              <w:rPr>
                <w:rFonts w:eastAsia="Times New Roman" w:cs="Times New Roman"/>
                <w:b/>
                <w:position w:val="-30"/>
                <w:sz w:val="26"/>
                <w:szCs w:val="26"/>
                <w:lang w:eastAsia="ru-RU"/>
              </w:rPr>
              <w:object w:dxaOrig="2540" w:dyaOrig="800">
                <v:shape id="_x0000_i1080" type="#_x0000_t75" style="width:158pt;height:50pt" o:ole="" fillcolor="window">
                  <v:imagedata r:id="rId172" o:title=""/>
                </v:shape>
                <o:OLEObject Type="Embed" ProgID="Equation.3" ShapeID="_x0000_i1080" DrawAspect="Content" ObjectID="_1772523669" r:id="rId173"/>
              </w:object>
            </w:r>
          </w:p>
        </w:tc>
      </w:tr>
      <w:tr w:rsidR="006921D1" w:rsidRPr="00FA6F81" w:rsidTr="00FA6F81">
        <w:tc>
          <w:tcPr>
            <w:tcW w:w="0" w:type="auto"/>
            <w:shd w:val="clear" w:color="auto" w:fill="auto"/>
          </w:tcPr>
          <w:p w:rsidR="006921D1" w:rsidRPr="00FA6F81" w:rsidRDefault="006921D1" w:rsidP="00231D9A">
            <w:pPr>
              <w:spacing w:line="240" w:lineRule="auto"/>
              <w:ind w:left="-57" w:right="-57" w:firstLine="0"/>
              <w:jc w:val="center"/>
              <w:rPr>
                <w:rFonts w:eastAsia="Times New Roman" w:cs="Times New Roman"/>
                <w:sz w:val="26"/>
                <w:szCs w:val="26"/>
                <w:lang w:eastAsia="ru-RU"/>
              </w:rPr>
            </w:pPr>
            <w:r w:rsidRPr="00FA6F81">
              <w:rPr>
                <w:rFonts w:eastAsia="Times New Roman" w:cs="Times New Roman"/>
                <w:sz w:val="26"/>
                <w:szCs w:val="26"/>
                <w:lang w:eastAsia="ru-RU"/>
              </w:rPr>
              <w:t>3</w:t>
            </w:r>
          </w:p>
        </w:tc>
        <w:tc>
          <w:tcPr>
            <w:tcW w:w="3528" w:type="dxa"/>
            <w:shd w:val="clear" w:color="auto" w:fill="auto"/>
          </w:tcPr>
          <w:p w:rsidR="006921D1" w:rsidRPr="00FA6F81" w:rsidRDefault="006921D1" w:rsidP="00231D9A">
            <w:pPr>
              <w:spacing w:line="240" w:lineRule="auto"/>
              <w:ind w:left="-57" w:right="-57" w:firstLine="0"/>
              <w:jc w:val="left"/>
              <w:rPr>
                <w:rFonts w:eastAsia="Times New Roman" w:cs="Times New Roman"/>
                <w:sz w:val="26"/>
                <w:szCs w:val="26"/>
                <w:lang w:eastAsia="ru-RU"/>
              </w:rPr>
            </w:pPr>
            <w:r w:rsidRPr="00FA6F81">
              <w:rPr>
                <w:rFonts w:eastAsia="Times New Roman" w:cs="Times New Roman"/>
                <w:sz w:val="26"/>
                <w:szCs w:val="26"/>
                <w:lang w:eastAsia="ru-RU"/>
              </w:rPr>
              <w:t>1. Качество модели.</w:t>
            </w:r>
          </w:p>
          <w:p w:rsidR="006921D1" w:rsidRPr="00FA6F81" w:rsidRDefault="006921D1" w:rsidP="00231D9A">
            <w:pPr>
              <w:spacing w:line="240" w:lineRule="auto"/>
              <w:ind w:left="-57" w:right="-57" w:firstLine="0"/>
              <w:jc w:val="left"/>
              <w:rPr>
                <w:rFonts w:eastAsia="Times New Roman" w:cs="Times New Roman"/>
                <w:sz w:val="26"/>
                <w:szCs w:val="26"/>
                <w:lang w:eastAsia="ru-RU"/>
              </w:rPr>
            </w:pPr>
            <w:r w:rsidRPr="00FA6F81">
              <w:rPr>
                <w:rFonts w:eastAsia="Times New Roman" w:cs="Times New Roman"/>
                <w:sz w:val="26"/>
                <w:szCs w:val="26"/>
                <w:lang w:eastAsia="ru-RU"/>
              </w:rPr>
              <w:t>2. Ценность модели.</w:t>
            </w:r>
          </w:p>
          <w:p w:rsidR="006921D1" w:rsidRPr="00FA6F81" w:rsidRDefault="006921D1" w:rsidP="00231D9A">
            <w:pPr>
              <w:spacing w:line="240" w:lineRule="auto"/>
              <w:ind w:left="-57" w:right="-57" w:firstLine="0"/>
              <w:jc w:val="left"/>
              <w:rPr>
                <w:rFonts w:eastAsia="Times New Roman" w:cs="Times New Roman"/>
                <w:sz w:val="26"/>
                <w:szCs w:val="26"/>
                <w:lang w:eastAsia="ru-RU"/>
              </w:rPr>
            </w:pPr>
            <w:r w:rsidRPr="00FA6F81">
              <w:rPr>
                <w:rFonts w:eastAsia="Times New Roman" w:cs="Times New Roman"/>
                <w:sz w:val="26"/>
                <w:szCs w:val="26"/>
                <w:lang w:eastAsia="ru-RU"/>
              </w:rPr>
              <w:t>3. Степень сформированности модели.</w:t>
            </w:r>
          </w:p>
          <w:p w:rsidR="006921D1" w:rsidRPr="00FA6F81" w:rsidRDefault="006921D1" w:rsidP="00231D9A">
            <w:pPr>
              <w:spacing w:line="240" w:lineRule="auto"/>
              <w:ind w:left="-57" w:right="-57" w:firstLine="0"/>
              <w:jc w:val="left"/>
              <w:rPr>
                <w:rFonts w:eastAsia="Times New Roman" w:cs="Times New Roman"/>
                <w:sz w:val="26"/>
                <w:szCs w:val="26"/>
                <w:lang w:eastAsia="ru-RU"/>
              </w:rPr>
            </w:pPr>
            <w:r w:rsidRPr="00FA6F81">
              <w:rPr>
                <w:rFonts w:eastAsia="Times New Roman" w:cs="Times New Roman"/>
                <w:sz w:val="26"/>
                <w:szCs w:val="26"/>
                <w:lang w:eastAsia="ru-RU"/>
              </w:rPr>
              <w:t>4. Количественная мера степени выраженности закономерностей в моделируемой предметной области</w:t>
            </w:r>
          </w:p>
        </w:tc>
        <w:tc>
          <w:tcPr>
            <w:tcW w:w="2045" w:type="dxa"/>
            <w:tcBorders>
              <w:right w:val="single" w:sz="18" w:space="0" w:color="auto"/>
            </w:tcBorders>
            <w:shd w:val="clear" w:color="auto" w:fill="auto"/>
          </w:tcPr>
          <w:p w:rsidR="006921D1" w:rsidRPr="00FA6F81" w:rsidRDefault="006921D1" w:rsidP="00231D9A">
            <w:pPr>
              <w:spacing w:line="240" w:lineRule="auto"/>
              <w:ind w:left="-57" w:right="-57" w:firstLine="0"/>
              <w:jc w:val="left"/>
              <w:rPr>
                <w:rFonts w:eastAsia="Times New Roman" w:cs="Times New Roman"/>
                <w:sz w:val="26"/>
                <w:szCs w:val="26"/>
                <w:lang w:eastAsia="ru-RU"/>
              </w:rPr>
            </w:pPr>
            <w:r w:rsidRPr="00FA6F81">
              <w:rPr>
                <w:rFonts w:eastAsia="Times New Roman" w:cs="Times New Roman"/>
                <w:sz w:val="26"/>
                <w:szCs w:val="26"/>
                <w:lang w:eastAsia="ru-RU"/>
              </w:rPr>
              <w:t>Корень из информационной мощности модели</w:t>
            </w:r>
          </w:p>
        </w:tc>
        <w:tc>
          <w:tcPr>
            <w:tcW w:w="0" w:type="auto"/>
            <w:tcBorders>
              <w:left w:val="single" w:sz="18" w:space="0" w:color="auto"/>
              <w:bottom w:val="single" w:sz="18" w:space="0" w:color="auto"/>
              <w:right w:val="single" w:sz="18" w:space="0" w:color="auto"/>
            </w:tcBorders>
            <w:shd w:val="clear" w:color="auto" w:fill="auto"/>
          </w:tcPr>
          <w:p w:rsidR="006921D1" w:rsidRPr="00FA6F81" w:rsidRDefault="006921D1" w:rsidP="00231D9A">
            <w:pPr>
              <w:spacing w:line="240" w:lineRule="auto"/>
              <w:ind w:left="-57" w:right="-57" w:firstLine="0"/>
              <w:jc w:val="center"/>
              <w:rPr>
                <w:rFonts w:eastAsia="Times New Roman" w:cs="Times New Roman"/>
                <w:sz w:val="26"/>
                <w:szCs w:val="26"/>
                <w:lang w:eastAsia="ru-RU"/>
              </w:rPr>
            </w:pPr>
            <w:r w:rsidRPr="00FA6F81">
              <w:rPr>
                <w:rFonts w:eastAsia="Times New Roman" w:cs="Times New Roman"/>
                <w:b/>
                <w:position w:val="-32"/>
                <w:sz w:val="26"/>
                <w:szCs w:val="26"/>
                <w:lang w:eastAsia="ru-RU"/>
              </w:rPr>
              <w:object w:dxaOrig="3240" w:dyaOrig="820">
                <v:shape id="_x0000_i1081" type="#_x0000_t75" style="width:163pt;height:41pt" o:ole="" fillcolor="window">
                  <v:imagedata r:id="rId174" o:title=""/>
                </v:shape>
                <o:OLEObject Type="Embed" ProgID="Equation.3" ShapeID="_x0000_i1081" DrawAspect="Content" ObjectID="_1772523670" r:id="rId175"/>
              </w:object>
            </w:r>
          </w:p>
        </w:tc>
      </w:tr>
    </w:tbl>
    <w:p w:rsidR="006921D1" w:rsidRPr="00C674C1" w:rsidRDefault="006921D1" w:rsidP="00231D9A">
      <w:pPr>
        <w:spacing w:line="240" w:lineRule="auto"/>
        <w:ind w:firstLine="0"/>
        <w:jc w:val="left"/>
        <w:rPr>
          <w:rFonts w:eastAsia="Calibri" w:cs="Times New Roman"/>
          <w:b/>
          <w:sz w:val="32"/>
          <w:szCs w:val="32"/>
        </w:rPr>
      </w:pPr>
    </w:p>
    <w:p w:rsidR="006921D1" w:rsidRPr="00C674C1" w:rsidRDefault="00B73800" w:rsidP="00231D9A">
      <w:pPr>
        <w:spacing w:line="240" w:lineRule="auto"/>
        <w:jc w:val="left"/>
        <w:rPr>
          <w:rFonts w:eastAsia="Calibri" w:cs="Times New Roman"/>
          <w:b/>
          <w:sz w:val="32"/>
          <w:szCs w:val="32"/>
        </w:rPr>
      </w:pPr>
      <w:r w:rsidRPr="00C674C1">
        <w:rPr>
          <w:rFonts w:eastAsia="Calibri" w:cs="Times New Roman"/>
          <w:b/>
          <w:sz w:val="32"/>
          <w:szCs w:val="32"/>
        </w:rPr>
        <w:lastRenderedPageBreak/>
        <w:t>Выводы</w:t>
      </w:r>
    </w:p>
    <w:p w:rsidR="006921D1" w:rsidRPr="00C674C1" w:rsidRDefault="006921D1" w:rsidP="00231D9A">
      <w:pPr>
        <w:autoSpaceDE w:val="0"/>
        <w:autoSpaceDN w:val="0"/>
        <w:adjustRightInd w:val="0"/>
        <w:spacing w:line="240" w:lineRule="auto"/>
        <w:rPr>
          <w:rFonts w:eastAsia="Calibri" w:cs="Times New Roman"/>
          <w:sz w:val="32"/>
          <w:szCs w:val="32"/>
          <w:lang w:eastAsia="ru-RU"/>
        </w:rPr>
      </w:pPr>
      <w:r w:rsidRPr="00C674C1">
        <w:rPr>
          <w:rFonts w:eastAsia="Calibri" w:cs="Times New Roman"/>
          <w:sz w:val="32"/>
          <w:szCs w:val="32"/>
          <w:lang w:eastAsia="ru-RU"/>
        </w:rPr>
        <w:t xml:space="preserve">В </w:t>
      </w:r>
      <w:r w:rsidR="008637E9" w:rsidRPr="00C674C1">
        <w:rPr>
          <w:rFonts w:eastAsia="Calibri" w:cs="Times New Roman"/>
          <w:sz w:val="32"/>
          <w:szCs w:val="32"/>
          <w:lang w:eastAsia="ru-RU"/>
        </w:rPr>
        <w:t>разделе</w:t>
      </w:r>
      <w:r w:rsidRPr="00C674C1">
        <w:rPr>
          <w:rFonts w:eastAsia="Calibri" w:cs="Times New Roman"/>
          <w:sz w:val="32"/>
          <w:szCs w:val="32"/>
          <w:lang w:eastAsia="ru-RU"/>
        </w:rPr>
        <w:t xml:space="preserve"> раскрывается простая Математическая взаимосвязь меры χ-квадрат Карла Пирсона с коэффициентом возврата инвестиций (ROI) и с семантической мерой целесообразности информации Александра Харкевича. Эта взаимосвязь обнаруживается, если на основе матрицы абсолютных частот рассчитать матрицы условных и безусловных процентных распределений, а затем сравнить фактические абсолютные частоты с теоретическими путем вычитания и деления, а также сравнить условные и безусловные относительные частоты также путем вычитания и деления и выполнить нормировку к нулю путем взятия логарифма или вычитания 1. При этом получается 3 статистических модели: матрица абсолютных частот и две матрицы относительных частот, </w:t>
      </w:r>
      <w:r w:rsidR="00B73800" w:rsidRPr="00C674C1">
        <w:rPr>
          <w:rFonts w:eastAsia="Calibri" w:cs="Times New Roman"/>
          <w:sz w:val="32"/>
          <w:szCs w:val="32"/>
          <w:lang w:eastAsia="ru-RU"/>
        </w:rPr>
        <w:t>т. е.</w:t>
      </w:r>
      <w:r w:rsidRPr="00C674C1">
        <w:rPr>
          <w:rFonts w:eastAsia="Calibri" w:cs="Times New Roman"/>
          <w:sz w:val="32"/>
          <w:szCs w:val="32"/>
          <w:lang w:eastAsia="ru-RU"/>
        </w:rPr>
        <w:t xml:space="preserve"> условных и безусловных процентных распределений, а также всего 7 системно-когнитивных моделей. Именно 7, а не большее количество системно-когнитивных моделей в итоге получается потому, что модели, получающиеся в результате сравнения фактических и теоретических абсолютных частот путем деления и нормировки к нулю путем взятия логарифма или вычитания 1 </w:t>
      </w:r>
      <w:r w:rsidRPr="00C674C1">
        <w:rPr>
          <w:rFonts w:eastAsia="Calibri" w:cs="Times New Roman"/>
          <w:b/>
          <w:i/>
          <w:sz w:val="32"/>
          <w:szCs w:val="32"/>
          <w:lang w:eastAsia="ru-RU"/>
        </w:rPr>
        <w:t>тождественно совпадают</w:t>
      </w:r>
      <w:r w:rsidRPr="00C674C1">
        <w:rPr>
          <w:rFonts w:eastAsia="Calibri" w:cs="Times New Roman"/>
          <w:sz w:val="32"/>
          <w:szCs w:val="32"/>
          <w:lang w:eastAsia="ru-RU"/>
        </w:rPr>
        <w:t xml:space="preserve"> с моделями, получающимися путем сравнения условных и безусловных относительных частот путем деления и нормировки к нулю путем взятия логарифма или вычитания 1. Это и есть конфигуратор статистических и когнитивных моделей в смысле В.</w:t>
      </w:r>
      <w:r w:rsidR="004C05E7" w:rsidRPr="00C674C1">
        <w:rPr>
          <w:rFonts w:eastAsia="Calibri" w:cs="Times New Roman"/>
          <w:sz w:val="32"/>
          <w:szCs w:val="32"/>
          <w:lang w:eastAsia="ru-RU"/>
        </w:rPr>
        <w:t xml:space="preserve"> </w:t>
      </w:r>
      <w:r w:rsidRPr="00C674C1">
        <w:rPr>
          <w:rFonts w:eastAsia="Calibri" w:cs="Times New Roman"/>
          <w:sz w:val="32"/>
          <w:szCs w:val="32"/>
          <w:lang w:eastAsia="ru-RU"/>
        </w:rPr>
        <w:t>А.</w:t>
      </w:r>
      <w:r w:rsidR="004C05E7" w:rsidRPr="00C674C1">
        <w:rPr>
          <w:rFonts w:eastAsia="Calibri" w:cs="Times New Roman"/>
          <w:sz w:val="32"/>
          <w:szCs w:val="32"/>
          <w:lang w:eastAsia="ru-RU"/>
        </w:rPr>
        <w:t xml:space="preserve"> </w:t>
      </w:r>
      <w:r w:rsidRPr="00C674C1">
        <w:rPr>
          <w:rFonts w:eastAsia="Calibri" w:cs="Times New Roman"/>
          <w:sz w:val="32"/>
          <w:szCs w:val="32"/>
          <w:lang w:eastAsia="ru-RU"/>
        </w:rPr>
        <w:t xml:space="preserve">Лефевра, содержащий минимальное количество моделей, позволяющих полно описать моделируемую предметную область. </w:t>
      </w:r>
    </w:p>
    <w:p w:rsidR="006921D1" w:rsidRPr="00C674C1" w:rsidRDefault="006921D1" w:rsidP="00231D9A">
      <w:pPr>
        <w:autoSpaceDE w:val="0"/>
        <w:autoSpaceDN w:val="0"/>
        <w:adjustRightInd w:val="0"/>
        <w:spacing w:line="240" w:lineRule="auto"/>
        <w:rPr>
          <w:rFonts w:eastAsia="Calibri" w:cs="Times New Roman"/>
          <w:i/>
          <w:sz w:val="32"/>
          <w:szCs w:val="32"/>
          <w:lang w:eastAsia="ru-RU"/>
        </w:rPr>
      </w:pPr>
      <w:r w:rsidRPr="00C674C1">
        <w:rPr>
          <w:rFonts w:eastAsia="Calibri" w:cs="Times New Roman"/>
          <w:sz w:val="32"/>
          <w:szCs w:val="32"/>
          <w:lang w:eastAsia="ru-RU"/>
        </w:rPr>
        <w:t xml:space="preserve">Показательно, что </w:t>
      </w:r>
      <w:r w:rsidRPr="00C674C1">
        <w:rPr>
          <w:rFonts w:eastAsia="Calibri" w:cs="Times New Roman"/>
          <w:i/>
          <w:sz w:val="32"/>
          <w:szCs w:val="32"/>
          <w:lang w:eastAsia="ru-RU"/>
        </w:rPr>
        <w:t xml:space="preserve">модель меры χ-квадрат Карла Пирсона из </w:t>
      </w:r>
      <w:r w:rsidRPr="00C674C1">
        <w:rPr>
          <w:rFonts w:eastAsia="Calibri" w:cs="Times New Roman"/>
          <w:b/>
          <w:i/>
          <w:sz w:val="32"/>
          <w:szCs w:val="32"/>
          <w:lang w:eastAsia="ru-RU"/>
        </w:rPr>
        <w:t>статистики</w:t>
      </w:r>
      <w:r w:rsidRPr="00C674C1">
        <w:rPr>
          <w:rFonts w:eastAsia="Calibri" w:cs="Times New Roman"/>
          <w:i/>
          <w:sz w:val="32"/>
          <w:szCs w:val="32"/>
          <w:lang w:eastAsia="ru-RU"/>
        </w:rPr>
        <w:t xml:space="preserve"> оказалась математически тесно связанной с коэффициентом возврата инвестиций (ROI), применяемой в </w:t>
      </w:r>
      <w:r w:rsidRPr="00C674C1">
        <w:rPr>
          <w:rFonts w:eastAsia="Calibri" w:cs="Times New Roman"/>
          <w:b/>
          <w:i/>
          <w:sz w:val="32"/>
          <w:szCs w:val="32"/>
          <w:lang w:eastAsia="ru-RU"/>
        </w:rPr>
        <w:t>экономике</w:t>
      </w:r>
      <w:r w:rsidRPr="00C674C1">
        <w:rPr>
          <w:rFonts w:eastAsia="Calibri" w:cs="Times New Roman"/>
          <w:i/>
          <w:sz w:val="32"/>
          <w:szCs w:val="32"/>
          <w:lang w:eastAsia="ru-RU"/>
        </w:rPr>
        <w:t xml:space="preserve"> в теории управления портфелем инвестиций и с мерой информации Александра Харкевича из семантической </w:t>
      </w:r>
      <w:r w:rsidRPr="00C674C1">
        <w:rPr>
          <w:rFonts w:eastAsia="Calibri" w:cs="Times New Roman"/>
          <w:b/>
          <w:i/>
          <w:sz w:val="32"/>
          <w:szCs w:val="32"/>
          <w:lang w:eastAsia="ru-RU"/>
        </w:rPr>
        <w:t>теории информации</w:t>
      </w:r>
      <w:r w:rsidRPr="00C674C1">
        <w:rPr>
          <w:rFonts w:eastAsia="Calibri" w:cs="Times New Roman"/>
          <w:i/>
          <w:sz w:val="32"/>
          <w:szCs w:val="32"/>
          <w:lang w:eastAsia="ru-RU"/>
        </w:rPr>
        <w:t xml:space="preserve"> и теории управления знаниями. Все эти модели рассчитываются в интеллектуальной системе «Эйдос».</w:t>
      </w:r>
    </w:p>
    <w:p w:rsidR="00C80C67" w:rsidRPr="00C674C1" w:rsidRDefault="00C80C67" w:rsidP="00231D9A">
      <w:pPr>
        <w:suppressAutoHyphens/>
        <w:autoSpaceDE w:val="0"/>
        <w:spacing w:line="240" w:lineRule="auto"/>
        <w:ind w:firstLine="567"/>
        <w:rPr>
          <w:rFonts w:eastAsia="Times New Roman" w:cs="Times New Roman"/>
          <w:sz w:val="32"/>
          <w:szCs w:val="32"/>
          <w:lang w:eastAsia="zh-CN"/>
        </w:rPr>
      </w:pPr>
      <w:r w:rsidRPr="00C674C1">
        <w:rPr>
          <w:rFonts w:eastAsia="Times New Roman" w:cs="Times New Roman"/>
          <w:sz w:val="32"/>
          <w:szCs w:val="32"/>
          <w:lang w:eastAsia="zh-CN"/>
        </w:rPr>
        <w:t>В системе «Эйдос» синтез моделей произв</w:t>
      </w:r>
      <w:r w:rsidR="004C05E7" w:rsidRPr="00C674C1">
        <w:rPr>
          <w:rFonts w:eastAsia="Times New Roman" w:cs="Times New Roman"/>
          <w:sz w:val="32"/>
          <w:szCs w:val="32"/>
          <w:lang w:eastAsia="zh-CN"/>
        </w:rPr>
        <w:t>одится в режиме 3.5 (рисунок 9)</w:t>
      </w:r>
    </w:p>
    <w:p w:rsidR="00C80C67" w:rsidRPr="00C674C1" w:rsidRDefault="00C80C67" w:rsidP="00231D9A">
      <w:pPr>
        <w:suppressAutoHyphens/>
        <w:autoSpaceDE w:val="0"/>
        <w:spacing w:line="240" w:lineRule="auto"/>
        <w:ind w:firstLine="0"/>
        <w:jc w:val="center"/>
        <w:rPr>
          <w:rFonts w:eastAsia="Times New Roman" w:cs="Times New Roman"/>
          <w:sz w:val="32"/>
          <w:szCs w:val="32"/>
          <w:lang w:eastAsia="zh-CN"/>
        </w:rPr>
      </w:pPr>
      <w:r w:rsidRPr="00C674C1">
        <w:rPr>
          <w:rFonts w:eastAsia="Calibri" w:cs="Times New Roman"/>
          <w:noProof/>
          <w:sz w:val="32"/>
          <w:szCs w:val="32"/>
          <w:lang w:val="en-US"/>
        </w:rPr>
        <w:lastRenderedPageBreak/>
        <w:drawing>
          <wp:inline distT="0" distB="0" distL="0" distR="0" wp14:anchorId="7D25681C" wp14:editId="1F180145">
            <wp:extent cx="5760000" cy="4017600"/>
            <wp:effectExtent l="0" t="0" r="0" b="2540"/>
            <wp:docPr id="30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60000" cy="40176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Times New Roman" w:cs="Times New Roman"/>
          <w:b/>
          <w:sz w:val="32"/>
          <w:szCs w:val="32"/>
          <w:lang w:eastAsia="zh-CN"/>
        </w:rPr>
      </w:pPr>
      <w:r w:rsidRPr="00C674C1">
        <w:rPr>
          <w:rFonts w:eastAsia="Times New Roman" w:cs="Times New Roman"/>
          <w:b/>
          <w:sz w:val="32"/>
          <w:szCs w:val="32"/>
          <w:lang w:eastAsia="ru-RU"/>
        </w:rPr>
        <w:t xml:space="preserve">Рисунок </w:t>
      </w:r>
      <w:r w:rsidRPr="00C674C1">
        <w:rPr>
          <w:rFonts w:eastAsia="Times New Roman" w:cs="Times New Roman"/>
          <w:b/>
          <w:sz w:val="32"/>
          <w:szCs w:val="32"/>
          <w:lang w:eastAsia="ru-RU"/>
        </w:rPr>
        <w:fldChar w:fldCharType="begin"/>
      </w:r>
      <w:r w:rsidRPr="00C674C1">
        <w:rPr>
          <w:rFonts w:eastAsia="Times New Roman" w:cs="Times New Roman"/>
          <w:b/>
          <w:sz w:val="32"/>
          <w:szCs w:val="32"/>
          <w:lang w:eastAsia="ru-RU"/>
        </w:rPr>
        <w:instrText xml:space="preserve"> SEQ Рисунок \* ARABIC </w:instrText>
      </w:r>
      <w:r w:rsidRPr="00C674C1">
        <w:rPr>
          <w:rFonts w:eastAsia="Times New Roman" w:cs="Times New Roman"/>
          <w:b/>
          <w:sz w:val="32"/>
          <w:szCs w:val="32"/>
          <w:lang w:eastAsia="ru-RU"/>
        </w:rPr>
        <w:fldChar w:fldCharType="separate"/>
      </w:r>
      <w:r w:rsidR="007F052F">
        <w:rPr>
          <w:rFonts w:eastAsia="Times New Roman" w:cs="Times New Roman"/>
          <w:b/>
          <w:noProof/>
          <w:sz w:val="32"/>
          <w:szCs w:val="32"/>
          <w:lang w:eastAsia="ru-RU"/>
        </w:rPr>
        <w:t>9</w:t>
      </w:r>
      <w:r w:rsidRPr="00C674C1">
        <w:rPr>
          <w:rFonts w:eastAsia="Times New Roman" w:cs="Times New Roman"/>
          <w:b/>
          <w:noProof/>
          <w:sz w:val="32"/>
          <w:szCs w:val="32"/>
          <w:lang w:eastAsia="ru-RU"/>
        </w:rPr>
        <w:fldChar w:fldCharType="end"/>
      </w:r>
      <w:r w:rsidR="00266121" w:rsidRPr="00C674C1">
        <w:rPr>
          <w:rFonts w:eastAsia="Times New Roman" w:cs="Times New Roman"/>
          <w:b/>
          <w:noProof/>
          <w:sz w:val="32"/>
          <w:szCs w:val="32"/>
          <w:lang w:eastAsia="ru-RU"/>
        </w:rPr>
        <w:t>.-</w:t>
      </w:r>
      <w:r w:rsidRPr="00C674C1">
        <w:rPr>
          <w:rFonts w:eastAsia="Times New Roman" w:cs="Times New Roman"/>
          <w:b/>
          <w:sz w:val="32"/>
          <w:szCs w:val="32"/>
          <w:lang w:eastAsia="ru-RU"/>
        </w:rPr>
        <w:t xml:space="preserve"> Экранные формы режима синтеза и верификации моделей</w:t>
      </w:r>
    </w:p>
    <w:p w:rsidR="008637E9" w:rsidRPr="00C674C1" w:rsidRDefault="008637E9" w:rsidP="00231D9A">
      <w:pPr>
        <w:suppressAutoHyphens/>
        <w:autoSpaceDE w:val="0"/>
        <w:spacing w:line="240" w:lineRule="auto"/>
        <w:ind w:firstLine="567"/>
        <w:rPr>
          <w:rFonts w:eastAsia="Times New Roman" w:cs="Times New Roman"/>
          <w:sz w:val="32"/>
          <w:szCs w:val="32"/>
          <w:lang w:eastAsia="zh-CN"/>
        </w:rPr>
      </w:pPr>
    </w:p>
    <w:p w:rsidR="00C80C67" w:rsidRPr="00C674C1" w:rsidRDefault="00C80C67" w:rsidP="00231D9A">
      <w:pPr>
        <w:suppressAutoHyphens/>
        <w:autoSpaceDE w:val="0"/>
        <w:spacing w:line="240" w:lineRule="auto"/>
        <w:ind w:firstLine="567"/>
        <w:rPr>
          <w:rFonts w:eastAsia="Times New Roman" w:cs="Times New Roman"/>
          <w:sz w:val="32"/>
          <w:szCs w:val="32"/>
          <w:lang w:eastAsia="zh-CN"/>
        </w:rPr>
      </w:pPr>
      <w:r w:rsidRPr="00C674C1">
        <w:rPr>
          <w:rFonts w:eastAsia="Times New Roman" w:cs="Times New Roman"/>
          <w:sz w:val="32"/>
          <w:szCs w:val="32"/>
          <w:lang w:eastAsia="zh-CN"/>
        </w:rPr>
        <w:t>В результате работы режима 3.5 создано 3 статистических и 7 системно-когнитивных моделей, некоторые из которых приведены на рисунках 10-13:</w:t>
      </w:r>
    </w:p>
    <w:p w:rsidR="00C80C67" w:rsidRPr="00C674C1" w:rsidRDefault="00C80C67" w:rsidP="00231D9A">
      <w:pPr>
        <w:suppressAutoHyphens/>
        <w:autoSpaceDE w:val="0"/>
        <w:spacing w:line="240" w:lineRule="auto"/>
        <w:ind w:firstLine="0"/>
        <w:jc w:val="center"/>
        <w:rPr>
          <w:rFonts w:eastAsia="Times New Roman" w:cs="Times New Roman"/>
          <w:sz w:val="32"/>
          <w:szCs w:val="32"/>
          <w:lang w:eastAsia="zh-CN"/>
        </w:rPr>
      </w:pPr>
      <w:r w:rsidRPr="00C674C1">
        <w:rPr>
          <w:rFonts w:eastAsia="Calibri" w:cs="Times New Roman"/>
          <w:noProof/>
          <w:sz w:val="32"/>
          <w:szCs w:val="32"/>
          <w:lang w:val="en-US"/>
        </w:rPr>
        <w:drawing>
          <wp:inline distT="0" distB="0" distL="0" distR="0" wp14:anchorId="76F57AB9" wp14:editId="4271F010">
            <wp:extent cx="5760000" cy="2577600"/>
            <wp:effectExtent l="0" t="0" r="0" b="0"/>
            <wp:docPr id="305" name="Рисунок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9"/>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760000" cy="25776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Times New Roman" w:cs="Times New Roman"/>
          <w:b/>
          <w:sz w:val="32"/>
          <w:szCs w:val="32"/>
          <w:lang w:eastAsia="ru-RU"/>
        </w:rPr>
      </w:pPr>
      <w:r w:rsidRPr="00C674C1">
        <w:rPr>
          <w:rFonts w:eastAsia="Times New Roman" w:cs="Times New Roman"/>
          <w:b/>
          <w:sz w:val="32"/>
          <w:szCs w:val="32"/>
          <w:lang w:eastAsia="ru-RU"/>
        </w:rPr>
        <w:t xml:space="preserve">Рисунок </w:t>
      </w:r>
      <w:r w:rsidRPr="00C674C1">
        <w:rPr>
          <w:rFonts w:eastAsia="Times New Roman" w:cs="Times New Roman"/>
          <w:b/>
          <w:sz w:val="32"/>
          <w:szCs w:val="32"/>
          <w:lang w:eastAsia="ru-RU"/>
        </w:rPr>
        <w:fldChar w:fldCharType="begin"/>
      </w:r>
      <w:r w:rsidRPr="00C674C1">
        <w:rPr>
          <w:rFonts w:eastAsia="Times New Roman" w:cs="Times New Roman"/>
          <w:b/>
          <w:sz w:val="32"/>
          <w:szCs w:val="32"/>
          <w:lang w:eastAsia="ru-RU"/>
        </w:rPr>
        <w:instrText xml:space="preserve"> SEQ Рисунок \* ARABIC </w:instrText>
      </w:r>
      <w:r w:rsidRPr="00C674C1">
        <w:rPr>
          <w:rFonts w:eastAsia="Times New Roman" w:cs="Times New Roman"/>
          <w:b/>
          <w:sz w:val="32"/>
          <w:szCs w:val="32"/>
          <w:lang w:eastAsia="ru-RU"/>
        </w:rPr>
        <w:fldChar w:fldCharType="separate"/>
      </w:r>
      <w:r w:rsidR="007F052F">
        <w:rPr>
          <w:rFonts w:eastAsia="Times New Roman" w:cs="Times New Roman"/>
          <w:b/>
          <w:noProof/>
          <w:sz w:val="32"/>
          <w:szCs w:val="32"/>
          <w:lang w:eastAsia="ru-RU"/>
        </w:rPr>
        <w:t>10</w:t>
      </w:r>
      <w:r w:rsidRPr="00C674C1">
        <w:rPr>
          <w:rFonts w:eastAsia="Times New Roman" w:cs="Times New Roman"/>
          <w:b/>
          <w:noProof/>
          <w:sz w:val="32"/>
          <w:szCs w:val="32"/>
          <w:lang w:eastAsia="ru-RU"/>
        </w:rPr>
        <w:fldChar w:fldCharType="end"/>
      </w:r>
      <w:r w:rsidRPr="00C674C1">
        <w:rPr>
          <w:rFonts w:eastAsia="Times New Roman" w:cs="Times New Roman"/>
          <w:b/>
          <w:sz w:val="32"/>
          <w:szCs w:val="32"/>
          <w:lang w:eastAsia="ru-RU"/>
        </w:rPr>
        <w:t>.</w:t>
      </w:r>
      <w:r w:rsidR="00266121" w:rsidRPr="00C674C1">
        <w:rPr>
          <w:rFonts w:eastAsia="Times New Roman" w:cs="Times New Roman"/>
          <w:b/>
          <w:sz w:val="32"/>
          <w:szCs w:val="32"/>
          <w:lang w:eastAsia="ru-RU"/>
        </w:rPr>
        <w:t>-</w:t>
      </w:r>
      <w:r w:rsidRPr="00C674C1">
        <w:rPr>
          <w:rFonts w:eastAsia="Times New Roman" w:cs="Times New Roman"/>
          <w:b/>
          <w:sz w:val="32"/>
          <w:szCs w:val="32"/>
          <w:lang w:eastAsia="ru-RU"/>
        </w:rPr>
        <w:t xml:space="preserve"> Статистическая модель «</w:t>
      </w:r>
      <w:r w:rsidRPr="00C674C1">
        <w:rPr>
          <w:rFonts w:eastAsia="Times New Roman" w:cs="Times New Roman"/>
          <w:b/>
          <w:sz w:val="32"/>
          <w:szCs w:val="32"/>
          <w:lang w:val="en-US" w:eastAsia="ru-RU"/>
        </w:rPr>
        <w:t>ABS</w:t>
      </w:r>
      <w:r w:rsidRPr="00C674C1">
        <w:rPr>
          <w:rFonts w:eastAsia="Times New Roman" w:cs="Times New Roman"/>
          <w:b/>
          <w:sz w:val="32"/>
          <w:szCs w:val="32"/>
          <w:lang w:eastAsia="ru-RU"/>
        </w:rPr>
        <w:t>», матрица абсолютных частот</w:t>
      </w:r>
    </w:p>
    <w:p w:rsidR="008637E9" w:rsidRPr="00C674C1" w:rsidRDefault="008637E9" w:rsidP="00231D9A">
      <w:pPr>
        <w:spacing w:line="240" w:lineRule="auto"/>
        <w:ind w:firstLine="0"/>
        <w:jc w:val="center"/>
        <w:rPr>
          <w:rFonts w:eastAsia="Times New Roman" w:cs="Times New Roman"/>
          <w:b/>
          <w:sz w:val="32"/>
          <w:szCs w:val="32"/>
          <w:lang w:eastAsia="zh-CN"/>
        </w:rPr>
      </w:pPr>
    </w:p>
    <w:p w:rsidR="00C80C67" w:rsidRPr="00C674C1" w:rsidRDefault="00C80C67" w:rsidP="00231D9A">
      <w:pPr>
        <w:suppressAutoHyphens/>
        <w:autoSpaceDE w:val="0"/>
        <w:spacing w:line="240" w:lineRule="auto"/>
        <w:ind w:firstLine="0"/>
        <w:jc w:val="center"/>
        <w:rPr>
          <w:rFonts w:eastAsia="Times New Roman" w:cs="Times New Roman"/>
          <w:sz w:val="32"/>
          <w:szCs w:val="32"/>
          <w:lang w:eastAsia="zh-CN"/>
        </w:rPr>
      </w:pPr>
      <w:r w:rsidRPr="00C674C1">
        <w:rPr>
          <w:rFonts w:eastAsia="Calibri" w:cs="Times New Roman"/>
          <w:noProof/>
          <w:sz w:val="32"/>
          <w:szCs w:val="32"/>
          <w:lang w:val="en-US"/>
        </w:rPr>
        <w:lastRenderedPageBreak/>
        <w:drawing>
          <wp:inline distT="0" distB="0" distL="0" distR="0" wp14:anchorId="28135C06" wp14:editId="09BE0D3A">
            <wp:extent cx="5760000" cy="2340000"/>
            <wp:effectExtent l="0" t="0" r="0" b="3175"/>
            <wp:docPr id="306" name="Рисунок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2"/>
                    <pic:cNvPicPr>
                      <a:picLocks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5760000" cy="2340000"/>
                    </a:xfrm>
                    <a:prstGeom prst="rect">
                      <a:avLst/>
                    </a:prstGeom>
                    <a:noFill/>
                    <a:ln>
                      <a:noFill/>
                    </a:ln>
                  </pic:spPr>
                </pic:pic>
              </a:graphicData>
            </a:graphic>
          </wp:inline>
        </w:drawing>
      </w:r>
    </w:p>
    <w:p w:rsidR="00C80C67" w:rsidRDefault="00C80C67" w:rsidP="00231D9A">
      <w:pPr>
        <w:spacing w:line="240" w:lineRule="auto"/>
        <w:ind w:firstLine="0"/>
        <w:jc w:val="center"/>
        <w:rPr>
          <w:rFonts w:eastAsia="Times New Roman" w:cs="Times New Roman"/>
          <w:b/>
          <w:sz w:val="32"/>
          <w:szCs w:val="32"/>
          <w:lang w:eastAsia="ru-RU"/>
        </w:rPr>
      </w:pPr>
      <w:r w:rsidRPr="00C674C1">
        <w:rPr>
          <w:rFonts w:eastAsia="Times New Roman" w:cs="Times New Roman"/>
          <w:b/>
          <w:sz w:val="32"/>
          <w:szCs w:val="32"/>
          <w:lang w:eastAsia="ru-RU"/>
        </w:rPr>
        <w:t xml:space="preserve">Рисунок </w:t>
      </w:r>
      <w:r w:rsidRPr="00C674C1">
        <w:rPr>
          <w:rFonts w:eastAsia="Times New Roman" w:cs="Times New Roman"/>
          <w:b/>
          <w:sz w:val="32"/>
          <w:szCs w:val="32"/>
          <w:lang w:eastAsia="ru-RU"/>
        </w:rPr>
        <w:fldChar w:fldCharType="begin"/>
      </w:r>
      <w:r w:rsidRPr="00C674C1">
        <w:rPr>
          <w:rFonts w:eastAsia="Times New Roman" w:cs="Times New Roman"/>
          <w:b/>
          <w:sz w:val="32"/>
          <w:szCs w:val="32"/>
          <w:lang w:eastAsia="ru-RU"/>
        </w:rPr>
        <w:instrText xml:space="preserve"> SEQ Рисунок \* ARABIC </w:instrText>
      </w:r>
      <w:r w:rsidRPr="00C674C1">
        <w:rPr>
          <w:rFonts w:eastAsia="Times New Roman" w:cs="Times New Roman"/>
          <w:b/>
          <w:sz w:val="32"/>
          <w:szCs w:val="32"/>
          <w:lang w:eastAsia="ru-RU"/>
        </w:rPr>
        <w:fldChar w:fldCharType="separate"/>
      </w:r>
      <w:r w:rsidR="007F052F">
        <w:rPr>
          <w:rFonts w:eastAsia="Times New Roman" w:cs="Times New Roman"/>
          <w:b/>
          <w:noProof/>
          <w:sz w:val="32"/>
          <w:szCs w:val="32"/>
          <w:lang w:eastAsia="ru-RU"/>
        </w:rPr>
        <w:t>11</w:t>
      </w:r>
      <w:r w:rsidRPr="00C674C1">
        <w:rPr>
          <w:rFonts w:eastAsia="Times New Roman" w:cs="Times New Roman"/>
          <w:b/>
          <w:noProof/>
          <w:sz w:val="32"/>
          <w:szCs w:val="32"/>
          <w:lang w:eastAsia="ru-RU"/>
        </w:rPr>
        <w:fldChar w:fldCharType="end"/>
      </w:r>
      <w:r w:rsidRPr="00C674C1">
        <w:rPr>
          <w:rFonts w:eastAsia="Times New Roman" w:cs="Times New Roman"/>
          <w:b/>
          <w:sz w:val="32"/>
          <w:szCs w:val="32"/>
          <w:lang w:eastAsia="ru-RU"/>
        </w:rPr>
        <w:t>.</w:t>
      </w:r>
      <w:r w:rsidR="00266121" w:rsidRPr="00C674C1">
        <w:rPr>
          <w:rFonts w:eastAsia="Times New Roman" w:cs="Times New Roman"/>
          <w:b/>
          <w:sz w:val="32"/>
          <w:szCs w:val="32"/>
          <w:lang w:eastAsia="ru-RU"/>
        </w:rPr>
        <w:t>-</w:t>
      </w:r>
      <w:r w:rsidRPr="00C674C1">
        <w:rPr>
          <w:rFonts w:eastAsia="Times New Roman" w:cs="Times New Roman"/>
          <w:b/>
          <w:sz w:val="32"/>
          <w:szCs w:val="32"/>
          <w:lang w:eastAsia="ru-RU"/>
        </w:rPr>
        <w:t xml:space="preserve"> Статистическая модель «</w:t>
      </w:r>
      <w:r w:rsidRPr="00C674C1">
        <w:rPr>
          <w:rFonts w:eastAsia="Times New Roman" w:cs="Times New Roman"/>
          <w:b/>
          <w:sz w:val="32"/>
          <w:szCs w:val="32"/>
          <w:lang w:val="en-US" w:eastAsia="ru-RU"/>
        </w:rPr>
        <w:t>PRC</w:t>
      </w:r>
      <w:r w:rsidRPr="00C674C1">
        <w:rPr>
          <w:rFonts w:eastAsia="Times New Roman" w:cs="Times New Roman"/>
          <w:b/>
          <w:sz w:val="32"/>
          <w:szCs w:val="32"/>
          <w:lang w:eastAsia="ru-RU"/>
        </w:rPr>
        <w:t>2», матрица условных и безусловных процентных распределений</w:t>
      </w:r>
    </w:p>
    <w:p w:rsidR="00E4702A" w:rsidRPr="00E4702A" w:rsidRDefault="00E4702A" w:rsidP="00231D9A">
      <w:pPr>
        <w:spacing w:line="240" w:lineRule="auto"/>
        <w:ind w:firstLine="0"/>
        <w:jc w:val="center"/>
        <w:rPr>
          <w:rFonts w:eastAsia="Times New Roman" w:cs="Times New Roman"/>
          <w:b/>
          <w:sz w:val="10"/>
          <w:szCs w:val="10"/>
          <w:lang w:eastAsia="zh-CN"/>
        </w:rPr>
      </w:pPr>
    </w:p>
    <w:p w:rsidR="00C80C67" w:rsidRPr="00C674C1" w:rsidRDefault="00C80C67" w:rsidP="00231D9A">
      <w:pPr>
        <w:suppressAutoHyphens/>
        <w:autoSpaceDE w:val="0"/>
        <w:spacing w:line="240" w:lineRule="auto"/>
        <w:ind w:firstLine="0"/>
        <w:jc w:val="center"/>
        <w:rPr>
          <w:rFonts w:eastAsia="Times New Roman" w:cs="Times New Roman"/>
          <w:sz w:val="32"/>
          <w:szCs w:val="32"/>
          <w:lang w:eastAsia="zh-CN"/>
        </w:rPr>
      </w:pPr>
      <w:r w:rsidRPr="00C674C1">
        <w:rPr>
          <w:rFonts w:eastAsia="Calibri" w:cs="Times New Roman"/>
          <w:noProof/>
          <w:sz w:val="32"/>
          <w:szCs w:val="32"/>
          <w:lang w:val="en-US"/>
        </w:rPr>
        <w:drawing>
          <wp:inline distT="0" distB="0" distL="0" distR="0" wp14:anchorId="5B0E22A4" wp14:editId="4853CCBD">
            <wp:extent cx="5760000" cy="2340000"/>
            <wp:effectExtent l="0" t="0" r="0" b="3175"/>
            <wp:docPr id="307" name="Рисунок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3"/>
                    <pic:cNvPicPr>
                      <a:picLocks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760000" cy="2340000"/>
                    </a:xfrm>
                    <a:prstGeom prst="rect">
                      <a:avLst/>
                    </a:prstGeom>
                    <a:noFill/>
                    <a:ln>
                      <a:noFill/>
                    </a:ln>
                  </pic:spPr>
                </pic:pic>
              </a:graphicData>
            </a:graphic>
          </wp:inline>
        </w:drawing>
      </w:r>
    </w:p>
    <w:p w:rsidR="00C80C67" w:rsidRDefault="00C80C67" w:rsidP="00231D9A">
      <w:pPr>
        <w:spacing w:line="240" w:lineRule="auto"/>
        <w:ind w:firstLine="0"/>
        <w:jc w:val="center"/>
        <w:rPr>
          <w:rFonts w:eastAsia="Times New Roman" w:cs="Times New Roman"/>
          <w:b/>
          <w:sz w:val="32"/>
          <w:szCs w:val="32"/>
          <w:lang w:eastAsia="ru-RU"/>
        </w:rPr>
      </w:pPr>
      <w:r w:rsidRPr="00C674C1">
        <w:rPr>
          <w:rFonts w:eastAsia="Times New Roman" w:cs="Times New Roman"/>
          <w:b/>
          <w:sz w:val="32"/>
          <w:szCs w:val="32"/>
          <w:lang w:eastAsia="ru-RU"/>
        </w:rPr>
        <w:t xml:space="preserve">Рисунок </w:t>
      </w:r>
      <w:r w:rsidRPr="00C674C1">
        <w:rPr>
          <w:rFonts w:eastAsia="Times New Roman" w:cs="Times New Roman"/>
          <w:b/>
          <w:sz w:val="32"/>
          <w:szCs w:val="32"/>
          <w:lang w:eastAsia="ru-RU"/>
        </w:rPr>
        <w:fldChar w:fldCharType="begin"/>
      </w:r>
      <w:r w:rsidRPr="00C674C1">
        <w:rPr>
          <w:rFonts w:eastAsia="Times New Roman" w:cs="Times New Roman"/>
          <w:b/>
          <w:sz w:val="32"/>
          <w:szCs w:val="32"/>
          <w:lang w:eastAsia="ru-RU"/>
        </w:rPr>
        <w:instrText xml:space="preserve"> SEQ Рисунок \* ARABIC </w:instrText>
      </w:r>
      <w:r w:rsidRPr="00C674C1">
        <w:rPr>
          <w:rFonts w:eastAsia="Times New Roman" w:cs="Times New Roman"/>
          <w:b/>
          <w:sz w:val="32"/>
          <w:szCs w:val="32"/>
          <w:lang w:eastAsia="ru-RU"/>
        </w:rPr>
        <w:fldChar w:fldCharType="separate"/>
      </w:r>
      <w:r w:rsidR="007F052F">
        <w:rPr>
          <w:rFonts w:eastAsia="Times New Roman" w:cs="Times New Roman"/>
          <w:b/>
          <w:noProof/>
          <w:sz w:val="32"/>
          <w:szCs w:val="32"/>
          <w:lang w:eastAsia="ru-RU"/>
        </w:rPr>
        <w:t>12</w:t>
      </w:r>
      <w:r w:rsidRPr="00C674C1">
        <w:rPr>
          <w:rFonts w:eastAsia="Times New Roman" w:cs="Times New Roman"/>
          <w:b/>
          <w:noProof/>
          <w:sz w:val="32"/>
          <w:szCs w:val="32"/>
          <w:lang w:eastAsia="ru-RU"/>
        </w:rPr>
        <w:fldChar w:fldCharType="end"/>
      </w:r>
      <w:r w:rsidRPr="00C674C1">
        <w:rPr>
          <w:rFonts w:eastAsia="Times New Roman" w:cs="Times New Roman"/>
          <w:b/>
          <w:sz w:val="32"/>
          <w:szCs w:val="32"/>
          <w:lang w:eastAsia="ru-RU"/>
        </w:rPr>
        <w:t>.</w:t>
      </w:r>
      <w:r w:rsidR="00266121" w:rsidRPr="00C674C1">
        <w:rPr>
          <w:rFonts w:eastAsia="Times New Roman" w:cs="Times New Roman"/>
          <w:b/>
          <w:sz w:val="32"/>
          <w:szCs w:val="32"/>
          <w:lang w:eastAsia="ru-RU"/>
        </w:rPr>
        <w:t>-</w:t>
      </w:r>
      <w:r w:rsidRPr="00C674C1">
        <w:rPr>
          <w:rFonts w:eastAsia="Times New Roman" w:cs="Times New Roman"/>
          <w:b/>
          <w:sz w:val="32"/>
          <w:szCs w:val="32"/>
          <w:lang w:eastAsia="ru-RU"/>
        </w:rPr>
        <w:t xml:space="preserve"> Системно-когнитивная модель «</w:t>
      </w:r>
      <w:r w:rsidRPr="00C674C1">
        <w:rPr>
          <w:rFonts w:eastAsia="Times New Roman" w:cs="Times New Roman"/>
          <w:b/>
          <w:sz w:val="32"/>
          <w:szCs w:val="32"/>
          <w:lang w:val="en-US" w:eastAsia="ru-RU"/>
        </w:rPr>
        <w:t>INF</w:t>
      </w:r>
      <w:r w:rsidRPr="00C674C1">
        <w:rPr>
          <w:rFonts w:eastAsia="Times New Roman" w:cs="Times New Roman"/>
          <w:b/>
          <w:sz w:val="32"/>
          <w:szCs w:val="32"/>
          <w:lang w:eastAsia="ru-RU"/>
        </w:rPr>
        <w:t>1», матрица информавностей (по А.</w:t>
      </w:r>
      <w:r w:rsidR="00266121" w:rsidRPr="00C674C1">
        <w:rPr>
          <w:rFonts w:eastAsia="Times New Roman" w:cs="Times New Roman"/>
          <w:b/>
          <w:sz w:val="32"/>
          <w:szCs w:val="32"/>
          <w:lang w:eastAsia="ru-RU"/>
        </w:rPr>
        <w:t xml:space="preserve"> </w:t>
      </w:r>
      <w:r w:rsidRPr="00C674C1">
        <w:rPr>
          <w:rFonts w:eastAsia="Times New Roman" w:cs="Times New Roman"/>
          <w:b/>
          <w:sz w:val="32"/>
          <w:szCs w:val="32"/>
          <w:lang w:eastAsia="ru-RU"/>
        </w:rPr>
        <w:t>Харкевичу)</w:t>
      </w:r>
    </w:p>
    <w:p w:rsidR="00E4702A" w:rsidRPr="00E4702A" w:rsidRDefault="00E4702A" w:rsidP="00231D9A">
      <w:pPr>
        <w:spacing w:line="240" w:lineRule="auto"/>
        <w:ind w:firstLine="0"/>
        <w:jc w:val="center"/>
        <w:rPr>
          <w:rFonts w:eastAsia="Times New Roman" w:cs="Times New Roman"/>
          <w:b/>
          <w:sz w:val="10"/>
          <w:szCs w:val="10"/>
          <w:lang w:eastAsia="zh-CN"/>
        </w:rPr>
      </w:pPr>
    </w:p>
    <w:p w:rsidR="00C80C67" w:rsidRPr="00C674C1" w:rsidRDefault="00C80C67" w:rsidP="00231D9A">
      <w:pPr>
        <w:suppressAutoHyphens/>
        <w:autoSpaceDE w:val="0"/>
        <w:spacing w:line="240" w:lineRule="auto"/>
        <w:ind w:firstLine="0"/>
        <w:jc w:val="center"/>
        <w:rPr>
          <w:rFonts w:eastAsia="Times New Roman" w:cs="Times New Roman"/>
          <w:sz w:val="32"/>
          <w:szCs w:val="32"/>
          <w:lang w:eastAsia="zh-CN"/>
        </w:rPr>
      </w:pPr>
      <w:r w:rsidRPr="00C674C1">
        <w:rPr>
          <w:rFonts w:eastAsia="Calibri" w:cs="Times New Roman"/>
          <w:noProof/>
          <w:sz w:val="32"/>
          <w:szCs w:val="32"/>
          <w:lang w:val="en-US"/>
        </w:rPr>
        <w:drawing>
          <wp:inline distT="0" distB="0" distL="0" distR="0" wp14:anchorId="51E23C5C" wp14:editId="6F327D1F">
            <wp:extent cx="5760000" cy="2340000"/>
            <wp:effectExtent l="0" t="0" r="0" b="3175"/>
            <wp:docPr id="308" name="Рисунок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4"/>
                    <pic:cNvPicPr>
                      <a:picLocks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760000" cy="23400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Times New Roman" w:cs="Times New Roman"/>
          <w:b/>
          <w:sz w:val="32"/>
          <w:szCs w:val="32"/>
          <w:lang w:eastAsia="zh-CN"/>
        </w:rPr>
      </w:pPr>
      <w:r w:rsidRPr="00C674C1">
        <w:rPr>
          <w:rFonts w:eastAsia="Times New Roman" w:cs="Times New Roman"/>
          <w:b/>
          <w:sz w:val="32"/>
          <w:szCs w:val="32"/>
          <w:lang w:eastAsia="ru-RU"/>
        </w:rPr>
        <w:t xml:space="preserve">Рисунок </w:t>
      </w:r>
      <w:r w:rsidRPr="00C674C1">
        <w:rPr>
          <w:rFonts w:eastAsia="Times New Roman" w:cs="Times New Roman"/>
          <w:b/>
          <w:sz w:val="32"/>
          <w:szCs w:val="32"/>
          <w:lang w:eastAsia="ru-RU"/>
        </w:rPr>
        <w:fldChar w:fldCharType="begin"/>
      </w:r>
      <w:r w:rsidRPr="00C674C1">
        <w:rPr>
          <w:rFonts w:eastAsia="Times New Roman" w:cs="Times New Roman"/>
          <w:b/>
          <w:sz w:val="32"/>
          <w:szCs w:val="32"/>
          <w:lang w:eastAsia="ru-RU"/>
        </w:rPr>
        <w:instrText xml:space="preserve"> SEQ Рисунок \* ARABIC </w:instrText>
      </w:r>
      <w:r w:rsidRPr="00C674C1">
        <w:rPr>
          <w:rFonts w:eastAsia="Times New Roman" w:cs="Times New Roman"/>
          <w:b/>
          <w:sz w:val="32"/>
          <w:szCs w:val="32"/>
          <w:lang w:eastAsia="ru-RU"/>
        </w:rPr>
        <w:fldChar w:fldCharType="separate"/>
      </w:r>
      <w:r w:rsidR="007F052F">
        <w:rPr>
          <w:rFonts w:eastAsia="Times New Roman" w:cs="Times New Roman"/>
          <w:b/>
          <w:noProof/>
          <w:sz w:val="32"/>
          <w:szCs w:val="32"/>
          <w:lang w:eastAsia="ru-RU"/>
        </w:rPr>
        <w:t>13</w:t>
      </w:r>
      <w:r w:rsidRPr="00C674C1">
        <w:rPr>
          <w:rFonts w:eastAsia="Times New Roman" w:cs="Times New Roman"/>
          <w:b/>
          <w:noProof/>
          <w:sz w:val="32"/>
          <w:szCs w:val="32"/>
          <w:lang w:eastAsia="ru-RU"/>
        </w:rPr>
        <w:fldChar w:fldCharType="end"/>
      </w:r>
      <w:r w:rsidRPr="00C674C1">
        <w:rPr>
          <w:rFonts w:eastAsia="Times New Roman" w:cs="Times New Roman"/>
          <w:b/>
          <w:sz w:val="32"/>
          <w:szCs w:val="32"/>
          <w:lang w:eastAsia="ru-RU"/>
        </w:rPr>
        <w:t xml:space="preserve"> .</w:t>
      </w:r>
      <w:r w:rsidR="00266121" w:rsidRPr="00C674C1">
        <w:rPr>
          <w:rFonts w:eastAsia="Times New Roman" w:cs="Times New Roman"/>
          <w:b/>
          <w:sz w:val="32"/>
          <w:szCs w:val="32"/>
          <w:lang w:eastAsia="ru-RU"/>
        </w:rPr>
        <w:t>-</w:t>
      </w:r>
      <w:r w:rsidRPr="00C674C1">
        <w:rPr>
          <w:rFonts w:eastAsia="Times New Roman" w:cs="Times New Roman"/>
          <w:b/>
          <w:sz w:val="32"/>
          <w:szCs w:val="32"/>
          <w:lang w:eastAsia="ru-RU"/>
        </w:rPr>
        <w:t xml:space="preserve"> Системно-когнитивная модель «</w:t>
      </w:r>
      <w:r w:rsidRPr="00C674C1">
        <w:rPr>
          <w:rFonts w:eastAsia="Times New Roman" w:cs="Times New Roman"/>
          <w:b/>
          <w:sz w:val="32"/>
          <w:szCs w:val="32"/>
          <w:lang w:val="en-US" w:eastAsia="ru-RU"/>
        </w:rPr>
        <w:t>INF</w:t>
      </w:r>
      <w:r w:rsidR="00266121" w:rsidRPr="00C674C1">
        <w:rPr>
          <w:rFonts w:eastAsia="Times New Roman" w:cs="Times New Roman"/>
          <w:b/>
          <w:sz w:val="32"/>
          <w:szCs w:val="32"/>
          <w:lang w:eastAsia="ru-RU"/>
        </w:rPr>
        <w:t xml:space="preserve">3», матрица </w:t>
      </w:r>
      <w:r w:rsidR="00266121" w:rsidRPr="00C674C1">
        <w:rPr>
          <w:rFonts w:eastAsia="Times New Roman" w:cs="Times New Roman"/>
          <w:b/>
          <w:sz w:val="32"/>
          <w:szCs w:val="32"/>
          <w:lang w:val="en-US" w:eastAsia="ru-RU"/>
        </w:rPr>
        <w:t>x</w:t>
      </w:r>
      <w:r w:rsidRPr="00C674C1">
        <w:rPr>
          <w:rFonts w:eastAsia="Times New Roman" w:cs="Times New Roman"/>
          <w:b/>
          <w:sz w:val="32"/>
          <w:szCs w:val="32"/>
          <w:lang w:eastAsia="ru-RU"/>
        </w:rPr>
        <w:t>и-квадрат (по К.</w:t>
      </w:r>
      <w:r w:rsidR="00266121" w:rsidRPr="00C674C1">
        <w:rPr>
          <w:rFonts w:eastAsia="Times New Roman" w:cs="Times New Roman"/>
          <w:b/>
          <w:sz w:val="32"/>
          <w:szCs w:val="32"/>
          <w:lang w:eastAsia="ru-RU"/>
        </w:rPr>
        <w:t xml:space="preserve"> </w:t>
      </w:r>
      <w:r w:rsidRPr="00C674C1">
        <w:rPr>
          <w:rFonts w:eastAsia="Times New Roman" w:cs="Times New Roman"/>
          <w:b/>
          <w:sz w:val="32"/>
          <w:szCs w:val="32"/>
          <w:lang w:eastAsia="ru-RU"/>
        </w:rPr>
        <w:t>Пирсону)</w:t>
      </w:r>
    </w:p>
    <w:p w:rsidR="00C80C67" w:rsidRPr="00E4702A" w:rsidRDefault="00C80C67" w:rsidP="00231D9A">
      <w:pPr>
        <w:suppressAutoHyphens/>
        <w:autoSpaceDE w:val="0"/>
        <w:spacing w:line="240" w:lineRule="auto"/>
        <w:ind w:firstLine="567"/>
        <w:rPr>
          <w:rFonts w:eastAsia="Times New Roman" w:cs="Times New Roman"/>
          <w:sz w:val="10"/>
          <w:szCs w:val="10"/>
          <w:lang w:eastAsia="zh-CN"/>
        </w:rPr>
      </w:pPr>
    </w:p>
    <w:p w:rsidR="00C80C67" w:rsidRPr="00C674C1" w:rsidRDefault="00C80C67" w:rsidP="00231D9A">
      <w:pPr>
        <w:suppressAutoHyphens/>
        <w:autoSpaceDE w:val="0"/>
        <w:spacing w:line="240" w:lineRule="auto"/>
        <w:ind w:firstLine="567"/>
        <w:rPr>
          <w:rFonts w:eastAsia="Times New Roman" w:cs="Times New Roman"/>
          <w:sz w:val="32"/>
          <w:szCs w:val="32"/>
          <w:lang w:eastAsia="zh-CN"/>
        </w:rPr>
      </w:pPr>
      <w:r w:rsidRPr="00C674C1">
        <w:rPr>
          <w:rFonts w:eastAsia="Times New Roman" w:cs="Times New Roman"/>
          <w:b/>
          <w:i/>
          <w:sz w:val="32"/>
          <w:szCs w:val="32"/>
          <w:lang w:eastAsia="zh-CN"/>
        </w:rPr>
        <w:lastRenderedPageBreak/>
        <w:t xml:space="preserve">Полученные модели корректно использовать для решения задач только в том случае, если они достаточно достоверны (адекватны), </w:t>
      </w:r>
      <w:r w:rsidR="00B73800" w:rsidRPr="00C674C1">
        <w:rPr>
          <w:rFonts w:eastAsia="Times New Roman" w:cs="Times New Roman"/>
          <w:b/>
          <w:i/>
          <w:sz w:val="32"/>
          <w:szCs w:val="32"/>
          <w:lang w:eastAsia="zh-CN"/>
        </w:rPr>
        <w:t>т. е.</w:t>
      </w:r>
      <w:r w:rsidRPr="00C674C1">
        <w:rPr>
          <w:rFonts w:eastAsia="Times New Roman" w:cs="Times New Roman"/>
          <w:b/>
          <w:i/>
          <w:sz w:val="32"/>
          <w:szCs w:val="32"/>
          <w:lang w:eastAsia="zh-CN"/>
        </w:rPr>
        <w:t xml:space="preserve"> верно отражают моделируемую предметную область</w:t>
      </w:r>
      <w:r w:rsidRPr="00C674C1">
        <w:rPr>
          <w:rFonts w:eastAsia="Times New Roman" w:cs="Times New Roman"/>
          <w:sz w:val="32"/>
          <w:szCs w:val="32"/>
          <w:lang w:eastAsia="zh-CN"/>
        </w:rPr>
        <w:t>. Поэтому в следующем разделе оценим достоверность созданных статистических и системно-когнитивных моделей.</w:t>
      </w:r>
    </w:p>
    <w:p w:rsidR="00C80C67" w:rsidRPr="00C674C1" w:rsidRDefault="00C80C67" w:rsidP="00231D9A">
      <w:pPr>
        <w:suppressAutoHyphens/>
        <w:autoSpaceDE w:val="0"/>
        <w:spacing w:line="240" w:lineRule="auto"/>
        <w:ind w:firstLine="567"/>
        <w:rPr>
          <w:rFonts w:eastAsia="Times New Roman" w:cs="Times New Roman"/>
          <w:sz w:val="32"/>
          <w:szCs w:val="32"/>
          <w:lang w:eastAsia="zh-CN"/>
        </w:rPr>
      </w:pPr>
    </w:p>
    <w:p w:rsidR="00C80C67" w:rsidRPr="00C674C1" w:rsidRDefault="00C80C67" w:rsidP="00231D9A">
      <w:pPr>
        <w:keepNext/>
        <w:spacing w:line="240" w:lineRule="auto"/>
        <w:ind w:left="1276" w:hanging="567"/>
        <w:jc w:val="left"/>
        <w:outlineLvl w:val="1"/>
        <w:rPr>
          <w:rFonts w:eastAsia="Times New Roman" w:cs="Times New Roman"/>
          <w:b/>
          <w:bCs/>
          <w:iCs/>
          <w:sz w:val="32"/>
          <w:szCs w:val="32"/>
        </w:rPr>
      </w:pPr>
      <w:bookmarkStart w:id="80" w:name="_Toc86561678"/>
      <w:bookmarkStart w:id="81" w:name="_Toc86745096"/>
      <w:bookmarkStart w:id="82" w:name="_Toc87431159"/>
      <w:bookmarkStart w:id="83" w:name="_Toc94681808"/>
      <w:bookmarkStart w:id="84" w:name="_Toc109485072"/>
      <w:bookmarkStart w:id="85" w:name="_Toc155249874"/>
      <w:r w:rsidRPr="00C674C1">
        <w:rPr>
          <w:rFonts w:eastAsia="Times New Roman" w:cs="Times New Roman"/>
          <w:b/>
          <w:bCs/>
          <w:iCs/>
          <w:sz w:val="32"/>
          <w:szCs w:val="32"/>
        </w:rPr>
        <w:t xml:space="preserve">3.4. </w:t>
      </w:r>
      <w:r w:rsidRPr="00C674C1">
        <w:rPr>
          <w:rFonts w:eastAsia="Times New Roman" w:cs="Times New Roman"/>
          <w:b/>
          <w:bCs/>
          <w:i/>
          <w:iCs/>
          <w:sz w:val="32"/>
          <w:szCs w:val="32"/>
        </w:rPr>
        <w:t>Задача-4.</w:t>
      </w:r>
      <w:r w:rsidRPr="00C674C1">
        <w:rPr>
          <w:rFonts w:eastAsia="Times New Roman" w:cs="Times New Roman"/>
          <w:b/>
          <w:bCs/>
          <w:iCs/>
          <w:sz w:val="32"/>
          <w:szCs w:val="32"/>
        </w:rPr>
        <w:t xml:space="preserve"> Верификация моделей</w:t>
      </w:r>
      <w:bookmarkEnd w:id="80"/>
      <w:bookmarkEnd w:id="81"/>
      <w:bookmarkEnd w:id="82"/>
      <w:bookmarkEnd w:id="83"/>
      <w:bookmarkEnd w:id="84"/>
      <w:bookmarkEnd w:id="85"/>
    </w:p>
    <w:p w:rsidR="00C80C67" w:rsidRPr="00C674C1" w:rsidRDefault="00C80C67" w:rsidP="00231D9A">
      <w:pPr>
        <w:autoSpaceDE w:val="0"/>
        <w:autoSpaceDN w:val="0"/>
        <w:adjustRightInd w:val="0"/>
        <w:spacing w:line="240" w:lineRule="auto"/>
        <w:rPr>
          <w:rFonts w:eastAsia="Calibri" w:cs="Times New Roman"/>
          <w:sz w:val="32"/>
          <w:szCs w:val="32"/>
          <w:lang w:eastAsia="ru-RU"/>
        </w:rPr>
      </w:pPr>
      <w:r w:rsidRPr="00C674C1">
        <w:rPr>
          <w:rFonts w:eastAsia="Calibri" w:cs="Times New Roman"/>
          <w:sz w:val="32"/>
          <w:szCs w:val="32"/>
          <w:lang w:eastAsia="ru-RU"/>
        </w:rPr>
        <w:t>Оценка достоверности моделей в системе «Эйдос» осуществляется путем решения задачи классификации объектов обучающей выборки по обобщенным образам классов и подсчета количества истинных и ложных положительных и отрицательных решений по F-мере Ван Ризбергена, а также по критериям L1- L2-мерам проф. Е.</w:t>
      </w:r>
      <w:r w:rsidR="00266121" w:rsidRPr="00C674C1">
        <w:rPr>
          <w:rFonts w:eastAsia="Calibri" w:cs="Times New Roman"/>
          <w:sz w:val="32"/>
          <w:szCs w:val="32"/>
          <w:lang w:eastAsia="ru-RU"/>
        </w:rPr>
        <w:t xml:space="preserve"> </w:t>
      </w:r>
      <w:r w:rsidRPr="00C674C1">
        <w:rPr>
          <w:rFonts w:eastAsia="Calibri" w:cs="Times New Roman"/>
          <w:sz w:val="32"/>
          <w:szCs w:val="32"/>
          <w:lang w:eastAsia="ru-RU"/>
        </w:rPr>
        <w:t>В.</w:t>
      </w:r>
      <w:r w:rsidR="00266121" w:rsidRPr="00C674C1">
        <w:rPr>
          <w:rFonts w:eastAsia="Calibri" w:cs="Times New Roman"/>
          <w:sz w:val="32"/>
          <w:szCs w:val="32"/>
          <w:lang w:eastAsia="ru-RU"/>
        </w:rPr>
        <w:t xml:space="preserve"> </w:t>
      </w:r>
      <w:r w:rsidRPr="00C674C1">
        <w:rPr>
          <w:rFonts w:eastAsia="Calibri" w:cs="Times New Roman"/>
          <w:sz w:val="32"/>
          <w:szCs w:val="32"/>
          <w:lang w:eastAsia="ru-RU"/>
        </w:rPr>
        <w:t xml:space="preserve">Луценко, которые предложены для того, чтобы смягчить или полностью преодолеть некоторые недостатки F-меры [12]. </w:t>
      </w:r>
    </w:p>
    <w:p w:rsidR="00C80C67" w:rsidRPr="00C674C1" w:rsidRDefault="00C80C67" w:rsidP="00231D9A">
      <w:pPr>
        <w:autoSpaceDE w:val="0"/>
        <w:autoSpaceDN w:val="0"/>
        <w:adjustRightInd w:val="0"/>
        <w:spacing w:line="240" w:lineRule="auto"/>
        <w:rPr>
          <w:rFonts w:eastAsia="Calibri" w:cs="Times New Roman"/>
          <w:sz w:val="32"/>
          <w:szCs w:val="32"/>
          <w:lang w:eastAsia="ru-RU"/>
        </w:rPr>
      </w:pPr>
      <w:r w:rsidRPr="00C674C1">
        <w:rPr>
          <w:rFonts w:eastAsia="Calibri" w:cs="Times New Roman"/>
          <w:sz w:val="32"/>
          <w:szCs w:val="32"/>
          <w:lang w:eastAsia="ru-RU"/>
        </w:rPr>
        <w:t>Достоверность моделей можно оценивать и путем решения других задач, например задач прогнозирования, выработки управляющих решений, исследования объекта моделирования путем исследования его модели. Но это более трудоемко и даже всегда возможно, особенно на экономических и политических моделях.</w:t>
      </w:r>
    </w:p>
    <w:p w:rsidR="00C80C67" w:rsidRPr="00C674C1" w:rsidRDefault="00C80C67" w:rsidP="00231D9A">
      <w:pPr>
        <w:autoSpaceDE w:val="0"/>
        <w:autoSpaceDN w:val="0"/>
        <w:adjustRightInd w:val="0"/>
        <w:spacing w:line="240" w:lineRule="auto"/>
        <w:rPr>
          <w:rFonts w:eastAsia="Calibri" w:cs="Times New Roman"/>
          <w:sz w:val="32"/>
          <w:szCs w:val="32"/>
          <w:lang w:eastAsia="ru-RU"/>
        </w:rPr>
      </w:pPr>
      <w:r w:rsidRPr="00C674C1">
        <w:rPr>
          <w:rFonts w:eastAsia="Calibri" w:cs="Times New Roman"/>
          <w:sz w:val="32"/>
          <w:szCs w:val="32"/>
          <w:lang w:eastAsia="ru-RU"/>
        </w:rPr>
        <w:t>В режиме 3.4 системы «Эйдос» и ряде других изучается достоверность каждой частной модели в соответствии с этими мерами достоверности.</w:t>
      </w:r>
    </w:p>
    <w:p w:rsidR="00C80C67" w:rsidRPr="00C674C1" w:rsidRDefault="00C80C67" w:rsidP="00231D9A">
      <w:pPr>
        <w:autoSpaceDE w:val="0"/>
        <w:autoSpaceDN w:val="0"/>
        <w:adjustRightInd w:val="0"/>
        <w:spacing w:line="240" w:lineRule="auto"/>
        <w:rPr>
          <w:rFonts w:eastAsia="Calibri" w:cs="Times New Roman"/>
          <w:sz w:val="32"/>
          <w:szCs w:val="32"/>
          <w:lang w:eastAsia="ru-RU"/>
        </w:rPr>
      </w:pPr>
      <w:r w:rsidRPr="00C674C1">
        <w:rPr>
          <w:rFonts w:eastAsia="Calibri" w:cs="Times New Roman"/>
          <w:sz w:val="32"/>
          <w:szCs w:val="32"/>
          <w:lang w:eastAsia="ru-RU"/>
        </w:rPr>
        <w:t xml:space="preserve">В соответствии с критерием достоверности </w:t>
      </w:r>
      <w:r w:rsidRPr="00C674C1">
        <w:rPr>
          <w:rFonts w:eastAsia="Calibri" w:cs="Times New Roman"/>
          <w:sz w:val="32"/>
          <w:szCs w:val="32"/>
          <w:lang w:val="en-US" w:eastAsia="ru-RU"/>
        </w:rPr>
        <w:t>F</w:t>
      </w:r>
      <w:r w:rsidRPr="00C674C1">
        <w:rPr>
          <w:rFonts w:eastAsia="Calibri" w:cs="Times New Roman"/>
          <w:sz w:val="32"/>
          <w:szCs w:val="32"/>
          <w:lang w:eastAsia="ru-RU"/>
        </w:rPr>
        <w:t xml:space="preserve">-мерой Ван Ризбергена наиболее достоверной является СК-модель </w:t>
      </w:r>
      <w:r w:rsidRPr="00C674C1">
        <w:rPr>
          <w:rFonts w:eastAsia="Calibri" w:cs="Times New Roman"/>
          <w:sz w:val="32"/>
          <w:szCs w:val="32"/>
          <w:lang w:val="en-US" w:eastAsia="ru-RU"/>
        </w:rPr>
        <w:t>INF</w:t>
      </w:r>
      <w:r w:rsidRPr="00C674C1">
        <w:rPr>
          <w:rFonts w:eastAsia="Calibri" w:cs="Times New Roman"/>
          <w:sz w:val="32"/>
          <w:szCs w:val="32"/>
          <w:lang w:eastAsia="ru-RU"/>
        </w:rPr>
        <w:t xml:space="preserve">4 с интегральным критерием: «Семантический резонанс знаний»: </w:t>
      </w:r>
      <w:r w:rsidRPr="00C674C1">
        <w:rPr>
          <w:rFonts w:eastAsia="Calibri" w:cs="Times New Roman"/>
          <w:sz w:val="32"/>
          <w:szCs w:val="32"/>
          <w:lang w:val="en-US" w:eastAsia="ru-RU"/>
        </w:rPr>
        <w:t>F</w:t>
      </w:r>
      <w:r w:rsidRPr="00C674C1">
        <w:rPr>
          <w:rFonts w:eastAsia="Calibri" w:cs="Times New Roman"/>
          <w:sz w:val="32"/>
          <w:szCs w:val="32"/>
          <w:lang w:eastAsia="ru-RU"/>
        </w:rPr>
        <w:t>=0.867 (1-й рисунок 14).</w:t>
      </w:r>
    </w:p>
    <w:p w:rsidR="00C80C67" w:rsidRDefault="00C80C67" w:rsidP="00231D9A">
      <w:pPr>
        <w:autoSpaceDE w:val="0"/>
        <w:autoSpaceDN w:val="0"/>
        <w:adjustRightInd w:val="0"/>
        <w:spacing w:line="240" w:lineRule="auto"/>
        <w:rPr>
          <w:rFonts w:eastAsia="Calibri" w:cs="Times New Roman"/>
          <w:sz w:val="32"/>
          <w:szCs w:val="32"/>
          <w:lang w:eastAsia="ru-RU"/>
        </w:rPr>
      </w:pPr>
      <w:r w:rsidRPr="00C674C1">
        <w:rPr>
          <w:rFonts w:eastAsia="Calibri" w:cs="Times New Roman"/>
          <w:sz w:val="32"/>
          <w:szCs w:val="32"/>
          <w:lang w:eastAsia="ru-RU"/>
        </w:rPr>
        <w:t xml:space="preserve">В соответствии с критерием достоверности </w:t>
      </w:r>
      <w:r w:rsidRPr="00C674C1">
        <w:rPr>
          <w:rFonts w:eastAsia="Calibri" w:cs="Times New Roman"/>
          <w:sz w:val="32"/>
          <w:szCs w:val="32"/>
          <w:lang w:val="en-US" w:eastAsia="ru-RU"/>
        </w:rPr>
        <w:t>L</w:t>
      </w:r>
      <w:r w:rsidRPr="00C674C1">
        <w:rPr>
          <w:rFonts w:eastAsia="Calibri" w:cs="Times New Roman"/>
          <w:sz w:val="32"/>
          <w:szCs w:val="32"/>
          <w:lang w:eastAsia="ru-RU"/>
        </w:rPr>
        <w:t>1-мерой проф.</w:t>
      </w:r>
      <w:r w:rsidR="00266121" w:rsidRPr="00C674C1">
        <w:rPr>
          <w:rFonts w:eastAsia="Calibri" w:cs="Times New Roman"/>
          <w:sz w:val="32"/>
          <w:szCs w:val="32"/>
          <w:lang w:eastAsia="ru-RU"/>
        </w:rPr>
        <w:t xml:space="preserve"> </w:t>
      </w:r>
      <w:r w:rsidRPr="00C674C1">
        <w:rPr>
          <w:rFonts w:eastAsia="Calibri" w:cs="Times New Roman"/>
          <w:sz w:val="32"/>
          <w:szCs w:val="32"/>
          <w:lang w:eastAsia="ru-RU"/>
        </w:rPr>
        <w:t>Е.</w:t>
      </w:r>
      <w:r w:rsidR="00266121" w:rsidRPr="00C674C1">
        <w:rPr>
          <w:rFonts w:eastAsia="Calibri" w:cs="Times New Roman"/>
          <w:sz w:val="32"/>
          <w:szCs w:val="32"/>
          <w:lang w:eastAsia="ru-RU"/>
        </w:rPr>
        <w:t xml:space="preserve"> </w:t>
      </w:r>
      <w:r w:rsidRPr="00C674C1">
        <w:rPr>
          <w:rFonts w:eastAsia="Calibri" w:cs="Times New Roman"/>
          <w:sz w:val="32"/>
          <w:szCs w:val="32"/>
          <w:lang w:eastAsia="ru-RU"/>
        </w:rPr>
        <w:t>В.</w:t>
      </w:r>
      <w:r w:rsidR="00266121" w:rsidRPr="00C674C1">
        <w:rPr>
          <w:rFonts w:eastAsia="Calibri" w:cs="Times New Roman"/>
          <w:sz w:val="32"/>
          <w:szCs w:val="32"/>
          <w:lang w:eastAsia="ru-RU"/>
        </w:rPr>
        <w:t xml:space="preserve"> </w:t>
      </w:r>
      <w:r w:rsidRPr="00C674C1">
        <w:rPr>
          <w:rFonts w:eastAsia="Calibri" w:cs="Times New Roman"/>
          <w:sz w:val="32"/>
          <w:szCs w:val="32"/>
          <w:lang w:eastAsia="ru-RU"/>
        </w:rPr>
        <w:t xml:space="preserve">Луценко наиболее достоверной является СК-модель </w:t>
      </w:r>
      <w:r w:rsidRPr="00C674C1">
        <w:rPr>
          <w:rFonts w:eastAsia="Calibri" w:cs="Times New Roman"/>
          <w:sz w:val="32"/>
          <w:szCs w:val="32"/>
          <w:lang w:val="en-US" w:eastAsia="ru-RU"/>
        </w:rPr>
        <w:t>INF</w:t>
      </w:r>
      <w:r w:rsidRPr="00C674C1">
        <w:rPr>
          <w:rFonts w:eastAsia="Calibri" w:cs="Times New Roman"/>
          <w:sz w:val="32"/>
          <w:szCs w:val="32"/>
          <w:lang w:eastAsia="ru-RU"/>
        </w:rPr>
        <w:t xml:space="preserve">3 (хи-квадрат К.Пирсона) с интегральным критерием: «Сумма знаний»: </w:t>
      </w:r>
      <w:r w:rsidRPr="00C674C1">
        <w:rPr>
          <w:rFonts w:eastAsia="Calibri" w:cs="Times New Roman"/>
          <w:sz w:val="32"/>
          <w:szCs w:val="32"/>
          <w:lang w:val="en-US" w:eastAsia="ru-RU"/>
        </w:rPr>
        <w:t>L</w:t>
      </w:r>
      <w:r w:rsidRPr="00C674C1">
        <w:rPr>
          <w:rFonts w:eastAsia="Calibri" w:cs="Times New Roman"/>
          <w:sz w:val="32"/>
          <w:szCs w:val="32"/>
          <w:lang w:eastAsia="ru-RU"/>
        </w:rPr>
        <w:t xml:space="preserve">1=0.961 (2-й рисунок 14). </w:t>
      </w:r>
      <w:r w:rsidRPr="00C674C1">
        <w:rPr>
          <w:rFonts w:eastAsia="Calibri" w:cs="Times New Roman"/>
          <w:b/>
          <w:i/>
          <w:sz w:val="32"/>
          <w:szCs w:val="32"/>
          <w:lang w:eastAsia="ru-RU"/>
        </w:rPr>
        <w:t>Эту модель и будем использовать для решения поставленных в работе задач</w:t>
      </w:r>
      <w:r w:rsidRPr="00C674C1">
        <w:rPr>
          <w:rFonts w:eastAsia="Calibri" w:cs="Times New Roman"/>
          <w:sz w:val="32"/>
          <w:szCs w:val="32"/>
          <w:lang w:eastAsia="ru-RU"/>
        </w:rPr>
        <w:t>.</w:t>
      </w:r>
    </w:p>
    <w:p w:rsidR="00E4702A" w:rsidRPr="00C674C1" w:rsidRDefault="00E4702A" w:rsidP="00E4702A">
      <w:pPr>
        <w:autoSpaceDE w:val="0"/>
        <w:autoSpaceDN w:val="0"/>
        <w:adjustRightInd w:val="0"/>
        <w:spacing w:line="240" w:lineRule="auto"/>
        <w:rPr>
          <w:rFonts w:eastAsia="Calibri" w:cs="Times New Roman"/>
          <w:sz w:val="32"/>
          <w:szCs w:val="32"/>
        </w:rPr>
      </w:pPr>
      <w:r w:rsidRPr="00C674C1">
        <w:rPr>
          <w:rFonts w:eastAsia="Calibri" w:cs="Times New Roman"/>
          <w:sz w:val="32"/>
          <w:szCs w:val="32"/>
        </w:rPr>
        <w:t xml:space="preserve">На рисунках 15 приведены частотные распределения количества истинных и ложных, положительных и </w:t>
      </w:r>
      <w:r w:rsidRPr="00C674C1">
        <w:rPr>
          <w:rFonts w:eastAsia="Calibri" w:cs="Times New Roman"/>
          <w:sz w:val="32"/>
          <w:szCs w:val="32"/>
        </w:rPr>
        <w:lastRenderedPageBreak/>
        <w:t xml:space="preserve">отрицательных решений в наиболее достоверной по </w:t>
      </w:r>
      <w:r w:rsidRPr="00C674C1">
        <w:rPr>
          <w:rFonts w:eastAsia="Calibri" w:cs="Times New Roman"/>
          <w:sz w:val="32"/>
          <w:szCs w:val="32"/>
          <w:lang w:val="en-US" w:eastAsia="ru-RU"/>
        </w:rPr>
        <w:t>L</w:t>
      </w:r>
      <w:r w:rsidRPr="00C674C1">
        <w:rPr>
          <w:rFonts w:eastAsia="Calibri" w:cs="Times New Roman"/>
          <w:sz w:val="32"/>
          <w:szCs w:val="32"/>
          <w:lang w:eastAsia="ru-RU"/>
        </w:rPr>
        <w:t xml:space="preserve">1-мере проф. Е .В. Луценко </w:t>
      </w:r>
      <w:r w:rsidRPr="00C674C1">
        <w:rPr>
          <w:rFonts w:eastAsia="Calibri" w:cs="Times New Roman"/>
          <w:sz w:val="32"/>
          <w:szCs w:val="32"/>
        </w:rPr>
        <w:t xml:space="preserve">СК-модели </w:t>
      </w:r>
      <w:r w:rsidRPr="00C674C1">
        <w:rPr>
          <w:rFonts w:eastAsia="Calibri" w:cs="Times New Roman"/>
          <w:sz w:val="32"/>
          <w:szCs w:val="32"/>
          <w:lang w:val="en-US"/>
        </w:rPr>
        <w:t>INF</w:t>
      </w:r>
      <w:r w:rsidRPr="00C674C1">
        <w:rPr>
          <w:rFonts w:eastAsia="Calibri" w:cs="Times New Roman"/>
          <w:sz w:val="32"/>
          <w:szCs w:val="32"/>
        </w:rPr>
        <w:t>3.</w:t>
      </w:r>
    </w:p>
    <w:p w:rsidR="00E4702A" w:rsidRPr="00E4702A" w:rsidRDefault="00E4702A" w:rsidP="00231D9A">
      <w:pPr>
        <w:autoSpaceDE w:val="0"/>
        <w:autoSpaceDN w:val="0"/>
        <w:adjustRightInd w:val="0"/>
        <w:spacing w:line="240" w:lineRule="auto"/>
        <w:rPr>
          <w:rFonts w:eastAsia="Calibri" w:cs="Times New Roman"/>
          <w:sz w:val="10"/>
          <w:szCs w:val="10"/>
          <w:lang w:eastAsia="ru-RU"/>
        </w:rPr>
      </w:pPr>
    </w:p>
    <w:p w:rsidR="00C80C67" w:rsidRPr="00C674C1" w:rsidRDefault="00C80C67" w:rsidP="00231D9A">
      <w:pPr>
        <w:autoSpaceDE w:val="0"/>
        <w:autoSpaceDN w:val="0"/>
        <w:adjustRightInd w:val="0"/>
        <w:spacing w:line="240" w:lineRule="auto"/>
        <w:ind w:firstLine="0"/>
        <w:jc w:val="center"/>
        <w:rPr>
          <w:rFonts w:eastAsia="Calibri" w:cs="Times New Roman"/>
          <w:sz w:val="32"/>
          <w:szCs w:val="32"/>
          <w:lang w:eastAsia="ru-RU"/>
        </w:rPr>
      </w:pPr>
      <w:r w:rsidRPr="00C674C1">
        <w:rPr>
          <w:rFonts w:eastAsia="Calibri" w:cs="Times New Roman"/>
          <w:noProof/>
          <w:sz w:val="32"/>
          <w:szCs w:val="32"/>
          <w:lang w:val="en-US"/>
        </w:rPr>
        <w:drawing>
          <wp:inline distT="0" distB="0" distL="0" distR="0" wp14:anchorId="430A6E57" wp14:editId="0237E61D">
            <wp:extent cx="5765800" cy="2882900"/>
            <wp:effectExtent l="0" t="0" r="6350" b="0"/>
            <wp:docPr id="309" name="Рисунок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5"/>
                    <pic:cNvPicPr>
                      <a:picLocks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65800" cy="2882900"/>
                    </a:xfrm>
                    <a:prstGeom prst="rect">
                      <a:avLst/>
                    </a:prstGeom>
                    <a:noFill/>
                    <a:ln>
                      <a:noFill/>
                    </a:ln>
                  </pic:spPr>
                </pic:pic>
              </a:graphicData>
            </a:graphic>
          </wp:inline>
        </w:drawing>
      </w:r>
    </w:p>
    <w:p w:rsidR="00C80C67" w:rsidRPr="00C674C1" w:rsidRDefault="00C80C67" w:rsidP="00231D9A">
      <w:pPr>
        <w:autoSpaceDE w:val="0"/>
        <w:autoSpaceDN w:val="0"/>
        <w:adjustRightInd w:val="0"/>
        <w:spacing w:line="240" w:lineRule="auto"/>
        <w:ind w:firstLine="0"/>
        <w:jc w:val="center"/>
        <w:rPr>
          <w:rFonts w:eastAsia="Calibri" w:cs="Times New Roman"/>
          <w:sz w:val="32"/>
          <w:szCs w:val="32"/>
          <w:lang w:eastAsia="ru-RU"/>
        </w:rPr>
      </w:pPr>
      <w:r w:rsidRPr="00C674C1">
        <w:rPr>
          <w:rFonts w:eastAsia="Calibri" w:cs="Times New Roman"/>
          <w:noProof/>
          <w:sz w:val="32"/>
          <w:szCs w:val="32"/>
          <w:lang w:val="en-US"/>
        </w:rPr>
        <w:drawing>
          <wp:inline distT="0" distB="0" distL="0" distR="0" wp14:anchorId="3583863B" wp14:editId="11C158E9">
            <wp:extent cx="5765800" cy="2882900"/>
            <wp:effectExtent l="0" t="0" r="6350" b="0"/>
            <wp:docPr id="310" name="Рисунок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6"/>
                    <pic:cNvPicPr>
                      <a:picLocks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65800" cy="28829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Times New Roman" w:cs="Times New Roman"/>
          <w:b/>
          <w:sz w:val="32"/>
          <w:szCs w:val="32"/>
          <w:lang w:eastAsia="ru-RU"/>
        </w:rPr>
      </w:pPr>
      <w:r w:rsidRPr="00C674C1">
        <w:rPr>
          <w:rFonts w:eastAsia="Times New Roman" w:cs="Times New Roman"/>
          <w:b/>
          <w:sz w:val="32"/>
          <w:szCs w:val="32"/>
          <w:lang w:eastAsia="ru-RU"/>
        </w:rPr>
        <w:t xml:space="preserve">Рисунок </w:t>
      </w:r>
      <w:r w:rsidRPr="00C674C1">
        <w:rPr>
          <w:rFonts w:eastAsia="Times New Roman" w:cs="Times New Roman"/>
          <w:b/>
          <w:sz w:val="32"/>
          <w:szCs w:val="32"/>
          <w:lang w:eastAsia="ru-RU"/>
        </w:rPr>
        <w:fldChar w:fldCharType="begin"/>
      </w:r>
      <w:r w:rsidRPr="00C674C1">
        <w:rPr>
          <w:rFonts w:eastAsia="Times New Roman" w:cs="Times New Roman"/>
          <w:b/>
          <w:sz w:val="32"/>
          <w:szCs w:val="32"/>
          <w:lang w:eastAsia="ru-RU"/>
        </w:rPr>
        <w:instrText xml:space="preserve"> SEQ Рисунок \* ARABIC </w:instrText>
      </w:r>
      <w:r w:rsidRPr="00C674C1">
        <w:rPr>
          <w:rFonts w:eastAsia="Times New Roman" w:cs="Times New Roman"/>
          <w:b/>
          <w:sz w:val="32"/>
          <w:szCs w:val="32"/>
          <w:lang w:eastAsia="ru-RU"/>
        </w:rPr>
        <w:fldChar w:fldCharType="separate"/>
      </w:r>
      <w:r w:rsidR="007F052F">
        <w:rPr>
          <w:rFonts w:eastAsia="Times New Roman" w:cs="Times New Roman"/>
          <w:b/>
          <w:noProof/>
          <w:sz w:val="32"/>
          <w:szCs w:val="32"/>
          <w:lang w:eastAsia="ru-RU"/>
        </w:rPr>
        <w:t>14</w:t>
      </w:r>
      <w:r w:rsidRPr="00C674C1">
        <w:rPr>
          <w:rFonts w:eastAsia="Times New Roman" w:cs="Times New Roman"/>
          <w:b/>
          <w:noProof/>
          <w:sz w:val="32"/>
          <w:szCs w:val="32"/>
          <w:lang w:eastAsia="ru-RU"/>
        </w:rPr>
        <w:fldChar w:fldCharType="end"/>
      </w:r>
      <w:r w:rsidRPr="00C674C1">
        <w:rPr>
          <w:rFonts w:eastAsia="Times New Roman" w:cs="Times New Roman"/>
          <w:b/>
          <w:sz w:val="32"/>
          <w:szCs w:val="32"/>
          <w:lang w:eastAsia="ru-RU"/>
        </w:rPr>
        <w:t>.</w:t>
      </w:r>
      <w:r w:rsidR="00266121" w:rsidRPr="00C674C1">
        <w:rPr>
          <w:rFonts w:eastAsia="Times New Roman" w:cs="Times New Roman"/>
          <w:b/>
          <w:sz w:val="32"/>
          <w:szCs w:val="32"/>
          <w:lang w:eastAsia="ru-RU"/>
        </w:rPr>
        <w:t>-</w:t>
      </w:r>
      <w:r w:rsidRPr="00C674C1">
        <w:rPr>
          <w:rFonts w:eastAsia="Times New Roman" w:cs="Times New Roman"/>
          <w:b/>
          <w:sz w:val="32"/>
          <w:szCs w:val="32"/>
          <w:lang w:eastAsia="ru-RU"/>
        </w:rPr>
        <w:t xml:space="preserve"> Экранные формы режима измерения достоверности моделей 3.4</w:t>
      </w:r>
    </w:p>
    <w:p w:rsidR="00C80C67" w:rsidRPr="00E4702A" w:rsidRDefault="00C80C67" w:rsidP="00231D9A">
      <w:pPr>
        <w:autoSpaceDE w:val="0"/>
        <w:autoSpaceDN w:val="0"/>
        <w:adjustRightInd w:val="0"/>
        <w:spacing w:line="240" w:lineRule="auto"/>
        <w:rPr>
          <w:rFonts w:eastAsia="Calibri" w:cs="Times New Roman"/>
          <w:sz w:val="10"/>
          <w:szCs w:val="10"/>
        </w:rPr>
      </w:pPr>
    </w:p>
    <w:p w:rsidR="00C80C67" w:rsidRPr="00C674C1" w:rsidRDefault="00C80C67" w:rsidP="00231D9A">
      <w:pPr>
        <w:autoSpaceDE w:val="0"/>
        <w:autoSpaceDN w:val="0"/>
        <w:adjustRightInd w:val="0"/>
        <w:spacing w:line="240" w:lineRule="auto"/>
        <w:rPr>
          <w:rFonts w:eastAsia="Calibri" w:cs="Times New Roman"/>
          <w:sz w:val="32"/>
          <w:szCs w:val="32"/>
        </w:rPr>
      </w:pPr>
      <w:r w:rsidRPr="00C674C1">
        <w:rPr>
          <w:rFonts w:eastAsia="Calibri" w:cs="Times New Roman"/>
          <w:sz w:val="32"/>
          <w:szCs w:val="32"/>
          <w:lang w:eastAsia="ru-RU"/>
        </w:rPr>
        <w:t xml:space="preserve">Из этих частотных распределений видно, что в наиболее достоверной по критерием достоверности </w:t>
      </w:r>
      <w:r w:rsidRPr="00C674C1">
        <w:rPr>
          <w:rFonts w:eastAsia="Calibri" w:cs="Times New Roman"/>
          <w:sz w:val="32"/>
          <w:szCs w:val="32"/>
          <w:lang w:val="en-US" w:eastAsia="ru-RU"/>
        </w:rPr>
        <w:t>L</w:t>
      </w:r>
      <w:r w:rsidRPr="00C674C1">
        <w:rPr>
          <w:rFonts w:eastAsia="Calibri" w:cs="Times New Roman"/>
          <w:sz w:val="32"/>
          <w:szCs w:val="32"/>
          <w:lang w:eastAsia="ru-RU"/>
        </w:rPr>
        <w:t>1-мерой проф.Е.</w:t>
      </w:r>
      <w:r w:rsidR="00266121" w:rsidRPr="00C674C1">
        <w:rPr>
          <w:rFonts w:eastAsia="Calibri" w:cs="Times New Roman"/>
          <w:sz w:val="32"/>
          <w:szCs w:val="32"/>
          <w:lang w:eastAsia="ru-RU"/>
        </w:rPr>
        <w:t xml:space="preserve"> </w:t>
      </w:r>
      <w:r w:rsidRPr="00C674C1">
        <w:rPr>
          <w:rFonts w:eastAsia="Calibri" w:cs="Times New Roman"/>
          <w:sz w:val="32"/>
          <w:szCs w:val="32"/>
          <w:lang w:eastAsia="ru-RU"/>
        </w:rPr>
        <w:t>В</w:t>
      </w:r>
      <w:r w:rsidR="00266121" w:rsidRPr="00C674C1">
        <w:rPr>
          <w:rFonts w:eastAsia="Calibri" w:cs="Times New Roman"/>
          <w:sz w:val="32"/>
          <w:szCs w:val="32"/>
          <w:lang w:eastAsia="ru-RU"/>
        </w:rPr>
        <w:t xml:space="preserve"> </w:t>
      </w:r>
      <w:r w:rsidRPr="00C674C1">
        <w:rPr>
          <w:rFonts w:eastAsia="Calibri" w:cs="Times New Roman"/>
          <w:sz w:val="32"/>
          <w:szCs w:val="32"/>
          <w:lang w:eastAsia="ru-RU"/>
        </w:rPr>
        <w:t>.Луценко</w:t>
      </w:r>
      <w:r w:rsidRPr="00C674C1">
        <w:rPr>
          <w:rFonts w:eastAsia="Calibri" w:cs="Times New Roman"/>
          <w:sz w:val="32"/>
          <w:szCs w:val="32"/>
        </w:rPr>
        <w:t xml:space="preserve"> СК-модели </w:t>
      </w:r>
      <w:r w:rsidRPr="00C674C1">
        <w:rPr>
          <w:rFonts w:eastAsia="Calibri" w:cs="Times New Roman"/>
          <w:sz w:val="32"/>
          <w:szCs w:val="32"/>
          <w:lang w:val="en-US"/>
        </w:rPr>
        <w:t>INF</w:t>
      </w:r>
      <w:r w:rsidRPr="00C674C1">
        <w:rPr>
          <w:rFonts w:eastAsia="Calibri" w:cs="Times New Roman"/>
          <w:sz w:val="32"/>
          <w:szCs w:val="32"/>
        </w:rPr>
        <w:t>3:</w:t>
      </w:r>
    </w:p>
    <w:p w:rsidR="00C80C67" w:rsidRPr="00C674C1" w:rsidRDefault="00C80C67" w:rsidP="00231D9A">
      <w:pPr>
        <w:autoSpaceDE w:val="0"/>
        <w:autoSpaceDN w:val="0"/>
        <w:adjustRightInd w:val="0"/>
        <w:spacing w:line="240" w:lineRule="auto"/>
        <w:rPr>
          <w:rFonts w:eastAsia="Calibri" w:cs="Times New Roman"/>
          <w:sz w:val="32"/>
          <w:szCs w:val="32"/>
        </w:rPr>
      </w:pPr>
      <w:r w:rsidRPr="00C674C1">
        <w:rPr>
          <w:rFonts w:eastAsia="Calibri" w:cs="Times New Roman"/>
          <w:sz w:val="32"/>
          <w:szCs w:val="32"/>
        </w:rPr>
        <w:t>– отрицательные ложные решения вообще практически не встречаются не встречаются, за исключением 1-го случая при уровне различия –10</w:t>
      </w:r>
      <w:r w:rsidR="00C24ED2" w:rsidRPr="00C674C1">
        <w:rPr>
          <w:rFonts w:eastAsia="Calibri" w:cs="Times New Roman"/>
          <w:sz w:val="32"/>
          <w:szCs w:val="32"/>
        </w:rPr>
        <w:t xml:space="preserve"> </w:t>
      </w:r>
      <w:r w:rsidRPr="00C674C1">
        <w:rPr>
          <w:rFonts w:eastAsia="Calibri" w:cs="Times New Roman"/>
          <w:sz w:val="32"/>
          <w:szCs w:val="32"/>
        </w:rPr>
        <w:t>%;</w:t>
      </w:r>
    </w:p>
    <w:p w:rsidR="00C80C67" w:rsidRPr="00C674C1" w:rsidRDefault="00C80C67" w:rsidP="00231D9A">
      <w:pPr>
        <w:autoSpaceDE w:val="0"/>
        <w:autoSpaceDN w:val="0"/>
        <w:adjustRightInd w:val="0"/>
        <w:spacing w:line="240" w:lineRule="auto"/>
        <w:rPr>
          <w:rFonts w:eastAsia="Calibri" w:cs="Times New Roman"/>
          <w:sz w:val="32"/>
          <w:szCs w:val="32"/>
        </w:rPr>
      </w:pPr>
      <w:r w:rsidRPr="00C674C1">
        <w:rPr>
          <w:rFonts w:eastAsia="Calibri" w:cs="Times New Roman"/>
          <w:sz w:val="32"/>
          <w:szCs w:val="32"/>
        </w:rPr>
        <w:t>– при уровнях сходства меньше 40</w:t>
      </w:r>
      <w:r w:rsidR="00C24ED2" w:rsidRPr="00C674C1">
        <w:rPr>
          <w:rFonts w:eastAsia="Calibri" w:cs="Times New Roman"/>
          <w:sz w:val="32"/>
          <w:szCs w:val="32"/>
        </w:rPr>
        <w:t xml:space="preserve"> </w:t>
      </w:r>
      <w:r w:rsidRPr="00C674C1">
        <w:rPr>
          <w:rFonts w:eastAsia="Calibri" w:cs="Times New Roman"/>
          <w:sz w:val="32"/>
          <w:szCs w:val="32"/>
        </w:rPr>
        <w:t xml:space="preserve">% преобладают ложные положительные решения, а при более высоких уровнях сходства </w:t>
      </w:r>
      <w:r w:rsidRPr="00C674C1">
        <w:rPr>
          <w:rFonts w:eastAsia="Calibri" w:cs="Times New Roman"/>
          <w:sz w:val="32"/>
          <w:szCs w:val="32"/>
        </w:rPr>
        <w:lastRenderedPageBreak/>
        <w:t>– истинные положительные решения. При уровнях сходства выше 50</w:t>
      </w:r>
      <w:r w:rsidR="00C24ED2" w:rsidRPr="00C674C1">
        <w:rPr>
          <w:rFonts w:eastAsia="Calibri" w:cs="Times New Roman"/>
          <w:sz w:val="32"/>
          <w:szCs w:val="32"/>
        </w:rPr>
        <w:t xml:space="preserve"> </w:t>
      </w:r>
      <w:r w:rsidRPr="00C674C1">
        <w:rPr>
          <w:rFonts w:eastAsia="Calibri" w:cs="Times New Roman"/>
          <w:sz w:val="32"/>
          <w:szCs w:val="32"/>
        </w:rPr>
        <w:t>% ложных положительных решений вообще нет;</w:t>
      </w:r>
    </w:p>
    <w:p w:rsidR="00C80C67" w:rsidRDefault="00C80C67" w:rsidP="00231D9A">
      <w:pPr>
        <w:autoSpaceDE w:val="0"/>
        <w:autoSpaceDN w:val="0"/>
        <w:adjustRightInd w:val="0"/>
        <w:spacing w:line="240" w:lineRule="auto"/>
        <w:rPr>
          <w:rFonts w:eastAsia="Calibri" w:cs="Times New Roman"/>
          <w:sz w:val="32"/>
          <w:szCs w:val="32"/>
        </w:rPr>
      </w:pPr>
      <w:r w:rsidRPr="00C674C1">
        <w:rPr>
          <w:rFonts w:eastAsia="Calibri" w:cs="Times New Roman"/>
          <w:sz w:val="32"/>
          <w:szCs w:val="32"/>
        </w:rPr>
        <w:t xml:space="preserve">– </w:t>
      </w:r>
      <w:r w:rsidRPr="00C674C1">
        <w:rPr>
          <w:rFonts w:eastAsia="Calibri" w:cs="Times New Roman"/>
          <w:b/>
          <w:i/>
          <w:sz w:val="32"/>
          <w:szCs w:val="32"/>
        </w:rPr>
        <w:t>чем выше уровень сходства, тем больше доля истинных решений. Поэтому уровень сходства является адекватной внутренней мерой системы «Эйдос», так сказать адекватной мерой самооценки или аудита степени достоверности решений и уровня риска ошибочного решения</w:t>
      </w:r>
      <w:r w:rsidRPr="00C674C1">
        <w:rPr>
          <w:rFonts w:eastAsia="Calibri" w:cs="Times New Roman"/>
          <w:sz w:val="32"/>
          <w:szCs w:val="32"/>
        </w:rPr>
        <w:t xml:space="preserve">. </w:t>
      </w:r>
    </w:p>
    <w:p w:rsidR="00E4702A" w:rsidRPr="00E4702A" w:rsidRDefault="00E4702A" w:rsidP="00231D9A">
      <w:pPr>
        <w:autoSpaceDE w:val="0"/>
        <w:autoSpaceDN w:val="0"/>
        <w:adjustRightInd w:val="0"/>
        <w:spacing w:line="240" w:lineRule="auto"/>
        <w:rPr>
          <w:rFonts w:eastAsia="Calibri" w:cs="Times New Roman"/>
          <w:sz w:val="10"/>
          <w:szCs w:val="10"/>
        </w:rPr>
      </w:pPr>
    </w:p>
    <w:p w:rsidR="00C80C67" w:rsidRPr="00C674C1" w:rsidRDefault="00C80C67" w:rsidP="00231D9A">
      <w:pPr>
        <w:autoSpaceDE w:val="0"/>
        <w:autoSpaceDN w:val="0"/>
        <w:adjustRightInd w:val="0"/>
        <w:spacing w:line="240" w:lineRule="auto"/>
        <w:ind w:firstLine="0"/>
        <w:jc w:val="center"/>
        <w:rPr>
          <w:rFonts w:eastAsia="Calibri" w:cs="Times New Roman"/>
          <w:noProof/>
          <w:sz w:val="32"/>
          <w:szCs w:val="32"/>
          <w:lang w:eastAsia="ru-RU"/>
        </w:rPr>
      </w:pPr>
      <w:r w:rsidRPr="00C674C1">
        <w:rPr>
          <w:rFonts w:eastAsia="Calibri" w:cs="Times New Roman"/>
          <w:noProof/>
          <w:sz w:val="32"/>
          <w:szCs w:val="32"/>
          <w:lang w:val="en-US"/>
        </w:rPr>
        <w:drawing>
          <wp:inline distT="0" distB="0" distL="0" distR="0" wp14:anchorId="3EC53DD1" wp14:editId="2FE159F0">
            <wp:extent cx="5765800" cy="2692400"/>
            <wp:effectExtent l="0" t="0" r="6350" b="0"/>
            <wp:docPr id="311"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5765800" cy="2692400"/>
                    </a:xfrm>
                    <a:prstGeom prst="rect">
                      <a:avLst/>
                    </a:prstGeom>
                    <a:noFill/>
                    <a:ln>
                      <a:noFill/>
                    </a:ln>
                  </pic:spPr>
                </pic:pic>
              </a:graphicData>
            </a:graphic>
          </wp:inline>
        </w:drawing>
      </w:r>
    </w:p>
    <w:p w:rsidR="00C80C67" w:rsidRPr="00C674C1" w:rsidRDefault="00C80C67" w:rsidP="00231D9A">
      <w:pPr>
        <w:autoSpaceDE w:val="0"/>
        <w:autoSpaceDN w:val="0"/>
        <w:adjustRightInd w:val="0"/>
        <w:spacing w:line="240" w:lineRule="auto"/>
        <w:ind w:firstLine="0"/>
        <w:jc w:val="center"/>
        <w:rPr>
          <w:rFonts w:eastAsia="Calibri" w:cs="Times New Roman"/>
          <w:noProof/>
          <w:sz w:val="32"/>
          <w:szCs w:val="32"/>
          <w:lang w:eastAsia="ru-RU"/>
        </w:rPr>
      </w:pPr>
      <w:r w:rsidRPr="00C674C1">
        <w:rPr>
          <w:rFonts w:eastAsia="Calibri" w:cs="Times New Roman"/>
          <w:noProof/>
          <w:sz w:val="32"/>
          <w:szCs w:val="32"/>
          <w:lang w:val="en-US"/>
        </w:rPr>
        <w:drawing>
          <wp:inline distT="0" distB="0" distL="0" distR="0" wp14:anchorId="73440BF3" wp14:editId="148B5939">
            <wp:extent cx="5765800" cy="2692400"/>
            <wp:effectExtent l="0" t="0" r="6350" b="0"/>
            <wp:docPr id="312"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5765800" cy="26924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Times New Roman" w:cs="Times New Roman"/>
          <w:b/>
          <w:sz w:val="32"/>
          <w:szCs w:val="32"/>
          <w:lang w:eastAsia="ru-RU"/>
        </w:rPr>
      </w:pPr>
      <w:r w:rsidRPr="00C674C1">
        <w:rPr>
          <w:rFonts w:eastAsia="Times New Roman" w:cs="Times New Roman"/>
          <w:b/>
          <w:sz w:val="32"/>
          <w:szCs w:val="32"/>
          <w:lang w:eastAsia="ru-RU"/>
        </w:rPr>
        <w:t xml:space="preserve">Рисунок </w:t>
      </w:r>
      <w:r w:rsidRPr="00C674C1">
        <w:rPr>
          <w:rFonts w:eastAsia="Times New Roman" w:cs="Times New Roman"/>
          <w:b/>
          <w:sz w:val="32"/>
          <w:szCs w:val="32"/>
          <w:lang w:eastAsia="ru-RU"/>
        </w:rPr>
        <w:fldChar w:fldCharType="begin"/>
      </w:r>
      <w:r w:rsidRPr="00C674C1">
        <w:rPr>
          <w:rFonts w:eastAsia="Times New Roman" w:cs="Times New Roman"/>
          <w:b/>
          <w:sz w:val="32"/>
          <w:szCs w:val="32"/>
          <w:lang w:eastAsia="ru-RU"/>
        </w:rPr>
        <w:instrText xml:space="preserve"> SEQ Рисунок \* ARABIC </w:instrText>
      </w:r>
      <w:r w:rsidRPr="00C674C1">
        <w:rPr>
          <w:rFonts w:eastAsia="Times New Roman" w:cs="Times New Roman"/>
          <w:b/>
          <w:sz w:val="32"/>
          <w:szCs w:val="32"/>
          <w:lang w:eastAsia="ru-RU"/>
        </w:rPr>
        <w:fldChar w:fldCharType="separate"/>
      </w:r>
      <w:r w:rsidR="007F052F">
        <w:rPr>
          <w:rFonts w:eastAsia="Times New Roman" w:cs="Times New Roman"/>
          <w:b/>
          <w:noProof/>
          <w:sz w:val="32"/>
          <w:szCs w:val="32"/>
          <w:lang w:eastAsia="ru-RU"/>
        </w:rPr>
        <w:t>15</w:t>
      </w:r>
      <w:r w:rsidRPr="00C674C1">
        <w:rPr>
          <w:rFonts w:eastAsia="Times New Roman" w:cs="Times New Roman"/>
          <w:b/>
          <w:noProof/>
          <w:sz w:val="32"/>
          <w:szCs w:val="32"/>
          <w:lang w:eastAsia="ru-RU"/>
        </w:rPr>
        <w:fldChar w:fldCharType="end"/>
      </w:r>
      <w:r w:rsidRPr="00C674C1">
        <w:rPr>
          <w:rFonts w:eastAsia="Times New Roman" w:cs="Times New Roman"/>
          <w:b/>
          <w:sz w:val="32"/>
          <w:szCs w:val="32"/>
          <w:lang w:eastAsia="ru-RU"/>
        </w:rPr>
        <w:t>.</w:t>
      </w:r>
      <w:r w:rsidR="00266121" w:rsidRPr="00C674C1">
        <w:rPr>
          <w:rFonts w:eastAsia="Times New Roman" w:cs="Times New Roman"/>
          <w:b/>
          <w:sz w:val="32"/>
          <w:szCs w:val="32"/>
          <w:lang w:eastAsia="ru-RU"/>
        </w:rPr>
        <w:t>-</w:t>
      </w:r>
      <w:r w:rsidRPr="00C674C1">
        <w:rPr>
          <w:rFonts w:eastAsia="Times New Roman" w:cs="Times New Roman"/>
          <w:b/>
          <w:sz w:val="32"/>
          <w:szCs w:val="32"/>
          <w:lang w:eastAsia="ru-RU"/>
        </w:rPr>
        <w:t xml:space="preserve"> Частотные распределения количества истинных и ложных, положительных и отрицательных решений </w:t>
      </w:r>
      <w:r w:rsidR="00E4702A">
        <w:rPr>
          <w:rFonts w:eastAsia="Times New Roman" w:cs="Times New Roman"/>
          <w:b/>
          <w:sz w:val="32"/>
          <w:szCs w:val="32"/>
          <w:lang w:eastAsia="ru-RU"/>
        </w:rPr>
        <w:br/>
      </w:r>
      <w:r w:rsidRPr="00C674C1">
        <w:rPr>
          <w:rFonts w:eastAsia="Times New Roman" w:cs="Times New Roman"/>
          <w:b/>
          <w:sz w:val="32"/>
          <w:szCs w:val="32"/>
          <w:lang w:eastAsia="ru-RU"/>
        </w:rPr>
        <w:t xml:space="preserve">в наиболее достоверной по </w:t>
      </w:r>
      <w:r w:rsidRPr="00C674C1">
        <w:rPr>
          <w:rFonts w:eastAsia="Times New Roman" w:cs="Times New Roman"/>
          <w:b/>
          <w:sz w:val="32"/>
          <w:szCs w:val="32"/>
          <w:lang w:val="en-US" w:eastAsia="ru-RU"/>
        </w:rPr>
        <w:t>L</w:t>
      </w:r>
      <w:r w:rsidRPr="00C674C1">
        <w:rPr>
          <w:rFonts w:eastAsia="Times New Roman" w:cs="Times New Roman"/>
          <w:b/>
          <w:sz w:val="32"/>
          <w:szCs w:val="32"/>
          <w:lang w:eastAsia="ru-RU"/>
        </w:rPr>
        <w:t>1-мере проф.</w:t>
      </w:r>
      <w:r w:rsidR="00266121" w:rsidRPr="00C674C1">
        <w:rPr>
          <w:rFonts w:eastAsia="Times New Roman" w:cs="Times New Roman"/>
          <w:b/>
          <w:sz w:val="32"/>
          <w:szCs w:val="32"/>
          <w:lang w:eastAsia="ru-RU"/>
        </w:rPr>
        <w:t xml:space="preserve"> </w:t>
      </w:r>
      <w:r w:rsidRPr="00C674C1">
        <w:rPr>
          <w:rFonts w:eastAsia="Times New Roman" w:cs="Times New Roman"/>
          <w:b/>
          <w:sz w:val="32"/>
          <w:szCs w:val="32"/>
          <w:lang w:eastAsia="ru-RU"/>
        </w:rPr>
        <w:t>Е</w:t>
      </w:r>
      <w:r w:rsidR="00266121" w:rsidRPr="00C674C1">
        <w:rPr>
          <w:rFonts w:eastAsia="Times New Roman" w:cs="Times New Roman"/>
          <w:b/>
          <w:sz w:val="32"/>
          <w:szCs w:val="32"/>
          <w:lang w:eastAsia="ru-RU"/>
        </w:rPr>
        <w:t xml:space="preserve"> </w:t>
      </w:r>
      <w:r w:rsidRPr="00C674C1">
        <w:rPr>
          <w:rFonts w:eastAsia="Times New Roman" w:cs="Times New Roman"/>
          <w:b/>
          <w:sz w:val="32"/>
          <w:szCs w:val="32"/>
          <w:lang w:eastAsia="ru-RU"/>
        </w:rPr>
        <w:t>.В.</w:t>
      </w:r>
      <w:r w:rsidR="00266121" w:rsidRPr="00C674C1">
        <w:rPr>
          <w:rFonts w:eastAsia="Times New Roman" w:cs="Times New Roman"/>
          <w:b/>
          <w:sz w:val="32"/>
          <w:szCs w:val="32"/>
          <w:lang w:eastAsia="ru-RU"/>
        </w:rPr>
        <w:t xml:space="preserve"> </w:t>
      </w:r>
      <w:r w:rsidRPr="00C674C1">
        <w:rPr>
          <w:rFonts w:eastAsia="Times New Roman" w:cs="Times New Roman"/>
          <w:b/>
          <w:sz w:val="32"/>
          <w:szCs w:val="32"/>
          <w:lang w:eastAsia="ru-RU"/>
        </w:rPr>
        <w:t xml:space="preserve">Луценко </w:t>
      </w:r>
      <w:r w:rsidR="00E4702A">
        <w:rPr>
          <w:rFonts w:eastAsia="Times New Roman" w:cs="Times New Roman"/>
          <w:b/>
          <w:sz w:val="32"/>
          <w:szCs w:val="32"/>
          <w:lang w:eastAsia="ru-RU"/>
        </w:rPr>
        <w:br/>
      </w:r>
      <w:r w:rsidRPr="00C674C1">
        <w:rPr>
          <w:rFonts w:eastAsia="Times New Roman" w:cs="Times New Roman"/>
          <w:b/>
          <w:sz w:val="32"/>
          <w:szCs w:val="32"/>
          <w:lang w:eastAsia="ru-RU"/>
        </w:rPr>
        <w:t xml:space="preserve">СК-модели </w:t>
      </w:r>
      <w:r w:rsidRPr="00C674C1">
        <w:rPr>
          <w:rFonts w:eastAsia="Times New Roman" w:cs="Times New Roman"/>
          <w:b/>
          <w:sz w:val="32"/>
          <w:szCs w:val="32"/>
          <w:lang w:val="en-US" w:eastAsia="ru-RU"/>
        </w:rPr>
        <w:t>INF</w:t>
      </w:r>
      <w:r w:rsidRPr="00C674C1">
        <w:rPr>
          <w:rFonts w:eastAsia="Times New Roman" w:cs="Times New Roman"/>
          <w:b/>
          <w:sz w:val="32"/>
          <w:szCs w:val="32"/>
          <w:lang w:eastAsia="ru-RU"/>
        </w:rPr>
        <w:t>3</w:t>
      </w:r>
    </w:p>
    <w:p w:rsidR="00C80C67" w:rsidRPr="00E4702A" w:rsidRDefault="00C80C67" w:rsidP="00231D9A">
      <w:pPr>
        <w:autoSpaceDE w:val="0"/>
        <w:autoSpaceDN w:val="0"/>
        <w:adjustRightInd w:val="0"/>
        <w:spacing w:line="240" w:lineRule="auto"/>
        <w:rPr>
          <w:rFonts w:eastAsia="Calibri" w:cs="Times New Roman"/>
          <w:sz w:val="10"/>
          <w:szCs w:val="10"/>
          <w:lang w:eastAsia="ru-RU"/>
        </w:rPr>
      </w:pPr>
    </w:p>
    <w:p w:rsidR="00C80C67" w:rsidRPr="00C674C1" w:rsidRDefault="00C80C67" w:rsidP="00231D9A">
      <w:pPr>
        <w:autoSpaceDE w:val="0"/>
        <w:autoSpaceDN w:val="0"/>
        <w:adjustRightInd w:val="0"/>
        <w:spacing w:line="240" w:lineRule="auto"/>
        <w:rPr>
          <w:rFonts w:eastAsia="Calibri" w:cs="Times New Roman"/>
          <w:sz w:val="32"/>
          <w:szCs w:val="32"/>
          <w:lang w:eastAsia="ru-RU"/>
        </w:rPr>
      </w:pPr>
      <w:r w:rsidRPr="00C674C1">
        <w:rPr>
          <w:rFonts w:eastAsia="Calibri" w:cs="Times New Roman"/>
          <w:sz w:val="32"/>
          <w:szCs w:val="32"/>
          <w:lang w:eastAsia="ru-RU"/>
        </w:rPr>
        <w:t xml:space="preserve">На рисунках 16 приведены экранные формы хелпов режима 3.4, в которых подробно объясняется смысл этого режима. Эти </w:t>
      </w:r>
      <w:r w:rsidRPr="00C674C1">
        <w:rPr>
          <w:rFonts w:eastAsia="Calibri" w:cs="Times New Roman"/>
          <w:sz w:val="32"/>
          <w:szCs w:val="32"/>
          <w:lang w:eastAsia="ru-RU"/>
        </w:rPr>
        <w:lastRenderedPageBreak/>
        <w:t>формы приводятся в работе вместо более детального описания данного режима.</w:t>
      </w:r>
    </w:p>
    <w:p w:rsidR="00C80C67" w:rsidRPr="00C674C1" w:rsidRDefault="00C80C67" w:rsidP="00231D9A">
      <w:pPr>
        <w:autoSpaceDE w:val="0"/>
        <w:autoSpaceDN w:val="0"/>
        <w:adjustRightInd w:val="0"/>
        <w:spacing w:line="240" w:lineRule="auto"/>
        <w:ind w:firstLine="0"/>
        <w:jc w:val="center"/>
        <w:rPr>
          <w:rFonts w:eastAsia="Calibri" w:cs="Times New Roman"/>
          <w:sz w:val="32"/>
          <w:szCs w:val="32"/>
          <w:lang w:eastAsia="ru-RU"/>
        </w:rPr>
      </w:pPr>
      <w:r w:rsidRPr="00C674C1">
        <w:rPr>
          <w:rFonts w:eastAsia="Calibri" w:cs="Times New Roman"/>
          <w:noProof/>
          <w:sz w:val="32"/>
          <w:szCs w:val="32"/>
          <w:lang w:val="en-US"/>
        </w:rPr>
        <w:drawing>
          <wp:inline distT="0" distB="0" distL="0" distR="0" wp14:anchorId="40EAA16B" wp14:editId="043F6B2E">
            <wp:extent cx="5753100" cy="4559300"/>
            <wp:effectExtent l="0" t="0" r="0" b="0"/>
            <wp:docPr id="31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53100" cy="4559300"/>
                    </a:xfrm>
                    <a:prstGeom prst="rect">
                      <a:avLst/>
                    </a:prstGeom>
                    <a:noFill/>
                    <a:ln>
                      <a:noFill/>
                    </a:ln>
                  </pic:spPr>
                </pic:pic>
              </a:graphicData>
            </a:graphic>
          </wp:inline>
        </w:drawing>
      </w:r>
    </w:p>
    <w:p w:rsidR="00C80C67" w:rsidRPr="00C674C1" w:rsidRDefault="00C80C67" w:rsidP="00231D9A">
      <w:pPr>
        <w:autoSpaceDE w:val="0"/>
        <w:autoSpaceDN w:val="0"/>
        <w:adjustRightInd w:val="0"/>
        <w:spacing w:line="240" w:lineRule="auto"/>
        <w:ind w:firstLine="0"/>
        <w:jc w:val="center"/>
        <w:rPr>
          <w:rFonts w:eastAsia="Calibri" w:cs="Times New Roman"/>
          <w:sz w:val="32"/>
          <w:szCs w:val="32"/>
          <w:lang w:eastAsia="ru-RU"/>
        </w:rPr>
      </w:pPr>
      <w:r w:rsidRPr="00C674C1">
        <w:rPr>
          <w:rFonts w:eastAsia="Calibri" w:cs="Times New Roman"/>
          <w:noProof/>
          <w:sz w:val="32"/>
          <w:szCs w:val="32"/>
          <w:lang w:val="en-US"/>
        </w:rPr>
        <w:drawing>
          <wp:inline distT="0" distB="0" distL="0" distR="0" wp14:anchorId="0FFF6701" wp14:editId="541F5A0B">
            <wp:extent cx="5765800" cy="2946400"/>
            <wp:effectExtent l="0" t="0" r="6350" b="6350"/>
            <wp:docPr id="31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765800" cy="29464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Times New Roman" w:cs="Times New Roman"/>
          <w:b/>
          <w:sz w:val="32"/>
          <w:szCs w:val="32"/>
          <w:lang w:eastAsia="ru-RU"/>
        </w:rPr>
      </w:pPr>
      <w:r w:rsidRPr="00C674C1">
        <w:rPr>
          <w:rFonts w:eastAsia="Times New Roman" w:cs="Times New Roman"/>
          <w:b/>
          <w:sz w:val="32"/>
          <w:szCs w:val="32"/>
          <w:lang w:eastAsia="ru-RU"/>
        </w:rPr>
        <w:t xml:space="preserve">Рисунок </w:t>
      </w:r>
      <w:r w:rsidRPr="00C674C1">
        <w:rPr>
          <w:rFonts w:eastAsia="Times New Roman" w:cs="Times New Roman"/>
          <w:b/>
          <w:sz w:val="32"/>
          <w:szCs w:val="32"/>
          <w:lang w:eastAsia="ru-RU"/>
        </w:rPr>
        <w:fldChar w:fldCharType="begin"/>
      </w:r>
      <w:r w:rsidRPr="00C674C1">
        <w:rPr>
          <w:rFonts w:eastAsia="Times New Roman" w:cs="Times New Roman"/>
          <w:b/>
          <w:sz w:val="32"/>
          <w:szCs w:val="32"/>
          <w:lang w:eastAsia="ru-RU"/>
        </w:rPr>
        <w:instrText xml:space="preserve"> SEQ Рисунок \* ARABIC </w:instrText>
      </w:r>
      <w:r w:rsidRPr="00C674C1">
        <w:rPr>
          <w:rFonts w:eastAsia="Times New Roman" w:cs="Times New Roman"/>
          <w:b/>
          <w:sz w:val="32"/>
          <w:szCs w:val="32"/>
          <w:lang w:eastAsia="ru-RU"/>
        </w:rPr>
        <w:fldChar w:fldCharType="separate"/>
      </w:r>
      <w:r w:rsidR="007F052F">
        <w:rPr>
          <w:rFonts w:eastAsia="Times New Roman" w:cs="Times New Roman"/>
          <w:b/>
          <w:noProof/>
          <w:sz w:val="32"/>
          <w:szCs w:val="32"/>
          <w:lang w:eastAsia="ru-RU"/>
        </w:rPr>
        <w:t>16</w:t>
      </w:r>
      <w:r w:rsidRPr="00C674C1">
        <w:rPr>
          <w:rFonts w:eastAsia="Times New Roman" w:cs="Times New Roman"/>
          <w:b/>
          <w:noProof/>
          <w:sz w:val="32"/>
          <w:szCs w:val="32"/>
          <w:lang w:eastAsia="ru-RU"/>
        </w:rPr>
        <w:fldChar w:fldCharType="end"/>
      </w:r>
      <w:r w:rsidRPr="00C674C1">
        <w:rPr>
          <w:rFonts w:eastAsia="Times New Roman" w:cs="Times New Roman"/>
          <w:b/>
          <w:sz w:val="32"/>
          <w:szCs w:val="32"/>
          <w:lang w:eastAsia="ru-RU"/>
        </w:rPr>
        <w:t>.</w:t>
      </w:r>
      <w:r w:rsidR="00266121" w:rsidRPr="00C674C1">
        <w:rPr>
          <w:rFonts w:eastAsia="Times New Roman" w:cs="Times New Roman"/>
          <w:b/>
          <w:sz w:val="32"/>
          <w:szCs w:val="32"/>
          <w:lang w:eastAsia="ru-RU"/>
        </w:rPr>
        <w:t>-</w:t>
      </w:r>
      <w:r w:rsidRPr="00C674C1">
        <w:rPr>
          <w:rFonts w:eastAsia="Times New Roman" w:cs="Times New Roman"/>
          <w:b/>
          <w:sz w:val="32"/>
          <w:szCs w:val="32"/>
          <w:lang w:eastAsia="ru-RU"/>
        </w:rPr>
        <w:t xml:space="preserve"> Экранные формы хелпов режима измерения достоверности моделей</w:t>
      </w:r>
    </w:p>
    <w:p w:rsidR="00C80C67" w:rsidRPr="00C674C1" w:rsidRDefault="00C80C67" w:rsidP="00231D9A">
      <w:pPr>
        <w:autoSpaceDE w:val="0"/>
        <w:autoSpaceDN w:val="0"/>
        <w:adjustRightInd w:val="0"/>
        <w:spacing w:line="240" w:lineRule="auto"/>
        <w:rPr>
          <w:rFonts w:eastAsia="Calibri" w:cs="Times New Roman"/>
          <w:sz w:val="32"/>
          <w:szCs w:val="32"/>
          <w:lang w:eastAsia="ru-RU"/>
        </w:rPr>
      </w:pPr>
    </w:p>
    <w:p w:rsidR="00C80C67" w:rsidRPr="00C674C1" w:rsidRDefault="00C80C67" w:rsidP="00231D9A">
      <w:pPr>
        <w:keepNext/>
        <w:spacing w:line="240" w:lineRule="auto"/>
        <w:ind w:left="1276" w:hanging="567"/>
        <w:jc w:val="left"/>
        <w:outlineLvl w:val="1"/>
        <w:rPr>
          <w:rFonts w:eastAsia="Times New Roman" w:cs="Times New Roman"/>
          <w:b/>
          <w:bCs/>
          <w:iCs/>
          <w:sz w:val="32"/>
          <w:szCs w:val="32"/>
        </w:rPr>
      </w:pPr>
      <w:bookmarkStart w:id="86" w:name="_Toc86561679"/>
      <w:bookmarkStart w:id="87" w:name="_Toc86745097"/>
      <w:bookmarkStart w:id="88" w:name="_Toc87431160"/>
      <w:bookmarkStart w:id="89" w:name="_Toc94681809"/>
      <w:bookmarkStart w:id="90" w:name="_Toc109485073"/>
      <w:bookmarkStart w:id="91" w:name="_Toc155249875"/>
      <w:r w:rsidRPr="00C674C1">
        <w:rPr>
          <w:rFonts w:eastAsia="Times New Roman" w:cs="Times New Roman"/>
          <w:b/>
          <w:bCs/>
          <w:iCs/>
          <w:sz w:val="32"/>
          <w:szCs w:val="32"/>
        </w:rPr>
        <w:lastRenderedPageBreak/>
        <w:t xml:space="preserve">3.5. </w:t>
      </w:r>
      <w:r w:rsidRPr="00C674C1">
        <w:rPr>
          <w:rFonts w:eastAsia="Times New Roman" w:cs="Times New Roman"/>
          <w:b/>
          <w:bCs/>
          <w:i/>
          <w:iCs/>
          <w:sz w:val="32"/>
          <w:szCs w:val="32"/>
        </w:rPr>
        <w:t>Задача-5.</w:t>
      </w:r>
      <w:r w:rsidRPr="00C674C1">
        <w:rPr>
          <w:rFonts w:eastAsia="Times New Roman" w:cs="Times New Roman"/>
          <w:b/>
          <w:bCs/>
          <w:iCs/>
          <w:sz w:val="32"/>
          <w:szCs w:val="32"/>
        </w:rPr>
        <w:t xml:space="preserve"> Выбор наиболее достоверной модели</w:t>
      </w:r>
      <w:bookmarkEnd w:id="86"/>
      <w:bookmarkEnd w:id="87"/>
      <w:bookmarkEnd w:id="88"/>
      <w:bookmarkEnd w:id="89"/>
      <w:bookmarkEnd w:id="90"/>
      <w:bookmarkEnd w:id="91"/>
    </w:p>
    <w:p w:rsidR="00C80C67" w:rsidRPr="00C674C1" w:rsidRDefault="00C80C67" w:rsidP="00231D9A">
      <w:pPr>
        <w:autoSpaceDE w:val="0"/>
        <w:autoSpaceDN w:val="0"/>
        <w:adjustRightInd w:val="0"/>
        <w:spacing w:line="240" w:lineRule="auto"/>
        <w:rPr>
          <w:rFonts w:eastAsia="Calibri" w:cs="Times New Roman"/>
          <w:i/>
          <w:sz w:val="32"/>
          <w:szCs w:val="32"/>
          <w:lang w:eastAsia="ru-RU"/>
        </w:rPr>
      </w:pPr>
      <w:r w:rsidRPr="00C674C1">
        <w:rPr>
          <w:rFonts w:eastAsia="Calibri" w:cs="Times New Roman"/>
          <w:i/>
          <w:sz w:val="32"/>
          <w:szCs w:val="32"/>
          <w:lang w:eastAsia="ru-RU"/>
        </w:rPr>
        <w:t>Все последующие задачи решаются в наиболее достоверной модели.</w:t>
      </w:r>
    </w:p>
    <w:p w:rsidR="00C80C67" w:rsidRPr="00C674C1" w:rsidRDefault="00C80C67" w:rsidP="00231D9A">
      <w:pPr>
        <w:autoSpaceDE w:val="0"/>
        <w:autoSpaceDN w:val="0"/>
        <w:adjustRightInd w:val="0"/>
        <w:spacing w:line="240" w:lineRule="auto"/>
        <w:rPr>
          <w:rFonts w:eastAsia="Calibri" w:cs="Times New Roman"/>
          <w:sz w:val="32"/>
          <w:szCs w:val="32"/>
          <w:lang w:eastAsia="ru-RU"/>
        </w:rPr>
      </w:pPr>
      <w:r w:rsidRPr="00C674C1">
        <w:rPr>
          <w:rFonts w:eastAsia="Calibri" w:cs="Times New Roman"/>
          <w:sz w:val="32"/>
          <w:szCs w:val="32"/>
          <w:lang w:eastAsia="ru-RU"/>
        </w:rPr>
        <w:t>Причины этого просты. Если модель достоверна, то:</w:t>
      </w:r>
    </w:p>
    <w:p w:rsidR="00C80C67" w:rsidRPr="00C674C1" w:rsidRDefault="00C80C67" w:rsidP="00231D9A">
      <w:pPr>
        <w:autoSpaceDE w:val="0"/>
        <w:autoSpaceDN w:val="0"/>
        <w:adjustRightInd w:val="0"/>
        <w:spacing w:line="240" w:lineRule="auto"/>
        <w:rPr>
          <w:rFonts w:eastAsia="Calibri" w:cs="Times New Roman"/>
          <w:sz w:val="32"/>
          <w:szCs w:val="32"/>
          <w:lang w:eastAsia="ru-RU"/>
        </w:rPr>
      </w:pPr>
      <w:r w:rsidRPr="00C674C1">
        <w:rPr>
          <w:rFonts w:eastAsia="Calibri" w:cs="Times New Roman"/>
          <w:sz w:val="32"/>
          <w:szCs w:val="32"/>
          <w:lang w:eastAsia="ru-RU"/>
        </w:rPr>
        <w:t xml:space="preserve">– </w:t>
      </w:r>
      <w:r w:rsidRPr="00C674C1">
        <w:rPr>
          <w:rFonts w:eastAsia="Calibri" w:cs="Times New Roman"/>
          <w:i/>
          <w:sz w:val="32"/>
          <w:szCs w:val="32"/>
          <w:lang w:eastAsia="ru-RU"/>
        </w:rPr>
        <w:t>идентификация</w:t>
      </w:r>
      <w:r w:rsidRPr="00C674C1">
        <w:rPr>
          <w:rFonts w:eastAsia="Calibri" w:cs="Times New Roman"/>
          <w:sz w:val="32"/>
          <w:szCs w:val="32"/>
          <w:lang w:eastAsia="ru-RU"/>
        </w:rPr>
        <w:t xml:space="preserve"> объекта с классом достоверна, </w:t>
      </w:r>
      <w:r w:rsidR="00B73800" w:rsidRPr="00C674C1">
        <w:rPr>
          <w:rFonts w:eastAsia="Calibri" w:cs="Times New Roman"/>
          <w:sz w:val="32"/>
          <w:szCs w:val="32"/>
          <w:lang w:eastAsia="ru-RU"/>
        </w:rPr>
        <w:t>т. е.</w:t>
      </w:r>
      <w:r w:rsidRPr="00C674C1">
        <w:rPr>
          <w:rFonts w:eastAsia="Calibri" w:cs="Times New Roman"/>
          <w:sz w:val="32"/>
          <w:szCs w:val="32"/>
          <w:lang w:eastAsia="ru-RU"/>
        </w:rPr>
        <w:t xml:space="preserve"> модель относит объекты к классам, к которым они действительно принадлежат;</w:t>
      </w:r>
    </w:p>
    <w:p w:rsidR="00C80C67" w:rsidRPr="00C674C1" w:rsidRDefault="00C80C67" w:rsidP="00231D9A">
      <w:pPr>
        <w:autoSpaceDE w:val="0"/>
        <w:autoSpaceDN w:val="0"/>
        <w:adjustRightInd w:val="0"/>
        <w:spacing w:line="240" w:lineRule="auto"/>
        <w:rPr>
          <w:rFonts w:eastAsia="Calibri" w:cs="Times New Roman"/>
          <w:sz w:val="32"/>
          <w:szCs w:val="32"/>
          <w:lang w:eastAsia="ru-RU"/>
        </w:rPr>
      </w:pPr>
      <w:r w:rsidRPr="00C674C1">
        <w:rPr>
          <w:rFonts w:eastAsia="Calibri" w:cs="Times New Roman"/>
          <w:sz w:val="32"/>
          <w:szCs w:val="32"/>
          <w:lang w:eastAsia="ru-RU"/>
        </w:rPr>
        <w:t xml:space="preserve">– </w:t>
      </w:r>
      <w:r w:rsidRPr="00C674C1">
        <w:rPr>
          <w:rFonts w:eastAsia="Calibri" w:cs="Times New Roman"/>
          <w:i/>
          <w:sz w:val="32"/>
          <w:szCs w:val="32"/>
          <w:lang w:eastAsia="ru-RU"/>
        </w:rPr>
        <w:t>прогнозирование</w:t>
      </w:r>
      <w:r w:rsidRPr="00C674C1">
        <w:rPr>
          <w:rFonts w:eastAsia="Calibri" w:cs="Times New Roman"/>
          <w:sz w:val="32"/>
          <w:szCs w:val="32"/>
          <w:lang w:eastAsia="ru-RU"/>
        </w:rPr>
        <w:t xml:space="preserve"> достоверно, </w:t>
      </w:r>
      <w:r w:rsidR="00B73800" w:rsidRPr="00C674C1">
        <w:rPr>
          <w:rFonts w:eastAsia="Calibri" w:cs="Times New Roman"/>
          <w:sz w:val="32"/>
          <w:szCs w:val="32"/>
          <w:lang w:eastAsia="ru-RU"/>
        </w:rPr>
        <w:t>т. е.</w:t>
      </w:r>
      <w:r w:rsidRPr="00C674C1">
        <w:rPr>
          <w:rFonts w:eastAsia="Calibri" w:cs="Times New Roman"/>
          <w:sz w:val="32"/>
          <w:szCs w:val="32"/>
          <w:lang w:eastAsia="ru-RU"/>
        </w:rPr>
        <w:t xml:space="preserve"> действительно наступают те события, которые прогнозируются; </w:t>
      </w:r>
    </w:p>
    <w:p w:rsidR="00C80C67" w:rsidRPr="00C674C1" w:rsidRDefault="00C80C67" w:rsidP="00231D9A">
      <w:pPr>
        <w:autoSpaceDE w:val="0"/>
        <w:autoSpaceDN w:val="0"/>
        <w:adjustRightInd w:val="0"/>
        <w:spacing w:line="240" w:lineRule="auto"/>
        <w:rPr>
          <w:rFonts w:eastAsia="Calibri" w:cs="Times New Roman"/>
          <w:sz w:val="32"/>
          <w:szCs w:val="32"/>
          <w:lang w:eastAsia="ru-RU"/>
        </w:rPr>
      </w:pPr>
      <w:r w:rsidRPr="00C674C1">
        <w:rPr>
          <w:rFonts w:eastAsia="Calibri" w:cs="Times New Roman"/>
          <w:sz w:val="32"/>
          <w:szCs w:val="32"/>
          <w:lang w:eastAsia="ru-RU"/>
        </w:rPr>
        <w:t xml:space="preserve">– </w:t>
      </w:r>
      <w:r w:rsidRPr="00C674C1">
        <w:rPr>
          <w:rFonts w:eastAsia="Calibri" w:cs="Times New Roman"/>
          <w:i/>
          <w:sz w:val="32"/>
          <w:szCs w:val="32"/>
          <w:lang w:eastAsia="ru-RU"/>
        </w:rPr>
        <w:t>принятие решений</w:t>
      </w:r>
      <w:r w:rsidRPr="00C674C1">
        <w:rPr>
          <w:rFonts w:eastAsia="Calibri" w:cs="Times New Roman"/>
          <w:sz w:val="32"/>
          <w:szCs w:val="32"/>
          <w:lang w:eastAsia="ru-RU"/>
        </w:rPr>
        <w:t xml:space="preserve"> адекватно (достоверно), </w:t>
      </w:r>
      <w:r w:rsidR="00B73800" w:rsidRPr="00C674C1">
        <w:rPr>
          <w:rFonts w:eastAsia="Calibri" w:cs="Times New Roman"/>
          <w:sz w:val="32"/>
          <w:szCs w:val="32"/>
          <w:lang w:eastAsia="ru-RU"/>
        </w:rPr>
        <w:t>т. е.</w:t>
      </w:r>
      <w:r w:rsidRPr="00C674C1">
        <w:rPr>
          <w:rFonts w:eastAsia="Calibri" w:cs="Times New Roman"/>
          <w:sz w:val="32"/>
          <w:szCs w:val="32"/>
          <w:lang w:eastAsia="ru-RU"/>
        </w:rPr>
        <w:t xml:space="preserve"> после реализации принятых управляющих решений объект управления действительно переходит в целевые будущие состояния;</w:t>
      </w:r>
    </w:p>
    <w:p w:rsidR="00C80C67" w:rsidRPr="00C674C1" w:rsidRDefault="00C80C67" w:rsidP="00231D9A">
      <w:pPr>
        <w:autoSpaceDE w:val="0"/>
        <w:autoSpaceDN w:val="0"/>
        <w:adjustRightInd w:val="0"/>
        <w:spacing w:line="240" w:lineRule="auto"/>
        <w:rPr>
          <w:rFonts w:eastAsia="Calibri" w:cs="Times New Roman"/>
          <w:sz w:val="32"/>
          <w:szCs w:val="32"/>
          <w:lang w:eastAsia="ru-RU"/>
        </w:rPr>
      </w:pPr>
      <w:r w:rsidRPr="00C674C1">
        <w:rPr>
          <w:rFonts w:eastAsia="Calibri" w:cs="Times New Roman"/>
          <w:sz w:val="32"/>
          <w:szCs w:val="32"/>
          <w:lang w:eastAsia="ru-RU"/>
        </w:rPr>
        <w:t xml:space="preserve">– </w:t>
      </w:r>
      <w:r w:rsidRPr="00C674C1">
        <w:rPr>
          <w:rFonts w:eastAsia="Calibri" w:cs="Times New Roman"/>
          <w:i/>
          <w:sz w:val="32"/>
          <w:szCs w:val="32"/>
          <w:lang w:eastAsia="ru-RU"/>
        </w:rPr>
        <w:t>исследование</w:t>
      </w:r>
      <w:r w:rsidRPr="00C674C1">
        <w:rPr>
          <w:rFonts w:eastAsia="Calibri" w:cs="Times New Roman"/>
          <w:sz w:val="32"/>
          <w:szCs w:val="32"/>
          <w:lang w:eastAsia="ru-RU"/>
        </w:rPr>
        <w:t xml:space="preserve"> достоверно, </w:t>
      </w:r>
      <w:r w:rsidR="00B73800" w:rsidRPr="00C674C1">
        <w:rPr>
          <w:rFonts w:eastAsia="Calibri" w:cs="Times New Roman"/>
          <w:sz w:val="32"/>
          <w:szCs w:val="32"/>
          <w:lang w:eastAsia="ru-RU"/>
        </w:rPr>
        <w:t>т. е.</w:t>
      </w:r>
      <w:r w:rsidRPr="00C674C1">
        <w:rPr>
          <w:rFonts w:eastAsia="Calibri" w:cs="Times New Roman"/>
          <w:sz w:val="32"/>
          <w:szCs w:val="32"/>
          <w:lang w:eastAsia="ru-RU"/>
        </w:rPr>
        <w:t xml:space="preserve"> полученные в результате исследования модели объекта моделирования выводы могут быть с полным основанием отнесены к объекту моделирования.</w:t>
      </w:r>
    </w:p>
    <w:p w:rsidR="00C80C67" w:rsidRPr="00C674C1" w:rsidRDefault="00266121" w:rsidP="00231D9A">
      <w:pPr>
        <w:autoSpaceDE w:val="0"/>
        <w:autoSpaceDN w:val="0"/>
        <w:adjustRightInd w:val="0"/>
        <w:spacing w:line="240" w:lineRule="auto"/>
        <w:rPr>
          <w:rFonts w:eastAsia="Calibri" w:cs="Times New Roman"/>
          <w:sz w:val="32"/>
          <w:szCs w:val="32"/>
          <w:lang w:eastAsia="ru-RU"/>
        </w:rPr>
      </w:pPr>
      <w:r w:rsidRPr="00C674C1">
        <w:rPr>
          <w:rFonts w:eastAsia="Calibri" w:cs="Times New Roman"/>
          <w:sz w:val="32"/>
          <w:szCs w:val="32"/>
          <w:lang w:eastAsia="ru-RU"/>
        </w:rPr>
        <w:t>Технически</w:t>
      </w:r>
      <w:r w:rsidR="00C80C67" w:rsidRPr="00C674C1">
        <w:rPr>
          <w:rFonts w:eastAsia="Calibri" w:cs="Times New Roman"/>
          <w:sz w:val="32"/>
          <w:szCs w:val="32"/>
          <w:lang w:eastAsia="ru-RU"/>
        </w:rPr>
        <w:t xml:space="preserve"> выбор наиболее достоверной модели и задание ее те</w:t>
      </w:r>
      <w:r w:rsidRPr="00C674C1">
        <w:rPr>
          <w:rFonts w:eastAsia="Calibri" w:cs="Times New Roman"/>
          <w:sz w:val="32"/>
          <w:szCs w:val="32"/>
          <w:lang w:eastAsia="ru-RU"/>
        </w:rPr>
        <w:t>кущей осуществляю</w:t>
      </w:r>
      <w:r w:rsidR="00C80C67" w:rsidRPr="00C674C1">
        <w:rPr>
          <w:rFonts w:eastAsia="Calibri" w:cs="Times New Roman"/>
          <w:sz w:val="32"/>
          <w:szCs w:val="32"/>
          <w:lang w:eastAsia="ru-RU"/>
        </w:rPr>
        <w:t>тся в режиме 5.6 системы «Эйдос» и проходит быстро (рисунки</w:t>
      </w:r>
      <w:r w:rsidRPr="00C674C1">
        <w:rPr>
          <w:rFonts w:eastAsia="Calibri" w:cs="Times New Roman"/>
          <w:sz w:val="32"/>
          <w:szCs w:val="32"/>
          <w:lang w:eastAsia="ru-RU"/>
        </w:rPr>
        <w:t xml:space="preserve"> 17). Это необходимо делать</w:t>
      </w:r>
      <w:r w:rsidR="00C80C67" w:rsidRPr="00C674C1">
        <w:rPr>
          <w:rFonts w:eastAsia="Calibri" w:cs="Times New Roman"/>
          <w:sz w:val="32"/>
          <w:szCs w:val="32"/>
          <w:lang w:eastAsia="ru-RU"/>
        </w:rPr>
        <w:t xml:space="preserve"> для решения задачи идентификации и прогнозирования (в режиме 4.1.2), которая требует и потребляет наибольшие вычислительные ресурсы и поэтому решается только для модели, за</w:t>
      </w:r>
      <w:r w:rsidRPr="00C674C1">
        <w:rPr>
          <w:rFonts w:eastAsia="Calibri" w:cs="Times New Roman"/>
          <w:sz w:val="32"/>
          <w:szCs w:val="32"/>
          <w:lang w:eastAsia="ru-RU"/>
        </w:rPr>
        <w:t>данной в качестве текущей. О</w:t>
      </w:r>
      <w:r w:rsidR="00C80C67" w:rsidRPr="00C674C1">
        <w:rPr>
          <w:rFonts w:eastAsia="Calibri" w:cs="Times New Roman"/>
          <w:sz w:val="32"/>
          <w:szCs w:val="32"/>
          <w:lang w:eastAsia="ru-RU"/>
        </w:rPr>
        <w:t>стальные расчеты проводятся в системе «Эйдос» сразу во всех моделях.</w:t>
      </w:r>
    </w:p>
    <w:p w:rsidR="00C80C67" w:rsidRPr="00C674C1" w:rsidRDefault="00C80C67" w:rsidP="00231D9A">
      <w:pPr>
        <w:autoSpaceDE w:val="0"/>
        <w:autoSpaceDN w:val="0"/>
        <w:adjustRightInd w:val="0"/>
        <w:spacing w:line="240" w:lineRule="auto"/>
        <w:ind w:firstLine="0"/>
        <w:jc w:val="center"/>
        <w:rPr>
          <w:rFonts w:eastAsia="Calibri" w:cs="Times New Roman"/>
          <w:sz w:val="32"/>
          <w:szCs w:val="32"/>
          <w:lang w:eastAsia="ru-RU"/>
        </w:rPr>
      </w:pPr>
      <w:r w:rsidRPr="00C674C1">
        <w:rPr>
          <w:rFonts w:eastAsia="Calibri" w:cs="Times New Roman"/>
          <w:noProof/>
          <w:sz w:val="32"/>
          <w:szCs w:val="32"/>
          <w:lang w:val="en-US"/>
        </w:rPr>
        <w:drawing>
          <wp:inline distT="0" distB="0" distL="0" distR="0" wp14:anchorId="51CE392D" wp14:editId="6F7463BD">
            <wp:extent cx="4355207" cy="2717800"/>
            <wp:effectExtent l="0" t="0" r="7620" b="6350"/>
            <wp:docPr id="31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355207" cy="27178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Times New Roman" w:cs="Times New Roman"/>
          <w:b/>
          <w:sz w:val="32"/>
          <w:szCs w:val="32"/>
          <w:lang w:eastAsia="ru-RU"/>
        </w:rPr>
      </w:pPr>
      <w:r w:rsidRPr="00C674C1">
        <w:rPr>
          <w:rFonts w:eastAsia="Times New Roman" w:cs="Times New Roman"/>
          <w:b/>
          <w:sz w:val="32"/>
          <w:szCs w:val="32"/>
          <w:lang w:eastAsia="ru-RU"/>
        </w:rPr>
        <w:t xml:space="preserve">Рисунок </w:t>
      </w:r>
      <w:r w:rsidRPr="00C674C1">
        <w:rPr>
          <w:rFonts w:eastAsia="Times New Roman" w:cs="Times New Roman"/>
          <w:b/>
          <w:sz w:val="32"/>
          <w:szCs w:val="32"/>
          <w:lang w:eastAsia="ru-RU"/>
        </w:rPr>
        <w:fldChar w:fldCharType="begin"/>
      </w:r>
      <w:r w:rsidRPr="00C674C1">
        <w:rPr>
          <w:rFonts w:eastAsia="Times New Roman" w:cs="Times New Roman"/>
          <w:b/>
          <w:sz w:val="32"/>
          <w:szCs w:val="32"/>
          <w:lang w:eastAsia="ru-RU"/>
        </w:rPr>
        <w:instrText xml:space="preserve"> SEQ Рисунок \* ARABIC </w:instrText>
      </w:r>
      <w:r w:rsidRPr="00C674C1">
        <w:rPr>
          <w:rFonts w:eastAsia="Times New Roman" w:cs="Times New Roman"/>
          <w:b/>
          <w:sz w:val="32"/>
          <w:szCs w:val="32"/>
          <w:lang w:eastAsia="ru-RU"/>
        </w:rPr>
        <w:fldChar w:fldCharType="separate"/>
      </w:r>
      <w:r w:rsidR="007F052F">
        <w:rPr>
          <w:rFonts w:eastAsia="Times New Roman" w:cs="Times New Roman"/>
          <w:b/>
          <w:noProof/>
          <w:sz w:val="32"/>
          <w:szCs w:val="32"/>
          <w:lang w:eastAsia="ru-RU"/>
        </w:rPr>
        <w:t>17</w:t>
      </w:r>
      <w:r w:rsidRPr="00C674C1">
        <w:rPr>
          <w:rFonts w:eastAsia="Times New Roman" w:cs="Times New Roman"/>
          <w:b/>
          <w:noProof/>
          <w:sz w:val="32"/>
          <w:szCs w:val="32"/>
          <w:lang w:eastAsia="ru-RU"/>
        </w:rPr>
        <w:fldChar w:fldCharType="end"/>
      </w:r>
      <w:r w:rsidRPr="00C674C1">
        <w:rPr>
          <w:rFonts w:eastAsia="Times New Roman" w:cs="Times New Roman"/>
          <w:b/>
          <w:sz w:val="32"/>
          <w:szCs w:val="32"/>
          <w:lang w:eastAsia="ru-RU"/>
        </w:rPr>
        <w:t>.</w:t>
      </w:r>
      <w:r w:rsidR="00266121" w:rsidRPr="00C674C1">
        <w:rPr>
          <w:rFonts w:eastAsia="Times New Roman" w:cs="Times New Roman"/>
          <w:b/>
          <w:sz w:val="32"/>
          <w:szCs w:val="32"/>
          <w:lang w:eastAsia="ru-RU"/>
        </w:rPr>
        <w:t>-</w:t>
      </w:r>
      <w:r w:rsidRPr="00C674C1">
        <w:rPr>
          <w:rFonts w:eastAsia="Times New Roman" w:cs="Times New Roman"/>
          <w:b/>
          <w:sz w:val="32"/>
          <w:szCs w:val="32"/>
          <w:lang w:eastAsia="ru-RU"/>
        </w:rPr>
        <w:t xml:space="preserve"> Задание СК-модели </w:t>
      </w:r>
      <w:r w:rsidRPr="00C674C1">
        <w:rPr>
          <w:rFonts w:eastAsia="Times New Roman" w:cs="Times New Roman"/>
          <w:b/>
          <w:sz w:val="32"/>
          <w:szCs w:val="32"/>
          <w:lang w:val="en-US" w:eastAsia="ru-RU"/>
        </w:rPr>
        <w:t>INF</w:t>
      </w:r>
      <w:r w:rsidRPr="00C674C1">
        <w:rPr>
          <w:rFonts w:eastAsia="Times New Roman" w:cs="Times New Roman"/>
          <w:b/>
          <w:sz w:val="32"/>
          <w:szCs w:val="32"/>
          <w:lang w:eastAsia="ru-RU"/>
        </w:rPr>
        <w:t>3 в качестве текущей</w:t>
      </w:r>
    </w:p>
    <w:p w:rsidR="00C80C67" w:rsidRPr="00C674C1" w:rsidRDefault="00C80C67" w:rsidP="00231D9A">
      <w:pPr>
        <w:autoSpaceDE w:val="0"/>
        <w:autoSpaceDN w:val="0"/>
        <w:adjustRightInd w:val="0"/>
        <w:spacing w:line="240" w:lineRule="auto"/>
        <w:rPr>
          <w:rFonts w:eastAsia="Calibri" w:cs="Times New Roman"/>
          <w:sz w:val="32"/>
          <w:szCs w:val="32"/>
          <w:lang w:eastAsia="ru-RU"/>
        </w:rPr>
      </w:pPr>
    </w:p>
    <w:p w:rsidR="00C80C67" w:rsidRPr="00C674C1" w:rsidRDefault="00C80C67" w:rsidP="00231D9A">
      <w:pPr>
        <w:keepNext/>
        <w:spacing w:line="240" w:lineRule="auto"/>
        <w:ind w:left="1276" w:hanging="567"/>
        <w:jc w:val="left"/>
        <w:outlineLvl w:val="1"/>
        <w:rPr>
          <w:rFonts w:eastAsia="Times New Roman" w:cs="Times New Roman"/>
          <w:b/>
          <w:bCs/>
          <w:iCs/>
          <w:sz w:val="32"/>
          <w:szCs w:val="32"/>
        </w:rPr>
      </w:pPr>
      <w:bookmarkStart w:id="92" w:name="_Toc86561680"/>
      <w:bookmarkStart w:id="93" w:name="_Toc86745098"/>
      <w:bookmarkStart w:id="94" w:name="_Toc87431161"/>
      <w:bookmarkStart w:id="95" w:name="_Toc94681810"/>
      <w:bookmarkStart w:id="96" w:name="_Toc109485074"/>
      <w:bookmarkStart w:id="97" w:name="_Toc155249876"/>
      <w:r w:rsidRPr="00C674C1">
        <w:rPr>
          <w:rFonts w:eastAsia="Times New Roman" w:cs="Times New Roman"/>
          <w:b/>
          <w:bCs/>
          <w:iCs/>
          <w:sz w:val="32"/>
          <w:szCs w:val="32"/>
        </w:rPr>
        <w:lastRenderedPageBreak/>
        <w:t xml:space="preserve">3.6. </w:t>
      </w:r>
      <w:r w:rsidRPr="00C674C1">
        <w:rPr>
          <w:rFonts w:eastAsia="Times New Roman" w:cs="Times New Roman"/>
          <w:b/>
          <w:bCs/>
          <w:i/>
          <w:iCs/>
          <w:sz w:val="32"/>
          <w:szCs w:val="32"/>
        </w:rPr>
        <w:t>Задача-6.</w:t>
      </w:r>
      <w:r w:rsidRPr="00C674C1">
        <w:rPr>
          <w:rFonts w:eastAsia="Times New Roman" w:cs="Times New Roman"/>
          <w:b/>
          <w:bCs/>
          <w:iCs/>
          <w:sz w:val="32"/>
          <w:szCs w:val="32"/>
        </w:rPr>
        <w:t xml:space="preserve"> Системная идентификация</w:t>
      </w:r>
      <w:r w:rsidRPr="00C674C1">
        <w:rPr>
          <w:rFonts w:eastAsia="Times New Roman" w:cs="Times New Roman"/>
          <w:b/>
          <w:bCs/>
          <w:iCs/>
          <w:sz w:val="32"/>
          <w:szCs w:val="32"/>
        </w:rPr>
        <w:br/>
        <w:t>и прогнозировани</w:t>
      </w:r>
      <w:bookmarkEnd w:id="92"/>
      <w:bookmarkEnd w:id="93"/>
      <w:bookmarkEnd w:id="94"/>
      <w:r w:rsidRPr="00C674C1">
        <w:rPr>
          <w:rFonts w:eastAsia="Times New Roman" w:cs="Times New Roman"/>
          <w:b/>
          <w:bCs/>
          <w:iCs/>
          <w:sz w:val="32"/>
          <w:szCs w:val="32"/>
        </w:rPr>
        <w:t>е</w:t>
      </w:r>
      <w:bookmarkEnd w:id="95"/>
      <w:bookmarkEnd w:id="96"/>
      <w:bookmarkEnd w:id="97"/>
    </w:p>
    <w:p w:rsidR="00E4702A" w:rsidRDefault="00E4702A" w:rsidP="00231D9A">
      <w:pPr>
        <w:spacing w:line="240" w:lineRule="auto"/>
        <w:rPr>
          <w:rFonts w:eastAsia="Calibri" w:cs="Times New Roman"/>
          <w:sz w:val="32"/>
          <w:szCs w:val="32"/>
        </w:rPr>
      </w:pP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 xml:space="preserve">При решении </w:t>
      </w:r>
      <w:r w:rsidRPr="00C674C1">
        <w:rPr>
          <w:rFonts w:eastAsia="Calibri" w:cs="Times New Roman"/>
          <w:i/>
          <w:sz w:val="32"/>
          <w:szCs w:val="32"/>
        </w:rPr>
        <w:t>задачи идентификации</w:t>
      </w:r>
      <w:r w:rsidRPr="00C674C1">
        <w:rPr>
          <w:rFonts w:eastAsia="Calibri" w:cs="Times New Roman"/>
          <w:sz w:val="32"/>
          <w:szCs w:val="32"/>
        </w:rPr>
        <w:t xml:space="preserve"> каждый объект распознаваемой выборки сравнивается по всем своим признакам с каждым из обобщенных образов классов. Смысл решения задачи идентификации заключается в том, что при определении принадлежности конкретного объекта к обобщенному образу классу об этом конкретном объекте </w:t>
      </w:r>
      <w:r w:rsidRPr="00C674C1">
        <w:rPr>
          <w:rFonts w:eastAsia="Calibri" w:cs="Times New Roman"/>
          <w:b/>
          <w:i/>
          <w:sz w:val="32"/>
          <w:szCs w:val="32"/>
        </w:rPr>
        <w:t>по аналогии</w:t>
      </w:r>
      <w:r w:rsidRPr="00C674C1">
        <w:rPr>
          <w:rFonts w:eastAsia="Calibri" w:cs="Times New Roman"/>
          <w:i/>
          <w:sz w:val="32"/>
          <w:szCs w:val="32"/>
        </w:rPr>
        <w:t xml:space="preserve"> становится известно все, что известно об объектах этого класса, по крайней мере, самое существенное о них, </w:t>
      </w:r>
      <w:r w:rsidR="00B73800" w:rsidRPr="00C674C1">
        <w:rPr>
          <w:rFonts w:eastAsia="Calibri" w:cs="Times New Roman"/>
          <w:i/>
          <w:sz w:val="32"/>
          <w:szCs w:val="32"/>
        </w:rPr>
        <w:t>т. е.</w:t>
      </w:r>
      <w:r w:rsidRPr="00C674C1">
        <w:rPr>
          <w:rFonts w:eastAsia="Calibri" w:cs="Times New Roman"/>
          <w:i/>
          <w:sz w:val="32"/>
          <w:szCs w:val="32"/>
        </w:rPr>
        <w:t xml:space="preserve"> чем они отличаются от объектов других классов.</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Задачи идентификации и прогнозирования взаимосвязаны и мало чем отличаются друг от друга. Главное различие между ними в том, что при идентификации значения свойств и принадлежность объекта к классу относятся к одному моменту времени, а при прогнозировании значения факторов относятся к прошлому, а переход объекта под действием этих факторов в состояние, соответствующее классу относится к будущему (рисунок 3).</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Задача решается в модели, заданной в качестве текущей, т.к. является весьма трудоемкой в вычислительном отношении. Правда с с разработкой и реализацией в системе «Эйдос» высокоэффективных алгоритмов распознавания и использованием графического процессора (</w:t>
      </w:r>
      <w:r w:rsidRPr="00C674C1">
        <w:rPr>
          <w:rFonts w:eastAsia="Calibri" w:cs="Times New Roman"/>
          <w:sz w:val="32"/>
          <w:szCs w:val="32"/>
          <w:lang w:val="en-US"/>
        </w:rPr>
        <w:t>GPU</w:t>
      </w:r>
      <w:r w:rsidRPr="00C674C1">
        <w:rPr>
          <w:rFonts w:eastAsia="Calibri" w:cs="Times New Roman"/>
          <w:sz w:val="32"/>
          <w:szCs w:val="32"/>
        </w:rPr>
        <w:t>) для расчетов эта проблема практически снялась.</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 xml:space="preserve">Сравнение осуществляется путем применения </w:t>
      </w:r>
      <w:r w:rsidRPr="00C674C1">
        <w:rPr>
          <w:rFonts w:eastAsia="Calibri" w:cs="Times New Roman"/>
          <w:i/>
          <w:sz w:val="32"/>
          <w:szCs w:val="32"/>
        </w:rPr>
        <w:t>неметрических интегральных критериев</w:t>
      </w:r>
      <w:r w:rsidRPr="00C674C1">
        <w:rPr>
          <w:rFonts w:eastAsia="Calibri" w:cs="Times New Roman"/>
          <w:sz w:val="32"/>
          <w:szCs w:val="32"/>
        </w:rPr>
        <w:t>, которых в настоящее время в системе «Эйдос» используется два. Эти интегральные критерии интересны тем, что корректны</w:t>
      </w:r>
      <w:r w:rsidRPr="00C674C1">
        <w:rPr>
          <w:rFonts w:eastAsia="Calibri" w:cs="Times New Roman"/>
          <w:sz w:val="32"/>
          <w:szCs w:val="32"/>
          <w:vertAlign w:val="superscript"/>
        </w:rPr>
        <w:footnoteReference w:id="9"/>
      </w:r>
      <w:r w:rsidRPr="00C674C1">
        <w:rPr>
          <w:rFonts w:eastAsia="Calibri" w:cs="Times New Roman"/>
          <w:sz w:val="32"/>
          <w:szCs w:val="32"/>
        </w:rPr>
        <w:t xml:space="preserve"> в неортонормированных пространствах, которые всегда и встречаются на практике, и являются фильтрами подавления шума.</w:t>
      </w:r>
    </w:p>
    <w:p w:rsidR="00C80C67" w:rsidRPr="00C674C1" w:rsidRDefault="00C80C67" w:rsidP="00231D9A">
      <w:pPr>
        <w:spacing w:line="240" w:lineRule="auto"/>
        <w:rPr>
          <w:rFonts w:eastAsia="Calibri" w:cs="Times New Roman"/>
          <w:sz w:val="32"/>
          <w:szCs w:val="32"/>
        </w:rPr>
      </w:pPr>
    </w:p>
    <w:p w:rsidR="00C80C67" w:rsidRPr="00C674C1" w:rsidRDefault="00C80C67" w:rsidP="00231D9A">
      <w:pPr>
        <w:keepNext/>
        <w:spacing w:line="240" w:lineRule="auto"/>
        <w:jc w:val="left"/>
        <w:outlineLvl w:val="2"/>
        <w:rPr>
          <w:rFonts w:eastAsia="Times New Roman" w:cs="Times New Roman"/>
          <w:b/>
          <w:bCs/>
          <w:sz w:val="32"/>
          <w:szCs w:val="32"/>
          <w:lang w:eastAsia="ru-RU"/>
        </w:rPr>
      </w:pPr>
      <w:bookmarkStart w:id="98" w:name="_Toc87431162"/>
      <w:bookmarkStart w:id="99" w:name="_Toc94681811"/>
      <w:bookmarkStart w:id="100" w:name="_Toc109485075"/>
      <w:r w:rsidRPr="00C674C1">
        <w:rPr>
          <w:rFonts w:eastAsia="Times New Roman" w:cs="Times New Roman"/>
          <w:b/>
          <w:bCs/>
          <w:sz w:val="32"/>
          <w:szCs w:val="32"/>
          <w:lang w:eastAsia="ru-RU"/>
        </w:rPr>
        <w:lastRenderedPageBreak/>
        <w:t>3.6.1. Интегральный критерий «Сумма знаний»</w:t>
      </w:r>
      <w:bookmarkEnd w:id="98"/>
      <w:bookmarkEnd w:id="99"/>
      <w:bookmarkEnd w:id="100"/>
    </w:p>
    <w:p w:rsidR="00E4702A" w:rsidRDefault="00E4702A" w:rsidP="00231D9A">
      <w:pPr>
        <w:spacing w:line="240" w:lineRule="auto"/>
        <w:rPr>
          <w:rFonts w:eastAsia="Calibri" w:cs="Times New Roman"/>
          <w:b/>
          <w:sz w:val="32"/>
          <w:szCs w:val="32"/>
        </w:rPr>
      </w:pPr>
    </w:p>
    <w:p w:rsidR="00C80C67" w:rsidRPr="00C674C1" w:rsidRDefault="00C80C67" w:rsidP="00231D9A">
      <w:pPr>
        <w:spacing w:line="240" w:lineRule="auto"/>
        <w:rPr>
          <w:rFonts w:eastAsia="Calibri" w:cs="Times New Roman"/>
          <w:sz w:val="32"/>
          <w:szCs w:val="32"/>
        </w:rPr>
      </w:pPr>
      <w:r w:rsidRPr="00C674C1">
        <w:rPr>
          <w:rFonts w:eastAsia="Calibri" w:cs="Times New Roman"/>
          <w:b/>
          <w:sz w:val="32"/>
          <w:szCs w:val="32"/>
        </w:rPr>
        <w:t>Интегральный критерий «Сумма знаний»</w:t>
      </w:r>
      <w:r w:rsidRPr="00C674C1">
        <w:rPr>
          <w:rFonts w:eastAsia="Calibri" w:cs="Times New Roman"/>
          <w:sz w:val="32"/>
          <w:szCs w:val="32"/>
        </w:rPr>
        <w:t xml:space="preserve"> представляет собой суммарное количество знаний, содержащееся в системе факторов различной природы, характеризующих сам объект управления, управляющие факторы и окружающую среду, о переходе объекта в будущие целевые или нежелательные состояния.</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Интеграл</w:t>
      </w:r>
      <w:r w:rsidR="00266121" w:rsidRPr="00C674C1">
        <w:rPr>
          <w:rFonts w:eastAsia="Calibri" w:cs="Times New Roman"/>
          <w:sz w:val="32"/>
          <w:szCs w:val="32"/>
        </w:rPr>
        <w:t>ьный критерий представляет</w:t>
      </w:r>
      <w:r w:rsidRPr="00C674C1">
        <w:rPr>
          <w:rFonts w:eastAsia="Calibri" w:cs="Times New Roman"/>
          <w:sz w:val="32"/>
          <w:szCs w:val="32"/>
        </w:rPr>
        <w:t xml:space="preserve"> аддитивную функцию от частных критериев знаний, представленных в </w:t>
      </w:r>
      <w:r w:rsidRPr="00C674C1">
        <w:rPr>
          <w:rFonts w:eastAsia="Calibri" w:cs="Times New Roman"/>
          <w:sz w:val="32"/>
          <w:szCs w:val="32"/>
          <w:lang w:val="en-US"/>
        </w:rPr>
        <w:t>help</w:t>
      </w:r>
      <w:r w:rsidRPr="00C674C1">
        <w:rPr>
          <w:rFonts w:eastAsia="Calibri" w:cs="Times New Roman"/>
          <w:sz w:val="32"/>
          <w:szCs w:val="32"/>
        </w:rPr>
        <w:t xml:space="preserve"> режима 5.5:</w:t>
      </w:r>
    </w:p>
    <w:p w:rsidR="00C80C67" w:rsidRPr="00C674C1" w:rsidRDefault="00C80C67" w:rsidP="00231D9A">
      <w:pPr>
        <w:spacing w:line="240" w:lineRule="auto"/>
        <w:jc w:val="center"/>
        <w:rPr>
          <w:rFonts w:eastAsia="Calibri" w:cs="Times New Roman"/>
          <w:sz w:val="32"/>
          <w:szCs w:val="32"/>
          <w:vertAlign w:val="subscript"/>
        </w:rPr>
      </w:pPr>
      <w:r w:rsidRPr="00C674C1">
        <w:rPr>
          <w:rFonts w:eastAsia="Calibri" w:cs="Times New Roman"/>
          <w:position w:val="-14"/>
          <w:sz w:val="32"/>
          <w:szCs w:val="32"/>
        </w:rPr>
        <w:object w:dxaOrig="1240" w:dyaOrig="420">
          <v:shape id="_x0000_i1082" type="#_x0000_t75" style="width:96pt;height:33pt" o:ole="" fillcolor="window">
            <v:imagedata r:id="rId188" o:title=""/>
          </v:shape>
          <o:OLEObject Type="Embed" ProgID="Equation.3" ShapeID="_x0000_i1082" DrawAspect="Content" ObjectID="_1772523671" r:id="rId189"/>
        </w:objec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В выражении круглыми скобками обозначено скалярное произведение. В координатной форме это выражение имеет вид:</w:t>
      </w:r>
    </w:p>
    <w:p w:rsidR="00C80C67" w:rsidRPr="00C674C1" w:rsidRDefault="00C80C67" w:rsidP="00231D9A">
      <w:pPr>
        <w:spacing w:line="240" w:lineRule="auto"/>
        <w:jc w:val="center"/>
        <w:rPr>
          <w:rFonts w:eastAsia="Calibri" w:cs="Times New Roman"/>
          <w:sz w:val="32"/>
          <w:szCs w:val="32"/>
          <w:vertAlign w:val="subscript"/>
        </w:rPr>
      </w:pPr>
      <w:r w:rsidRPr="00C674C1">
        <w:rPr>
          <w:rFonts w:eastAsia="Calibri" w:cs="Times New Roman"/>
          <w:position w:val="-28"/>
          <w:sz w:val="32"/>
          <w:szCs w:val="32"/>
          <w:vertAlign w:val="subscript"/>
        </w:rPr>
        <w:object w:dxaOrig="1300" w:dyaOrig="680">
          <v:shape id="_x0000_i1083" type="#_x0000_t75" style="width:100pt;height:50pt" o:ole="" fillcolor="window">
            <v:imagedata r:id="rId190" o:title=""/>
          </v:shape>
          <o:OLEObject Type="Embed" ProgID="Equation.3" ShapeID="_x0000_i1083" DrawAspect="Content" ObjectID="_1772523672" r:id="rId191"/>
        </w:object>
      </w:r>
      <w:r w:rsidRPr="00C674C1">
        <w:rPr>
          <w:rFonts w:eastAsia="Calibri" w:cs="Times New Roman"/>
          <w:sz w:val="32"/>
          <w:szCs w:val="32"/>
          <w:vertAlign w:val="subscript"/>
        </w:rPr>
        <w:t>,</w:t>
      </w:r>
    </w:p>
    <w:p w:rsidR="00C80C67" w:rsidRPr="00C674C1" w:rsidRDefault="00266121" w:rsidP="00266121">
      <w:pPr>
        <w:spacing w:line="240" w:lineRule="auto"/>
        <w:ind w:firstLine="0"/>
        <w:rPr>
          <w:rFonts w:eastAsia="Calibri" w:cs="Times New Roman"/>
          <w:sz w:val="32"/>
          <w:szCs w:val="32"/>
        </w:rPr>
      </w:pPr>
      <w:r w:rsidRPr="00C674C1">
        <w:rPr>
          <w:rFonts w:eastAsia="Calibri" w:cs="Times New Roman"/>
          <w:sz w:val="32"/>
          <w:szCs w:val="32"/>
        </w:rPr>
        <w:t>где</w:t>
      </w:r>
      <w:r w:rsidR="00C80C67" w:rsidRPr="00C674C1">
        <w:rPr>
          <w:rFonts w:eastAsia="Calibri" w:cs="Times New Roman"/>
          <w:sz w:val="32"/>
          <w:szCs w:val="32"/>
        </w:rPr>
        <w:t xml:space="preserve"> </w:t>
      </w:r>
      <w:r w:rsidR="00C80C67" w:rsidRPr="00C674C1">
        <w:rPr>
          <w:rFonts w:eastAsia="Calibri" w:cs="Times New Roman"/>
          <w:i/>
          <w:sz w:val="32"/>
          <w:szCs w:val="32"/>
          <w:lang w:val="en-US"/>
        </w:rPr>
        <w:t>M</w:t>
      </w:r>
      <w:r w:rsidR="00C80C67" w:rsidRPr="00C674C1">
        <w:rPr>
          <w:rFonts w:eastAsia="Calibri" w:cs="Times New Roman"/>
          <w:sz w:val="32"/>
          <w:szCs w:val="32"/>
        </w:rPr>
        <w:t xml:space="preserve"> – количество градаций описательных шкал (признаков);</w:t>
      </w:r>
    </w:p>
    <w:p w:rsidR="00C80C67" w:rsidRPr="00C674C1" w:rsidRDefault="00C80C67" w:rsidP="00266121">
      <w:pPr>
        <w:spacing w:line="240" w:lineRule="auto"/>
        <w:ind w:firstLine="0"/>
        <w:rPr>
          <w:rFonts w:eastAsia="Calibri" w:cs="Times New Roman"/>
          <w:sz w:val="32"/>
          <w:szCs w:val="32"/>
        </w:rPr>
      </w:pPr>
      <w:r w:rsidRPr="00C674C1">
        <w:rPr>
          <w:rFonts w:eastAsia="Calibri" w:cs="Times New Roman"/>
          <w:position w:val="-14"/>
          <w:sz w:val="32"/>
          <w:szCs w:val="32"/>
          <w:vertAlign w:val="subscript"/>
        </w:rPr>
        <w:object w:dxaOrig="920" w:dyaOrig="420">
          <v:shape id="_x0000_i1084" type="#_x0000_t75" style="width:63pt;height:29pt" o:ole="" fillcolor="window">
            <v:imagedata r:id="rId192" o:title=""/>
          </v:shape>
          <o:OLEObject Type="Embed" ProgID="Equation.3" ShapeID="_x0000_i1084" DrawAspect="Content" ObjectID="_1772523673" r:id="rId193"/>
        </w:object>
      </w:r>
      <w:r w:rsidR="00266121" w:rsidRPr="00C674C1">
        <w:rPr>
          <w:rFonts w:eastAsia="Calibri" w:cs="Times New Roman"/>
          <w:sz w:val="32"/>
          <w:szCs w:val="32"/>
        </w:rPr>
        <w:t>– вектор состояния j-</w:t>
      </w:r>
      <w:r w:rsidRPr="00C674C1">
        <w:rPr>
          <w:rFonts w:eastAsia="Calibri" w:cs="Times New Roman"/>
          <w:sz w:val="32"/>
          <w:szCs w:val="32"/>
        </w:rPr>
        <w:t xml:space="preserve">го класса; </w:t>
      </w:r>
    </w:p>
    <w:p w:rsidR="00C80C67" w:rsidRPr="00C674C1" w:rsidRDefault="00C80C67" w:rsidP="00266121">
      <w:pPr>
        <w:spacing w:line="240" w:lineRule="auto"/>
        <w:ind w:firstLine="0"/>
        <w:rPr>
          <w:rFonts w:eastAsia="Calibri" w:cs="Times New Roman"/>
          <w:sz w:val="32"/>
          <w:szCs w:val="32"/>
        </w:rPr>
      </w:pPr>
      <w:r w:rsidRPr="00C674C1">
        <w:rPr>
          <w:rFonts w:eastAsia="Calibri" w:cs="Times New Roman"/>
          <w:position w:val="-12"/>
          <w:sz w:val="32"/>
          <w:szCs w:val="32"/>
          <w:vertAlign w:val="subscript"/>
        </w:rPr>
        <w:object w:dxaOrig="920" w:dyaOrig="400">
          <v:shape id="_x0000_i1085" type="#_x0000_t75" style="width:58pt;height:27pt" o:ole="" fillcolor="window">
            <v:imagedata r:id="rId194" o:title=""/>
          </v:shape>
          <o:OLEObject Type="Embed" ProgID="Equation.3" ShapeID="_x0000_i1085" DrawAspect="Content" ObjectID="_1772523674" r:id="rId195"/>
        </w:object>
      </w:r>
      <w:r w:rsidRPr="00C674C1">
        <w:rPr>
          <w:rFonts w:eastAsia="Calibri" w:cs="Times New Roman"/>
          <w:sz w:val="32"/>
          <w:szCs w:val="32"/>
          <w:vertAlign w:val="subscript"/>
        </w:rPr>
        <w:t xml:space="preserve"> </w:t>
      </w:r>
      <w:r w:rsidRPr="00C674C1">
        <w:rPr>
          <w:rFonts w:eastAsia="Calibri" w:cs="Times New Roman"/>
          <w:sz w:val="32"/>
          <w:szCs w:val="32"/>
        </w:rPr>
        <w:t>– вектор состояния распознаваемого объекта, включающий все виды факторов, характеризующих сам объект, управляющие воздейс</w:t>
      </w:r>
      <w:r w:rsidR="00266121" w:rsidRPr="00C674C1">
        <w:rPr>
          <w:rFonts w:eastAsia="Calibri" w:cs="Times New Roman"/>
          <w:sz w:val="32"/>
          <w:szCs w:val="32"/>
        </w:rPr>
        <w:t>твия и окружающую среду (массив-</w:t>
      </w:r>
      <w:r w:rsidRPr="00C674C1">
        <w:rPr>
          <w:rFonts w:eastAsia="Calibri" w:cs="Times New Roman"/>
          <w:sz w:val="32"/>
          <w:szCs w:val="32"/>
        </w:rPr>
        <w:t xml:space="preserve">локатор), </w:t>
      </w:r>
      <w:r w:rsidR="00B73800" w:rsidRPr="00C674C1">
        <w:rPr>
          <w:rFonts w:eastAsia="Calibri" w:cs="Times New Roman"/>
          <w:sz w:val="32"/>
          <w:szCs w:val="32"/>
        </w:rPr>
        <w:t>т. е.</w:t>
      </w:r>
      <w:r w:rsidRPr="00C674C1">
        <w:rPr>
          <w:rFonts w:eastAsia="Calibri" w:cs="Times New Roman"/>
          <w:sz w:val="32"/>
          <w:szCs w:val="32"/>
        </w:rPr>
        <w:t>:</w:t>
      </w:r>
    </w:p>
    <w:p w:rsidR="00C80C67" w:rsidRPr="00C674C1" w:rsidRDefault="00C80C67" w:rsidP="00231D9A">
      <w:pPr>
        <w:spacing w:line="240" w:lineRule="auto"/>
        <w:jc w:val="left"/>
        <w:rPr>
          <w:rFonts w:eastAsia="Calibri" w:cs="Times New Roman"/>
          <w:sz w:val="32"/>
          <w:szCs w:val="32"/>
        </w:rPr>
      </w:pPr>
      <w:r w:rsidRPr="00C674C1">
        <w:rPr>
          <w:rFonts w:eastAsia="Calibri" w:cs="Times New Roman"/>
          <w:position w:val="-50"/>
          <w:sz w:val="32"/>
          <w:szCs w:val="32"/>
        </w:rPr>
        <w:object w:dxaOrig="7060" w:dyaOrig="1120">
          <v:shape id="_x0000_i1086" type="#_x0000_t75" style="width:422pt;height:67pt" o:ole="" fillcolor="window">
            <v:imagedata r:id="rId196" o:title=""/>
          </v:shape>
          <o:OLEObject Type="Embed" ProgID="Equation.3" ShapeID="_x0000_i1086" DrawAspect="Content" ObjectID="_1772523675" r:id="rId197"/>
        </w:object>
      </w:r>
      <w:r w:rsidRPr="00C674C1">
        <w:rPr>
          <w:rFonts w:eastAsia="Calibri" w:cs="Times New Roman"/>
          <w:sz w:val="32"/>
          <w:szCs w:val="32"/>
        </w:rPr>
        <w:t xml:space="preserve">В текущей версии системы «Эйдос-Х++» значения координат вектора состояния распознаваемого объекта принимались равными либо 0, если признака нет, или </w:t>
      </w:r>
      <w:r w:rsidRPr="00C674C1">
        <w:rPr>
          <w:rFonts w:eastAsia="Calibri" w:cs="Times New Roman"/>
          <w:sz w:val="32"/>
          <w:szCs w:val="32"/>
          <w:lang w:val="en-US"/>
        </w:rPr>
        <w:t>n</w:t>
      </w:r>
      <w:r w:rsidRPr="00C674C1">
        <w:rPr>
          <w:rFonts w:eastAsia="Calibri" w:cs="Times New Roman"/>
          <w:sz w:val="32"/>
          <w:szCs w:val="32"/>
        </w:rPr>
        <w:t xml:space="preserve">, если он присутствует у объекта с интенсивностью </w:t>
      </w:r>
      <w:r w:rsidRPr="00C674C1">
        <w:rPr>
          <w:rFonts w:eastAsia="Calibri" w:cs="Times New Roman"/>
          <w:sz w:val="32"/>
          <w:szCs w:val="32"/>
          <w:lang w:val="en-US"/>
        </w:rPr>
        <w:t>n</w:t>
      </w:r>
      <w:r w:rsidRPr="00C674C1">
        <w:rPr>
          <w:rFonts w:eastAsia="Calibri" w:cs="Times New Roman"/>
          <w:sz w:val="32"/>
          <w:szCs w:val="32"/>
        </w:rPr>
        <w:t xml:space="preserve">, </w:t>
      </w:r>
      <w:r w:rsidR="00B73800" w:rsidRPr="00C674C1">
        <w:rPr>
          <w:rFonts w:eastAsia="Calibri" w:cs="Times New Roman"/>
          <w:sz w:val="32"/>
          <w:szCs w:val="32"/>
        </w:rPr>
        <w:t>т. е.</w:t>
      </w:r>
      <w:r w:rsidRPr="00C674C1">
        <w:rPr>
          <w:rFonts w:eastAsia="Calibri" w:cs="Times New Roman"/>
          <w:sz w:val="32"/>
          <w:szCs w:val="32"/>
        </w:rPr>
        <w:t xml:space="preserve"> представлен </w:t>
      </w:r>
      <w:r w:rsidRPr="00C674C1">
        <w:rPr>
          <w:rFonts w:eastAsia="Calibri" w:cs="Times New Roman"/>
          <w:sz w:val="32"/>
          <w:szCs w:val="32"/>
          <w:lang w:val="en-US"/>
        </w:rPr>
        <w:t>n</w:t>
      </w:r>
      <w:r w:rsidRPr="00C674C1">
        <w:rPr>
          <w:rFonts w:eastAsia="Calibri" w:cs="Times New Roman"/>
          <w:sz w:val="32"/>
          <w:szCs w:val="32"/>
        </w:rPr>
        <w:t xml:space="preserve"> раз (например, буква «о» в слове «молоко» пр</w:t>
      </w:r>
      <w:r w:rsidR="00266121" w:rsidRPr="00C674C1">
        <w:rPr>
          <w:rFonts w:eastAsia="Calibri" w:cs="Times New Roman"/>
          <w:sz w:val="32"/>
          <w:szCs w:val="32"/>
        </w:rPr>
        <w:t>едставлена 3 раза, а буква «м» –</w:t>
      </w:r>
      <w:r w:rsidRPr="00C674C1">
        <w:rPr>
          <w:rFonts w:eastAsia="Calibri" w:cs="Times New Roman"/>
          <w:sz w:val="32"/>
          <w:szCs w:val="32"/>
        </w:rPr>
        <w:t xml:space="preserve"> один раз).</w:t>
      </w:r>
    </w:p>
    <w:p w:rsidR="00C80C67" w:rsidRPr="00C674C1" w:rsidRDefault="00C80C67" w:rsidP="00231D9A">
      <w:pPr>
        <w:spacing w:line="240" w:lineRule="auto"/>
        <w:rPr>
          <w:rFonts w:eastAsia="Calibri" w:cs="Times New Roman"/>
          <w:sz w:val="32"/>
          <w:szCs w:val="32"/>
        </w:rPr>
      </w:pPr>
    </w:p>
    <w:p w:rsidR="00C80C67" w:rsidRPr="00C674C1" w:rsidRDefault="00C80C67" w:rsidP="00231D9A">
      <w:pPr>
        <w:keepNext/>
        <w:spacing w:line="240" w:lineRule="auto"/>
        <w:ind w:left="1418" w:hanging="709"/>
        <w:jc w:val="left"/>
        <w:outlineLvl w:val="2"/>
        <w:rPr>
          <w:rFonts w:eastAsia="Times New Roman" w:cs="Times New Roman"/>
          <w:b/>
          <w:bCs/>
          <w:sz w:val="32"/>
          <w:szCs w:val="32"/>
          <w:lang w:eastAsia="ru-RU"/>
        </w:rPr>
      </w:pPr>
      <w:bookmarkStart w:id="101" w:name="_Toc87431163"/>
      <w:bookmarkStart w:id="102" w:name="_Toc94681812"/>
      <w:bookmarkStart w:id="103" w:name="_Toc109485076"/>
      <w:r w:rsidRPr="00C674C1">
        <w:rPr>
          <w:rFonts w:eastAsia="Times New Roman" w:cs="Times New Roman"/>
          <w:b/>
          <w:bCs/>
          <w:sz w:val="32"/>
          <w:szCs w:val="32"/>
          <w:lang w:eastAsia="ru-RU"/>
        </w:rPr>
        <w:lastRenderedPageBreak/>
        <w:t>3.6.2. Интегральный критерий «Семантический резонанс знаний»</w:t>
      </w:r>
      <w:bookmarkEnd w:id="101"/>
      <w:bookmarkEnd w:id="102"/>
      <w:bookmarkEnd w:id="103"/>
    </w:p>
    <w:p w:rsidR="00C80C67" w:rsidRPr="00C674C1" w:rsidRDefault="00C80C67" w:rsidP="00231D9A">
      <w:pPr>
        <w:spacing w:line="240" w:lineRule="auto"/>
        <w:rPr>
          <w:rFonts w:eastAsia="Calibri" w:cs="Times New Roman"/>
          <w:sz w:val="32"/>
          <w:szCs w:val="32"/>
        </w:rPr>
      </w:pPr>
      <w:r w:rsidRPr="00C674C1">
        <w:rPr>
          <w:rFonts w:eastAsia="Calibri" w:cs="Times New Roman"/>
          <w:b/>
          <w:sz w:val="32"/>
          <w:szCs w:val="32"/>
        </w:rPr>
        <w:t>Интегральный критерий «Семантический резонанс знаний»</w:t>
      </w:r>
      <w:r w:rsidR="00266121" w:rsidRPr="00C674C1">
        <w:rPr>
          <w:rFonts w:eastAsia="Calibri" w:cs="Times New Roman"/>
          <w:sz w:val="32"/>
          <w:szCs w:val="32"/>
        </w:rPr>
        <w:t xml:space="preserve"> представляет</w:t>
      </w:r>
      <w:r w:rsidRPr="00C674C1">
        <w:rPr>
          <w:rFonts w:eastAsia="Calibri" w:cs="Times New Roman"/>
          <w:sz w:val="32"/>
          <w:szCs w:val="32"/>
        </w:rPr>
        <w:t xml:space="preserve"> </w:t>
      </w:r>
      <w:r w:rsidRPr="00C674C1">
        <w:rPr>
          <w:rFonts w:eastAsia="Calibri" w:cs="Times New Roman"/>
          <w:i/>
          <w:sz w:val="32"/>
          <w:szCs w:val="32"/>
        </w:rPr>
        <w:t>нормированное</w:t>
      </w:r>
      <w:r w:rsidRPr="00C674C1">
        <w:rPr>
          <w:rFonts w:eastAsia="Calibri" w:cs="Times New Roman"/>
          <w:sz w:val="32"/>
          <w:szCs w:val="32"/>
        </w:rPr>
        <w:t xml:space="preserve"> суммарное количество знаний, содержащееся в системе факторов различной природы, характеризующих сам объект управления, управляющие факторы и окружающую среду, о переходе объекта в будущие целевые или нежелательные состояния.</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Интеграл</w:t>
      </w:r>
      <w:r w:rsidR="00266121" w:rsidRPr="00C674C1">
        <w:rPr>
          <w:rFonts w:eastAsia="Calibri" w:cs="Times New Roman"/>
          <w:sz w:val="32"/>
          <w:szCs w:val="32"/>
        </w:rPr>
        <w:t>ьный критерий представляет</w:t>
      </w:r>
      <w:r w:rsidRPr="00C674C1">
        <w:rPr>
          <w:rFonts w:eastAsia="Calibri" w:cs="Times New Roman"/>
          <w:sz w:val="32"/>
          <w:szCs w:val="32"/>
        </w:rPr>
        <w:t xml:space="preserve"> аддитивную функцию от частных критериев знаний, представленных в </w:t>
      </w:r>
      <w:r w:rsidRPr="00C674C1">
        <w:rPr>
          <w:rFonts w:eastAsia="Calibri" w:cs="Times New Roman"/>
          <w:sz w:val="32"/>
          <w:szCs w:val="32"/>
          <w:lang w:val="en-US"/>
        </w:rPr>
        <w:t>help</w:t>
      </w:r>
      <w:r w:rsidRPr="00C674C1">
        <w:rPr>
          <w:rFonts w:eastAsia="Calibri" w:cs="Times New Roman"/>
          <w:sz w:val="32"/>
          <w:szCs w:val="32"/>
        </w:rPr>
        <w:t xml:space="preserve"> режима 3.3</w:t>
      </w:r>
      <w:r w:rsidR="00266121" w:rsidRPr="00C674C1">
        <w:rPr>
          <w:rFonts w:eastAsia="Calibri" w:cs="Times New Roman"/>
          <w:sz w:val="32"/>
          <w:szCs w:val="32"/>
        </w:rPr>
        <w:t>,</w:t>
      </w:r>
      <w:r w:rsidRPr="00C674C1">
        <w:rPr>
          <w:rFonts w:eastAsia="Calibri" w:cs="Times New Roman"/>
          <w:sz w:val="32"/>
          <w:szCs w:val="32"/>
        </w:rPr>
        <w:t xml:space="preserve"> и имеет вид:</w:t>
      </w:r>
    </w:p>
    <w:p w:rsidR="00C80C67" w:rsidRPr="00C674C1" w:rsidRDefault="00C80C67" w:rsidP="00231D9A">
      <w:pPr>
        <w:spacing w:line="240" w:lineRule="auto"/>
        <w:jc w:val="center"/>
        <w:rPr>
          <w:rFonts w:eastAsia="Calibri" w:cs="Times New Roman"/>
          <w:sz w:val="32"/>
          <w:szCs w:val="32"/>
          <w:vertAlign w:val="subscript"/>
        </w:rPr>
      </w:pPr>
      <w:r w:rsidRPr="00C674C1">
        <w:rPr>
          <w:rFonts w:eastAsia="Calibri" w:cs="Times New Roman"/>
          <w:position w:val="-32"/>
          <w:sz w:val="32"/>
          <w:szCs w:val="32"/>
          <w:vertAlign w:val="subscript"/>
        </w:rPr>
        <w:object w:dxaOrig="3180" w:dyaOrig="720">
          <v:shape id="_x0000_i1087" type="#_x0000_t75" style="width:207pt;height:46pt" o:ole="" fillcolor="window">
            <v:imagedata r:id="rId198" o:title=""/>
          </v:shape>
          <o:OLEObject Type="Embed" ProgID="Equation.3" ShapeID="_x0000_i1087" DrawAspect="Content" ObjectID="_1772523676" r:id="rId199"/>
        </w:object>
      </w:r>
    </w:p>
    <w:p w:rsidR="00C80C67" w:rsidRPr="00C674C1" w:rsidRDefault="00C80C67" w:rsidP="00266121">
      <w:pPr>
        <w:spacing w:line="240" w:lineRule="auto"/>
        <w:ind w:firstLine="0"/>
        <w:rPr>
          <w:rFonts w:eastAsia="Calibri" w:cs="Times New Roman"/>
          <w:sz w:val="32"/>
          <w:szCs w:val="32"/>
        </w:rPr>
      </w:pPr>
      <w:r w:rsidRPr="00C674C1">
        <w:rPr>
          <w:rFonts w:eastAsia="Calibri" w:cs="Times New Roman"/>
          <w:sz w:val="32"/>
          <w:szCs w:val="32"/>
        </w:rPr>
        <w:t>где:</w:t>
      </w:r>
      <w:r w:rsidR="00930175" w:rsidRPr="00C674C1">
        <w:rPr>
          <w:rFonts w:eastAsia="Calibri" w:cs="Times New Roman"/>
          <w:sz w:val="32"/>
          <w:szCs w:val="32"/>
        </w:rPr>
        <w:t xml:space="preserve"> </w:t>
      </w:r>
      <w:r w:rsidRPr="00C674C1">
        <w:rPr>
          <w:rFonts w:eastAsia="Calibri" w:cs="Times New Roman"/>
          <w:i/>
          <w:sz w:val="32"/>
          <w:szCs w:val="32"/>
          <w:lang w:val="en-US"/>
        </w:rPr>
        <w:t>M</w:t>
      </w:r>
      <w:r w:rsidR="00930175" w:rsidRPr="00C674C1">
        <w:rPr>
          <w:rFonts w:eastAsia="Calibri" w:cs="Times New Roman"/>
          <w:sz w:val="32"/>
          <w:szCs w:val="32"/>
        </w:rPr>
        <w:t xml:space="preserve"> </w:t>
      </w:r>
      <w:r w:rsidRPr="00C674C1">
        <w:rPr>
          <w:rFonts w:eastAsia="Calibri" w:cs="Times New Roman"/>
          <w:sz w:val="32"/>
          <w:szCs w:val="32"/>
        </w:rPr>
        <w:t xml:space="preserve">– количество градаций описательных шкал (признаков); </w:t>
      </w:r>
      <w:r w:rsidRPr="00C674C1">
        <w:rPr>
          <w:rFonts w:eastAsia="Calibri" w:cs="Times New Roman"/>
          <w:position w:val="-14"/>
          <w:sz w:val="32"/>
          <w:szCs w:val="32"/>
        </w:rPr>
        <w:object w:dxaOrig="279" w:dyaOrig="400">
          <v:shape id="_x0000_i1088" type="#_x0000_t75" style="width:16pt;height:22pt" o:ole="" fillcolor="window">
            <v:imagedata r:id="rId200" o:title=""/>
          </v:shape>
          <o:OLEObject Type="Embed" ProgID="Equation.3" ShapeID="_x0000_i1088" DrawAspect="Content" ObjectID="_1772523677" r:id="rId201"/>
        </w:object>
      </w:r>
      <w:r w:rsidR="00266121" w:rsidRPr="00C674C1">
        <w:rPr>
          <w:rFonts w:eastAsia="Calibri" w:cs="Times New Roman"/>
          <w:sz w:val="32"/>
          <w:szCs w:val="32"/>
        </w:rPr>
        <w:tab/>
        <w:t>–</w:t>
      </w:r>
      <w:r w:rsidRPr="00C674C1">
        <w:rPr>
          <w:rFonts w:eastAsia="Calibri" w:cs="Times New Roman"/>
          <w:sz w:val="32"/>
          <w:szCs w:val="32"/>
        </w:rPr>
        <w:t xml:space="preserve">средняя информативность по вектору класса; </w:t>
      </w:r>
      <w:r w:rsidRPr="00C674C1">
        <w:rPr>
          <w:rFonts w:eastAsia="Calibri" w:cs="Times New Roman"/>
          <w:position w:val="-14"/>
          <w:sz w:val="32"/>
          <w:szCs w:val="32"/>
        </w:rPr>
        <w:object w:dxaOrig="279" w:dyaOrig="400">
          <v:shape id="_x0000_i1089" type="#_x0000_t75" style="width:16pt;height:22pt" o:ole="" fillcolor="window">
            <v:imagedata r:id="rId202" o:title=""/>
          </v:shape>
          <o:OLEObject Type="Embed" ProgID="Equation.3" ShapeID="_x0000_i1089" DrawAspect="Content" ObjectID="_1772523678" r:id="rId203"/>
        </w:object>
      </w:r>
      <w:r w:rsidRPr="00C674C1">
        <w:rPr>
          <w:rFonts w:eastAsia="Calibri" w:cs="Times New Roman"/>
          <w:sz w:val="32"/>
          <w:szCs w:val="32"/>
        </w:rPr>
        <w:tab/>
        <w:t>– среднее по вектору объекта;</w:t>
      </w:r>
    </w:p>
    <w:p w:rsidR="00C80C67" w:rsidRPr="00C674C1" w:rsidRDefault="00C80C67" w:rsidP="00266121">
      <w:pPr>
        <w:spacing w:line="240" w:lineRule="auto"/>
        <w:ind w:firstLine="0"/>
        <w:rPr>
          <w:rFonts w:eastAsia="Calibri" w:cs="Times New Roman"/>
          <w:sz w:val="32"/>
          <w:szCs w:val="32"/>
        </w:rPr>
      </w:pPr>
      <w:r w:rsidRPr="00C674C1">
        <w:rPr>
          <w:rFonts w:eastAsia="Calibri" w:cs="Times New Roman"/>
          <w:position w:val="-14"/>
          <w:sz w:val="32"/>
          <w:szCs w:val="32"/>
        </w:rPr>
        <w:object w:dxaOrig="320" w:dyaOrig="400">
          <v:shape id="_x0000_i1090" type="#_x0000_t75" style="width:20pt;height:24pt" o:ole="" fillcolor="window">
            <v:imagedata r:id="rId204" o:title=""/>
          </v:shape>
          <o:OLEObject Type="Embed" ProgID="Equation.3" ShapeID="_x0000_i1090" DrawAspect="Content" ObjectID="_1772523679" r:id="rId205"/>
        </w:object>
      </w:r>
      <w:r w:rsidRPr="00C674C1">
        <w:rPr>
          <w:rFonts w:eastAsia="Calibri" w:cs="Times New Roman"/>
          <w:sz w:val="32"/>
          <w:szCs w:val="32"/>
        </w:rPr>
        <w:tab/>
        <w:t xml:space="preserve">– среднеквадратичное отклонение частных критериев знаний вектора класса; </w:t>
      </w:r>
      <w:r w:rsidRPr="00C674C1">
        <w:rPr>
          <w:rFonts w:eastAsia="Calibri" w:cs="Times New Roman"/>
          <w:position w:val="-12"/>
          <w:sz w:val="32"/>
          <w:szCs w:val="32"/>
        </w:rPr>
        <w:object w:dxaOrig="320" w:dyaOrig="380">
          <v:shape id="_x0000_i1091" type="#_x0000_t75" style="width:19pt;height:24pt" o:ole="" fillcolor="window">
            <v:imagedata r:id="rId206" o:title=""/>
          </v:shape>
          <o:OLEObject Type="Embed" ProgID="Equation.3" ShapeID="_x0000_i1091" DrawAspect="Content" ObjectID="_1772523680" r:id="rId207"/>
        </w:object>
      </w:r>
      <w:r w:rsidRPr="00C674C1">
        <w:rPr>
          <w:rFonts w:eastAsia="Calibri" w:cs="Times New Roman"/>
          <w:sz w:val="32"/>
          <w:szCs w:val="32"/>
        </w:rPr>
        <w:tab/>
        <w:t>– среднеквадратичное отклонение по вектору распознаваемого объекта.</w:t>
      </w:r>
    </w:p>
    <w:p w:rsidR="00C80C67" w:rsidRPr="00C674C1" w:rsidRDefault="00C80C67" w:rsidP="00266121">
      <w:pPr>
        <w:spacing w:line="240" w:lineRule="auto"/>
        <w:ind w:firstLine="0"/>
        <w:rPr>
          <w:rFonts w:eastAsia="Calibri" w:cs="Times New Roman"/>
          <w:sz w:val="32"/>
          <w:szCs w:val="32"/>
        </w:rPr>
      </w:pPr>
      <w:r w:rsidRPr="00C674C1">
        <w:rPr>
          <w:rFonts w:eastAsia="Calibri" w:cs="Times New Roman"/>
          <w:position w:val="-14"/>
          <w:sz w:val="32"/>
          <w:szCs w:val="32"/>
          <w:vertAlign w:val="subscript"/>
        </w:rPr>
        <w:object w:dxaOrig="920" w:dyaOrig="420">
          <v:shape id="_x0000_i1092" type="#_x0000_t75" style="width:54pt;height:24pt" o:ole="" fillcolor="window">
            <v:imagedata r:id="rId208" o:title=""/>
          </v:shape>
          <o:OLEObject Type="Embed" ProgID="Equation.3" ShapeID="_x0000_i1092" DrawAspect="Content" ObjectID="_1772523681" r:id="rId209"/>
        </w:object>
      </w:r>
      <w:r w:rsidR="00CF399B" w:rsidRPr="00C674C1">
        <w:rPr>
          <w:rFonts w:eastAsia="Calibri" w:cs="Times New Roman"/>
          <w:sz w:val="32"/>
          <w:szCs w:val="32"/>
        </w:rPr>
        <w:t>– вектор состояния j-</w:t>
      </w:r>
      <w:r w:rsidRPr="00C674C1">
        <w:rPr>
          <w:rFonts w:eastAsia="Calibri" w:cs="Times New Roman"/>
          <w:sz w:val="32"/>
          <w:szCs w:val="32"/>
        </w:rPr>
        <w:t xml:space="preserve">го класса; </w:t>
      </w:r>
      <w:r w:rsidRPr="00C674C1">
        <w:rPr>
          <w:rFonts w:eastAsia="Calibri" w:cs="Times New Roman"/>
          <w:position w:val="-12"/>
          <w:sz w:val="32"/>
          <w:szCs w:val="32"/>
          <w:vertAlign w:val="subscript"/>
        </w:rPr>
        <w:object w:dxaOrig="920" w:dyaOrig="400">
          <v:shape id="_x0000_i1093" type="#_x0000_t75" style="width:49pt;height:22pt" o:ole="" fillcolor="window">
            <v:imagedata r:id="rId210" o:title=""/>
          </v:shape>
          <o:OLEObject Type="Embed" ProgID="Equation.3" ShapeID="_x0000_i1093" DrawAspect="Content" ObjectID="_1772523682" r:id="rId211"/>
        </w:object>
      </w:r>
      <w:r w:rsidRPr="00C674C1">
        <w:rPr>
          <w:rFonts w:eastAsia="Calibri" w:cs="Times New Roman"/>
          <w:sz w:val="32"/>
          <w:szCs w:val="32"/>
          <w:vertAlign w:val="subscript"/>
        </w:rPr>
        <w:t xml:space="preserve"> </w:t>
      </w:r>
      <w:r w:rsidRPr="00C674C1">
        <w:rPr>
          <w:rFonts w:eastAsia="Calibri" w:cs="Times New Roman"/>
          <w:sz w:val="32"/>
          <w:szCs w:val="32"/>
        </w:rPr>
        <w:t>– вектор состояния распознаваемого объекта (состояния или явления), включающий все виды факторов, характеризующих сам объект, управляющие воздейс</w:t>
      </w:r>
      <w:r w:rsidR="00CF399B" w:rsidRPr="00C674C1">
        <w:rPr>
          <w:rFonts w:eastAsia="Calibri" w:cs="Times New Roman"/>
          <w:sz w:val="32"/>
          <w:szCs w:val="32"/>
        </w:rPr>
        <w:t>твия и окружающую среду (массив-</w:t>
      </w:r>
      <w:r w:rsidRPr="00C674C1">
        <w:rPr>
          <w:rFonts w:eastAsia="Calibri" w:cs="Times New Roman"/>
          <w:sz w:val="32"/>
          <w:szCs w:val="32"/>
        </w:rPr>
        <w:t xml:space="preserve">локатор), </w:t>
      </w:r>
      <w:r w:rsidR="00B73800" w:rsidRPr="00C674C1">
        <w:rPr>
          <w:rFonts w:eastAsia="Calibri" w:cs="Times New Roman"/>
          <w:sz w:val="32"/>
          <w:szCs w:val="32"/>
        </w:rPr>
        <w:t>т. е.</w:t>
      </w:r>
      <w:r w:rsidRPr="00C674C1">
        <w:rPr>
          <w:rFonts w:eastAsia="Calibri" w:cs="Times New Roman"/>
          <w:sz w:val="32"/>
          <w:szCs w:val="32"/>
        </w:rPr>
        <w:t>:</w:t>
      </w:r>
    </w:p>
    <w:p w:rsidR="00C80C67" w:rsidRPr="00C674C1" w:rsidRDefault="00C80C67" w:rsidP="00231D9A">
      <w:pPr>
        <w:spacing w:line="240" w:lineRule="auto"/>
        <w:jc w:val="left"/>
        <w:rPr>
          <w:rFonts w:eastAsia="Calibri" w:cs="Times New Roman"/>
          <w:sz w:val="32"/>
          <w:szCs w:val="32"/>
        </w:rPr>
      </w:pPr>
      <w:r w:rsidRPr="00C674C1">
        <w:rPr>
          <w:rFonts w:eastAsia="Calibri" w:cs="Times New Roman"/>
          <w:position w:val="-50"/>
          <w:sz w:val="32"/>
          <w:szCs w:val="32"/>
        </w:rPr>
        <w:object w:dxaOrig="7060" w:dyaOrig="1120">
          <v:shape id="_x0000_i1094" type="#_x0000_t75" style="width:346pt;height:55pt" o:ole="" fillcolor="window">
            <v:imagedata r:id="rId196" o:title=""/>
          </v:shape>
          <o:OLEObject Type="Embed" ProgID="Equation.3" ShapeID="_x0000_i1094" DrawAspect="Content" ObjectID="_1772523683" r:id="rId212"/>
        </w:object>
      </w:r>
    </w:p>
    <w:p w:rsidR="00C80C67" w:rsidRPr="00C674C1" w:rsidRDefault="00C80C67" w:rsidP="00231D9A">
      <w:pPr>
        <w:spacing w:line="240" w:lineRule="auto"/>
        <w:jc w:val="left"/>
        <w:rPr>
          <w:rFonts w:eastAsia="Calibri" w:cs="Times New Roman"/>
          <w:sz w:val="32"/>
          <w:szCs w:val="32"/>
        </w:rPr>
      </w:pPr>
      <w:r w:rsidRPr="00C674C1">
        <w:rPr>
          <w:rFonts w:eastAsia="Calibri" w:cs="Times New Roman"/>
          <w:sz w:val="32"/>
          <w:szCs w:val="32"/>
        </w:rPr>
        <w:t xml:space="preserve">В текущей версии системы «Эйдос-Х++» значения координат вектора состояния распознаваемого объекта принимались равными либо 0, если признака нет, или </w:t>
      </w:r>
      <w:r w:rsidRPr="00C674C1">
        <w:rPr>
          <w:rFonts w:eastAsia="Calibri" w:cs="Times New Roman"/>
          <w:sz w:val="32"/>
          <w:szCs w:val="32"/>
          <w:lang w:val="en-US"/>
        </w:rPr>
        <w:t>n</w:t>
      </w:r>
      <w:r w:rsidRPr="00C674C1">
        <w:rPr>
          <w:rFonts w:eastAsia="Calibri" w:cs="Times New Roman"/>
          <w:sz w:val="32"/>
          <w:szCs w:val="32"/>
        </w:rPr>
        <w:t xml:space="preserve">, если он присутствует у объекта с интенсивностью </w:t>
      </w:r>
      <w:r w:rsidRPr="00C674C1">
        <w:rPr>
          <w:rFonts w:eastAsia="Calibri" w:cs="Times New Roman"/>
          <w:sz w:val="32"/>
          <w:szCs w:val="32"/>
          <w:lang w:val="en-US"/>
        </w:rPr>
        <w:t>n</w:t>
      </w:r>
      <w:r w:rsidRPr="00C674C1">
        <w:rPr>
          <w:rFonts w:eastAsia="Calibri" w:cs="Times New Roman"/>
          <w:sz w:val="32"/>
          <w:szCs w:val="32"/>
        </w:rPr>
        <w:t xml:space="preserve">, </w:t>
      </w:r>
      <w:r w:rsidR="00B73800" w:rsidRPr="00C674C1">
        <w:rPr>
          <w:rFonts w:eastAsia="Calibri" w:cs="Times New Roman"/>
          <w:sz w:val="32"/>
          <w:szCs w:val="32"/>
        </w:rPr>
        <w:t>т. е.</w:t>
      </w:r>
      <w:r w:rsidRPr="00C674C1">
        <w:rPr>
          <w:rFonts w:eastAsia="Calibri" w:cs="Times New Roman"/>
          <w:sz w:val="32"/>
          <w:szCs w:val="32"/>
        </w:rPr>
        <w:t xml:space="preserve"> представлен </w:t>
      </w:r>
      <w:r w:rsidRPr="00C674C1">
        <w:rPr>
          <w:rFonts w:eastAsia="Calibri" w:cs="Times New Roman"/>
          <w:sz w:val="32"/>
          <w:szCs w:val="32"/>
          <w:lang w:val="en-US"/>
        </w:rPr>
        <w:t>n</w:t>
      </w:r>
      <w:r w:rsidRPr="00C674C1">
        <w:rPr>
          <w:rFonts w:eastAsia="Calibri" w:cs="Times New Roman"/>
          <w:sz w:val="32"/>
          <w:szCs w:val="32"/>
        </w:rPr>
        <w:t xml:space="preserve"> раз (например, буква «о» в слове «молоко» пр</w:t>
      </w:r>
      <w:r w:rsidR="00266121" w:rsidRPr="00C674C1">
        <w:rPr>
          <w:rFonts w:eastAsia="Calibri" w:cs="Times New Roman"/>
          <w:sz w:val="32"/>
          <w:szCs w:val="32"/>
        </w:rPr>
        <w:t xml:space="preserve">едставлена 3 раза, а буква «м» </w:t>
      </w:r>
      <w:r w:rsidR="00CF399B" w:rsidRPr="00C674C1">
        <w:rPr>
          <w:rFonts w:eastAsia="Calibri" w:cs="Times New Roman"/>
          <w:sz w:val="32"/>
          <w:szCs w:val="32"/>
        </w:rPr>
        <w:t>-</w:t>
      </w:r>
      <w:r w:rsidRPr="00C674C1">
        <w:rPr>
          <w:rFonts w:eastAsia="Calibri" w:cs="Times New Roman"/>
          <w:sz w:val="32"/>
          <w:szCs w:val="32"/>
        </w:rPr>
        <w:t xml:space="preserve"> один раз).</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 xml:space="preserve">Приведенное выражение для интегрального критерия «Семантический резонанс знаний» получается непосредственно из выражения для критерия «Сумма знаний» после замены </w:t>
      </w:r>
      <w:r w:rsidRPr="00C674C1">
        <w:rPr>
          <w:rFonts w:eastAsia="Calibri" w:cs="Times New Roman"/>
          <w:sz w:val="32"/>
          <w:szCs w:val="32"/>
        </w:rPr>
        <w:lastRenderedPageBreak/>
        <w:t xml:space="preserve">координат перемножаемых векторов их стандартизированными значениями: </w:t>
      </w:r>
      <w:r w:rsidRPr="00C674C1">
        <w:rPr>
          <w:rFonts w:eastAsia="Calibri" w:cs="Times New Roman"/>
          <w:position w:val="-32"/>
          <w:sz w:val="32"/>
          <w:szCs w:val="32"/>
        </w:rPr>
        <w:object w:dxaOrig="2840" w:dyaOrig="760">
          <v:shape id="_x0000_i1095" type="#_x0000_t75" style="width:132pt;height:36pt" o:ole="" fillcolor="window">
            <v:imagedata r:id="rId213" o:title=""/>
          </v:shape>
          <o:OLEObject Type="Embed" ProgID="Equation.3" ShapeID="_x0000_i1095" DrawAspect="Content" ObjectID="_1772523684" r:id="rId214"/>
        </w:object>
      </w:r>
      <w:r w:rsidRPr="00C674C1">
        <w:rPr>
          <w:rFonts w:eastAsia="Calibri" w:cs="Times New Roman"/>
          <w:sz w:val="32"/>
          <w:szCs w:val="32"/>
        </w:rPr>
        <w:t xml:space="preserve">Поэтому по своей сути он также является скалярным произведением двух стандартизированных (единичных) векторов класса и объекта. Существуют </w:t>
      </w:r>
      <w:r w:rsidR="00CF399B" w:rsidRPr="00C674C1">
        <w:rPr>
          <w:rFonts w:eastAsia="Calibri" w:cs="Times New Roman"/>
          <w:sz w:val="32"/>
          <w:szCs w:val="32"/>
        </w:rPr>
        <w:t>другие способы</w:t>
      </w:r>
      <w:r w:rsidRPr="00C674C1">
        <w:rPr>
          <w:rFonts w:eastAsia="Calibri" w:cs="Times New Roman"/>
          <w:sz w:val="32"/>
          <w:szCs w:val="32"/>
        </w:rPr>
        <w:t xml:space="preserve"> нормирования, например, путем применяя сплайнов, в частности линейной интерполяции: </w:t>
      </w:r>
      <w:r w:rsidRPr="00C674C1">
        <w:rPr>
          <w:rFonts w:eastAsia="Calibri" w:cs="Times New Roman"/>
          <w:position w:val="-32"/>
          <w:sz w:val="32"/>
          <w:szCs w:val="32"/>
          <w:lang w:eastAsia="zh-CN"/>
        </w:rPr>
        <w:object w:dxaOrig="3580" w:dyaOrig="760">
          <v:shape id="_x0000_i1096" type="#_x0000_t75" style="width:164pt;height:35pt" o:ole="" fillcolor="window">
            <v:imagedata r:id="rId215" o:title=""/>
          </v:shape>
          <o:OLEObject Type="Embed" ProgID="Equation.3" ShapeID="_x0000_i1096" DrawAspect="Content" ObjectID="_1772523685" r:id="rId216"/>
        </w:object>
      </w:r>
      <w:r w:rsidRPr="00C674C1">
        <w:rPr>
          <w:rFonts w:eastAsia="Calibri" w:cs="Times New Roman"/>
          <w:sz w:val="32"/>
          <w:szCs w:val="32"/>
        </w:rPr>
        <w:t>Это позволяет предложить неограниченное количество других ви</w:t>
      </w:r>
      <w:r w:rsidR="00CF399B" w:rsidRPr="00C674C1">
        <w:rPr>
          <w:rFonts w:eastAsia="Calibri" w:cs="Times New Roman"/>
          <w:sz w:val="32"/>
          <w:szCs w:val="32"/>
        </w:rPr>
        <w:t>дов интегральных критериев. Р</w:t>
      </w:r>
      <w:r w:rsidRPr="00C674C1">
        <w:rPr>
          <w:rFonts w:eastAsia="Calibri" w:cs="Times New Roman"/>
          <w:sz w:val="32"/>
          <w:szCs w:val="32"/>
        </w:rPr>
        <w:t>езультаты их применения едва ли они буд</w:t>
      </w:r>
      <w:r w:rsidR="00CF399B" w:rsidRPr="00C674C1">
        <w:rPr>
          <w:rFonts w:eastAsia="Calibri" w:cs="Times New Roman"/>
          <w:sz w:val="32"/>
          <w:szCs w:val="32"/>
        </w:rPr>
        <w:t>ут существенно отличаться от</w:t>
      </w:r>
      <w:r w:rsidRPr="00C674C1">
        <w:rPr>
          <w:rFonts w:eastAsia="Calibri" w:cs="Times New Roman"/>
          <w:sz w:val="32"/>
          <w:szCs w:val="32"/>
        </w:rPr>
        <w:t xml:space="preserve"> существующих, поэтому они не реализованы в системе «Эйдос».</w:t>
      </w:r>
    </w:p>
    <w:p w:rsidR="00C80C67" w:rsidRPr="00C674C1" w:rsidRDefault="00C80C67" w:rsidP="00231D9A">
      <w:pPr>
        <w:spacing w:line="240" w:lineRule="auto"/>
        <w:rPr>
          <w:rFonts w:eastAsia="Calibri" w:cs="Times New Roman"/>
          <w:sz w:val="32"/>
          <w:szCs w:val="32"/>
        </w:rPr>
      </w:pPr>
    </w:p>
    <w:p w:rsidR="00C80C67" w:rsidRPr="00C674C1" w:rsidRDefault="00C80C67" w:rsidP="00E4702A">
      <w:pPr>
        <w:keepNext/>
        <w:spacing w:line="240" w:lineRule="auto"/>
        <w:ind w:left="1526" w:hanging="817"/>
        <w:jc w:val="left"/>
        <w:outlineLvl w:val="2"/>
        <w:rPr>
          <w:rFonts w:eastAsia="Times New Roman" w:cs="Times New Roman"/>
          <w:b/>
          <w:bCs/>
          <w:sz w:val="32"/>
          <w:szCs w:val="32"/>
          <w:lang w:eastAsia="ru-RU"/>
        </w:rPr>
      </w:pPr>
      <w:bookmarkStart w:id="104" w:name="_Toc87431164"/>
      <w:bookmarkStart w:id="105" w:name="_Toc94681813"/>
      <w:bookmarkStart w:id="106" w:name="_Toc109485077"/>
      <w:r w:rsidRPr="00C674C1">
        <w:rPr>
          <w:rFonts w:eastAsia="Times New Roman" w:cs="Times New Roman"/>
          <w:b/>
          <w:bCs/>
          <w:sz w:val="32"/>
          <w:szCs w:val="32"/>
          <w:lang w:eastAsia="ru-RU"/>
        </w:rPr>
        <w:t>3.6.3. Важные математические свойства интегральных критериев</w:t>
      </w:r>
      <w:bookmarkEnd w:id="104"/>
      <w:bookmarkEnd w:id="105"/>
      <w:bookmarkEnd w:id="106"/>
    </w:p>
    <w:p w:rsidR="006302B0" w:rsidRPr="00C674C1" w:rsidRDefault="006302B0" w:rsidP="00231D9A">
      <w:pPr>
        <w:suppressAutoHyphens/>
        <w:autoSpaceDE w:val="0"/>
        <w:spacing w:line="240" w:lineRule="auto"/>
        <w:rPr>
          <w:rFonts w:eastAsia="Calibri" w:cs="Times New Roman"/>
          <w:sz w:val="32"/>
          <w:szCs w:val="32"/>
          <w:lang w:eastAsia="zh-CN"/>
        </w:rPr>
      </w:pPr>
    </w:p>
    <w:p w:rsidR="00C80C67" w:rsidRPr="00C674C1" w:rsidRDefault="00CF399B" w:rsidP="00231D9A">
      <w:pPr>
        <w:suppressAutoHyphens/>
        <w:autoSpaceDE w:val="0"/>
        <w:spacing w:line="240" w:lineRule="auto"/>
        <w:rPr>
          <w:rFonts w:eastAsia="Calibri" w:cs="Times New Roman"/>
          <w:sz w:val="32"/>
          <w:szCs w:val="32"/>
          <w:lang w:eastAsia="zh-CN"/>
        </w:rPr>
      </w:pPr>
      <w:r w:rsidRPr="00C674C1">
        <w:rPr>
          <w:rFonts w:eastAsia="Calibri" w:cs="Times New Roman"/>
          <w:sz w:val="32"/>
          <w:szCs w:val="32"/>
          <w:lang w:eastAsia="zh-CN"/>
        </w:rPr>
        <w:t>И</w:t>
      </w:r>
      <w:r w:rsidR="00C80C67" w:rsidRPr="00C674C1">
        <w:rPr>
          <w:rFonts w:eastAsia="Calibri" w:cs="Times New Roman"/>
          <w:sz w:val="32"/>
          <w:szCs w:val="32"/>
          <w:lang w:eastAsia="zh-CN"/>
        </w:rPr>
        <w:t xml:space="preserve">нтегральные критерии обладают очень интересными </w:t>
      </w:r>
      <w:r w:rsidR="00C80C67" w:rsidRPr="00C674C1">
        <w:rPr>
          <w:rFonts w:eastAsia="Calibri" w:cs="Times New Roman"/>
          <w:b/>
          <w:i/>
          <w:sz w:val="32"/>
          <w:szCs w:val="32"/>
          <w:lang w:eastAsia="zh-CN"/>
        </w:rPr>
        <w:t>математическими свойствами</w:t>
      </w:r>
      <w:r w:rsidR="00C80C67" w:rsidRPr="00C674C1">
        <w:rPr>
          <w:rFonts w:eastAsia="Calibri" w:cs="Times New Roman"/>
          <w:sz w:val="32"/>
          <w:szCs w:val="32"/>
          <w:lang w:eastAsia="zh-CN"/>
        </w:rPr>
        <w:t>, которые обеспечивают ему важные достоинства:</w:t>
      </w:r>
    </w:p>
    <w:p w:rsidR="00C80C67" w:rsidRPr="00C674C1" w:rsidRDefault="00C80C67" w:rsidP="00231D9A">
      <w:pPr>
        <w:spacing w:line="240" w:lineRule="auto"/>
        <w:rPr>
          <w:rFonts w:eastAsia="Calibri" w:cs="Times New Roman"/>
          <w:sz w:val="32"/>
          <w:szCs w:val="32"/>
        </w:rPr>
      </w:pPr>
      <w:r w:rsidRPr="00C674C1">
        <w:rPr>
          <w:rFonts w:eastAsia="Calibri" w:cs="Times New Roman"/>
          <w:i/>
          <w:sz w:val="32"/>
          <w:szCs w:val="32"/>
        </w:rPr>
        <w:t>Во-первых</w:t>
      </w:r>
      <w:r w:rsidRPr="00C674C1">
        <w:rPr>
          <w:rFonts w:eastAsia="Calibri" w:cs="Times New Roman"/>
          <w:sz w:val="32"/>
          <w:szCs w:val="32"/>
        </w:rPr>
        <w:t xml:space="preserve">, интегральный критерий имеет </w:t>
      </w:r>
      <w:r w:rsidRPr="00C674C1">
        <w:rPr>
          <w:rFonts w:eastAsia="Calibri" w:cs="Times New Roman"/>
          <w:b/>
          <w:sz w:val="32"/>
          <w:szCs w:val="32"/>
        </w:rPr>
        <w:t>неметрическую</w:t>
      </w:r>
      <w:r w:rsidRPr="00C674C1">
        <w:rPr>
          <w:rFonts w:eastAsia="Calibri" w:cs="Times New Roman"/>
          <w:sz w:val="32"/>
          <w:szCs w:val="32"/>
        </w:rPr>
        <w:t xml:space="preserve"> природу, </w:t>
      </w:r>
      <w:r w:rsidR="00B73800" w:rsidRPr="00C674C1">
        <w:rPr>
          <w:rFonts w:eastAsia="Calibri" w:cs="Times New Roman"/>
          <w:sz w:val="32"/>
          <w:szCs w:val="32"/>
        </w:rPr>
        <w:t>т. е.</w:t>
      </w:r>
      <w:r w:rsidRPr="00C674C1">
        <w:rPr>
          <w:rFonts w:eastAsia="Calibri" w:cs="Times New Roman"/>
          <w:sz w:val="32"/>
          <w:szCs w:val="32"/>
        </w:rPr>
        <w:t xml:space="preserve"> он являются мерой сходства векторов класса и объекта, но не расстоянием между ними, а косинусом угла между ними, </w:t>
      </w:r>
      <w:r w:rsidR="00B73800" w:rsidRPr="00C674C1">
        <w:rPr>
          <w:rFonts w:eastAsia="Calibri" w:cs="Times New Roman"/>
          <w:sz w:val="32"/>
          <w:szCs w:val="32"/>
        </w:rPr>
        <w:t>т. е.</w:t>
      </w:r>
      <w:r w:rsidRPr="00C674C1">
        <w:rPr>
          <w:rFonts w:eastAsia="Calibri" w:cs="Times New Roman"/>
          <w:sz w:val="32"/>
          <w:szCs w:val="32"/>
        </w:rPr>
        <w:t xml:space="preserve"> это межвекторное или информационное расстояние. Поэтому его применение является корректным в </w:t>
      </w:r>
      <w:r w:rsidRPr="00C674C1">
        <w:rPr>
          <w:rFonts w:eastAsia="Calibri" w:cs="Times New Roman"/>
          <w:b/>
          <w:sz w:val="32"/>
          <w:szCs w:val="32"/>
        </w:rPr>
        <w:t>неортонормированных</w:t>
      </w:r>
      <w:r w:rsidRPr="00C674C1">
        <w:rPr>
          <w:rFonts w:eastAsia="Calibri" w:cs="Times New Roman"/>
          <w:sz w:val="32"/>
          <w:szCs w:val="32"/>
        </w:rPr>
        <w:t xml:space="preserve"> простр</w:t>
      </w:r>
      <w:r w:rsidR="00CF399B" w:rsidRPr="00C674C1">
        <w:rPr>
          <w:rFonts w:eastAsia="Calibri" w:cs="Times New Roman"/>
          <w:sz w:val="32"/>
          <w:szCs w:val="32"/>
        </w:rPr>
        <w:t>анствах, которые, как правило,</w:t>
      </w:r>
      <w:r w:rsidRPr="00C674C1">
        <w:rPr>
          <w:rFonts w:eastAsia="Calibri" w:cs="Times New Roman"/>
          <w:sz w:val="32"/>
          <w:szCs w:val="32"/>
        </w:rPr>
        <w:t xml:space="preserve"> встречаются на п</w:t>
      </w:r>
      <w:r w:rsidR="00CF399B" w:rsidRPr="00C674C1">
        <w:rPr>
          <w:rFonts w:eastAsia="Calibri" w:cs="Times New Roman"/>
          <w:sz w:val="32"/>
          <w:szCs w:val="32"/>
        </w:rPr>
        <w:t>рактике и в которых применение е</w:t>
      </w:r>
      <w:r w:rsidRPr="00C674C1">
        <w:rPr>
          <w:rFonts w:eastAsia="Calibri" w:cs="Times New Roman"/>
          <w:sz w:val="32"/>
          <w:szCs w:val="32"/>
        </w:rPr>
        <w:t xml:space="preserve">вклидова расстояния (теоремы Пифагора) является некорректным. </w:t>
      </w:r>
    </w:p>
    <w:p w:rsidR="00C80C67" w:rsidRPr="00C674C1" w:rsidRDefault="00C80C67" w:rsidP="00231D9A">
      <w:pPr>
        <w:spacing w:line="240" w:lineRule="auto"/>
        <w:rPr>
          <w:rFonts w:eastAsia="Calibri" w:cs="Times New Roman"/>
          <w:sz w:val="32"/>
          <w:szCs w:val="32"/>
        </w:rPr>
      </w:pPr>
      <w:r w:rsidRPr="00C674C1">
        <w:rPr>
          <w:rFonts w:eastAsia="Calibri" w:cs="Times New Roman"/>
          <w:i/>
          <w:sz w:val="32"/>
          <w:szCs w:val="32"/>
        </w:rPr>
        <w:t>Во-вторых</w:t>
      </w:r>
      <w:r w:rsidR="00CF399B" w:rsidRPr="00C674C1">
        <w:rPr>
          <w:rFonts w:eastAsia="Calibri" w:cs="Times New Roman"/>
          <w:sz w:val="32"/>
          <w:szCs w:val="32"/>
        </w:rPr>
        <w:t>, этот</w:t>
      </w:r>
      <w:r w:rsidRPr="00C674C1">
        <w:rPr>
          <w:rFonts w:eastAsia="Calibri" w:cs="Times New Roman"/>
          <w:sz w:val="32"/>
          <w:szCs w:val="32"/>
        </w:rPr>
        <w:t xml:space="preserve"> интегральный критерий являются </w:t>
      </w:r>
      <w:r w:rsidRPr="00C674C1">
        <w:rPr>
          <w:rFonts w:eastAsia="Calibri" w:cs="Times New Roman"/>
          <w:b/>
          <w:sz w:val="32"/>
          <w:szCs w:val="32"/>
        </w:rPr>
        <w:t>фильтром</w:t>
      </w:r>
      <w:r w:rsidRPr="00C674C1">
        <w:rPr>
          <w:rFonts w:eastAsia="Calibri" w:cs="Times New Roman"/>
          <w:sz w:val="32"/>
          <w:szCs w:val="32"/>
        </w:rPr>
        <w:t xml:space="preserve">, подавляющим белый </w:t>
      </w:r>
      <w:r w:rsidRPr="00C674C1">
        <w:rPr>
          <w:rFonts w:eastAsia="Calibri" w:cs="Times New Roman"/>
          <w:b/>
          <w:sz w:val="32"/>
          <w:szCs w:val="32"/>
        </w:rPr>
        <w:t>шум</w:t>
      </w:r>
      <w:r w:rsidRPr="00C674C1">
        <w:rPr>
          <w:rFonts w:eastAsia="Calibri" w:cs="Times New Roman"/>
          <w:sz w:val="32"/>
          <w:szCs w:val="32"/>
        </w:rPr>
        <w:t>, который всегда присутствует в эмпирических исходных данных и в моделях, созданных на их основе. Это свойство подавлять белый шум проявля</w:t>
      </w:r>
      <w:r w:rsidR="00CF399B" w:rsidRPr="00C674C1">
        <w:rPr>
          <w:rFonts w:eastAsia="Calibri" w:cs="Times New Roman"/>
          <w:sz w:val="32"/>
          <w:szCs w:val="32"/>
        </w:rPr>
        <w:t>ется у</w:t>
      </w:r>
      <w:r w:rsidRPr="00C674C1">
        <w:rPr>
          <w:rFonts w:eastAsia="Calibri" w:cs="Times New Roman"/>
          <w:sz w:val="32"/>
          <w:szCs w:val="32"/>
        </w:rPr>
        <w:t xml:space="preserve"> критерия тем ярче, чем больше в модели градаций описательных шкал.</w:t>
      </w:r>
    </w:p>
    <w:p w:rsidR="00C80C67" w:rsidRPr="00C674C1" w:rsidRDefault="00C80C67" w:rsidP="00231D9A">
      <w:pPr>
        <w:spacing w:line="240" w:lineRule="auto"/>
        <w:rPr>
          <w:rFonts w:eastAsia="Calibri" w:cs="Times New Roman"/>
          <w:sz w:val="32"/>
          <w:szCs w:val="32"/>
        </w:rPr>
      </w:pPr>
      <w:r w:rsidRPr="00C674C1">
        <w:rPr>
          <w:rFonts w:eastAsia="Calibri" w:cs="Times New Roman"/>
          <w:i/>
          <w:sz w:val="32"/>
          <w:szCs w:val="32"/>
        </w:rPr>
        <w:t>В-третьих</w:t>
      </w:r>
      <w:r w:rsidRPr="00C674C1">
        <w:rPr>
          <w:rFonts w:eastAsia="Calibri" w:cs="Times New Roman"/>
          <w:sz w:val="32"/>
          <w:szCs w:val="32"/>
        </w:rPr>
        <w:t>, интегральный крит</w:t>
      </w:r>
      <w:r w:rsidR="001603BC" w:rsidRPr="00C674C1">
        <w:rPr>
          <w:rFonts w:eastAsia="Calibri" w:cs="Times New Roman"/>
          <w:sz w:val="32"/>
          <w:szCs w:val="32"/>
        </w:rPr>
        <w:t>ерий сходства представляет</w:t>
      </w:r>
      <w:r w:rsidRPr="00C674C1">
        <w:rPr>
          <w:rFonts w:eastAsia="Calibri" w:cs="Times New Roman"/>
          <w:sz w:val="32"/>
          <w:szCs w:val="32"/>
        </w:rPr>
        <w:t xml:space="preserve"> количественную меру сходства/различия конкретного объекта с обобщенным образом класса и имеет тот же смысл, что и </w:t>
      </w:r>
      <w:r w:rsidRPr="00C674C1">
        <w:rPr>
          <w:rFonts w:eastAsia="Calibri" w:cs="Times New Roman"/>
          <w:b/>
          <w:sz w:val="32"/>
          <w:szCs w:val="32"/>
        </w:rPr>
        <w:t>функция принадлежности</w:t>
      </w:r>
      <w:r w:rsidRPr="00C674C1">
        <w:rPr>
          <w:rFonts w:eastAsia="Calibri" w:cs="Times New Roman"/>
          <w:sz w:val="32"/>
          <w:szCs w:val="32"/>
        </w:rPr>
        <w:t xml:space="preserve"> элемента множеству в нечеткой </w:t>
      </w:r>
      <w:r w:rsidRPr="00C674C1">
        <w:rPr>
          <w:rFonts w:eastAsia="Calibri" w:cs="Times New Roman"/>
          <w:sz w:val="32"/>
          <w:szCs w:val="32"/>
        </w:rPr>
        <w:lastRenderedPageBreak/>
        <w:t xml:space="preserve">логике Лотфи Заде. </w:t>
      </w:r>
      <w:r w:rsidRPr="00C674C1">
        <w:rPr>
          <w:rFonts w:eastAsia="Calibri" w:cs="Times New Roman"/>
          <w:b/>
          <w:sz w:val="32"/>
          <w:szCs w:val="32"/>
        </w:rPr>
        <w:t>Однако</w:t>
      </w:r>
      <w:r w:rsidRPr="00C674C1">
        <w:rPr>
          <w:rFonts w:eastAsia="Calibri" w:cs="Times New Roman"/>
          <w:sz w:val="32"/>
          <w:szCs w:val="32"/>
        </w:rPr>
        <w:t xml:space="preserve"> в нечеткой логике эта функция задается исследователем априорно путем выбора из нескольких возможных вариантов, а в АСК-анализе и его программном инструментарии – интеллектуальной системе «Эйдос» она рассчитывается в соответствии с хорошо обоснованной математической моделью непосредственно на основе эмпирических данных. </w:t>
      </w:r>
    </w:p>
    <w:p w:rsidR="00C80C67" w:rsidRPr="00C674C1" w:rsidRDefault="00C80C67" w:rsidP="00231D9A">
      <w:pPr>
        <w:spacing w:line="240" w:lineRule="auto"/>
        <w:rPr>
          <w:rFonts w:eastAsia="Calibri" w:cs="Times New Roman"/>
          <w:sz w:val="32"/>
          <w:szCs w:val="32"/>
        </w:rPr>
      </w:pPr>
      <w:r w:rsidRPr="00C674C1">
        <w:rPr>
          <w:rFonts w:eastAsia="Calibri" w:cs="Times New Roman"/>
          <w:i/>
          <w:sz w:val="32"/>
          <w:szCs w:val="32"/>
        </w:rPr>
        <w:t>В-четвертых</w:t>
      </w:r>
      <w:r w:rsidRPr="00C674C1">
        <w:rPr>
          <w:rFonts w:eastAsia="Calibri" w:cs="Times New Roman"/>
          <w:sz w:val="32"/>
          <w:szCs w:val="32"/>
        </w:rPr>
        <w:t xml:space="preserve">, кроме того значение интегрального критерия сходства представляет собой адекватную самооценку </w:t>
      </w:r>
      <w:r w:rsidRPr="00C674C1">
        <w:rPr>
          <w:rFonts w:eastAsia="Calibri" w:cs="Times New Roman"/>
          <w:b/>
          <w:sz w:val="32"/>
          <w:szCs w:val="32"/>
        </w:rPr>
        <w:t>степени уверенности</w:t>
      </w:r>
      <w:r w:rsidRPr="00C674C1">
        <w:rPr>
          <w:rFonts w:eastAsia="Calibri" w:cs="Times New Roman"/>
          <w:sz w:val="32"/>
          <w:szCs w:val="32"/>
        </w:rPr>
        <w:t xml:space="preserve"> системы в положительном или отрицательном решении о принадлежности/непринадлежности объекта к классу или </w:t>
      </w:r>
      <w:r w:rsidRPr="00C674C1">
        <w:rPr>
          <w:rFonts w:eastAsia="Calibri" w:cs="Times New Roman"/>
          <w:b/>
          <w:sz w:val="32"/>
          <w:szCs w:val="32"/>
        </w:rPr>
        <w:t>риска ошибки</w:t>
      </w:r>
      <w:r w:rsidRPr="00C674C1">
        <w:rPr>
          <w:rFonts w:eastAsia="Calibri" w:cs="Times New Roman"/>
          <w:sz w:val="32"/>
          <w:szCs w:val="32"/>
        </w:rPr>
        <w:t xml:space="preserve"> при таком решении.</w:t>
      </w:r>
    </w:p>
    <w:p w:rsidR="00C80C67" w:rsidRPr="00C674C1" w:rsidRDefault="00C80C67" w:rsidP="00231D9A">
      <w:pPr>
        <w:spacing w:line="240" w:lineRule="auto"/>
        <w:rPr>
          <w:rFonts w:eastAsia="Calibri" w:cs="Times New Roman"/>
          <w:sz w:val="32"/>
          <w:szCs w:val="32"/>
        </w:rPr>
      </w:pPr>
      <w:r w:rsidRPr="00C674C1">
        <w:rPr>
          <w:rFonts w:eastAsia="Calibri" w:cs="Times New Roman"/>
          <w:i/>
          <w:sz w:val="32"/>
          <w:szCs w:val="32"/>
        </w:rPr>
        <w:t>В-пятых</w:t>
      </w:r>
      <w:r w:rsidRPr="00C674C1">
        <w:rPr>
          <w:rFonts w:eastAsia="Calibri" w:cs="Times New Roman"/>
          <w:sz w:val="32"/>
          <w:szCs w:val="32"/>
        </w:rPr>
        <w:t xml:space="preserve">, по сути, при распознавании происходит расчет коэффициентов </w:t>
      </w:r>
      <w:r w:rsidRPr="00C674C1">
        <w:rPr>
          <w:rFonts w:eastAsia="Calibri" w:cs="Times New Roman"/>
          <w:i/>
          <w:sz w:val="32"/>
          <w:szCs w:val="32"/>
          <w:lang w:val="en-US"/>
        </w:rPr>
        <w:t>I</w:t>
      </w:r>
      <w:r w:rsidRPr="00C674C1">
        <w:rPr>
          <w:rFonts w:eastAsia="Calibri" w:cs="Times New Roman"/>
          <w:i/>
          <w:sz w:val="32"/>
          <w:szCs w:val="32"/>
          <w:vertAlign w:val="subscript"/>
          <w:lang w:val="en-US"/>
        </w:rPr>
        <w:t>j</w:t>
      </w:r>
      <w:r w:rsidRPr="00C674C1">
        <w:rPr>
          <w:rFonts w:eastAsia="Calibri" w:cs="Times New Roman"/>
          <w:sz w:val="32"/>
          <w:szCs w:val="32"/>
        </w:rPr>
        <w:t xml:space="preserve"> разложения функции объекта </w:t>
      </w:r>
      <w:r w:rsidRPr="00C674C1">
        <w:rPr>
          <w:rFonts w:eastAsia="Calibri" w:cs="Times New Roman"/>
          <w:i/>
          <w:sz w:val="32"/>
          <w:szCs w:val="32"/>
          <w:lang w:val="en-US"/>
        </w:rPr>
        <w:t>L</w:t>
      </w:r>
      <w:r w:rsidRPr="00C674C1">
        <w:rPr>
          <w:rFonts w:eastAsia="Calibri" w:cs="Times New Roman"/>
          <w:i/>
          <w:sz w:val="32"/>
          <w:szCs w:val="32"/>
          <w:vertAlign w:val="subscript"/>
          <w:lang w:val="en-US"/>
        </w:rPr>
        <w:t>i</w:t>
      </w:r>
      <w:r w:rsidRPr="00C674C1">
        <w:rPr>
          <w:rFonts w:eastAsia="Calibri" w:cs="Times New Roman"/>
          <w:sz w:val="32"/>
          <w:szCs w:val="32"/>
        </w:rPr>
        <w:t xml:space="preserve"> в ряд по функциям классов </w:t>
      </w:r>
      <w:r w:rsidRPr="00C674C1">
        <w:rPr>
          <w:rFonts w:eastAsia="Calibri" w:cs="Times New Roman"/>
          <w:i/>
          <w:sz w:val="32"/>
          <w:szCs w:val="32"/>
          <w:lang w:val="en-US"/>
        </w:rPr>
        <w:t>I</w:t>
      </w:r>
      <w:r w:rsidRPr="00C674C1">
        <w:rPr>
          <w:rFonts w:eastAsia="Calibri" w:cs="Times New Roman"/>
          <w:i/>
          <w:sz w:val="32"/>
          <w:szCs w:val="32"/>
          <w:vertAlign w:val="subscript"/>
          <w:lang w:val="en-US"/>
        </w:rPr>
        <w:t>ij</w:t>
      </w:r>
      <w:r w:rsidRPr="00C674C1">
        <w:rPr>
          <w:rFonts w:eastAsia="Calibri" w:cs="Times New Roman"/>
          <w:sz w:val="32"/>
          <w:szCs w:val="32"/>
        </w:rPr>
        <w:t xml:space="preserve">, </w:t>
      </w:r>
      <w:r w:rsidR="00B73800" w:rsidRPr="00C674C1">
        <w:rPr>
          <w:rFonts w:eastAsia="Calibri" w:cs="Times New Roman"/>
          <w:sz w:val="32"/>
          <w:szCs w:val="32"/>
        </w:rPr>
        <w:t>т. е.</w:t>
      </w:r>
      <w:r w:rsidRPr="00C674C1">
        <w:rPr>
          <w:rFonts w:eastAsia="Calibri" w:cs="Times New Roman"/>
          <w:sz w:val="32"/>
          <w:szCs w:val="32"/>
        </w:rPr>
        <w:t xml:space="preserve"> определяется </w:t>
      </w:r>
      <w:r w:rsidRPr="00C674C1">
        <w:rPr>
          <w:rFonts w:eastAsia="Calibri" w:cs="Times New Roman"/>
          <w:b/>
          <w:sz w:val="32"/>
          <w:szCs w:val="32"/>
        </w:rPr>
        <w:t>вес</w:t>
      </w:r>
      <w:r w:rsidRPr="00C674C1">
        <w:rPr>
          <w:rFonts w:eastAsia="Calibri" w:cs="Times New Roman"/>
          <w:sz w:val="32"/>
          <w:szCs w:val="32"/>
        </w:rPr>
        <w:t xml:space="preserve"> каждого обобщенного образа класса в образе объекта, что подробнее описано в монографии [11, 12].</w:t>
      </w:r>
    </w:p>
    <w:p w:rsidR="00C80C67" w:rsidRPr="00C674C1" w:rsidRDefault="001603BC" w:rsidP="00231D9A">
      <w:pPr>
        <w:spacing w:line="240" w:lineRule="auto"/>
        <w:rPr>
          <w:rFonts w:eastAsia="Calibri" w:cs="Times New Roman"/>
          <w:sz w:val="32"/>
          <w:szCs w:val="32"/>
        </w:rPr>
      </w:pPr>
      <w:r w:rsidRPr="00C674C1">
        <w:rPr>
          <w:rFonts w:eastAsia="Calibri" w:cs="Times New Roman"/>
          <w:sz w:val="32"/>
          <w:szCs w:val="32"/>
        </w:rPr>
        <w:t>На рисунке</w:t>
      </w:r>
      <w:r w:rsidR="00C80C67" w:rsidRPr="00C674C1">
        <w:rPr>
          <w:rFonts w:eastAsia="Calibri" w:cs="Times New Roman"/>
          <w:sz w:val="32"/>
          <w:szCs w:val="32"/>
        </w:rPr>
        <w:t xml:space="preserve"> 17 приведены экранные формы режима идентификации и прогнозирования 4.1.2 системы «Эйдос»:</w:t>
      </w:r>
    </w:p>
    <w:p w:rsidR="00C80C67" w:rsidRPr="00C674C1" w:rsidRDefault="00C80C67" w:rsidP="00231D9A">
      <w:pPr>
        <w:spacing w:line="240" w:lineRule="auto"/>
        <w:rPr>
          <w:rFonts w:eastAsia="Calibri" w:cs="Times New Roman"/>
          <w:sz w:val="32"/>
          <w:szCs w:val="32"/>
        </w:rPr>
      </w:pPr>
    </w:p>
    <w:p w:rsidR="00C80C67" w:rsidRPr="00C674C1" w:rsidRDefault="00C80C67" w:rsidP="00E4702A">
      <w:pPr>
        <w:keepNext/>
        <w:spacing w:line="240" w:lineRule="auto"/>
        <w:ind w:left="1526" w:hanging="817"/>
        <w:jc w:val="left"/>
        <w:outlineLvl w:val="2"/>
        <w:rPr>
          <w:rFonts w:eastAsia="Times New Roman" w:cs="Times New Roman"/>
          <w:b/>
          <w:bCs/>
          <w:sz w:val="32"/>
          <w:szCs w:val="32"/>
          <w:lang w:eastAsia="ru-RU"/>
        </w:rPr>
      </w:pPr>
      <w:bookmarkStart w:id="107" w:name="_Toc109485078"/>
      <w:r w:rsidRPr="00C674C1">
        <w:rPr>
          <w:rFonts w:eastAsia="Times New Roman" w:cs="Times New Roman"/>
          <w:b/>
          <w:bCs/>
          <w:sz w:val="32"/>
          <w:szCs w:val="32"/>
          <w:lang w:eastAsia="ru-RU"/>
        </w:rPr>
        <w:t xml:space="preserve">3.6.4. Решение задачи идентификации </w:t>
      </w:r>
      <w:r w:rsidR="00E4702A">
        <w:rPr>
          <w:rFonts w:eastAsia="Times New Roman" w:cs="Times New Roman"/>
          <w:b/>
          <w:bCs/>
          <w:sz w:val="32"/>
          <w:szCs w:val="32"/>
          <w:lang w:eastAsia="ru-RU"/>
        </w:rPr>
        <w:br/>
      </w:r>
      <w:r w:rsidRPr="00C674C1">
        <w:rPr>
          <w:rFonts w:eastAsia="Times New Roman" w:cs="Times New Roman"/>
          <w:b/>
          <w:bCs/>
          <w:sz w:val="32"/>
          <w:szCs w:val="32"/>
          <w:lang w:eastAsia="ru-RU"/>
        </w:rPr>
        <w:t>и прогнозирования в системе «Эйдос»</w:t>
      </w:r>
      <w:bookmarkEnd w:id="107"/>
    </w:p>
    <w:p w:rsidR="006302B0" w:rsidRPr="00C674C1" w:rsidRDefault="006302B0" w:rsidP="00231D9A">
      <w:pPr>
        <w:spacing w:line="240" w:lineRule="auto"/>
        <w:rPr>
          <w:rFonts w:eastAsia="Calibri" w:cs="Times New Roman"/>
          <w:sz w:val="32"/>
          <w:szCs w:val="32"/>
        </w:rPr>
      </w:pP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В АСК-анализе разработаны</w:t>
      </w:r>
      <w:r w:rsidR="001603BC" w:rsidRPr="00C674C1">
        <w:rPr>
          <w:rFonts w:eastAsia="Calibri" w:cs="Times New Roman"/>
          <w:sz w:val="32"/>
          <w:szCs w:val="32"/>
        </w:rPr>
        <w:t>,</w:t>
      </w:r>
      <w:r w:rsidRPr="00C674C1">
        <w:rPr>
          <w:rFonts w:eastAsia="Calibri" w:cs="Times New Roman"/>
          <w:sz w:val="32"/>
          <w:szCs w:val="32"/>
        </w:rPr>
        <w:t xml:space="preserve"> а в системе «Эйдос» реализованы развитые методы прогнозирования, основанные на сценарном методе АСК-анализа</w:t>
      </w:r>
      <w:r w:rsidR="001603BC" w:rsidRPr="00C674C1">
        <w:rPr>
          <w:rFonts w:eastAsia="Calibri" w:cs="Times New Roman"/>
          <w:sz w:val="32"/>
          <w:szCs w:val="32"/>
        </w:rPr>
        <w:t xml:space="preserve"> или сценарном АСК-анализе. В задачи этой</w:t>
      </w:r>
      <w:r w:rsidRPr="00C674C1">
        <w:rPr>
          <w:rFonts w:eastAsia="Calibri" w:cs="Times New Roman"/>
          <w:sz w:val="32"/>
          <w:szCs w:val="32"/>
        </w:rPr>
        <w:t xml:space="preserve"> работы не входит их подробное рассмотрение, тем более, что они подробно освящены и на теоретическом уровне, и с детальными численными примерами в работах [13, 14] и в ряде других</w:t>
      </w:r>
      <w:r w:rsidRPr="00C674C1">
        <w:rPr>
          <w:rFonts w:eastAsia="Calibri" w:cs="Times New Roman"/>
          <w:sz w:val="32"/>
          <w:szCs w:val="32"/>
          <w:vertAlign w:val="superscript"/>
        </w:rPr>
        <w:footnoteReference w:id="10"/>
      </w:r>
      <w:r w:rsidRPr="00C674C1">
        <w:rPr>
          <w:rFonts w:eastAsia="Calibri" w:cs="Times New Roman"/>
          <w:sz w:val="32"/>
          <w:szCs w:val="32"/>
        </w:rPr>
        <w:t>.</w:t>
      </w:r>
    </w:p>
    <w:p w:rsidR="00C80C67" w:rsidRPr="00C674C1" w:rsidRDefault="001603BC" w:rsidP="00231D9A">
      <w:pPr>
        <w:spacing w:line="240" w:lineRule="auto"/>
        <w:rPr>
          <w:rFonts w:eastAsia="Calibri" w:cs="Times New Roman"/>
          <w:sz w:val="32"/>
          <w:szCs w:val="32"/>
        </w:rPr>
      </w:pPr>
      <w:r w:rsidRPr="00C674C1">
        <w:rPr>
          <w:rFonts w:eastAsia="Calibri" w:cs="Times New Roman"/>
          <w:sz w:val="32"/>
          <w:szCs w:val="32"/>
        </w:rPr>
        <w:t>Поэтому</w:t>
      </w:r>
      <w:r w:rsidR="00C80C67" w:rsidRPr="00C674C1">
        <w:rPr>
          <w:rFonts w:eastAsia="Calibri" w:cs="Times New Roman"/>
          <w:sz w:val="32"/>
          <w:szCs w:val="32"/>
        </w:rPr>
        <w:t xml:space="preserve"> рассмотрим стандартный несколько упрощенный вариант решения задачи идентификации и прогнозирования. Запустим режим 4.1</w:t>
      </w:r>
      <w:r w:rsidRPr="00C674C1">
        <w:rPr>
          <w:rFonts w:eastAsia="Calibri" w:cs="Times New Roman"/>
          <w:sz w:val="32"/>
          <w:szCs w:val="32"/>
        </w:rPr>
        <w:t>.2 системы «Эйдос» (рисунок 18)</w:t>
      </w:r>
    </w:p>
    <w:p w:rsidR="00C80C67" w:rsidRPr="00C674C1" w:rsidRDefault="00C80C67" w:rsidP="00231D9A">
      <w:pPr>
        <w:spacing w:line="240" w:lineRule="auto"/>
        <w:rPr>
          <w:rFonts w:eastAsia="Calibri" w:cs="Times New Roman"/>
          <w:sz w:val="32"/>
          <w:szCs w:val="32"/>
        </w:rPr>
      </w:pPr>
    </w:p>
    <w:p w:rsidR="00C80C67" w:rsidRPr="00C674C1" w:rsidRDefault="00C80C67" w:rsidP="00231D9A">
      <w:pPr>
        <w:spacing w:line="240" w:lineRule="auto"/>
        <w:ind w:firstLine="0"/>
        <w:jc w:val="center"/>
        <w:rPr>
          <w:rFonts w:eastAsia="Calibri" w:cs="Times New Roman"/>
          <w:sz w:val="32"/>
          <w:szCs w:val="32"/>
        </w:rPr>
      </w:pPr>
      <w:r w:rsidRPr="00C674C1">
        <w:rPr>
          <w:rFonts w:eastAsia="Calibri" w:cs="Times New Roman"/>
          <w:noProof/>
          <w:sz w:val="32"/>
          <w:szCs w:val="32"/>
          <w:lang w:val="en-US"/>
        </w:rPr>
        <w:lastRenderedPageBreak/>
        <w:drawing>
          <wp:inline distT="0" distB="0" distL="0" distR="0" wp14:anchorId="5F23352E" wp14:editId="64BC18B9">
            <wp:extent cx="5040000" cy="3633171"/>
            <wp:effectExtent l="0" t="0" r="8255" b="5715"/>
            <wp:docPr id="36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040000" cy="3633171"/>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Calibri" w:cs="Times New Roman"/>
          <w:sz w:val="32"/>
          <w:szCs w:val="32"/>
        </w:rPr>
      </w:pPr>
      <w:r w:rsidRPr="00C674C1">
        <w:rPr>
          <w:rFonts w:eastAsia="Calibri" w:cs="Times New Roman"/>
          <w:noProof/>
          <w:sz w:val="32"/>
          <w:szCs w:val="32"/>
          <w:lang w:val="en-US"/>
        </w:rPr>
        <w:drawing>
          <wp:inline distT="0" distB="0" distL="0" distR="0" wp14:anchorId="1F0D6A71" wp14:editId="60B946D8">
            <wp:extent cx="5040000" cy="2999348"/>
            <wp:effectExtent l="0" t="0" r="8255" b="0"/>
            <wp:docPr id="36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040000" cy="2999348"/>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Times New Roman" w:cs="Times New Roman"/>
          <w:b/>
          <w:sz w:val="32"/>
          <w:szCs w:val="32"/>
          <w:lang w:eastAsia="ru-RU"/>
        </w:rPr>
      </w:pPr>
      <w:r w:rsidRPr="00C674C1">
        <w:rPr>
          <w:rFonts w:eastAsia="Times New Roman" w:cs="Times New Roman"/>
          <w:b/>
          <w:sz w:val="32"/>
          <w:szCs w:val="32"/>
          <w:lang w:eastAsia="ru-RU"/>
        </w:rPr>
        <w:t xml:space="preserve">Рисунок </w:t>
      </w:r>
      <w:r w:rsidRPr="00C674C1">
        <w:rPr>
          <w:rFonts w:eastAsia="Times New Roman" w:cs="Times New Roman"/>
          <w:b/>
          <w:sz w:val="32"/>
          <w:szCs w:val="32"/>
          <w:lang w:eastAsia="ru-RU"/>
        </w:rPr>
        <w:fldChar w:fldCharType="begin"/>
      </w:r>
      <w:r w:rsidRPr="00C674C1">
        <w:rPr>
          <w:rFonts w:eastAsia="Times New Roman" w:cs="Times New Roman"/>
          <w:b/>
          <w:sz w:val="32"/>
          <w:szCs w:val="32"/>
          <w:lang w:eastAsia="ru-RU"/>
        </w:rPr>
        <w:instrText xml:space="preserve"> SEQ Рисунок \* ARABIC </w:instrText>
      </w:r>
      <w:r w:rsidRPr="00C674C1">
        <w:rPr>
          <w:rFonts w:eastAsia="Times New Roman" w:cs="Times New Roman"/>
          <w:b/>
          <w:sz w:val="32"/>
          <w:szCs w:val="32"/>
          <w:lang w:eastAsia="ru-RU"/>
        </w:rPr>
        <w:fldChar w:fldCharType="separate"/>
      </w:r>
      <w:r w:rsidR="007F052F">
        <w:rPr>
          <w:rFonts w:eastAsia="Times New Roman" w:cs="Times New Roman"/>
          <w:b/>
          <w:noProof/>
          <w:sz w:val="32"/>
          <w:szCs w:val="32"/>
          <w:lang w:eastAsia="ru-RU"/>
        </w:rPr>
        <w:t>18</w:t>
      </w:r>
      <w:r w:rsidRPr="00C674C1">
        <w:rPr>
          <w:rFonts w:eastAsia="Times New Roman" w:cs="Times New Roman"/>
          <w:b/>
          <w:noProof/>
          <w:sz w:val="32"/>
          <w:szCs w:val="32"/>
          <w:lang w:eastAsia="ru-RU"/>
        </w:rPr>
        <w:fldChar w:fldCharType="end"/>
      </w:r>
      <w:r w:rsidR="001603BC" w:rsidRPr="00C674C1">
        <w:rPr>
          <w:rFonts w:eastAsia="Times New Roman" w:cs="Times New Roman"/>
          <w:b/>
          <w:sz w:val="32"/>
          <w:szCs w:val="32"/>
          <w:lang w:eastAsia="ru-RU"/>
        </w:rPr>
        <w:t>.-</w:t>
      </w:r>
      <w:r w:rsidRPr="00C674C1">
        <w:rPr>
          <w:rFonts w:eastAsia="Times New Roman" w:cs="Times New Roman"/>
          <w:b/>
          <w:sz w:val="32"/>
          <w:szCs w:val="32"/>
          <w:lang w:eastAsia="ru-RU"/>
        </w:rPr>
        <w:t xml:space="preserve">Экранные формы режима 4.1.2 идентификации </w:t>
      </w:r>
      <w:r w:rsidR="00E4702A">
        <w:rPr>
          <w:rFonts w:eastAsia="Times New Roman" w:cs="Times New Roman"/>
          <w:b/>
          <w:sz w:val="32"/>
          <w:szCs w:val="32"/>
          <w:lang w:eastAsia="ru-RU"/>
        </w:rPr>
        <w:br/>
      </w:r>
      <w:r w:rsidRPr="00C674C1">
        <w:rPr>
          <w:rFonts w:eastAsia="Times New Roman" w:cs="Times New Roman"/>
          <w:b/>
          <w:sz w:val="32"/>
          <w:szCs w:val="32"/>
          <w:lang w:eastAsia="ru-RU"/>
        </w:rPr>
        <w:t xml:space="preserve">и прогнозирования </w:t>
      </w:r>
    </w:p>
    <w:p w:rsidR="00C80C67" w:rsidRPr="00C674C1" w:rsidRDefault="00C80C67" w:rsidP="00332D5B">
      <w:pPr>
        <w:tabs>
          <w:tab w:val="left" w:pos="7095"/>
        </w:tabs>
        <w:spacing w:line="240" w:lineRule="auto"/>
        <w:rPr>
          <w:rFonts w:eastAsia="Calibri" w:cs="Times New Roman"/>
          <w:sz w:val="32"/>
          <w:szCs w:val="32"/>
        </w:rPr>
      </w:pP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 xml:space="preserve">По результатам решения задачи идентификации и прогнозирования в системе «Эйдос» выдается большое количество разнообразных выходных форм, которых в </w:t>
      </w:r>
      <w:r w:rsidR="001603BC" w:rsidRPr="00C674C1">
        <w:rPr>
          <w:rFonts w:eastAsia="Calibri" w:cs="Times New Roman"/>
          <w:sz w:val="32"/>
          <w:szCs w:val="32"/>
        </w:rPr>
        <w:t>настоящее время 12 (рисунок 19)</w:t>
      </w:r>
    </w:p>
    <w:p w:rsidR="00C80C67" w:rsidRPr="00C674C1" w:rsidRDefault="00C80C67" w:rsidP="00231D9A">
      <w:pPr>
        <w:spacing w:line="240" w:lineRule="auto"/>
        <w:rPr>
          <w:rFonts w:eastAsia="Calibri" w:cs="Times New Roman"/>
          <w:sz w:val="32"/>
          <w:szCs w:val="32"/>
        </w:rPr>
      </w:pPr>
    </w:p>
    <w:p w:rsidR="00C80C67" w:rsidRPr="00C674C1" w:rsidRDefault="00C80C67" w:rsidP="00231D9A">
      <w:pPr>
        <w:spacing w:line="240" w:lineRule="auto"/>
        <w:ind w:firstLine="0"/>
        <w:jc w:val="center"/>
        <w:rPr>
          <w:rFonts w:eastAsia="Calibri" w:cs="Times New Roman"/>
          <w:sz w:val="32"/>
          <w:szCs w:val="32"/>
        </w:rPr>
      </w:pPr>
      <w:r w:rsidRPr="00C674C1">
        <w:rPr>
          <w:rFonts w:eastAsia="Calibri" w:cs="Times New Roman"/>
          <w:noProof/>
          <w:sz w:val="32"/>
          <w:szCs w:val="32"/>
          <w:lang w:val="en-US"/>
        </w:rPr>
        <w:lastRenderedPageBreak/>
        <w:drawing>
          <wp:inline distT="0" distB="0" distL="0" distR="0" wp14:anchorId="3EDFA57C" wp14:editId="24DC57CC">
            <wp:extent cx="3352800" cy="2120900"/>
            <wp:effectExtent l="0" t="0" r="0" b="0"/>
            <wp:docPr id="36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352800" cy="21209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Times New Roman" w:cs="Times New Roman"/>
          <w:b/>
          <w:sz w:val="32"/>
          <w:szCs w:val="32"/>
          <w:lang w:eastAsia="ru-RU"/>
        </w:rPr>
      </w:pPr>
      <w:r w:rsidRPr="00C674C1">
        <w:rPr>
          <w:rFonts w:eastAsia="Times New Roman" w:cs="Times New Roman"/>
          <w:b/>
          <w:sz w:val="32"/>
          <w:szCs w:val="32"/>
          <w:lang w:eastAsia="ru-RU"/>
        </w:rPr>
        <w:t xml:space="preserve">Рисунок </w:t>
      </w:r>
      <w:r w:rsidRPr="00C674C1">
        <w:rPr>
          <w:rFonts w:eastAsia="Times New Roman" w:cs="Times New Roman"/>
          <w:b/>
          <w:sz w:val="32"/>
          <w:szCs w:val="32"/>
          <w:lang w:eastAsia="ru-RU"/>
        </w:rPr>
        <w:fldChar w:fldCharType="begin"/>
      </w:r>
      <w:r w:rsidRPr="00C674C1">
        <w:rPr>
          <w:rFonts w:eastAsia="Times New Roman" w:cs="Times New Roman"/>
          <w:b/>
          <w:sz w:val="32"/>
          <w:szCs w:val="32"/>
          <w:lang w:eastAsia="ru-RU"/>
        </w:rPr>
        <w:instrText xml:space="preserve"> SEQ Рисунок \* ARABIC </w:instrText>
      </w:r>
      <w:r w:rsidRPr="00C674C1">
        <w:rPr>
          <w:rFonts w:eastAsia="Times New Roman" w:cs="Times New Roman"/>
          <w:b/>
          <w:sz w:val="32"/>
          <w:szCs w:val="32"/>
          <w:lang w:eastAsia="ru-RU"/>
        </w:rPr>
        <w:fldChar w:fldCharType="separate"/>
      </w:r>
      <w:r w:rsidR="007F052F">
        <w:rPr>
          <w:rFonts w:eastAsia="Times New Roman" w:cs="Times New Roman"/>
          <w:b/>
          <w:noProof/>
          <w:sz w:val="32"/>
          <w:szCs w:val="32"/>
          <w:lang w:eastAsia="ru-RU"/>
        </w:rPr>
        <w:t>19</w:t>
      </w:r>
      <w:r w:rsidRPr="00C674C1">
        <w:rPr>
          <w:rFonts w:eastAsia="Times New Roman" w:cs="Times New Roman"/>
          <w:b/>
          <w:noProof/>
          <w:sz w:val="32"/>
          <w:szCs w:val="32"/>
          <w:lang w:eastAsia="ru-RU"/>
        </w:rPr>
        <w:fldChar w:fldCharType="end"/>
      </w:r>
      <w:r w:rsidR="001603BC" w:rsidRPr="00C674C1">
        <w:rPr>
          <w:rFonts w:eastAsia="Times New Roman" w:cs="Times New Roman"/>
          <w:b/>
          <w:sz w:val="32"/>
          <w:szCs w:val="32"/>
          <w:lang w:eastAsia="ru-RU"/>
        </w:rPr>
        <w:t>.-</w:t>
      </w:r>
      <w:r w:rsidRPr="00C674C1">
        <w:rPr>
          <w:rFonts w:eastAsia="Times New Roman" w:cs="Times New Roman"/>
          <w:b/>
          <w:sz w:val="32"/>
          <w:szCs w:val="32"/>
          <w:lang w:eastAsia="ru-RU"/>
        </w:rPr>
        <w:t>Меню подсистемы 4.1.3 системы «Эйдос», обеспечивающей вывод форм по результатам решения задачи идентификации и прогнозирования</w:t>
      </w:r>
    </w:p>
    <w:p w:rsidR="00C80C67" w:rsidRPr="00371142" w:rsidRDefault="00C80C67" w:rsidP="00231D9A">
      <w:pPr>
        <w:spacing w:line="240" w:lineRule="auto"/>
        <w:rPr>
          <w:rFonts w:eastAsia="Calibri" w:cs="Times New Roman"/>
          <w:sz w:val="10"/>
          <w:szCs w:val="10"/>
        </w:rPr>
      </w:pP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Из этих выходных форм рассмотрим только две:</w:t>
      </w:r>
      <w:r w:rsidR="001603BC" w:rsidRPr="00C674C1">
        <w:rPr>
          <w:rFonts w:eastAsia="Calibri" w:cs="Times New Roman"/>
          <w:sz w:val="32"/>
          <w:szCs w:val="32"/>
        </w:rPr>
        <w:t xml:space="preserve"> 4.1.3.1 и 4.1.3.2 (рисунок 20)</w:t>
      </w:r>
    </w:p>
    <w:p w:rsidR="00C80C67" w:rsidRPr="00C674C1" w:rsidRDefault="00C80C67" w:rsidP="00231D9A">
      <w:pPr>
        <w:spacing w:line="240" w:lineRule="auto"/>
        <w:ind w:firstLine="0"/>
        <w:jc w:val="center"/>
        <w:rPr>
          <w:rFonts w:eastAsia="Calibri" w:cs="Times New Roman"/>
          <w:sz w:val="32"/>
          <w:szCs w:val="32"/>
        </w:rPr>
      </w:pPr>
      <w:r w:rsidRPr="00C674C1">
        <w:rPr>
          <w:rFonts w:eastAsia="Calibri" w:cs="Times New Roman"/>
          <w:noProof/>
          <w:sz w:val="32"/>
          <w:szCs w:val="32"/>
          <w:lang w:val="en-US"/>
        </w:rPr>
        <w:drawing>
          <wp:inline distT="0" distB="0" distL="0" distR="0" wp14:anchorId="3420E71B" wp14:editId="6D4EC0E9">
            <wp:extent cx="5753100" cy="2374900"/>
            <wp:effectExtent l="0" t="0" r="0" b="6350"/>
            <wp:docPr id="365" name="Рисунок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753100" cy="23749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Calibri" w:cs="Times New Roman"/>
          <w:sz w:val="32"/>
          <w:szCs w:val="32"/>
        </w:rPr>
      </w:pPr>
      <w:r w:rsidRPr="00C674C1">
        <w:rPr>
          <w:rFonts w:eastAsia="Calibri" w:cs="Times New Roman"/>
          <w:noProof/>
          <w:sz w:val="32"/>
          <w:szCs w:val="32"/>
          <w:lang w:val="en-US"/>
        </w:rPr>
        <w:drawing>
          <wp:inline distT="0" distB="0" distL="0" distR="0" wp14:anchorId="014B9D24" wp14:editId="4CD8102C">
            <wp:extent cx="5753100" cy="2387600"/>
            <wp:effectExtent l="0" t="0" r="0" b="0"/>
            <wp:docPr id="36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5753100" cy="23876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Times New Roman" w:cs="Times New Roman"/>
          <w:b/>
          <w:sz w:val="32"/>
          <w:szCs w:val="32"/>
          <w:lang w:eastAsia="ru-RU"/>
        </w:rPr>
      </w:pPr>
      <w:r w:rsidRPr="00C674C1">
        <w:rPr>
          <w:rFonts w:eastAsia="Times New Roman" w:cs="Times New Roman"/>
          <w:b/>
          <w:sz w:val="32"/>
          <w:szCs w:val="32"/>
          <w:lang w:eastAsia="ru-RU"/>
        </w:rPr>
        <w:t xml:space="preserve">Рисунок </w:t>
      </w:r>
      <w:r w:rsidRPr="00C674C1">
        <w:rPr>
          <w:rFonts w:eastAsia="Times New Roman" w:cs="Times New Roman"/>
          <w:b/>
          <w:sz w:val="32"/>
          <w:szCs w:val="32"/>
          <w:lang w:eastAsia="ru-RU"/>
        </w:rPr>
        <w:fldChar w:fldCharType="begin"/>
      </w:r>
      <w:r w:rsidRPr="00C674C1">
        <w:rPr>
          <w:rFonts w:eastAsia="Times New Roman" w:cs="Times New Roman"/>
          <w:b/>
          <w:sz w:val="32"/>
          <w:szCs w:val="32"/>
          <w:lang w:eastAsia="ru-RU"/>
        </w:rPr>
        <w:instrText xml:space="preserve"> SEQ Рисунок \* ARABIC </w:instrText>
      </w:r>
      <w:r w:rsidRPr="00C674C1">
        <w:rPr>
          <w:rFonts w:eastAsia="Times New Roman" w:cs="Times New Roman"/>
          <w:b/>
          <w:sz w:val="32"/>
          <w:szCs w:val="32"/>
          <w:lang w:eastAsia="ru-RU"/>
        </w:rPr>
        <w:fldChar w:fldCharType="separate"/>
      </w:r>
      <w:r w:rsidR="007F052F">
        <w:rPr>
          <w:rFonts w:eastAsia="Times New Roman" w:cs="Times New Roman"/>
          <w:b/>
          <w:noProof/>
          <w:sz w:val="32"/>
          <w:szCs w:val="32"/>
          <w:lang w:eastAsia="ru-RU"/>
        </w:rPr>
        <w:t>20</w:t>
      </w:r>
      <w:r w:rsidRPr="00C674C1">
        <w:rPr>
          <w:rFonts w:eastAsia="Times New Roman" w:cs="Times New Roman"/>
          <w:b/>
          <w:noProof/>
          <w:sz w:val="32"/>
          <w:szCs w:val="32"/>
          <w:lang w:eastAsia="ru-RU"/>
        </w:rPr>
        <w:fldChar w:fldCharType="end"/>
      </w:r>
      <w:r w:rsidR="001603BC" w:rsidRPr="00C674C1">
        <w:rPr>
          <w:rFonts w:eastAsia="Times New Roman" w:cs="Times New Roman"/>
          <w:b/>
          <w:sz w:val="32"/>
          <w:szCs w:val="32"/>
          <w:lang w:eastAsia="ru-RU"/>
        </w:rPr>
        <w:t>.-</w:t>
      </w:r>
      <w:r w:rsidRPr="00C674C1">
        <w:rPr>
          <w:rFonts w:eastAsia="Times New Roman" w:cs="Times New Roman"/>
          <w:b/>
          <w:sz w:val="32"/>
          <w:szCs w:val="32"/>
          <w:lang w:eastAsia="ru-RU"/>
        </w:rPr>
        <w:t>Некоторые экранные формы результатов идентификации</w:t>
      </w:r>
      <w:r w:rsidR="00371142">
        <w:rPr>
          <w:rFonts w:eastAsia="Times New Roman" w:cs="Times New Roman"/>
          <w:b/>
          <w:sz w:val="32"/>
          <w:szCs w:val="32"/>
          <w:lang w:eastAsia="ru-RU"/>
        </w:rPr>
        <w:t xml:space="preserve"> </w:t>
      </w:r>
      <w:r w:rsidRPr="00C674C1">
        <w:rPr>
          <w:rFonts w:eastAsia="Times New Roman" w:cs="Times New Roman"/>
          <w:b/>
          <w:sz w:val="32"/>
          <w:szCs w:val="32"/>
          <w:lang w:eastAsia="ru-RU"/>
        </w:rPr>
        <w:t>и прогнозирования 4.1.3 системы «Эйдос»</w:t>
      </w:r>
    </w:p>
    <w:p w:rsidR="00C80C67" w:rsidRPr="00371142" w:rsidRDefault="00C80C67" w:rsidP="00231D9A">
      <w:pPr>
        <w:spacing w:line="240" w:lineRule="auto"/>
        <w:rPr>
          <w:rFonts w:eastAsia="Calibri" w:cs="Times New Roman"/>
          <w:sz w:val="10"/>
          <w:szCs w:val="10"/>
        </w:rPr>
      </w:pPr>
    </w:p>
    <w:p w:rsidR="00C80C67" w:rsidRDefault="00C80C67" w:rsidP="00231D9A">
      <w:pPr>
        <w:spacing w:line="240" w:lineRule="auto"/>
        <w:rPr>
          <w:rFonts w:eastAsia="Calibri" w:cs="Times New Roman"/>
          <w:sz w:val="32"/>
          <w:szCs w:val="32"/>
        </w:rPr>
      </w:pPr>
      <w:r w:rsidRPr="00C674C1">
        <w:rPr>
          <w:rFonts w:eastAsia="Calibri" w:cs="Times New Roman"/>
          <w:sz w:val="32"/>
          <w:szCs w:val="32"/>
        </w:rPr>
        <w:lastRenderedPageBreak/>
        <w:t>Эти выходные формы, учитывая сказанное выше об интегральных критериях системы «Эйдос», как говорят</w:t>
      </w:r>
      <w:r w:rsidR="001603BC" w:rsidRPr="00C674C1">
        <w:rPr>
          <w:rFonts w:eastAsia="Calibri" w:cs="Times New Roman"/>
          <w:sz w:val="32"/>
          <w:szCs w:val="32"/>
        </w:rPr>
        <w:t>,</w:t>
      </w:r>
      <w:r w:rsidRPr="00C674C1">
        <w:rPr>
          <w:rFonts w:eastAsia="Calibri" w:cs="Times New Roman"/>
          <w:sz w:val="32"/>
          <w:szCs w:val="32"/>
        </w:rPr>
        <w:t xml:space="preserve"> «интуитивно понятны» и не требуют особых комментариев.</w:t>
      </w:r>
    </w:p>
    <w:p w:rsidR="00371142" w:rsidRPr="00371142" w:rsidRDefault="00371142" w:rsidP="00231D9A">
      <w:pPr>
        <w:spacing w:line="240" w:lineRule="auto"/>
        <w:rPr>
          <w:rFonts w:eastAsia="Calibri" w:cs="Times New Roman"/>
          <w:sz w:val="10"/>
          <w:szCs w:val="10"/>
        </w:rPr>
      </w:pPr>
    </w:p>
    <w:p w:rsidR="00C80C67" w:rsidRPr="00C674C1" w:rsidRDefault="00C80C67" w:rsidP="00231D9A">
      <w:pPr>
        <w:keepNext/>
        <w:spacing w:line="240" w:lineRule="auto"/>
        <w:ind w:left="1276" w:hanging="567"/>
        <w:jc w:val="left"/>
        <w:outlineLvl w:val="1"/>
        <w:rPr>
          <w:rFonts w:eastAsia="Times New Roman" w:cs="Times New Roman"/>
          <w:b/>
          <w:bCs/>
          <w:iCs/>
          <w:sz w:val="32"/>
          <w:szCs w:val="32"/>
        </w:rPr>
      </w:pPr>
      <w:bookmarkStart w:id="108" w:name="_Toc86561681"/>
      <w:bookmarkStart w:id="109" w:name="_Toc86745099"/>
      <w:bookmarkStart w:id="110" w:name="_Toc87431165"/>
      <w:bookmarkStart w:id="111" w:name="_Toc94681814"/>
      <w:bookmarkStart w:id="112" w:name="_Toc109485079"/>
      <w:bookmarkStart w:id="113" w:name="_Toc155249877"/>
      <w:r w:rsidRPr="00C674C1">
        <w:rPr>
          <w:rFonts w:eastAsia="Times New Roman" w:cs="Times New Roman"/>
          <w:b/>
          <w:bCs/>
          <w:iCs/>
          <w:sz w:val="32"/>
          <w:szCs w:val="32"/>
        </w:rPr>
        <w:t xml:space="preserve">3.7. </w:t>
      </w:r>
      <w:r w:rsidRPr="00C674C1">
        <w:rPr>
          <w:rFonts w:eastAsia="Times New Roman" w:cs="Times New Roman"/>
          <w:b/>
          <w:bCs/>
          <w:i/>
          <w:iCs/>
          <w:sz w:val="32"/>
          <w:szCs w:val="32"/>
        </w:rPr>
        <w:t>Задача-7.</w:t>
      </w:r>
      <w:r w:rsidRPr="00C674C1">
        <w:rPr>
          <w:rFonts w:eastAsia="Times New Roman" w:cs="Times New Roman"/>
          <w:b/>
          <w:bCs/>
          <w:iCs/>
          <w:sz w:val="32"/>
          <w:szCs w:val="32"/>
        </w:rPr>
        <w:t xml:space="preserve"> Поддержка принятия решений</w:t>
      </w:r>
      <w:bookmarkEnd w:id="108"/>
      <w:bookmarkEnd w:id="109"/>
      <w:bookmarkEnd w:id="110"/>
      <w:bookmarkEnd w:id="111"/>
      <w:bookmarkEnd w:id="112"/>
      <w:bookmarkEnd w:id="113"/>
      <w:r w:rsidRPr="00C674C1">
        <w:rPr>
          <w:rFonts w:eastAsia="Times New Roman" w:cs="Times New Roman"/>
          <w:b/>
          <w:bCs/>
          <w:iCs/>
          <w:sz w:val="32"/>
          <w:szCs w:val="32"/>
        </w:rPr>
        <w:t xml:space="preserve"> </w:t>
      </w:r>
    </w:p>
    <w:p w:rsidR="00C80C67" w:rsidRPr="00C674C1" w:rsidRDefault="00C80C67" w:rsidP="00371142">
      <w:pPr>
        <w:keepNext/>
        <w:spacing w:line="240" w:lineRule="auto"/>
        <w:ind w:left="1526" w:hanging="817"/>
        <w:jc w:val="left"/>
        <w:outlineLvl w:val="2"/>
        <w:rPr>
          <w:rFonts w:eastAsia="Times New Roman" w:cs="Times New Roman"/>
          <w:b/>
          <w:bCs/>
          <w:sz w:val="32"/>
          <w:szCs w:val="32"/>
          <w:lang w:eastAsia="ru-RU"/>
        </w:rPr>
      </w:pPr>
      <w:bookmarkStart w:id="114" w:name="_Toc86561682"/>
      <w:bookmarkStart w:id="115" w:name="_Toc87431166"/>
      <w:bookmarkStart w:id="116" w:name="_Toc94681815"/>
      <w:bookmarkStart w:id="117" w:name="_Toc109485080"/>
      <w:r w:rsidRPr="00C674C1">
        <w:rPr>
          <w:rFonts w:eastAsia="Times New Roman" w:cs="Times New Roman"/>
          <w:b/>
          <w:bCs/>
          <w:sz w:val="32"/>
          <w:szCs w:val="32"/>
          <w:lang w:eastAsia="ru-RU"/>
        </w:rPr>
        <w:t>3.7.1. Упрощенный вариант принятия решений как обратная задача прогнозирования, позитивный и негативный информационные портреты классов, SWOT-анализ</w:t>
      </w:r>
      <w:bookmarkEnd w:id="114"/>
      <w:bookmarkEnd w:id="115"/>
      <w:bookmarkEnd w:id="116"/>
      <w:bookmarkEnd w:id="117"/>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 xml:space="preserve">Задачи прогнозирования и принятия решений относятся друг к другу как прямая и </w:t>
      </w:r>
      <w:r w:rsidRPr="00C674C1">
        <w:rPr>
          <w:rFonts w:eastAsia="Calibri" w:cs="Times New Roman"/>
          <w:b/>
          <w:i/>
          <w:sz w:val="32"/>
          <w:szCs w:val="32"/>
        </w:rPr>
        <w:t>обратная</w:t>
      </w:r>
      <w:r w:rsidRPr="00C674C1">
        <w:rPr>
          <w:rFonts w:eastAsia="Calibri" w:cs="Times New Roman"/>
          <w:sz w:val="32"/>
          <w:szCs w:val="32"/>
        </w:rPr>
        <w:t xml:space="preserve"> задачи:</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 при прогнозировании по значениям факторов, действующих на объект моделирования, определяется в какое будущее состояние он перейдет под их действием;</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 при принятии решений, наоборот, по будущему целевому состоянию объекта моделирования определяются значения факторов, которые обуславливают его переход в это будущее целевое состояние.</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Таким образом, задача принятия решений является обратной по отношени</w:t>
      </w:r>
      <w:r w:rsidR="001603BC" w:rsidRPr="00C674C1">
        <w:rPr>
          <w:rFonts w:eastAsia="Calibri" w:cs="Times New Roman"/>
          <w:sz w:val="32"/>
          <w:szCs w:val="32"/>
        </w:rPr>
        <w:t>ю к задаче прогнозирования. Э</w:t>
      </w:r>
      <w:r w:rsidRPr="00C674C1">
        <w:rPr>
          <w:rFonts w:eastAsia="Calibri" w:cs="Times New Roman"/>
          <w:sz w:val="32"/>
          <w:szCs w:val="32"/>
        </w:rPr>
        <w:t>то так толь</w:t>
      </w:r>
      <w:r w:rsidR="001603BC" w:rsidRPr="00C674C1">
        <w:rPr>
          <w:rFonts w:eastAsia="Calibri" w:cs="Times New Roman"/>
          <w:sz w:val="32"/>
          <w:szCs w:val="32"/>
        </w:rPr>
        <w:t xml:space="preserve">ко в простейшем случае: </w:t>
      </w:r>
      <w:r w:rsidRPr="00C674C1">
        <w:rPr>
          <w:rFonts w:eastAsia="Calibri" w:cs="Times New Roman"/>
          <w:sz w:val="32"/>
          <w:szCs w:val="32"/>
        </w:rPr>
        <w:t xml:space="preserve"> использования SWOT-анализа (режим 4.4.8 системы «Эйдос») [15] (рисунки 21).</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Выходные формы, приведенные на рисунках 21, интуитивно понятны и не требуют особых к</w:t>
      </w:r>
      <w:r w:rsidR="001603BC" w:rsidRPr="00C674C1">
        <w:rPr>
          <w:rFonts w:eastAsia="Calibri" w:cs="Times New Roman"/>
          <w:sz w:val="32"/>
          <w:szCs w:val="32"/>
        </w:rPr>
        <w:t>омментариев. Н</w:t>
      </w:r>
      <w:r w:rsidRPr="00C674C1">
        <w:rPr>
          <w:rFonts w:eastAsia="Calibri" w:cs="Times New Roman"/>
          <w:sz w:val="32"/>
          <w:szCs w:val="32"/>
        </w:rPr>
        <w:t xml:space="preserve">а </w:t>
      </w:r>
      <w:r w:rsidRPr="00C674C1">
        <w:rPr>
          <w:rFonts w:eastAsia="Calibri" w:cs="Times New Roman"/>
          <w:sz w:val="32"/>
          <w:szCs w:val="32"/>
          <w:lang w:val="en-US"/>
        </w:rPr>
        <w:t>SWOT</w:t>
      </w:r>
      <w:r w:rsidRPr="00C674C1">
        <w:rPr>
          <w:rFonts w:eastAsia="Calibri" w:cs="Times New Roman"/>
          <w:sz w:val="32"/>
          <w:szCs w:val="32"/>
        </w:rPr>
        <w:t>-диаграммах наглядно показаны знак и сила влияния каждого значения фактора на переход объекта моделирования в состояние, соответствующее классу, выбранному в верхнем окне. Знак показан цветом, а сила влияния – толщиной линии.</w:t>
      </w:r>
    </w:p>
    <w:p w:rsidR="00371142" w:rsidRPr="00C674C1" w:rsidRDefault="00371142" w:rsidP="00371142">
      <w:pPr>
        <w:spacing w:line="240" w:lineRule="auto"/>
        <w:rPr>
          <w:rFonts w:eastAsia="Calibri" w:cs="Times New Roman"/>
          <w:sz w:val="32"/>
          <w:szCs w:val="32"/>
        </w:rPr>
      </w:pPr>
      <w:r w:rsidRPr="00C674C1">
        <w:rPr>
          <w:rFonts w:eastAsia="Calibri" w:cs="Times New Roman"/>
          <w:sz w:val="32"/>
          <w:szCs w:val="32"/>
        </w:rPr>
        <w:t xml:space="preserve">На первом рисунке 21 приведена экранная форма задания в диалоге параметров отображения </w:t>
      </w:r>
      <w:r w:rsidRPr="00C674C1">
        <w:rPr>
          <w:rFonts w:eastAsia="Calibri" w:cs="Times New Roman"/>
          <w:sz w:val="32"/>
          <w:szCs w:val="32"/>
          <w:lang w:val="en-US"/>
        </w:rPr>
        <w:t>SWOT</w:t>
      </w:r>
      <w:r w:rsidRPr="00C674C1">
        <w:rPr>
          <w:rFonts w:eastAsia="Calibri" w:cs="Times New Roman"/>
          <w:sz w:val="32"/>
          <w:szCs w:val="32"/>
        </w:rPr>
        <w:t xml:space="preserve">-диаграммы. На этой экранной форме в верхнем окне пользователь курсором выбирает исследуемый класс, внизу слева задает модель для исследования, а справа внизу задает отображать ли </w:t>
      </w:r>
      <w:r w:rsidRPr="00C674C1">
        <w:rPr>
          <w:rFonts w:eastAsia="Calibri" w:cs="Times New Roman"/>
          <w:sz w:val="32"/>
          <w:szCs w:val="32"/>
          <w:lang w:val="en-US"/>
        </w:rPr>
        <w:t>SWOT</w:t>
      </w:r>
      <w:r w:rsidRPr="00C674C1">
        <w:rPr>
          <w:rFonts w:eastAsia="Calibri" w:cs="Times New Roman"/>
          <w:sz w:val="32"/>
          <w:szCs w:val="32"/>
        </w:rPr>
        <w:t>-диаграмму. Кроме того, пользователь может включить или выключить фильтры по факторам и посмотреть помощь по режиму. При включении фильтра по фактору, на котором стоит курсор, на экранных формах отображается влияние только значения этого фактора.</w:t>
      </w:r>
    </w:p>
    <w:p w:rsidR="00C80C67" w:rsidRPr="00C674C1" w:rsidRDefault="00C80C67" w:rsidP="00231D9A">
      <w:pPr>
        <w:spacing w:line="240" w:lineRule="auto"/>
        <w:ind w:firstLine="0"/>
        <w:jc w:val="center"/>
        <w:rPr>
          <w:rFonts w:eastAsia="Calibri" w:cs="Times New Roman"/>
          <w:sz w:val="32"/>
          <w:szCs w:val="32"/>
        </w:rPr>
      </w:pPr>
      <w:r w:rsidRPr="00C674C1">
        <w:rPr>
          <w:rFonts w:eastAsia="Calibri" w:cs="Times New Roman"/>
          <w:noProof/>
          <w:sz w:val="32"/>
          <w:szCs w:val="32"/>
          <w:lang w:val="en-US"/>
        </w:rPr>
        <w:lastRenderedPageBreak/>
        <w:drawing>
          <wp:inline distT="0" distB="0" distL="0" distR="0" wp14:anchorId="17F13444" wp14:editId="1B6ED033">
            <wp:extent cx="5753100" cy="3314700"/>
            <wp:effectExtent l="0" t="0" r="0" b="0"/>
            <wp:docPr id="36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753100" cy="33147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Calibri" w:cs="Times New Roman"/>
          <w:sz w:val="32"/>
          <w:szCs w:val="32"/>
        </w:rPr>
      </w:pPr>
      <w:r w:rsidRPr="00C674C1">
        <w:rPr>
          <w:rFonts w:eastAsia="Calibri" w:cs="Times New Roman"/>
          <w:noProof/>
          <w:sz w:val="32"/>
          <w:szCs w:val="32"/>
          <w:lang w:val="en-US"/>
        </w:rPr>
        <w:drawing>
          <wp:inline distT="0" distB="0" distL="0" distR="0" wp14:anchorId="0535F08C" wp14:editId="0159F14C">
            <wp:extent cx="5765800" cy="2692400"/>
            <wp:effectExtent l="0" t="0" r="6350" b="0"/>
            <wp:docPr id="368" name="Рисунок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5765800" cy="26924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Calibri" w:cs="Times New Roman"/>
          <w:sz w:val="32"/>
          <w:szCs w:val="32"/>
        </w:rPr>
      </w:pPr>
      <w:r w:rsidRPr="00C674C1">
        <w:rPr>
          <w:rFonts w:eastAsia="Calibri" w:cs="Times New Roman"/>
          <w:noProof/>
          <w:sz w:val="32"/>
          <w:szCs w:val="32"/>
          <w:lang w:val="en-US"/>
        </w:rPr>
        <w:drawing>
          <wp:inline distT="0" distB="0" distL="0" distR="0" wp14:anchorId="728A9A31" wp14:editId="4A4A42BC">
            <wp:extent cx="5765800" cy="2692400"/>
            <wp:effectExtent l="0" t="0" r="6350" b="0"/>
            <wp:docPr id="369" name="Рисунок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5765800" cy="26924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Calibri" w:cs="Times New Roman"/>
          <w:sz w:val="32"/>
          <w:szCs w:val="32"/>
        </w:rPr>
      </w:pPr>
    </w:p>
    <w:p w:rsidR="00C80C67" w:rsidRPr="00C674C1" w:rsidRDefault="00C80C67" w:rsidP="00231D9A">
      <w:pPr>
        <w:spacing w:line="240" w:lineRule="auto"/>
        <w:ind w:firstLine="0"/>
        <w:jc w:val="center"/>
        <w:rPr>
          <w:rFonts w:eastAsia="Calibri" w:cs="Times New Roman"/>
          <w:sz w:val="32"/>
          <w:szCs w:val="32"/>
          <w:lang w:val="en-US"/>
        </w:rPr>
      </w:pPr>
      <w:r w:rsidRPr="00C674C1">
        <w:rPr>
          <w:rFonts w:eastAsia="Calibri" w:cs="Times New Roman"/>
          <w:noProof/>
          <w:sz w:val="32"/>
          <w:szCs w:val="32"/>
          <w:lang w:val="en-US"/>
        </w:rPr>
        <w:drawing>
          <wp:inline distT="0" distB="0" distL="0" distR="0" wp14:anchorId="1DEF121F" wp14:editId="7796F158">
            <wp:extent cx="5765800" cy="2692400"/>
            <wp:effectExtent l="0" t="0" r="6350" b="0"/>
            <wp:docPr id="370" name="Рисунок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5765800" cy="26924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Times New Roman" w:cs="Times New Roman"/>
          <w:b/>
          <w:sz w:val="32"/>
          <w:szCs w:val="32"/>
          <w:lang w:eastAsia="ru-RU"/>
        </w:rPr>
      </w:pPr>
      <w:r w:rsidRPr="00C674C1">
        <w:rPr>
          <w:rFonts w:eastAsia="Times New Roman" w:cs="Times New Roman"/>
          <w:b/>
          <w:sz w:val="32"/>
          <w:szCs w:val="32"/>
          <w:lang w:eastAsia="ru-RU"/>
        </w:rPr>
        <w:t xml:space="preserve">Рисунок </w:t>
      </w:r>
      <w:r w:rsidRPr="00C674C1">
        <w:rPr>
          <w:rFonts w:eastAsia="Times New Roman" w:cs="Times New Roman"/>
          <w:b/>
          <w:sz w:val="32"/>
          <w:szCs w:val="32"/>
          <w:lang w:eastAsia="ru-RU"/>
        </w:rPr>
        <w:fldChar w:fldCharType="begin"/>
      </w:r>
      <w:r w:rsidRPr="00C674C1">
        <w:rPr>
          <w:rFonts w:eastAsia="Times New Roman" w:cs="Times New Roman"/>
          <w:b/>
          <w:sz w:val="32"/>
          <w:szCs w:val="32"/>
          <w:lang w:eastAsia="ru-RU"/>
        </w:rPr>
        <w:instrText xml:space="preserve"> SEQ Рисунок \* ARABIC </w:instrText>
      </w:r>
      <w:r w:rsidRPr="00C674C1">
        <w:rPr>
          <w:rFonts w:eastAsia="Times New Roman" w:cs="Times New Roman"/>
          <w:b/>
          <w:sz w:val="32"/>
          <w:szCs w:val="32"/>
          <w:lang w:eastAsia="ru-RU"/>
        </w:rPr>
        <w:fldChar w:fldCharType="separate"/>
      </w:r>
      <w:r w:rsidR="007F052F">
        <w:rPr>
          <w:rFonts w:eastAsia="Times New Roman" w:cs="Times New Roman"/>
          <w:b/>
          <w:noProof/>
          <w:sz w:val="32"/>
          <w:szCs w:val="32"/>
          <w:lang w:eastAsia="ru-RU"/>
        </w:rPr>
        <w:t>21</w:t>
      </w:r>
      <w:r w:rsidRPr="00C674C1">
        <w:rPr>
          <w:rFonts w:eastAsia="Times New Roman" w:cs="Times New Roman"/>
          <w:b/>
          <w:noProof/>
          <w:sz w:val="32"/>
          <w:szCs w:val="32"/>
          <w:lang w:eastAsia="ru-RU"/>
        </w:rPr>
        <w:fldChar w:fldCharType="end"/>
      </w:r>
      <w:r w:rsidRPr="00C674C1">
        <w:rPr>
          <w:rFonts w:eastAsia="Times New Roman" w:cs="Times New Roman"/>
          <w:b/>
          <w:sz w:val="32"/>
          <w:szCs w:val="32"/>
          <w:lang w:eastAsia="ru-RU"/>
        </w:rPr>
        <w:t>.</w:t>
      </w:r>
      <w:r w:rsidR="001603BC" w:rsidRPr="00C674C1">
        <w:rPr>
          <w:rFonts w:eastAsia="Times New Roman" w:cs="Times New Roman"/>
          <w:b/>
          <w:sz w:val="32"/>
          <w:szCs w:val="32"/>
          <w:lang w:eastAsia="ru-RU"/>
        </w:rPr>
        <w:t>-</w:t>
      </w:r>
      <w:r w:rsidRPr="00C674C1">
        <w:rPr>
          <w:rFonts w:eastAsia="Times New Roman" w:cs="Times New Roman"/>
          <w:b/>
          <w:sz w:val="32"/>
          <w:szCs w:val="32"/>
          <w:lang w:eastAsia="ru-RU"/>
        </w:rPr>
        <w:t xml:space="preserve"> Примеры экранных формы режима автоматизированного </w:t>
      </w:r>
      <w:r w:rsidRPr="00C674C1">
        <w:rPr>
          <w:rFonts w:eastAsia="Times New Roman" w:cs="Times New Roman"/>
          <w:b/>
          <w:sz w:val="32"/>
          <w:szCs w:val="32"/>
          <w:lang w:val="en-US" w:eastAsia="ru-RU"/>
        </w:rPr>
        <w:t>SWOT</w:t>
      </w:r>
      <w:r w:rsidRPr="00C674C1">
        <w:rPr>
          <w:rFonts w:eastAsia="Times New Roman" w:cs="Times New Roman"/>
          <w:b/>
          <w:sz w:val="32"/>
          <w:szCs w:val="32"/>
          <w:lang w:eastAsia="ru-RU"/>
        </w:rPr>
        <w:t>-анализа (режим 4.4.8 системы «Эйдос»)</w:t>
      </w:r>
    </w:p>
    <w:p w:rsidR="00C80C67" w:rsidRPr="00371142" w:rsidRDefault="00C80C67" w:rsidP="00231D9A">
      <w:pPr>
        <w:spacing w:line="240" w:lineRule="auto"/>
        <w:rPr>
          <w:rFonts w:eastAsia="Calibri" w:cs="Times New Roman"/>
          <w:sz w:val="10"/>
          <w:szCs w:val="10"/>
        </w:rPr>
      </w:pP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 xml:space="preserve">Слева на </w:t>
      </w:r>
      <w:r w:rsidRPr="00C674C1">
        <w:rPr>
          <w:rFonts w:eastAsia="Calibri" w:cs="Times New Roman"/>
          <w:sz w:val="32"/>
          <w:szCs w:val="32"/>
          <w:lang w:val="en-US"/>
        </w:rPr>
        <w:t>SWOT</w:t>
      </w:r>
      <w:r w:rsidRPr="00C674C1">
        <w:rPr>
          <w:rFonts w:eastAsia="Calibri" w:cs="Times New Roman"/>
          <w:sz w:val="32"/>
          <w:szCs w:val="32"/>
        </w:rPr>
        <w:t xml:space="preserve">-диаграмме приведены значения факторов, способствующих переходу объекта моделирования в состояние, соответствующее классу, выбранному в верхнем окне (показаны красным цветом), а справа – препятствующих этому переходу (показаны синим цветом). Сила влияния каждого значения фактора на поведение объекта моделирования  показана толщиной линии. </w:t>
      </w:r>
    </w:p>
    <w:p w:rsidR="00C80C67" w:rsidRPr="00C674C1" w:rsidRDefault="00C80C67" w:rsidP="00231D9A">
      <w:pPr>
        <w:spacing w:line="240" w:lineRule="auto"/>
        <w:rPr>
          <w:rFonts w:eastAsia="Calibri" w:cs="Times New Roman"/>
          <w:sz w:val="32"/>
          <w:szCs w:val="32"/>
        </w:rPr>
      </w:pPr>
    </w:p>
    <w:p w:rsidR="00C80C67" w:rsidRPr="00371142" w:rsidRDefault="00C80C67" w:rsidP="00371142">
      <w:pPr>
        <w:keepNext/>
        <w:spacing w:line="240" w:lineRule="auto"/>
        <w:ind w:left="1526" w:hanging="817"/>
        <w:jc w:val="left"/>
        <w:outlineLvl w:val="2"/>
        <w:rPr>
          <w:rFonts w:eastAsia="Times New Roman" w:cs="Times New Roman"/>
          <w:b/>
          <w:bCs/>
          <w:sz w:val="32"/>
          <w:szCs w:val="32"/>
          <w:lang w:eastAsia="ru-RU"/>
        </w:rPr>
      </w:pPr>
      <w:bookmarkStart w:id="118" w:name="_Toc86561683"/>
      <w:bookmarkStart w:id="119" w:name="_Toc87431167"/>
      <w:bookmarkStart w:id="120" w:name="_Toc94681816"/>
      <w:bookmarkStart w:id="121" w:name="_Toc109485081"/>
      <w:r w:rsidRPr="00371142">
        <w:rPr>
          <w:rFonts w:eastAsia="Times New Roman" w:cs="Times New Roman"/>
          <w:b/>
          <w:bCs/>
          <w:sz w:val="32"/>
          <w:szCs w:val="32"/>
          <w:lang w:eastAsia="ru-RU"/>
        </w:rPr>
        <w:t xml:space="preserve">3.7.2. </w:t>
      </w:r>
      <w:bookmarkEnd w:id="118"/>
      <w:bookmarkEnd w:id="119"/>
      <w:bookmarkEnd w:id="120"/>
      <w:r w:rsidRPr="00371142">
        <w:rPr>
          <w:rFonts w:eastAsia="Times New Roman" w:cs="Times New Roman"/>
          <w:b/>
          <w:bCs/>
          <w:sz w:val="32"/>
          <w:szCs w:val="32"/>
          <w:lang w:eastAsia="ru-RU"/>
        </w:rPr>
        <w:t>Развитый алгоритм принятия решений в адаптивных интеллектуальных системах управления на основе АСК-анализа и системы «Эйдос»</w:t>
      </w:r>
      <w:bookmarkEnd w:id="121"/>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 xml:space="preserve">Однако SWOT-анализ (режим 4.4.8 системы «Эйдос») имеет свои ограничения: может быть задано только одно будущее целевое состояние, целевые состояния могут быть недостижимыми одновременно (альтернативными) или совместимыми по системе обуславливающих их значений факторов, некоторые рекомендуемые факторы может не быть технологической и финансовой возможности использовать и возможно надо искать им замену, примерно так же влияющую на объект моделирования. </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lastRenderedPageBreak/>
        <w:t xml:space="preserve">Поэтому в АСК-анализе и системе «Эйдос» реализован развитый алгоритм принятия решений (режим 6.3) в котором кроме SWOT-анализа используются также результаты решения задачи прогнозирования и результаты кластерно-конструктивного анализа классов и значений факторов, </w:t>
      </w:r>
      <w:r w:rsidR="00B73800" w:rsidRPr="00C674C1">
        <w:rPr>
          <w:rFonts w:eastAsia="Calibri" w:cs="Times New Roman"/>
          <w:sz w:val="32"/>
          <w:szCs w:val="32"/>
        </w:rPr>
        <w:t>т. е.</w:t>
      </w:r>
      <w:r w:rsidRPr="00C674C1">
        <w:rPr>
          <w:rFonts w:eastAsia="Calibri" w:cs="Times New Roman"/>
          <w:sz w:val="32"/>
          <w:szCs w:val="32"/>
        </w:rPr>
        <w:t xml:space="preserve"> некоторые результаты решения задачи исследования предметной области. Этот алгоритм описан в работах [13, 14, 16] и в ряде других работ.</w:t>
      </w:r>
    </w:p>
    <w:p w:rsidR="00C80C67" w:rsidRPr="00C674C1" w:rsidRDefault="00C80C67" w:rsidP="00231D9A">
      <w:pPr>
        <w:spacing w:line="240" w:lineRule="auto"/>
        <w:jc w:val="left"/>
        <w:rPr>
          <w:rFonts w:eastAsia="Calibri" w:cs="Times New Roman"/>
          <w:b/>
          <w:sz w:val="32"/>
          <w:szCs w:val="32"/>
        </w:rPr>
      </w:pPr>
      <w:r w:rsidRPr="00C674C1">
        <w:rPr>
          <w:rFonts w:eastAsia="Calibri" w:cs="Times New Roman"/>
          <w:b/>
          <w:sz w:val="32"/>
          <w:szCs w:val="32"/>
        </w:rPr>
        <w:t>Приведем этот алгоритм</w:t>
      </w:r>
      <w:r w:rsidR="001603BC" w:rsidRPr="00C674C1">
        <w:rPr>
          <w:rFonts w:eastAsia="Calibri" w:cs="Times New Roman"/>
          <w:b/>
          <w:sz w:val="32"/>
          <w:szCs w:val="32"/>
        </w:rPr>
        <w:t xml:space="preserve"> и в данной работе (рисунок 22)</w:t>
      </w:r>
    </w:p>
    <w:p w:rsidR="00C80C67" w:rsidRDefault="00C80C67" w:rsidP="00231D9A">
      <w:pPr>
        <w:autoSpaceDE w:val="0"/>
        <w:autoSpaceDN w:val="0"/>
        <w:adjustRightInd w:val="0"/>
        <w:spacing w:line="240" w:lineRule="auto"/>
        <w:rPr>
          <w:rFonts w:eastAsia="Calibri" w:cs="Times New Roman"/>
          <w:color w:val="000000"/>
          <w:sz w:val="32"/>
          <w:szCs w:val="32"/>
          <w:lang w:val="ru" w:eastAsia="ru-RU"/>
        </w:rPr>
      </w:pPr>
      <w:r w:rsidRPr="00C674C1">
        <w:rPr>
          <w:rFonts w:eastAsia="Calibri" w:cs="Times New Roman"/>
          <w:b/>
          <w:bCs/>
          <w:color w:val="000000"/>
          <w:sz w:val="32"/>
          <w:szCs w:val="32"/>
          <w:lang w:val="ru" w:eastAsia="ru-RU"/>
        </w:rPr>
        <w:t>Шаг 1-й.</w:t>
      </w:r>
      <w:r w:rsidRPr="00C674C1">
        <w:rPr>
          <w:rFonts w:eastAsia="Calibri" w:cs="Times New Roman"/>
          <w:color w:val="000000"/>
          <w:sz w:val="32"/>
          <w:szCs w:val="32"/>
          <w:lang w:val="ru" w:eastAsia="ru-RU"/>
        </w:rPr>
        <w:t xml:space="preserve"> Руководство ставит </w:t>
      </w:r>
      <w:r w:rsidRPr="00C674C1">
        <w:rPr>
          <w:rFonts w:eastAsia="Calibri" w:cs="Times New Roman"/>
          <w:b/>
          <w:bCs/>
          <w:color w:val="000000"/>
          <w:sz w:val="32"/>
          <w:szCs w:val="32"/>
          <w:lang w:val="ru" w:eastAsia="ru-RU"/>
        </w:rPr>
        <w:t xml:space="preserve">цели </w:t>
      </w:r>
      <w:r w:rsidRPr="00C674C1">
        <w:rPr>
          <w:rFonts w:eastAsia="Calibri" w:cs="Times New Roman"/>
          <w:color w:val="000000"/>
          <w:sz w:val="32"/>
          <w:szCs w:val="32"/>
          <w:lang w:val="ru" w:eastAsia="ru-RU"/>
        </w:rPr>
        <w:t xml:space="preserve">управления, </w:t>
      </w:r>
      <w:r w:rsidR="00B73800" w:rsidRPr="00C674C1">
        <w:rPr>
          <w:rFonts w:eastAsia="Calibri" w:cs="Times New Roman"/>
          <w:color w:val="000000"/>
          <w:sz w:val="32"/>
          <w:szCs w:val="32"/>
          <w:lang w:val="ru" w:eastAsia="ru-RU"/>
        </w:rPr>
        <w:t>т. е.</w:t>
      </w:r>
      <w:r w:rsidRPr="00C674C1">
        <w:rPr>
          <w:rFonts w:eastAsia="Calibri" w:cs="Times New Roman"/>
          <w:color w:val="000000"/>
          <w:sz w:val="32"/>
          <w:szCs w:val="32"/>
          <w:lang w:val="ru" w:eastAsia="ru-RU"/>
        </w:rPr>
        <w:t xml:space="preserve"> определяет будущие целевые состояния объекта управления. Обычно целевые сос</w:t>
      </w:r>
      <w:r w:rsidR="001603BC" w:rsidRPr="00C674C1">
        <w:rPr>
          <w:rFonts w:eastAsia="Calibri" w:cs="Times New Roman"/>
          <w:color w:val="000000"/>
          <w:sz w:val="32"/>
          <w:szCs w:val="32"/>
          <w:lang w:val="ru" w:eastAsia="ru-RU"/>
        </w:rPr>
        <w:t>тояния в натуральном выражении –</w:t>
      </w:r>
      <w:r w:rsidRPr="00C674C1">
        <w:rPr>
          <w:rFonts w:eastAsia="Calibri" w:cs="Times New Roman"/>
          <w:color w:val="000000"/>
          <w:sz w:val="32"/>
          <w:szCs w:val="32"/>
          <w:lang w:val="ru" w:eastAsia="ru-RU"/>
        </w:rPr>
        <w:t xml:space="preserve"> это количество и качество продук</w:t>
      </w:r>
      <w:r w:rsidR="001603BC" w:rsidRPr="00C674C1">
        <w:rPr>
          <w:rFonts w:eastAsia="Calibri" w:cs="Times New Roman"/>
          <w:color w:val="000000"/>
          <w:sz w:val="32"/>
          <w:szCs w:val="32"/>
          <w:lang w:val="ru" w:eastAsia="ru-RU"/>
        </w:rPr>
        <w:t>ции, а в стоимостном выражении –</w:t>
      </w:r>
      <w:r w:rsidRPr="00C674C1">
        <w:rPr>
          <w:rFonts w:eastAsia="Calibri" w:cs="Times New Roman"/>
          <w:color w:val="000000"/>
          <w:sz w:val="32"/>
          <w:szCs w:val="32"/>
          <w:lang w:val="ru" w:eastAsia="ru-RU"/>
        </w:rPr>
        <w:t xml:space="preserve"> прибыль и рентабельность. Объект управления как система, эффективность объекта управления как </w:t>
      </w:r>
      <w:r w:rsidRPr="00C674C1">
        <w:rPr>
          <w:rFonts w:eastAsia="Calibri" w:cs="Times New Roman"/>
          <w:b/>
          <w:bCs/>
          <w:color w:val="000000"/>
          <w:sz w:val="32"/>
          <w:szCs w:val="32"/>
          <w:lang w:val="ru" w:eastAsia="ru-RU"/>
        </w:rPr>
        <w:t>системное свойство</w:t>
      </w:r>
      <w:r w:rsidRPr="00C674C1">
        <w:rPr>
          <w:rFonts w:eastAsia="Calibri" w:cs="Times New Roman"/>
          <w:color w:val="000000"/>
          <w:sz w:val="32"/>
          <w:szCs w:val="32"/>
          <w:lang w:val="ru" w:eastAsia="ru-RU"/>
        </w:rPr>
        <w:t xml:space="preserve">, повышение уровня системности объекта управления как цель управления (нелинейность). Модель отражает определенный уровень технологий, поэтому целевые состояния, недостижимые в одной модели, могут оказаться достижимыми в другой с большим числом факторов </w:t>
      </w:r>
      <w:r w:rsidRPr="00C674C1">
        <w:rPr>
          <w:rFonts w:eastAsia="Calibri" w:cs="Times New Roman"/>
          <w:color w:val="000000"/>
          <w:sz w:val="32"/>
          <w:szCs w:val="32"/>
          <w:lang w:eastAsia="ru-RU"/>
        </w:rPr>
        <w:t>[16, 17, 18]</w:t>
      </w:r>
      <w:r w:rsidRPr="00C674C1">
        <w:rPr>
          <w:rFonts w:eastAsia="Calibri" w:cs="Times New Roman"/>
          <w:color w:val="000000"/>
          <w:sz w:val="32"/>
          <w:szCs w:val="32"/>
          <w:lang w:val="ru" w:eastAsia="ru-RU"/>
        </w:rPr>
        <w:t>.</w:t>
      </w:r>
    </w:p>
    <w:p w:rsidR="00371142" w:rsidRPr="00C674C1" w:rsidRDefault="00371142" w:rsidP="00371142">
      <w:pPr>
        <w:autoSpaceDE w:val="0"/>
        <w:autoSpaceDN w:val="0"/>
        <w:adjustRightInd w:val="0"/>
        <w:spacing w:line="240" w:lineRule="auto"/>
        <w:rPr>
          <w:rFonts w:eastAsia="Calibri" w:cs="Times New Roman"/>
          <w:color w:val="000000"/>
          <w:sz w:val="32"/>
          <w:szCs w:val="32"/>
          <w:lang w:val="ru" w:eastAsia="ru-RU"/>
        </w:rPr>
      </w:pPr>
      <w:r w:rsidRPr="00C674C1">
        <w:rPr>
          <w:rFonts w:eastAsia="Calibri" w:cs="Times New Roman"/>
          <w:b/>
          <w:bCs/>
          <w:color w:val="000000"/>
          <w:sz w:val="32"/>
          <w:szCs w:val="32"/>
          <w:lang w:val="ru" w:eastAsia="ru-RU"/>
        </w:rPr>
        <w:t>Шаг 2-й (см.реж.6.4).</w:t>
      </w:r>
      <w:r w:rsidRPr="00C674C1">
        <w:rPr>
          <w:rFonts w:eastAsia="Calibri" w:cs="Times New Roman"/>
          <w:color w:val="000000"/>
          <w:sz w:val="32"/>
          <w:szCs w:val="32"/>
          <w:lang w:val="ru" w:eastAsia="ru-RU"/>
        </w:rPr>
        <w:t xml:space="preserve"> Когнитивно-целевая структуризация и формализация предметной области (реж. 2.3.2.2), синтез и верификация моделей (реж.3.5), определяем наиболее достоверную из них по F-критерию Ван Ризбергена и критериям L1 и L2 проф. Е. В. Луценко (реж.3.4)</w:t>
      </w:r>
      <w:r w:rsidRPr="00C674C1">
        <w:rPr>
          <w:rFonts w:eastAsia="Calibri" w:cs="Times New Roman"/>
          <w:color w:val="000000"/>
          <w:sz w:val="32"/>
          <w:szCs w:val="32"/>
          <w:lang w:eastAsia="ru-RU"/>
        </w:rPr>
        <w:t xml:space="preserve"> [5]</w:t>
      </w:r>
      <w:r w:rsidRPr="00C674C1">
        <w:rPr>
          <w:rFonts w:eastAsia="Calibri" w:cs="Times New Roman"/>
          <w:color w:val="000000"/>
          <w:sz w:val="32"/>
          <w:szCs w:val="32"/>
          <w:lang w:val="ru" w:eastAsia="ru-RU"/>
        </w:rPr>
        <w:t>. Повышение уровня системности и адекватности модели объекта управления (принцип Уильяма Росса Эшби)</w:t>
      </w:r>
      <w:r w:rsidRPr="00C674C1">
        <w:rPr>
          <w:rFonts w:eastAsia="Calibri" w:cs="Times New Roman"/>
          <w:color w:val="000000"/>
          <w:sz w:val="32"/>
          <w:szCs w:val="32"/>
          <w:lang w:eastAsia="ru-RU"/>
        </w:rPr>
        <w:t xml:space="preserve"> [17]</w:t>
      </w:r>
      <w:r w:rsidRPr="00C674C1">
        <w:rPr>
          <w:rFonts w:eastAsia="Calibri" w:cs="Times New Roman"/>
          <w:color w:val="000000"/>
          <w:sz w:val="32"/>
          <w:szCs w:val="32"/>
          <w:lang w:val="ru" w:eastAsia="ru-RU"/>
        </w:rPr>
        <w:t>.</w:t>
      </w:r>
    </w:p>
    <w:p w:rsidR="00371142" w:rsidRPr="00C674C1" w:rsidRDefault="00371142" w:rsidP="00371142">
      <w:pPr>
        <w:autoSpaceDE w:val="0"/>
        <w:autoSpaceDN w:val="0"/>
        <w:adjustRightInd w:val="0"/>
        <w:spacing w:line="240" w:lineRule="auto"/>
        <w:rPr>
          <w:rFonts w:eastAsia="Calibri" w:cs="Times New Roman"/>
          <w:color w:val="000000"/>
          <w:sz w:val="32"/>
          <w:szCs w:val="32"/>
          <w:lang w:val="ru" w:eastAsia="ru-RU"/>
        </w:rPr>
      </w:pPr>
      <w:r w:rsidRPr="00C674C1">
        <w:rPr>
          <w:rFonts w:eastAsia="Calibri" w:cs="Times New Roman"/>
          <w:b/>
          <w:bCs/>
          <w:color w:val="000000"/>
          <w:sz w:val="32"/>
          <w:szCs w:val="32"/>
          <w:lang w:val="ru" w:eastAsia="ru-RU"/>
        </w:rPr>
        <w:t xml:space="preserve">Шаг 3-й. </w:t>
      </w:r>
      <w:r w:rsidRPr="00C674C1">
        <w:rPr>
          <w:rFonts w:eastAsia="Calibri" w:cs="Times New Roman"/>
          <w:color w:val="000000"/>
          <w:sz w:val="32"/>
          <w:szCs w:val="32"/>
          <w:lang w:val="ru" w:eastAsia="ru-RU"/>
        </w:rPr>
        <w:t>Если целевое состояние одно, то переходим на шаг 6, а иначе на шаг 4.</w:t>
      </w:r>
    </w:p>
    <w:p w:rsidR="00371142" w:rsidRPr="00C674C1" w:rsidRDefault="00371142" w:rsidP="00371142">
      <w:pPr>
        <w:autoSpaceDE w:val="0"/>
        <w:autoSpaceDN w:val="0"/>
        <w:adjustRightInd w:val="0"/>
        <w:spacing w:line="240" w:lineRule="auto"/>
        <w:rPr>
          <w:rFonts w:eastAsia="Calibri" w:cs="Times New Roman"/>
          <w:color w:val="000000"/>
          <w:sz w:val="32"/>
          <w:szCs w:val="32"/>
          <w:lang w:val="ru" w:eastAsia="ru-RU"/>
        </w:rPr>
      </w:pPr>
      <w:r w:rsidRPr="00C674C1">
        <w:rPr>
          <w:rFonts w:eastAsia="Calibri" w:cs="Times New Roman"/>
          <w:b/>
          <w:bCs/>
          <w:color w:val="000000"/>
          <w:sz w:val="32"/>
          <w:szCs w:val="32"/>
          <w:lang w:val="ru" w:eastAsia="ru-RU"/>
        </w:rPr>
        <w:t xml:space="preserve">Шаг 4-й. </w:t>
      </w:r>
      <w:r w:rsidRPr="00C674C1">
        <w:rPr>
          <w:rFonts w:eastAsia="Calibri" w:cs="Times New Roman"/>
          <w:color w:val="000000"/>
          <w:sz w:val="32"/>
          <w:szCs w:val="32"/>
          <w:lang w:val="ru" w:eastAsia="ru-RU"/>
        </w:rPr>
        <w:t xml:space="preserve">Иначе оцениваем </w:t>
      </w:r>
      <w:r w:rsidRPr="00C674C1">
        <w:rPr>
          <w:rFonts w:eastAsia="Calibri" w:cs="Times New Roman"/>
          <w:b/>
          <w:bCs/>
          <w:color w:val="000000"/>
          <w:sz w:val="32"/>
          <w:szCs w:val="32"/>
          <w:lang w:val="ru" w:eastAsia="ru-RU"/>
        </w:rPr>
        <w:t xml:space="preserve">корректность </w:t>
      </w:r>
      <w:r w:rsidRPr="00C674C1">
        <w:rPr>
          <w:rFonts w:eastAsia="Calibri" w:cs="Times New Roman"/>
          <w:color w:val="000000"/>
          <w:sz w:val="32"/>
          <w:szCs w:val="32"/>
          <w:lang w:val="ru" w:eastAsia="ru-RU"/>
        </w:rPr>
        <w:t xml:space="preserve">поставленных целей путем сравнения системы детерминации целевых состояний методом </w:t>
      </w:r>
      <w:r w:rsidRPr="00C674C1">
        <w:rPr>
          <w:rFonts w:eastAsia="Calibri" w:cs="Times New Roman"/>
          <w:b/>
          <w:bCs/>
          <w:color w:val="000000"/>
          <w:sz w:val="32"/>
          <w:szCs w:val="32"/>
          <w:lang w:val="ru" w:eastAsia="ru-RU"/>
        </w:rPr>
        <w:t>когнитивной кластеризации</w:t>
      </w:r>
      <w:r w:rsidRPr="00C674C1">
        <w:rPr>
          <w:rFonts w:eastAsia="Calibri" w:cs="Times New Roman"/>
          <w:color w:val="000000"/>
          <w:sz w:val="32"/>
          <w:szCs w:val="32"/>
          <w:lang w:val="ru" w:eastAsia="ru-RU"/>
        </w:rPr>
        <w:t xml:space="preserve"> (4.2.2.3) или на основе матрицы сходства (4.2.2.1), т. е. определяем, являются ли целевые состояния совместимыми, т. е. достижимыми одновременно, по обуславливающим их значениями факторов, или они являются  взаимоисключающими (альтернативными) по системе детерминации и одновременно недостижимы.</w:t>
      </w:r>
    </w:p>
    <w:p w:rsidR="00371142" w:rsidRPr="00C674C1" w:rsidRDefault="00371142" w:rsidP="00231D9A">
      <w:pPr>
        <w:autoSpaceDE w:val="0"/>
        <w:autoSpaceDN w:val="0"/>
        <w:adjustRightInd w:val="0"/>
        <w:spacing w:line="240" w:lineRule="auto"/>
        <w:rPr>
          <w:rFonts w:eastAsia="Calibri" w:cs="Times New Roman"/>
          <w:color w:val="000000"/>
          <w:sz w:val="32"/>
          <w:szCs w:val="32"/>
          <w:lang w:val="ru" w:eastAsia="ru-RU"/>
        </w:rPr>
      </w:pPr>
    </w:p>
    <w:p w:rsidR="00C80C67" w:rsidRPr="00C674C1" w:rsidRDefault="00371142" w:rsidP="00231D9A">
      <w:pPr>
        <w:spacing w:line="240" w:lineRule="auto"/>
        <w:ind w:firstLine="0"/>
        <w:jc w:val="center"/>
        <w:rPr>
          <w:rFonts w:eastAsia="Calibri" w:cs="Times New Roman"/>
          <w:sz w:val="32"/>
          <w:szCs w:val="32"/>
        </w:rPr>
      </w:pPr>
      <w:r w:rsidRPr="00C674C1">
        <w:rPr>
          <w:rFonts w:eastAsia="Calibri" w:cs="Times New Roman"/>
          <w:sz w:val="32"/>
          <w:szCs w:val="32"/>
        </w:rPr>
        <w:object w:dxaOrig="8470" w:dyaOrig="17822">
          <v:shape id="_x0000_i1097" type="#_x0000_t75" style="width:371pt;height:608pt" o:ole="">
            <v:imagedata r:id="rId226" o:title=""/>
          </v:shape>
          <o:OLEObject Type="Embed" ProgID="Visio.Drawing.11" ShapeID="_x0000_i1097" DrawAspect="Content" ObjectID="_1772523686" r:id="rId227"/>
        </w:object>
      </w:r>
    </w:p>
    <w:p w:rsidR="00C80C67" w:rsidRPr="00C674C1" w:rsidRDefault="00C80C67" w:rsidP="00231D9A">
      <w:pPr>
        <w:spacing w:line="240" w:lineRule="auto"/>
        <w:ind w:firstLine="0"/>
        <w:jc w:val="center"/>
        <w:rPr>
          <w:rFonts w:eastAsia="Times New Roman" w:cs="Times New Roman"/>
          <w:b/>
          <w:sz w:val="32"/>
          <w:szCs w:val="32"/>
          <w:lang w:eastAsia="ru-RU"/>
        </w:rPr>
      </w:pPr>
      <w:r w:rsidRPr="00C674C1">
        <w:rPr>
          <w:rFonts w:eastAsia="Times New Roman" w:cs="Times New Roman"/>
          <w:b/>
          <w:sz w:val="32"/>
          <w:szCs w:val="32"/>
          <w:lang w:eastAsia="ru-RU"/>
        </w:rPr>
        <w:t xml:space="preserve">Рисунок </w:t>
      </w:r>
      <w:r w:rsidRPr="00C674C1">
        <w:rPr>
          <w:rFonts w:eastAsia="Times New Roman" w:cs="Times New Roman"/>
          <w:b/>
          <w:sz w:val="32"/>
          <w:szCs w:val="32"/>
          <w:lang w:eastAsia="ru-RU"/>
        </w:rPr>
        <w:fldChar w:fldCharType="begin"/>
      </w:r>
      <w:r w:rsidRPr="00C674C1">
        <w:rPr>
          <w:rFonts w:eastAsia="Times New Roman" w:cs="Times New Roman"/>
          <w:b/>
          <w:sz w:val="32"/>
          <w:szCs w:val="32"/>
          <w:lang w:eastAsia="ru-RU"/>
        </w:rPr>
        <w:instrText xml:space="preserve"> SEQ Рисунок \* ARABIC </w:instrText>
      </w:r>
      <w:r w:rsidRPr="00C674C1">
        <w:rPr>
          <w:rFonts w:eastAsia="Times New Roman" w:cs="Times New Roman"/>
          <w:b/>
          <w:sz w:val="32"/>
          <w:szCs w:val="32"/>
          <w:lang w:eastAsia="ru-RU"/>
        </w:rPr>
        <w:fldChar w:fldCharType="separate"/>
      </w:r>
      <w:r w:rsidR="007F052F">
        <w:rPr>
          <w:rFonts w:eastAsia="Times New Roman" w:cs="Times New Roman"/>
          <w:b/>
          <w:noProof/>
          <w:sz w:val="32"/>
          <w:szCs w:val="32"/>
          <w:lang w:eastAsia="ru-RU"/>
        </w:rPr>
        <w:t>22</w:t>
      </w:r>
      <w:r w:rsidRPr="00C674C1">
        <w:rPr>
          <w:rFonts w:eastAsia="Times New Roman" w:cs="Times New Roman"/>
          <w:b/>
          <w:sz w:val="32"/>
          <w:szCs w:val="32"/>
          <w:lang w:eastAsia="ru-RU"/>
        </w:rPr>
        <w:fldChar w:fldCharType="end"/>
      </w:r>
      <w:r w:rsidRPr="00C674C1">
        <w:rPr>
          <w:rFonts w:eastAsia="Times New Roman" w:cs="Times New Roman"/>
          <w:b/>
          <w:sz w:val="32"/>
          <w:szCs w:val="32"/>
          <w:lang w:eastAsia="ru-RU"/>
        </w:rPr>
        <w:t>.</w:t>
      </w:r>
      <w:r w:rsidR="001603BC" w:rsidRPr="00C674C1">
        <w:rPr>
          <w:rFonts w:eastAsia="Times New Roman" w:cs="Times New Roman"/>
          <w:b/>
          <w:sz w:val="32"/>
          <w:szCs w:val="32"/>
          <w:lang w:eastAsia="ru-RU"/>
        </w:rPr>
        <w:t>-</w:t>
      </w:r>
      <w:r w:rsidRPr="00C674C1">
        <w:rPr>
          <w:rFonts w:eastAsia="Times New Roman" w:cs="Times New Roman"/>
          <w:b/>
          <w:sz w:val="32"/>
          <w:szCs w:val="32"/>
          <w:lang w:eastAsia="ru-RU"/>
        </w:rPr>
        <w:t xml:space="preserve"> Развитый алгоритм принятия решений </w:t>
      </w:r>
      <w:r w:rsidR="00BC0B1C">
        <w:rPr>
          <w:rFonts w:eastAsia="Times New Roman" w:cs="Times New Roman"/>
          <w:b/>
          <w:sz w:val="32"/>
          <w:szCs w:val="32"/>
          <w:lang w:eastAsia="ru-RU"/>
        </w:rPr>
        <w:br/>
      </w:r>
      <w:r w:rsidRPr="00C674C1">
        <w:rPr>
          <w:rFonts w:eastAsia="Times New Roman" w:cs="Times New Roman"/>
          <w:b/>
          <w:sz w:val="32"/>
          <w:szCs w:val="32"/>
          <w:lang w:eastAsia="ru-RU"/>
        </w:rPr>
        <w:t xml:space="preserve">в интеллектуальных системах управления на основе </w:t>
      </w:r>
      <w:r w:rsidR="00BC0B1C">
        <w:rPr>
          <w:rFonts w:eastAsia="Times New Roman" w:cs="Times New Roman"/>
          <w:b/>
          <w:sz w:val="32"/>
          <w:szCs w:val="32"/>
          <w:lang w:eastAsia="ru-RU"/>
        </w:rPr>
        <w:br/>
      </w:r>
      <w:r w:rsidRPr="00C674C1">
        <w:rPr>
          <w:rFonts w:eastAsia="Times New Roman" w:cs="Times New Roman"/>
          <w:b/>
          <w:sz w:val="32"/>
          <w:szCs w:val="32"/>
          <w:lang w:eastAsia="ru-RU"/>
        </w:rPr>
        <w:t>АСК-анализа и системы «Эйдос»</w:t>
      </w:r>
    </w:p>
    <w:p w:rsidR="00C80C67" w:rsidRPr="00DF4D47" w:rsidRDefault="00C80C67" w:rsidP="00231D9A">
      <w:pPr>
        <w:spacing w:line="240" w:lineRule="auto"/>
        <w:rPr>
          <w:rFonts w:eastAsia="Calibri" w:cs="Times New Roman"/>
          <w:sz w:val="10"/>
          <w:szCs w:val="10"/>
        </w:rPr>
      </w:pPr>
    </w:p>
    <w:p w:rsidR="00C80C67" w:rsidRPr="00C674C1" w:rsidRDefault="00C80C67" w:rsidP="00231D9A">
      <w:pPr>
        <w:autoSpaceDE w:val="0"/>
        <w:autoSpaceDN w:val="0"/>
        <w:adjustRightInd w:val="0"/>
        <w:spacing w:line="240" w:lineRule="auto"/>
        <w:rPr>
          <w:rFonts w:eastAsia="Calibri" w:cs="Times New Roman"/>
          <w:color w:val="000000"/>
          <w:sz w:val="32"/>
          <w:szCs w:val="32"/>
          <w:lang w:val="ru" w:eastAsia="ru-RU"/>
        </w:rPr>
      </w:pPr>
      <w:r w:rsidRPr="00C674C1">
        <w:rPr>
          <w:rFonts w:eastAsia="Calibri" w:cs="Times New Roman"/>
          <w:b/>
          <w:bCs/>
          <w:color w:val="000000"/>
          <w:sz w:val="32"/>
          <w:szCs w:val="32"/>
          <w:lang w:val="ru" w:eastAsia="ru-RU"/>
        </w:rPr>
        <w:lastRenderedPageBreak/>
        <w:t>Шаг 5-й.</w:t>
      </w:r>
      <w:r w:rsidRPr="00C674C1">
        <w:rPr>
          <w:rFonts w:eastAsia="Calibri" w:cs="Times New Roman"/>
          <w:color w:val="000000"/>
          <w:sz w:val="32"/>
          <w:szCs w:val="32"/>
          <w:lang w:val="ru" w:eastAsia="ru-RU"/>
        </w:rPr>
        <w:t xml:space="preserve"> Поставленные цели управления корректны, совместимы, достижимы одновременно? Если да – переход на шаг 6, иначе на шаг 1.</w:t>
      </w:r>
    </w:p>
    <w:p w:rsidR="00C80C67" w:rsidRPr="00C674C1" w:rsidRDefault="00C80C67" w:rsidP="00231D9A">
      <w:pPr>
        <w:autoSpaceDE w:val="0"/>
        <w:autoSpaceDN w:val="0"/>
        <w:adjustRightInd w:val="0"/>
        <w:spacing w:line="240" w:lineRule="auto"/>
        <w:rPr>
          <w:rFonts w:eastAsia="Calibri" w:cs="Times New Roman"/>
          <w:color w:val="000000"/>
          <w:sz w:val="32"/>
          <w:szCs w:val="32"/>
          <w:lang w:val="ru" w:eastAsia="ru-RU"/>
        </w:rPr>
      </w:pPr>
      <w:r w:rsidRPr="00C674C1">
        <w:rPr>
          <w:rFonts w:eastAsia="Calibri" w:cs="Times New Roman"/>
          <w:b/>
          <w:bCs/>
          <w:color w:val="000000"/>
          <w:sz w:val="32"/>
          <w:szCs w:val="32"/>
          <w:lang w:val="ru" w:eastAsia="ru-RU"/>
        </w:rPr>
        <w:t>Шаг 6-й.</w:t>
      </w:r>
      <w:r w:rsidRPr="00C674C1">
        <w:rPr>
          <w:rFonts w:eastAsia="Calibri" w:cs="Times New Roman"/>
          <w:color w:val="000000"/>
          <w:sz w:val="32"/>
          <w:szCs w:val="32"/>
          <w:lang w:val="ru" w:eastAsia="ru-RU"/>
        </w:rPr>
        <w:t xml:space="preserve"> Решаем задачу поддержки принятия решений в упрощенном варианте путем решения обратной задачи прогнозирования в автоматизированном </w:t>
      </w:r>
      <w:r w:rsidRPr="00C674C1">
        <w:rPr>
          <w:rFonts w:eastAsia="Calibri" w:cs="Times New Roman"/>
          <w:b/>
          <w:bCs/>
          <w:color w:val="000000"/>
          <w:sz w:val="32"/>
          <w:szCs w:val="32"/>
          <w:lang w:val="ru" w:eastAsia="ru-RU"/>
        </w:rPr>
        <w:t xml:space="preserve">SWOT-анализе </w:t>
      </w:r>
      <w:r w:rsidRPr="00C674C1">
        <w:rPr>
          <w:rFonts w:eastAsia="Calibri" w:cs="Times New Roman"/>
          <w:color w:val="000000"/>
          <w:sz w:val="32"/>
          <w:szCs w:val="32"/>
          <w:lang w:val="ru" w:eastAsia="ru-RU"/>
        </w:rPr>
        <w:t>(реж.</w:t>
      </w:r>
      <w:r w:rsidR="001603BC" w:rsidRPr="00C674C1">
        <w:rPr>
          <w:rFonts w:eastAsia="Calibri" w:cs="Times New Roman"/>
          <w:color w:val="000000"/>
          <w:sz w:val="32"/>
          <w:szCs w:val="32"/>
          <w:lang w:val="ru" w:eastAsia="ru-RU"/>
        </w:rPr>
        <w:t xml:space="preserve"> </w:t>
      </w:r>
      <w:r w:rsidRPr="00C674C1">
        <w:rPr>
          <w:rFonts w:eastAsia="Calibri" w:cs="Times New Roman"/>
          <w:color w:val="000000"/>
          <w:sz w:val="32"/>
          <w:szCs w:val="32"/>
          <w:lang w:val="ru" w:eastAsia="ru-RU"/>
        </w:rPr>
        <w:t xml:space="preserve">4.4.8) для каждого из целевых состояний и </w:t>
      </w:r>
      <w:r w:rsidRPr="00C674C1">
        <w:rPr>
          <w:rFonts w:eastAsia="Calibri" w:cs="Times New Roman"/>
          <w:b/>
          <w:bCs/>
          <w:color w:val="000000"/>
          <w:sz w:val="32"/>
          <w:szCs w:val="32"/>
          <w:lang w:val="ru" w:eastAsia="ru-RU"/>
        </w:rPr>
        <w:t xml:space="preserve">объединяем </w:t>
      </w:r>
      <w:r w:rsidRPr="00C674C1">
        <w:rPr>
          <w:rFonts w:eastAsia="Calibri" w:cs="Times New Roman"/>
          <w:color w:val="000000"/>
          <w:sz w:val="32"/>
          <w:szCs w:val="32"/>
          <w:lang w:val="ru" w:eastAsia="ru-RU"/>
        </w:rPr>
        <w:t>рекомендованные значения факторов в одну систему управляющих факторов</w:t>
      </w:r>
      <w:r w:rsidRPr="00C674C1">
        <w:rPr>
          <w:rFonts w:eastAsia="Calibri" w:cs="Times New Roman"/>
          <w:color w:val="000000"/>
          <w:sz w:val="32"/>
          <w:szCs w:val="32"/>
          <w:lang w:eastAsia="ru-RU"/>
        </w:rPr>
        <w:t xml:space="preserve"> [15]</w:t>
      </w:r>
      <w:r w:rsidRPr="00C674C1">
        <w:rPr>
          <w:rFonts w:eastAsia="Calibri" w:cs="Times New Roman"/>
          <w:color w:val="000000"/>
          <w:sz w:val="32"/>
          <w:szCs w:val="32"/>
          <w:lang w:val="ru" w:eastAsia="ru-RU"/>
        </w:rPr>
        <w:t>.</w:t>
      </w:r>
    </w:p>
    <w:p w:rsidR="00C80C67" w:rsidRPr="00C674C1" w:rsidRDefault="00C80C67" w:rsidP="00231D9A">
      <w:pPr>
        <w:autoSpaceDE w:val="0"/>
        <w:autoSpaceDN w:val="0"/>
        <w:adjustRightInd w:val="0"/>
        <w:spacing w:line="240" w:lineRule="auto"/>
        <w:rPr>
          <w:rFonts w:eastAsia="Calibri" w:cs="Times New Roman"/>
          <w:color w:val="000000"/>
          <w:sz w:val="32"/>
          <w:szCs w:val="32"/>
          <w:lang w:val="ru" w:eastAsia="ru-RU"/>
        </w:rPr>
      </w:pPr>
      <w:r w:rsidRPr="00C674C1">
        <w:rPr>
          <w:rFonts w:eastAsia="Calibri" w:cs="Times New Roman"/>
          <w:b/>
          <w:bCs/>
          <w:color w:val="000000"/>
          <w:sz w:val="32"/>
          <w:szCs w:val="32"/>
          <w:lang w:val="ru" w:eastAsia="ru-RU"/>
        </w:rPr>
        <w:t>Шаг 7-й.</w:t>
      </w:r>
      <w:r w:rsidRPr="00C674C1">
        <w:rPr>
          <w:rFonts w:eastAsia="Calibri" w:cs="Times New Roman"/>
          <w:color w:val="000000"/>
          <w:sz w:val="32"/>
          <w:szCs w:val="32"/>
          <w:lang w:val="ru" w:eastAsia="ru-RU"/>
        </w:rPr>
        <w:t xml:space="preserve"> Оцениваем технологические и финансовые </w:t>
      </w:r>
      <w:r w:rsidRPr="00C674C1">
        <w:rPr>
          <w:rFonts w:eastAsia="Calibri" w:cs="Times New Roman"/>
          <w:b/>
          <w:bCs/>
          <w:color w:val="000000"/>
          <w:sz w:val="32"/>
          <w:szCs w:val="32"/>
          <w:lang w:val="ru" w:eastAsia="ru-RU"/>
        </w:rPr>
        <w:t xml:space="preserve">возможности </w:t>
      </w:r>
      <w:r w:rsidRPr="00C674C1">
        <w:rPr>
          <w:rFonts w:eastAsia="Calibri" w:cs="Times New Roman"/>
          <w:color w:val="000000"/>
          <w:sz w:val="32"/>
          <w:szCs w:val="32"/>
          <w:lang w:val="ru" w:eastAsia="ru-RU"/>
        </w:rPr>
        <w:t>применения на практике рекомендованных на шаге 6 значений факторов.</w:t>
      </w:r>
    </w:p>
    <w:p w:rsidR="00C80C67" w:rsidRPr="00C674C1" w:rsidRDefault="00C80C67" w:rsidP="00231D9A">
      <w:pPr>
        <w:autoSpaceDE w:val="0"/>
        <w:autoSpaceDN w:val="0"/>
        <w:adjustRightInd w:val="0"/>
        <w:spacing w:line="240" w:lineRule="auto"/>
        <w:rPr>
          <w:rFonts w:eastAsia="Calibri" w:cs="Times New Roman"/>
          <w:color w:val="000000"/>
          <w:sz w:val="32"/>
          <w:szCs w:val="32"/>
          <w:lang w:val="ru" w:eastAsia="ru-RU"/>
        </w:rPr>
      </w:pPr>
      <w:r w:rsidRPr="00C674C1">
        <w:rPr>
          <w:rFonts w:eastAsia="Calibri" w:cs="Times New Roman"/>
          <w:b/>
          <w:bCs/>
          <w:color w:val="000000"/>
          <w:sz w:val="32"/>
          <w:szCs w:val="32"/>
          <w:lang w:val="ru" w:eastAsia="ru-RU"/>
        </w:rPr>
        <w:t>Шаг 8-й.</w:t>
      </w:r>
      <w:r w:rsidRPr="00C674C1">
        <w:rPr>
          <w:rFonts w:eastAsia="Calibri" w:cs="Times New Roman"/>
          <w:color w:val="000000"/>
          <w:sz w:val="32"/>
          <w:szCs w:val="32"/>
          <w:lang w:val="ru" w:eastAsia="ru-RU"/>
        </w:rPr>
        <w:t xml:space="preserve"> Если такая возможность имеется для всех значений факторов, то принимаем их для реализации на практике и переходим на шаг 13 для проверки эффективности принятых решений, а иначе переходим на шаг 9.</w:t>
      </w:r>
    </w:p>
    <w:p w:rsidR="00C80C67" w:rsidRPr="00C674C1" w:rsidRDefault="00C80C67" w:rsidP="00231D9A">
      <w:pPr>
        <w:autoSpaceDE w:val="0"/>
        <w:autoSpaceDN w:val="0"/>
        <w:adjustRightInd w:val="0"/>
        <w:spacing w:line="240" w:lineRule="auto"/>
        <w:rPr>
          <w:rFonts w:eastAsia="Calibri" w:cs="Times New Roman"/>
          <w:color w:val="000000"/>
          <w:sz w:val="32"/>
          <w:szCs w:val="32"/>
          <w:lang w:val="ru" w:eastAsia="ru-RU"/>
        </w:rPr>
      </w:pPr>
      <w:r w:rsidRPr="00C674C1">
        <w:rPr>
          <w:rFonts w:eastAsia="Calibri" w:cs="Times New Roman"/>
          <w:b/>
          <w:bCs/>
          <w:color w:val="000000"/>
          <w:sz w:val="32"/>
          <w:szCs w:val="32"/>
          <w:lang w:val="ru" w:eastAsia="ru-RU"/>
        </w:rPr>
        <w:t>Шаг 9-й.</w:t>
      </w:r>
      <w:r w:rsidRPr="00C674C1">
        <w:rPr>
          <w:rFonts w:eastAsia="Calibri" w:cs="Times New Roman"/>
          <w:color w:val="000000"/>
          <w:sz w:val="32"/>
          <w:szCs w:val="32"/>
          <w:lang w:val="ru" w:eastAsia="ru-RU"/>
        </w:rPr>
        <w:t xml:space="preserve"> Если же такой возможности нет, то </w:t>
      </w:r>
      <w:r w:rsidRPr="00C674C1">
        <w:rPr>
          <w:rFonts w:eastAsia="Calibri" w:cs="Times New Roman"/>
          <w:b/>
          <w:bCs/>
          <w:color w:val="000000"/>
          <w:sz w:val="32"/>
          <w:szCs w:val="32"/>
          <w:lang w:val="ru" w:eastAsia="ru-RU"/>
        </w:rPr>
        <w:t xml:space="preserve">исключаем </w:t>
      </w:r>
      <w:r w:rsidRPr="00C674C1">
        <w:rPr>
          <w:rFonts w:eastAsia="Calibri" w:cs="Times New Roman"/>
          <w:color w:val="000000"/>
          <w:sz w:val="32"/>
          <w:szCs w:val="32"/>
          <w:lang w:val="ru" w:eastAsia="ru-RU"/>
        </w:rPr>
        <w:t>из системы значений факторов, рекомендованных на шаге 6, те из них, которые по каким-либо причинам нет возможности применить на практике (реж.4.1.1) и переходим на шаг 10.</w:t>
      </w:r>
    </w:p>
    <w:p w:rsidR="00C80C67" w:rsidRPr="00C674C1" w:rsidRDefault="00C80C67" w:rsidP="00231D9A">
      <w:pPr>
        <w:autoSpaceDE w:val="0"/>
        <w:autoSpaceDN w:val="0"/>
        <w:adjustRightInd w:val="0"/>
        <w:spacing w:line="240" w:lineRule="auto"/>
        <w:rPr>
          <w:rFonts w:eastAsia="Calibri" w:cs="Times New Roman"/>
          <w:color w:val="000000"/>
          <w:sz w:val="32"/>
          <w:szCs w:val="32"/>
          <w:lang w:val="ru" w:eastAsia="ru-RU"/>
        </w:rPr>
      </w:pPr>
      <w:r w:rsidRPr="00C674C1">
        <w:rPr>
          <w:rFonts w:eastAsia="Calibri" w:cs="Times New Roman"/>
          <w:b/>
          <w:bCs/>
          <w:color w:val="000000"/>
          <w:sz w:val="32"/>
          <w:szCs w:val="32"/>
          <w:lang w:val="ru" w:eastAsia="ru-RU"/>
        </w:rPr>
        <w:t>Шаг 10-й.</w:t>
      </w:r>
      <w:r w:rsidRPr="00C674C1">
        <w:rPr>
          <w:rFonts w:eastAsia="Calibri" w:cs="Times New Roman"/>
          <w:color w:val="000000"/>
          <w:sz w:val="32"/>
          <w:szCs w:val="32"/>
          <w:lang w:val="ru" w:eastAsia="ru-RU"/>
        </w:rPr>
        <w:t xml:space="preserve"> </w:t>
      </w:r>
      <w:r w:rsidRPr="00C674C1">
        <w:rPr>
          <w:rFonts w:eastAsia="Calibri" w:cs="Times New Roman"/>
          <w:b/>
          <w:bCs/>
          <w:color w:val="000000"/>
          <w:sz w:val="32"/>
          <w:szCs w:val="32"/>
          <w:lang w:val="ru" w:eastAsia="ru-RU"/>
        </w:rPr>
        <w:t xml:space="preserve">Прогнозируем </w:t>
      </w:r>
      <w:r w:rsidRPr="00C674C1">
        <w:rPr>
          <w:rFonts w:eastAsia="Calibri" w:cs="Times New Roman"/>
          <w:color w:val="000000"/>
          <w:sz w:val="32"/>
          <w:szCs w:val="32"/>
          <w:lang w:val="ru" w:eastAsia="ru-RU"/>
        </w:rPr>
        <w:t>результаты применения на практике сокращенной системы значений факторов в которой есть только те, которые есть реальная возможность применить на практике (реж.4.1.2).</w:t>
      </w:r>
    </w:p>
    <w:p w:rsidR="00C80C67" w:rsidRPr="00C674C1" w:rsidRDefault="00C80C67" w:rsidP="00231D9A">
      <w:pPr>
        <w:autoSpaceDE w:val="0"/>
        <w:autoSpaceDN w:val="0"/>
        <w:adjustRightInd w:val="0"/>
        <w:spacing w:line="240" w:lineRule="auto"/>
        <w:rPr>
          <w:rFonts w:eastAsia="Calibri" w:cs="Times New Roman"/>
          <w:color w:val="000000"/>
          <w:sz w:val="32"/>
          <w:szCs w:val="32"/>
          <w:lang w:val="ru" w:eastAsia="ru-RU"/>
        </w:rPr>
      </w:pPr>
      <w:r w:rsidRPr="00C674C1">
        <w:rPr>
          <w:rFonts w:eastAsia="Calibri" w:cs="Times New Roman"/>
          <w:b/>
          <w:bCs/>
          <w:color w:val="000000"/>
          <w:sz w:val="32"/>
          <w:szCs w:val="32"/>
          <w:lang w:val="ru" w:eastAsia="ru-RU"/>
        </w:rPr>
        <w:t>Шаг 11-й.</w:t>
      </w:r>
      <w:r w:rsidRPr="00C674C1">
        <w:rPr>
          <w:rFonts w:eastAsia="Calibri" w:cs="Times New Roman"/>
          <w:color w:val="000000"/>
          <w:sz w:val="32"/>
          <w:szCs w:val="32"/>
          <w:lang w:val="ru" w:eastAsia="ru-RU"/>
        </w:rPr>
        <w:t xml:space="preserve"> Сокращенная система значений факторов </w:t>
      </w:r>
      <w:r w:rsidRPr="00C674C1">
        <w:rPr>
          <w:rFonts w:eastAsia="Calibri" w:cs="Times New Roman"/>
          <w:b/>
          <w:bCs/>
          <w:color w:val="000000"/>
          <w:sz w:val="32"/>
          <w:szCs w:val="32"/>
          <w:lang w:val="ru" w:eastAsia="ru-RU"/>
        </w:rPr>
        <w:t xml:space="preserve">приводит </w:t>
      </w:r>
      <w:r w:rsidRPr="00C674C1">
        <w:rPr>
          <w:rFonts w:eastAsia="Calibri" w:cs="Times New Roman"/>
          <w:color w:val="000000"/>
          <w:sz w:val="32"/>
          <w:szCs w:val="32"/>
          <w:lang w:val="ru" w:eastAsia="ru-RU"/>
        </w:rPr>
        <w:t>к достижению целевых состояний? Если да, то выход из алгоритма принятия решений, а иначе переход на шаг 12.</w:t>
      </w:r>
    </w:p>
    <w:p w:rsidR="00C80C67" w:rsidRPr="00C674C1" w:rsidRDefault="00C80C67" w:rsidP="00231D9A">
      <w:pPr>
        <w:autoSpaceDE w:val="0"/>
        <w:autoSpaceDN w:val="0"/>
        <w:adjustRightInd w:val="0"/>
        <w:spacing w:line="240" w:lineRule="auto"/>
        <w:rPr>
          <w:rFonts w:eastAsia="Calibri" w:cs="Times New Roman"/>
          <w:color w:val="000000"/>
          <w:sz w:val="32"/>
          <w:szCs w:val="32"/>
          <w:lang w:val="ru" w:eastAsia="ru-RU"/>
        </w:rPr>
      </w:pPr>
      <w:r w:rsidRPr="00C674C1">
        <w:rPr>
          <w:rFonts w:eastAsia="Calibri" w:cs="Times New Roman"/>
          <w:b/>
          <w:bCs/>
          <w:color w:val="000000"/>
          <w:sz w:val="32"/>
          <w:szCs w:val="32"/>
          <w:lang w:val="ru" w:eastAsia="ru-RU"/>
        </w:rPr>
        <w:t>Шаг 12-й.</w:t>
      </w:r>
      <w:r w:rsidRPr="00C674C1">
        <w:rPr>
          <w:rFonts w:eastAsia="Calibri" w:cs="Times New Roman"/>
          <w:color w:val="000000"/>
          <w:sz w:val="32"/>
          <w:szCs w:val="32"/>
          <w:lang w:val="ru" w:eastAsia="ru-RU"/>
        </w:rPr>
        <w:t xml:space="preserve"> </w:t>
      </w:r>
      <w:r w:rsidRPr="00C674C1">
        <w:rPr>
          <w:rFonts w:eastAsia="Calibri" w:cs="Times New Roman"/>
          <w:b/>
          <w:bCs/>
          <w:color w:val="000000"/>
          <w:sz w:val="32"/>
          <w:szCs w:val="32"/>
          <w:lang w:val="ru" w:eastAsia="ru-RU"/>
        </w:rPr>
        <w:t xml:space="preserve">Заменяем </w:t>
      </w:r>
      <w:r w:rsidRPr="00C674C1">
        <w:rPr>
          <w:rFonts w:eastAsia="Calibri" w:cs="Times New Roman"/>
          <w:color w:val="000000"/>
          <w:sz w:val="32"/>
          <w:szCs w:val="32"/>
          <w:lang w:val="ru" w:eastAsia="ru-RU"/>
        </w:rPr>
        <w:t xml:space="preserve">рекомендованные на шаге 6, но удаленные на шаге 9 значения факторов другими, сходными по влиянию на объект управления, но которые есть возможность использовать (4.1.1). Эти значения факторов для замены выбираются с использованием когнитивного </w:t>
      </w:r>
      <w:r w:rsidRPr="00C674C1">
        <w:rPr>
          <w:rFonts w:eastAsia="Calibri" w:cs="Times New Roman"/>
          <w:b/>
          <w:bCs/>
          <w:color w:val="000000"/>
          <w:sz w:val="32"/>
          <w:szCs w:val="32"/>
          <w:lang w:val="ru" w:eastAsia="ru-RU"/>
        </w:rPr>
        <w:t>кластерно-конструктивного анализа</w:t>
      </w:r>
      <w:r w:rsidRPr="00C674C1">
        <w:rPr>
          <w:rFonts w:eastAsia="Calibri" w:cs="Times New Roman"/>
          <w:color w:val="000000"/>
          <w:sz w:val="32"/>
          <w:szCs w:val="32"/>
          <w:lang w:val="ru" w:eastAsia="ru-RU"/>
        </w:rPr>
        <w:t xml:space="preserve"> значений факторов (4.3.2.3) или просто матрицы сходства (4.3.2.1)</w:t>
      </w:r>
      <w:r w:rsidRPr="00C674C1">
        <w:rPr>
          <w:rFonts w:eastAsia="Calibri" w:cs="Times New Roman"/>
          <w:color w:val="000000"/>
          <w:sz w:val="32"/>
          <w:szCs w:val="32"/>
          <w:lang w:eastAsia="ru-RU"/>
        </w:rPr>
        <w:t xml:space="preserve"> [19]</w:t>
      </w:r>
      <w:r w:rsidRPr="00C674C1">
        <w:rPr>
          <w:rFonts w:eastAsia="Calibri" w:cs="Times New Roman"/>
          <w:color w:val="000000"/>
          <w:sz w:val="32"/>
          <w:szCs w:val="32"/>
          <w:lang w:val="ru" w:eastAsia="ru-RU"/>
        </w:rPr>
        <w:t>.</w:t>
      </w:r>
    </w:p>
    <w:p w:rsidR="00C80C67" w:rsidRPr="00C674C1" w:rsidRDefault="00C80C67" w:rsidP="00231D9A">
      <w:pPr>
        <w:autoSpaceDE w:val="0"/>
        <w:autoSpaceDN w:val="0"/>
        <w:adjustRightInd w:val="0"/>
        <w:spacing w:line="240" w:lineRule="auto"/>
        <w:rPr>
          <w:rFonts w:eastAsia="Calibri" w:cs="Times New Roman"/>
          <w:color w:val="000000"/>
          <w:sz w:val="32"/>
          <w:szCs w:val="32"/>
          <w:lang w:val="ru" w:eastAsia="ru-RU"/>
        </w:rPr>
      </w:pPr>
      <w:r w:rsidRPr="00C674C1">
        <w:rPr>
          <w:rFonts w:eastAsia="Calibri" w:cs="Times New Roman"/>
          <w:b/>
          <w:bCs/>
          <w:color w:val="000000"/>
          <w:sz w:val="32"/>
          <w:szCs w:val="32"/>
          <w:lang w:val="ru" w:eastAsia="ru-RU"/>
        </w:rPr>
        <w:t>Шаг 13-й.</w:t>
      </w:r>
      <w:r w:rsidRPr="00C674C1">
        <w:rPr>
          <w:rFonts w:eastAsia="Calibri" w:cs="Times New Roman"/>
          <w:color w:val="000000"/>
          <w:sz w:val="32"/>
          <w:szCs w:val="32"/>
          <w:lang w:val="ru" w:eastAsia="ru-RU"/>
        </w:rPr>
        <w:t xml:space="preserve"> </w:t>
      </w:r>
      <w:r w:rsidRPr="00C674C1">
        <w:rPr>
          <w:rFonts w:eastAsia="Calibri" w:cs="Times New Roman"/>
          <w:b/>
          <w:bCs/>
          <w:color w:val="000000"/>
          <w:sz w:val="32"/>
          <w:szCs w:val="32"/>
          <w:lang w:val="ru" w:eastAsia="ru-RU"/>
        </w:rPr>
        <w:t xml:space="preserve">Прогнозирование </w:t>
      </w:r>
      <w:r w:rsidRPr="00C674C1">
        <w:rPr>
          <w:rFonts w:eastAsia="Calibri" w:cs="Times New Roman"/>
          <w:color w:val="000000"/>
          <w:sz w:val="32"/>
          <w:szCs w:val="32"/>
          <w:lang w:val="ru" w:eastAsia="ru-RU"/>
        </w:rPr>
        <w:t>результатов применения на практике системы значений факторов, сформированной на предыдущих этапах (реж.4.1.2)</w:t>
      </w:r>
    </w:p>
    <w:p w:rsidR="00C80C67" w:rsidRPr="00C674C1" w:rsidRDefault="00C80C67" w:rsidP="00231D9A">
      <w:pPr>
        <w:autoSpaceDE w:val="0"/>
        <w:autoSpaceDN w:val="0"/>
        <w:adjustRightInd w:val="0"/>
        <w:spacing w:line="240" w:lineRule="auto"/>
        <w:rPr>
          <w:rFonts w:eastAsia="Calibri" w:cs="Times New Roman"/>
          <w:color w:val="000000"/>
          <w:sz w:val="32"/>
          <w:szCs w:val="32"/>
          <w:lang w:val="ru" w:eastAsia="ru-RU"/>
        </w:rPr>
      </w:pPr>
      <w:r w:rsidRPr="00C674C1">
        <w:rPr>
          <w:rFonts w:eastAsia="Calibri" w:cs="Times New Roman"/>
          <w:b/>
          <w:bCs/>
          <w:color w:val="000000"/>
          <w:sz w:val="32"/>
          <w:szCs w:val="32"/>
          <w:lang w:val="ru" w:eastAsia="ru-RU"/>
        </w:rPr>
        <w:lastRenderedPageBreak/>
        <w:t>Шаг 14-й.</w:t>
      </w:r>
      <w:r w:rsidRPr="00C674C1">
        <w:rPr>
          <w:rFonts w:eastAsia="Calibri" w:cs="Times New Roman"/>
          <w:color w:val="000000"/>
          <w:sz w:val="32"/>
          <w:szCs w:val="32"/>
          <w:lang w:val="ru" w:eastAsia="ru-RU"/>
        </w:rPr>
        <w:t xml:space="preserve"> Сформированная система значений факторов </w:t>
      </w:r>
      <w:r w:rsidRPr="00C674C1">
        <w:rPr>
          <w:rFonts w:eastAsia="Calibri" w:cs="Times New Roman"/>
          <w:b/>
          <w:bCs/>
          <w:color w:val="000000"/>
          <w:sz w:val="32"/>
          <w:szCs w:val="32"/>
          <w:lang w:val="ru" w:eastAsia="ru-RU"/>
        </w:rPr>
        <w:t xml:space="preserve">приводит </w:t>
      </w:r>
      <w:r w:rsidRPr="00C674C1">
        <w:rPr>
          <w:rFonts w:eastAsia="Calibri" w:cs="Times New Roman"/>
          <w:color w:val="000000"/>
          <w:sz w:val="32"/>
          <w:szCs w:val="32"/>
          <w:lang w:val="ru" w:eastAsia="ru-RU"/>
        </w:rPr>
        <w:t>к достижению целевых состояний? Если да – то выход из алгоритма принятия решений, а иначе переход на шаг 1.</w:t>
      </w:r>
    </w:p>
    <w:p w:rsidR="00C80C67" w:rsidRPr="00C674C1" w:rsidRDefault="00C80C67" w:rsidP="00231D9A">
      <w:pPr>
        <w:spacing w:line="240" w:lineRule="auto"/>
        <w:rPr>
          <w:rFonts w:eastAsia="Calibri" w:cs="Times New Roman"/>
          <w:sz w:val="32"/>
          <w:szCs w:val="32"/>
          <w:lang w:val="ru"/>
        </w:rPr>
      </w:pPr>
    </w:p>
    <w:p w:rsidR="00C80C67" w:rsidRPr="00C674C1" w:rsidRDefault="00C80C67" w:rsidP="00231D9A">
      <w:pPr>
        <w:autoSpaceDE w:val="0"/>
        <w:autoSpaceDN w:val="0"/>
        <w:adjustRightInd w:val="0"/>
        <w:spacing w:line="240" w:lineRule="auto"/>
        <w:rPr>
          <w:rFonts w:eastAsia="Calibri" w:cs="Times New Roman"/>
          <w:color w:val="000000"/>
          <w:sz w:val="32"/>
          <w:szCs w:val="32"/>
          <w:lang w:val="ru" w:eastAsia="ru-RU"/>
        </w:rPr>
      </w:pPr>
      <w:r w:rsidRPr="00C674C1">
        <w:rPr>
          <w:rFonts w:eastAsia="Calibri" w:cs="Times New Roman"/>
          <w:color w:val="000000"/>
          <w:sz w:val="32"/>
          <w:szCs w:val="32"/>
          <w:lang w:val="ru" w:eastAsia="ru-RU"/>
        </w:rPr>
        <w:t xml:space="preserve">Приведенный выше развитый алгоритм принятия решений может быть применен в адаптивных интеллектуальных системах управления на основе АСК-анализа и системы «Эйдос». Принципиальная схема подобной </w:t>
      </w:r>
      <w:r w:rsidR="001603BC" w:rsidRPr="00C674C1">
        <w:rPr>
          <w:rFonts w:eastAsia="Calibri" w:cs="Times New Roman"/>
          <w:color w:val="000000"/>
          <w:sz w:val="32"/>
          <w:szCs w:val="32"/>
          <w:lang w:val="ru" w:eastAsia="ru-RU"/>
        </w:rPr>
        <w:t>системы приведена на рисунке</w:t>
      </w:r>
      <w:r w:rsidR="00FA6F81">
        <w:rPr>
          <w:rFonts w:eastAsia="Calibri" w:cs="Times New Roman"/>
          <w:color w:val="000000"/>
          <w:sz w:val="32"/>
          <w:szCs w:val="32"/>
          <w:lang w:val="ru" w:eastAsia="ru-RU"/>
        </w:rPr>
        <w:t> </w:t>
      </w:r>
      <w:r w:rsidR="001603BC" w:rsidRPr="00C674C1">
        <w:rPr>
          <w:rFonts w:eastAsia="Calibri" w:cs="Times New Roman"/>
          <w:color w:val="000000"/>
          <w:sz w:val="32"/>
          <w:szCs w:val="32"/>
          <w:lang w:val="ru" w:eastAsia="ru-RU"/>
        </w:rPr>
        <w:t>23</w:t>
      </w:r>
    </w:p>
    <w:p w:rsidR="00C80C67" w:rsidRPr="00C674C1" w:rsidRDefault="00371142" w:rsidP="00231D9A">
      <w:pPr>
        <w:spacing w:line="240" w:lineRule="auto"/>
        <w:ind w:firstLine="0"/>
        <w:jc w:val="center"/>
        <w:rPr>
          <w:rFonts w:eastAsia="Times New Roman" w:cs="Times New Roman"/>
          <w:b/>
          <w:sz w:val="32"/>
          <w:szCs w:val="32"/>
          <w:lang w:eastAsia="ru-RU"/>
        </w:rPr>
      </w:pPr>
      <w:r w:rsidRPr="00C674C1">
        <w:rPr>
          <w:rFonts w:eastAsia="Times New Roman" w:cs="Times New Roman"/>
          <w:b/>
          <w:sz w:val="32"/>
          <w:szCs w:val="32"/>
          <w:lang w:eastAsia="ru-RU"/>
        </w:rPr>
        <w:object w:dxaOrig="8245" w:dyaOrig="5796">
          <v:shape id="_x0000_i1098" type="#_x0000_t75" style="width:454pt;height:261pt" o:ole="">
            <v:imagedata r:id="rId228" o:title=""/>
          </v:shape>
          <o:OLEObject Type="Embed" ProgID="Visio.Drawing.11" ShapeID="_x0000_i1098" DrawAspect="Content" ObjectID="_1772523687" r:id="rId229"/>
        </w:object>
      </w:r>
      <w:r w:rsidR="00C80C67" w:rsidRPr="00C674C1">
        <w:rPr>
          <w:rFonts w:eastAsia="Times New Roman" w:cs="Times New Roman"/>
          <w:b/>
          <w:sz w:val="32"/>
          <w:szCs w:val="32"/>
          <w:lang w:eastAsia="ru-RU"/>
        </w:rPr>
        <w:t xml:space="preserve">Рисунок </w:t>
      </w:r>
      <w:r w:rsidR="00C80C67" w:rsidRPr="00C674C1">
        <w:rPr>
          <w:rFonts w:eastAsia="Times New Roman" w:cs="Times New Roman"/>
          <w:b/>
          <w:sz w:val="32"/>
          <w:szCs w:val="32"/>
          <w:lang w:eastAsia="ru-RU"/>
        </w:rPr>
        <w:fldChar w:fldCharType="begin"/>
      </w:r>
      <w:r w:rsidR="00C80C67" w:rsidRPr="00C674C1">
        <w:rPr>
          <w:rFonts w:eastAsia="Times New Roman" w:cs="Times New Roman"/>
          <w:b/>
          <w:sz w:val="32"/>
          <w:szCs w:val="32"/>
          <w:lang w:eastAsia="ru-RU"/>
        </w:rPr>
        <w:instrText xml:space="preserve"> SEQ Рисунок \* ARABIC </w:instrText>
      </w:r>
      <w:r w:rsidR="00C80C67" w:rsidRPr="00C674C1">
        <w:rPr>
          <w:rFonts w:eastAsia="Times New Roman" w:cs="Times New Roman"/>
          <w:b/>
          <w:sz w:val="32"/>
          <w:szCs w:val="32"/>
          <w:lang w:eastAsia="ru-RU"/>
        </w:rPr>
        <w:fldChar w:fldCharType="separate"/>
      </w:r>
      <w:r w:rsidR="007F052F">
        <w:rPr>
          <w:rFonts w:eastAsia="Times New Roman" w:cs="Times New Roman"/>
          <w:b/>
          <w:noProof/>
          <w:sz w:val="32"/>
          <w:szCs w:val="32"/>
          <w:lang w:eastAsia="ru-RU"/>
        </w:rPr>
        <w:t>23</w:t>
      </w:r>
      <w:r w:rsidR="00C80C67" w:rsidRPr="00C674C1">
        <w:rPr>
          <w:rFonts w:eastAsia="Times New Roman" w:cs="Times New Roman"/>
          <w:b/>
          <w:noProof/>
          <w:sz w:val="32"/>
          <w:szCs w:val="32"/>
          <w:lang w:eastAsia="ru-RU"/>
        </w:rPr>
        <w:fldChar w:fldCharType="end"/>
      </w:r>
      <w:r w:rsidR="00C80C67" w:rsidRPr="00C674C1">
        <w:rPr>
          <w:rFonts w:eastAsia="Times New Roman" w:cs="Times New Roman"/>
          <w:b/>
          <w:sz w:val="32"/>
          <w:szCs w:val="32"/>
          <w:lang w:eastAsia="ru-RU"/>
        </w:rPr>
        <w:t xml:space="preserve">. </w:t>
      </w:r>
      <w:r w:rsidR="00C80C67" w:rsidRPr="00C674C1">
        <w:rPr>
          <w:rFonts w:eastAsia="Times New Roman" w:cs="Times New Roman"/>
          <w:b/>
          <w:color w:val="000000"/>
          <w:sz w:val="32"/>
          <w:szCs w:val="32"/>
          <w:lang w:val="ru" w:eastAsia="ru-RU"/>
        </w:rPr>
        <w:t>Принципиальная схема адаптивной интеллектуальной системы управления на основе АСК-анализа и системы «Эйдос»</w:t>
      </w:r>
    </w:p>
    <w:p w:rsidR="00C80C67" w:rsidRPr="00C674C1" w:rsidRDefault="00C80C67" w:rsidP="00231D9A">
      <w:pPr>
        <w:spacing w:line="240" w:lineRule="auto"/>
        <w:rPr>
          <w:rFonts w:eastAsia="Calibri" w:cs="Times New Roman"/>
          <w:sz w:val="32"/>
          <w:szCs w:val="32"/>
        </w:rPr>
      </w:pPr>
    </w:p>
    <w:p w:rsidR="00C80C67" w:rsidRPr="00C674C1" w:rsidRDefault="001603BC" w:rsidP="00231D9A">
      <w:pPr>
        <w:spacing w:line="240" w:lineRule="auto"/>
        <w:rPr>
          <w:rFonts w:eastAsia="Calibri" w:cs="Times New Roman"/>
          <w:sz w:val="32"/>
          <w:szCs w:val="32"/>
        </w:rPr>
      </w:pPr>
      <w:r w:rsidRPr="00C674C1">
        <w:rPr>
          <w:rFonts w:eastAsia="Calibri" w:cs="Times New Roman"/>
          <w:sz w:val="32"/>
          <w:szCs w:val="32"/>
        </w:rPr>
        <w:t>В</w:t>
      </w:r>
      <w:r w:rsidR="00C80C67" w:rsidRPr="00C674C1">
        <w:rPr>
          <w:rFonts w:eastAsia="Calibri" w:cs="Times New Roman"/>
          <w:sz w:val="32"/>
          <w:szCs w:val="32"/>
        </w:rPr>
        <w:t xml:space="preserve"> развитом алгоритме принятия решений широко используются результаты решения различных задач: и задачи прогнозирования, и некоторых задач исследования объекта моделирования путем исследования его модели. Необходимо особо отметить, что система «Эйдос» поддерживает решение всех задач, которые необходимо решать в развитом алгоритме принятия решений. Потому ниже кратко рассмотрим решение этих и некоторых других задач. </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 xml:space="preserve">Необходимо отметить, что модели системы Эйдос – это феноменологические модели, отражающие эмпирические </w:t>
      </w:r>
      <w:r w:rsidRPr="00C674C1">
        <w:rPr>
          <w:rFonts w:eastAsia="Calibri" w:cs="Times New Roman"/>
          <w:sz w:val="32"/>
          <w:szCs w:val="32"/>
        </w:rPr>
        <w:lastRenderedPageBreak/>
        <w:t xml:space="preserve">закономерности в фактах обучающей выборки, </w:t>
      </w:r>
      <w:r w:rsidR="00B73800" w:rsidRPr="00C674C1">
        <w:rPr>
          <w:rFonts w:eastAsia="Calibri" w:cs="Times New Roman"/>
          <w:sz w:val="32"/>
          <w:szCs w:val="32"/>
        </w:rPr>
        <w:t>т. е.</w:t>
      </w:r>
      <w:r w:rsidRPr="00C674C1">
        <w:rPr>
          <w:rFonts w:eastAsia="Calibri" w:cs="Times New Roman"/>
          <w:sz w:val="32"/>
          <w:szCs w:val="32"/>
        </w:rPr>
        <w:t xml:space="preserve"> они не отражают причинно-следственного механизма детерминации, а только сам факт и характер детерминации. Содержательное объяснение этих эмпирических закономерностей формулируется уже экспертами на теоретическом уровне познания в содержательных научных законах [21, 22].</w:t>
      </w:r>
    </w:p>
    <w:p w:rsidR="00C80C67" w:rsidRPr="00C674C1" w:rsidRDefault="00C80C67" w:rsidP="00231D9A">
      <w:pPr>
        <w:spacing w:line="240" w:lineRule="auto"/>
        <w:ind w:left="709" w:firstLine="0"/>
        <w:jc w:val="left"/>
        <w:rPr>
          <w:rFonts w:eastAsia="Calibri" w:cs="Times New Roman"/>
          <w:sz w:val="32"/>
          <w:szCs w:val="32"/>
        </w:rPr>
      </w:pPr>
    </w:p>
    <w:p w:rsidR="00C80C67" w:rsidRPr="00C674C1" w:rsidRDefault="00C80C67" w:rsidP="00231D9A">
      <w:pPr>
        <w:keepNext/>
        <w:spacing w:line="240" w:lineRule="auto"/>
        <w:ind w:left="1276" w:hanging="567"/>
        <w:jc w:val="left"/>
        <w:outlineLvl w:val="1"/>
        <w:rPr>
          <w:rFonts w:eastAsia="Times New Roman" w:cs="Times New Roman"/>
          <w:b/>
          <w:bCs/>
          <w:iCs/>
          <w:sz w:val="32"/>
          <w:szCs w:val="32"/>
        </w:rPr>
      </w:pPr>
      <w:bookmarkStart w:id="122" w:name="_Toc86561684"/>
      <w:bookmarkStart w:id="123" w:name="_Toc86745100"/>
      <w:bookmarkStart w:id="124" w:name="_Toc87431168"/>
      <w:bookmarkStart w:id="125" w:name="_Toc94681817"/>
      <w:bookmarkStart w:id="126" w:name="_Toc109485082"/>
      <w:bookmarkStart w:id="127" w:name="_Toc155249878"/>
      <w:r w:rsidRPr="00C674C1">
        <w:rPr>
          <w:rFonts w:eastAsia="Times New Roman" w:cs="Times New Roman"/>
          <w:b/>
          <w:bCs/>
          <w:iCs/>
          <w:sz w:val="32"/>
          <w:szCs w:val="32"/>
        </w:rPr>
        <w:t xml:space="preserve">3.8. </w:t>
      </w:r>
      <w:r w:rsidRPr="00C674C1">
        <w:rPr>
          <w:rFonts w:eastAsia="Times New Roman" w:cs="Times New Roman"/>
          <w:b/>
          <w:bCs/>
          <w:i/>
          <w:iCs/>
          <w:sz w:val="32"/>
          <w:szCs w:val="32"/>
        </w:rPr>
        <w:t>Задача-8.</w:t>
      </w:r>
      <w:r w:rsidRPr="00C674C1">
        <w:rPr>
          <w:rFonts w:eastAsia="Times New Roman" w:cs="Times New Roman"/>
          <w:b/>
          <w:bCs/>
          <w:iCs/>
          <w:sz w:val="32"/>
          <w:szCs w:val="32"/>
        </w:rPr>
        <w:t xml:space="preserve"> Исследование объекта моделирования путем исследования его модели</w:t>
      </w:r>
      <w:bookmarkEnd w:id="122"/>
      <w:bookmarkEnd w:id="123"/>
      <w:bookmarkEnd w:id="124"/>
      <w:bookmarkEnd w:id="125"/>
      <w:bookmarkEnd w:id="126"/>
      <w:bookmarkEnd w:id="127"/>
    </w:p>
    <w:p w:rsidR="00C80C67" w:rsidRPr="00C674C1" w:rsidRDefault="00C80C67" w:rsidP="00371142">
      <w:pPr>
        <w:keepNext/>
        <w:spacing w:line="240" w:lineRule="auto"/>
        <w:ind w:left="1526" w:hanging="817"/>
        <w:jc w:val="left"/>
        <w:outlineLvl w:val="2"/>
        <w:rPr>
          <w:rFonts w:eastAsia="Times New Roman" w:cs="Times New Roman"/>
          <w:b/>
          <w:bCs/>
          <w:sz w:val="32"/>
          <w:szCs w:val="32"/>
          <w:lang w:eastAsia="ru-RU"/>
        </w:rPr>
      </w:pPr>
      <w:bookmarkStart w:id="128" w:name="_Toc86561685"/>
      <w:bookmarkStart w:id="129" w:name="_Toc87431169"/>
      <w:bookmarkStart w:id="130" w:name="_Toc94681818"/>
      <w:bookmarkStart w:id="131" w:name="_Toc109485083"/>
      <w:r w:rsidRPr="00C674C1">
        <w:rPr>
          <w:rFonts w:eastAsia="Times New Roman" w:cs="Times New Roman"/>
          <w:b/>
          <w:bCs/>
          <w:sz w:val="32"/>
          <w:szCs w:val="32"/>
          <w:lang w:eastAsia="ru-RU"/>
        </w:rPr>
        <w:t>3.8.1. Инвертированные SWOT-диаграммы значений описательных шкал (семантические потенциалы)</w:t>
      </w:r>
      <w:bookmarkEnd w:id="128"/>
      <w:bookmarkEnd w:id="129"/>
      <w:bookmarkEnd w:id="130"/>
      <w:bookmarkEnd w:id="131"/>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Инвертированные SWOT-диаграмм</w:t>
      </w:r>
      <w:r w:rsidR="001603BC" w:rsidRPr="00C674C1">
        <w:rPr>
          <w:rFonts w:eastAsia="Calibri" w:cs="Times New Roman"/>
          <w:sz w:val="32"/>
          <w:szCs w:val="32"/>
        </w:rPr>
        <w:t>ы</w:t>
      </w:r>
      <w:r w:rsidRPr="00C674C1">
        <w:rPr>
          <w:rFonts w:eastAsia="Calibri" w:cs="Times New Roman"/>
          <w:sz w:val="32"/>
          <w:szCs w:val="32"/>
        </w:rPr>
        <w:t xml:space="preserve"> (пр</w:t>
      </w:r>
      <w:r w:rsidR="001603BC" w:rsidRPr="00C674C1">
        <w:rPr>
          <w:rFonts w:eastAsia="Calibri" w:cs="Times New Roman"/>
          <w:sz w:val="32"/>
          <w:szCs w:val="32"/>
        </w:rPr>
        <w:t>едложены автором в работе [15])</w:t>
      </w:r>
      <w:r w:rsidRPr="00C674C1">
        <w:rPr>
          <w:rFonts w:eastAsia="Calibri" w:cs="Times New Roman"/>
          <w:sz w:val="32"/>
          <w:szCs w:val="32"/>
        </w:rPr>
        <w:t xml:space="preserve"> отражают силу и направление влияния конкретной градации описательной шкалы на переход объекта моделирования в состояния, соответствующие градациям классификационных шкал (классы). Это и есть </w:t>
      </w:r>
      <w:r w:rsidRPr="00C674C1">
        <w:rPr>
          <w:rFonts w:eastAsia="Calibri" w:cs="Times New Roman"/>
          <w:b/>
          <w:i/>
          <w:sz w:val="32"/>
          <w:szCs w:val="32"/>
        </w:rPr>
        <w:t>смысл</w:t>
      </w:r>
      <w:r w:rsidRPr="00C674C1">
        <w:rPr>
          <w:rFonts w:eastAsia="Calibri" w:cs="Times New Roman"/>
          <w:sz w:val="32"/>
          <w:szCs w:val="32"/>
        </w:rPr>
        <w:t xml:space="preserve"> (семантический потенциал) этой градации описательной шкалы. Инвертированные SWOT-диаграммы выводятся в режиме 4.4.9 системы «Эйдос».</w:t>
      </w:r>
    </w:p>
    <w:p w:rsidR="00C80C67" w:rsidRDefault="00C80C67" w:rsidP="00231D9A">
      <w:pPr>
        <w:spacing w:line="240" w:lineRule="auto"/>
        <w:rPr>
          <w:rFonts w:eastAsia="Calibri" w:cs="Times New Roman"/>
          <w:sz w:val="32"/>
          <w:szCs w:val="32"/>
        </w:rPr>
      </w:pPr>
      <w:r w:rsidRPr="00C674C1">
        <w:rPr>
          <w:rFonts w:eastAsia="Calibri" w:cs="Times New Roman"/>
          <w:sz w:val="32"/>
          <w:szCs w:val="32"/>
        </w:rPr>
        <w:t xml:space="preserve">Инвертированные </w:t>
      </w:r>
      <w:r w:rsidRPr="00C674C1">
        <w:rPr>
          <w:rFonts w:eastAsia="Calibri" w:cs="Times New Roman"/>
          <w:sz w:val="32"/>
          <w:szCs w:val="32"/>
          <w:lang w:val="en-US"/>
        </w:rPr>
        <w:t>SWOT</w:t>
      </w:r>
      <w:r w:rsidRPr="00C674C1">
        <w:rPr>
          <w:rFonts w:eastAsia="Calibri" w:cs="Times New Roman"/>
          <w:sz w:val="32"/>
          <w:szCs w:val="32"/>
        </w:rPr>
        <w:t>-диаграммы для каждого значения фактора, которые представляют лингвистические переменные, приведены ниже на рисунке 24:</w:t>
      </w:r>
    </w:p>
    <w:p w:rsidR="00FA6F81" w:rsidRPr="00FA6F81" w:rsidRDefault="00FA6F81" w:rsidP="00231D9A">
      <w:pPr>
        <w:spacing w:line="240" w:lineRule="auto"/>
        <w:rPr>
          <w:rFonts w:eastAsia="Calibri" w:cs="Times New Roman"/>
          <w:sz w:val="10"/>
          <w:szCs w:val="10"/>
        </w:rPr>
      </w:pPr>
    </w:p>
    <w:p w:rsidR="00C80C67" w:rsidRPr="00C674C1" w:rsidRDefault="00C80C67" w:rsidP="00231D9A">
      <w:pPr>
        <w:spacing w:line="240" w:lineRule="auto"/>
        <w:ind w:firstLine="0"/>
        <w:jc w:val="center"/>
        <w:rPr>
          <w:rFonts w:eastAsia="Calibri" w:cs="Times New Roman"/>
          <w:sz w:val="32"/>
          <w:szCs w:val="32"/>
        </w:rPr>
      </w:pPr>
      <w:r w:rsidRPr="00C674C1">
        <w:rPr>
          <w:rFonts w:eastAsia="Calibri" w:cs="Times New Roman"/>
          <w:noProof/>
          <w:sz w:val="32"/>
          <w:szCs w:val="32"/>
          <w:lang w:val="en-US"/>
        </w:rPr>
        <w:drawing>
          <wp:inline distT="0" distB="0" distL="0" distR="0" wp14:anchorId="74B5C51C" wp14:editId="7C57C505">
            <wp:extent cx="5753100" cy="3048000"/>
            <wp:effectExtent l="0" t="0" r="0" b="0"/>
            <wp:docPr id="37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753100" cy="30480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Calibri" w:cs="Times New Roman"/>
          <w:sz w:val="32"/>
          <w:szCs w:val="32"/>
        </w:rPr>
      </w:pPr>
      <w:r w:rsidRPr="00C674C1">
        <w:rPr>
          <w:rFonts w:eastAsia="Calibri" w:cs="Times New Roman"/>
          <w:noProof/>
          <w:sz w:val="32"/>
          <w:szCs w:val="32"/>
          <w:lang w:val="en-US"/>
        </w:rPr>
        <w:lastRenderedPageBreak/>
        <w:drawing>
          <wp:inline distT="0" distB="0" distL="0" distR="0" wp14:anchorId="4E2E48C7" wp14:editId="60AACCCA">
            <wp:extent cx="5767200" cy="2880000"/>
            <wp:effectExtent l="0" t="0" r="5080" b="0"/>
            <wp:docPr id="372" name="Рисунок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767200" cy="28800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Calibri" w:cs="Times New Roman"/>
          <w:sz w:val="32"/>
          <w:szCs w:val="32"/>
        </w:rPr>
      </w:pPr>
      <w:r w:rsidRPr="00C674C1">
        <w:rPr>
          <w:rFonts w:eastAsia="Calibri" w:cs="Times New Roman"/>
          <w:noProof/>
          <w:sz w:val="32"/>
          <w:szCs w:val="32"/>
          <w:lang w:val="en-US"/>
        </w:rPr>
        <w:drawing>
          <wp:inline distT="0" distB="0" distL="0" distR="0" wp14:anchorId="137F3AB3" wp14:editId="12FBAC4A">
            <wp:extent cx="5767200" cy="2880000"/>
            <wp:effectExtent l="0" t="0" r="5080" b="0"/>
            <wp:docPr id="373" name="Рисунок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7"/>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5767200" cy="2880000"/>
                    </a:xfrm>
                    <a:prstGeom prst="rect">
                      <a:avLst/>
                    </a:prstGeom>
                    <a:noFill/>
                    <a:ln>
                      <a:noFill/>
                    </a:ln>
                  </pic:spPr>
                </pic:pic>
              </a:graphicData>
            </a:graphic>
          </wp:inline>
        </w:drawing>
      </w:r>
    </w:p>
    <w:p w:rsidR="00C80C67" w:rsidRDefault="00C80C67" w:rsidP="00231D9A">
      <w:pPr>
        <w:spacing w:line="240" w:lineRule="auto"/>
        <w:ind w:firstLine="0"/>
        <w:jc w:val="center"/>
        <w:rPr>
          <w:rFonts w:eastAsia="Calibri" w:cs="Times New Roman"/>
          <w:sz w:val="32"/>
          <w:szCs w:val="32"/>
        </w:rPr>
      </w:pPr>
      <w:r w:rsidRPr="00C674C1">
        <w:rPr>
          <w:rFonts w:eastAsia="Calibri" w:cs="Times New Roman"/>
          <w:noProof/>
          <w:sz w:val="32"/>
          <w:szCs w:val="32"/>
          <w:lang w:val="en-US"/>
        </w:rPr>
        <w:drawing>
          <wp:inline distT="0" distB="0" distL="0" distR="0" wp14:anchorId="5C0D3C64" wp14:editId="02D2BA4C">
            <wp:extent cx="5767200" cy="2880000"/>
            <wp:effectExtent l="0" t="0" r="5080" b="0"/>
            <wp:docPr id="374" name="Рисунок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8"/>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5767200" cy="2880000"/>
                    </a:xfrm>
                    <a:prstGeom prst="rect">
                      <a:avLst/>
                    </a:prstGeom>
                    <a:noFill/>
                    <a:ln>
                      <a:noFill/>
                    </a:ln>
                  </pic:spPr>
                </pic:pic>
              </a:graphicData>
            </a:graphic>
          </wp:inline>
        </w:drawing>
      </w:r>
    </w:p>
    <w:p w:rsidR="009375E4" w:rsidRPr="00C674C1" w:rsidRDefault="009375E4" w:rsidP="00231D9A">
      <w:pPr>
        <w:spacing w:line="240" w:lineRule="auto"/>
        <w:ind w:firstLine="0"/>
        <w:jc w:val="center"/>
        <w:rPr>
          <w:rFonts w:eastAsia="Calibri" w:cs="Times New Roman"/>
          <w:sz w:val="32"/>
          <w:szCs w:val="32"/>
        </w:rPr>
      </w:pPr>
    </w:p>
    <w:p w:rsidR="00C80C67" w:rsidRPr="00C674C1" w:rsidRDefault="00C80C67" w:rsidP="00231D9A">
      <w:pPr>
        <w:spacing w:line="240" w:lineRule="auto"/>
        <w:ind w:firstLine="0"/>
        <w:jc w:val="center"/>
        <w:rPr>
          <w:rFonts w:eastAsia="Calibri" w:cs="Times New Roman"/>
          <w:sz w:val="32"/>
          <w:szCs w:val="32"/>
        </w:rPr>
      </w:pPr>
      <w:r w:rsidRPr="00C674C1">
        <w:rPr>
          <w:rFonts w:eastAsia="Calibri" w:cs="Times New Roman"/>
          <w:noProof/>
          <w:sz w:val="32"/>
          <w:szCs w:val="32"/>
          <w:lang w:val="en-US"/>
        </w:rPr>
        <w:drawing>
          <wp:inline distT="0" distB="0" distL="0" distR="0" wp14:anchorId="6941B3A6" wp14:editId="1895D06F">
            <wp:extent cx="5765800" cy="2959100"/>
            <wp:effectExtent l="0" t="0" r="6350" b="0"/>
            <wp:docPr id="375"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765800" cy="29591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Times New Roman" w:cs="Times New Roman"/>
          <w:b/>
          <w:sz w:val="32"/>
          <w:szCs w:val="32"/>
          <w:lang w:eastAsia="ru-RU"/>
        </w:rPr>
      </w:pPr>
      <w:r w:rsidRPr="00C674C1">
        <w:rPr>
          <w:rFonts w:eastAsia="Times New Roman" w:cs="Times New Roman"/>
          <w:b/>
          <w:sz w:val="32"/>
          <w:szCs w:val="32"/>
          <w:lang w:eastAsia="ru-RU"/>
        </w:rPr>
        <w:t xml:space="preserve">Рисунок </w:t>
      </w:r>
      <w:r w:rsidRPr="00C674C1">
        <w:rPr>
          <w:rFonts w:eastAsia="Times New Roman" w:cs="Times New Roman"/>
          <w:b/>
          <w:sz w:val="32"/>
          <w:szCs w:val="32"/>
          <w:lang w:eastAsia="ru-RU"/>
        </w:rPr>
        <w:fldChar w:fldCharType="begin"/>
      </w:r>
      <w:r w:rsidRPr="00C674C1">
        <w:rPr>
          <w:rFonts w:eastAsia="Times New Roman" w:cs="Times New Roman"/>
          <w:b/>
          <w:sz w:val="32"/>
          <w:szCs w:val="32"/>
          <w:lang w:eastAsia="ru-RU"/>
        </w:rPr>
        <w:instrText xml:space="preserve"> SEQ Рисунок \* ARABIC </w:instrText>
      </w:r>
      <w:r w:rsidRPr="00C674C1">
        <w:rPr>
          <w:rFonts w:eastAsia="Times New Roman" w:cs="Times New Roman"/>
          <w:b/>
          <w:sz w:val="32"/>
          <w:szCs w:val="32"/>
          <w:lang w:eastAsia="ru-RU"/>
        </w:rPr>
        <w:fldChar w:fldCharType="separate"/>
      </w:r>
      <w:r w:rsidR="007F052F">
        <w:rPr>
          <w:rFonts w:eastAsia="Times New Roman" w:cs="Times New Roman"/>
          <w:b/>
          <w:noProof/>
          <w:sz w:val="32"/>
          <w:szCs w:val="32"/>
          <w:lang w:eastAsia="ru-RU"/>
        </w:rPr>
        <w:t>24</w:t>
      </w:r>
      <w:r w:rsidRPr="00C674C1">
        <w:rPr>
          <w:rFonts w:eastAsia="Times New Roman" w:cs="Times New Roman"/>
          <w:b/>
          <w:noProof/>
          <w:sz w:val="32"/>
          <w:szCs w:val="32"/>
          <w:lang w:eastAsia="ru-RU"/>
        </w:rPr>
        <w:fldChar w:fldCharType="end"/>
      </w:r>
      <w:r w:rsidR="001603BC" w:rsidRPr="00C674C1">
        <w:rPr>
          <w:rFonts w:eastAsia="Times New Roman" w:cs="Times New Roman"/>
          <w:b/>
          <w:sz w:val="32"/>
          <w:szCs w:val="32"/>
          <w:lang w:eastAsia="ru-RU"/>
        </w:rPr>
        <w:t>.–</w:t>
      </w:r>
      <w:r w:rsidRPr="00C674C1">
        <w:rPr>
          <w:rFonts w:eastAsia="Times New Roman" w:cs="Times New Roman"/>
          <w:b/>
          <w:sz w:val="32"/>
          <w:szCs w:val="32"/>
          <w:lang w:eastAsia="ru-RU"/>
        </w:rPr>
        <w:t xml:space="preserve">Примеры инвертированных </w:t>
      </w:r>
      <w:r w:rsidRPr="00C674C1">
        <w:rPr>
          <w:rFonts w:eastAsia="Times New Roman" w:cs="Times New Roman"/>
          <w:b/>
          <w:sz w:val="32"/>
          <w:szCs w:val="32"/>
          <w:lang w:val="en-US" w:eastAsia="ru-RU"/>
        </w:rPr>
        <w:t>SWOT</w:t>
      </w:r>
      <w:r w:rsidRPr="00C674C1">
        <w:rPr>
          <w:rFonts w:eastAsia="Times New Roman" w:cs="Times New Roman"/>
          <w:b/>
          <w:sz w:val="32"/>
          <w:szCs w:val="32"/>
          <w:lang w:eastAsia="ru-RU"/>
        </w:rPr>
        <w:t>-диаграмм влияния значений факторов на переход объекта моделирования в будущие состояния, соответствующие классам</w:t>
      </w:r>
    </w:p>
    <w:p w:rsidR="00C80C67" w:rsidRPr="00C674C1" w:rsidRDefault="00C80C67" w:rsidP="00231D9A">
      <w:pPr>
        <w:spacing w:line="240" w:lineRule="auto"/>
        <w:rPr>
          <w:rFonts w:eastAsia="Calibri" w:cs="Times New Roman"/>
          <w:sz w:val="32"/>
          <w:szCs w:val="32"/>
        </w:rPr>
      </w:pP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Приведенные на рисунке 24 инвертированные SWOT-диаграммы исчерпывающим образом отражают силу и направление влияния каждого значения каждого фактора на переход объекта моделирования в состояния, соответствующие различным клас</w:t>
      </w:r>
      <w:r w:rsidR="001603BC" w:rsidRPr="00C674C1">
        <w:rPr>
          <w:rFonts w:eastAsia="Calibri" w:cs="Times New Roman"/>
          <w:sz w:val="32"/>
          <w:szCs w:val="32"/>
        </w:rPr>
        <w:t>сам. Во многом это</w:t>
      </w:r>
      <w:r w:rsidRPr="00C674C1">
        <w:rPr>
          <w:rFonts w:eastAsia="Calibri" w:cs="Times New Roman"/>
          <w:sz w:val="32"/>
          <w:szCs w:val="32"/>
        </w:rPr>
        <w:t xml:space="preserve"> решение проблемы, поставленной в работе.</w:t>
      </w:r>
    </w:p>
    <w:p w:rsidR="00C80C67" w:rsidRPr="00C674C1" w:rsidRDefault="00C80C67" w:rsidP="00231D9A">
      <w:pPr>
        <w:spacing w:line="240" w:lineRule="auto"/>
        <w:rPr>
          <w:rFonts w:eastAsia="Calibri" w:cs="Times New Roman"/>
          <w:sz w:val="32"/>
          <w:szCs w:val="32"/>
        </w:rPr>
      </w:pPr>
    </w:p>
    <w:p w:rsidR="00C80C67" w:rsidRPr="00C674C1" w:rsidRDefault="00C80C67" w:rsidP="009375E4">
      <w:pPr>
        <w:keepNext/>
        <w:spacing w:line="240" w:lineRule="auto"/>
        <w:ind w:left="1526" w:hanging="817"/>
        <w:jc w:val="left"/>
        <w:outlineLvl w:val="2"/>
        <w:rPr>
          <w:rFonts w:eastAsia="Times New Roman" w:cs="Times New Roman"/>
          <w:b/>
          <w:bCs/>
          <w:sz w:val="32"/>
          <w:szCs w:val="32"/>
          <w:lang w:eastAsia="ru-RU"/>
        </w:rPr>
      </w:pPr>
      <w:bookmarkStart w:id="132" w:name="_Toc86561686"/>
      <w:bookmarkStart w:id="133" w:name="_Toc87431170"/>
      <w:bookmarkStart w:id="134" w:name="_Toc94681819"/>
      <w:bookmarkStart w:id="135" w:name="_Toc109485084"/>
      <w:r w:rsidRPr="00C674C1">
        <w:rPr>
          <w:rFonts w:eastAsia="Times New Roman" w:cs="Times New Roman"/>
          <w:b/>
          <w:bCs/>
          <w:sz w:val="32"/>
          <w:szCs w:val="32"/>
          <w:lang w:eastAsia="ru-RU"/>
        </w:rPr>
        <w:t>3.8.2. Кластерно-конструктивный анализ классов</w:t>
      </w:r>
      <w:bookmarkEnd w:id="132"/>
      <w:bookmarkEnd w:id="133"/>
      <w:bookmarkEnd w:id="134"/>
      <w:bookmarkEnd w:id="135"/>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В системе «Эйдос» (в режиме 4.2.2.1, рисунок 25) рассчитывается матрица сходства классов (таблица 14) по системе их детерминации и на основе этой матрицы рассчитывается и выводится три основных формы:</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 круговая 2</w:t>
      </w:r>
      <w:r w:rsidRPr="00C674C1">
        <w:rPr>
          <w:rFonts w:eastAsia="Calibri" w:cs="Times New Roman"/>
          <w:sz w:val="32"/>
          <w:szCs w:val="32"/>
          <w:lang w:val="en-US"/>
        </w:rPr>
        <w:t>d</w:t>
      </w:r>
      <w:r w:rsidRPr="00C674C1">
        <w:rPr>
          <w:rFonts w:eastAsia="Calibri" w:cs="Times New Roman"/>
          <w:sz w:val="32"/>
          <w:szCs w:val="32"/>
        </w:rPr>
        <w:t>-когнитивная диаграмма классов (режим 4.2.2.2) (рисунок 26);</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 xml:space="preserve">– агломеративные дендрограммы, полученные в результате </w:t>
      </w:r>
      <w:r w:rsidRPr="00C674C1">
        <w:rPr>
          <w:rFonts w:eastAsia="Calibri" w:cs="Times New Roman"/>
          <w:b/>
          <w:i/>
          <w:sz w:val="32"/>
          <w:szCs w:val="32"/>
        </w:rPr>
        <w:t>когнитивной (истинной) кластеризации классов</w:t>
      </w:r>
      <w:r w:rsidRPr="00C674C1">
        <w:rPr>
          <w:rFonts w:eastAsia="Calibri" w:cs="Times New Roman"/>
          <w:sz w:val="32"/>
          <w:szCs w:val="32"/>
        </w:rPr>
        <w:t xml:space="preserve"> (предложена автором в 2011 </w:t>
      </w:r>
      <w:r w:rsidR="007976BE" w:rsidRPr="00C674C1">
        <w:rPr>
          <w:rFonts w:eastAsia="Calibri" w:cs="Times New Roman"/>
          <w:sz w:val="32"/>
          <w:szCs w:val="32"/>
        </w:rPr>
        <w:t>г.</w:t>
      </w:r>
      <w:r w:rsidRPr="00C674C1">
        <w:rPr>
          <w:rFonts w:eastAsia="Calibri" w:cs="Times New Roman"/>
          <w:sz w:val="32"/>
          <w:szCs w:val="32"/>
        </w:rPr>
        <w:t xml:space="preserve"> в работе [19]) (режим 4.2.2.3) (рисунок 27);</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lastRenderedPageBreak/>
        <w:t>– график изменения межкластерных расстояний  (режим 4.2.2.3) (рисунок 28).</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Эта матрица сход</w:t>
      </w:r>
      <w:r w:rsidR="001603BC" w:rsidRPr="00C674C1">
        <w:rPr>
          <w:rFonts w:eastAsia="Calibri" w:cs="Times New Roman"/>
          <w:sz w:val="32"/>
          <w:szCs w:val="32"/>
        </w:rPr>
        <w:t xml:space="preserve">ства (таблица 14) используются </w:t>
      </w:r>
      <w:r w:rsidRPr="00C674C1">
        <w:rPr>
          <w:rFonts w:eastAsia="Calibri" w:cs="Times New Roman"/>
          <w:sz w:val="32"/>
          <w:szCs w:val="32"/>
        </w:rPr>
        <w:t xml:space="preserve"> при расчете некоторых других выходных форм.</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 xml:space="preserve">На рисунке 25 представлены </w:t>
      </w:r>
      <w:bookmarkStart w:id="136" w:name="OLE_LINK10"/>
      <w:bookmarkStart w:id="137" w:name="OLE_LINK11"/>
      <w:r w:rsidRPr="00C674C1">
        <w:rPr>
          <w:rFonts w:eastAsia="Calibri" w:cs="Times New Roman"/>
          <w:sz w:val="32"/>
          <w:szCs w:val="32"/>
        </w:rPr>
        <w:t>экранные формы режима 4.2.2.1, обеспечивающего расчет матрицы сходства классов</w:t>
      </w:r>
      <w:bookmarkEnd w:id="136"/>
      <w:bookmarkEnd w:id="137"/>
      <w:r w:rsidRPr="00C674C1">
        <w:rPr>
          <w:rFonts w:eastAsia="Calibri" w:cs="Times New Roman"/>
          <w:sz w:val="32"/>
          <w:szCs w:val="32"/>
        </w:rPr>
        <w:t xml:space="preserve"> по системе их детерминации, </w:t>
      </w:r>
      <w:r w:rsidR="00B73800" w:rsidRPr="00C674C1">
        <w:rPr>
          <w:rFonts w:eastAsia="Calibri" w:cs="Times New Roman"/>
          <w:sz w:val="32"/>
          <w:szCs w:val="32"/>
        </w:rPr>
        <w:t>т. е.</w:t>
      </w:r>
      <w:r w:rsidRPr="00C674C1">
        <w:rPr>
          <w:rFonts w:eastAsia="Calibri" w:cs="Times New Roman"/>
          <w:sz w:val="32"/>
          <w:szCs w:val="32"/>
        </w:rPr>
        <w:t xml:space="preserve"> по обуславливающим их значениям факторов:</w:t>
      </w:r>
    </w:p>
    <w:p w:rsidR="00C80C67" w:rsidRPr="00C674C1" w:rsidRDefault="00C80C67" w:rsidP="00231D9A">
      <w:pPr>
        <w:spacing w:line="240" w:lineRule="auto"/>
        <w:rPr>
          <w:rFonts w:eastAsia="Calibri" w:cs="Times New Roman"/>
          <w:sz w:val="32"/>
          <w:szCs w:val="32"/>
        </w:rPr>
      </w:pPr>
    </w:p>
    <w:p w:rsidR="00C80C67" w:rsidRPr="00C674C1" w:rsidRDefault="00C80C67" w:rsidP="00231D9A">
      <w:pPr>
        <w:spacing w:line="240" w:lineRule="auto"/>
        <w:ind w:firstLine="0"/>
        <w:jc w:val="center"/>
        <w:rPr>
          <w:rFonts w:eastAsia="Calibri" w:cs="Times New Roman"/>
          <w:sz w:val="32"/>
          <w:szCs w:val="32"/>
        </w:rPr>
      </w:pPr>
      <w:r w:rsidRPr="00C674C1">
        <w:rPr>
          <w:rFonts w:eastAsia="Calibri" w:cs="Times New Roman"/>
          <w:noProof/>
          <w:sz w:val="32"/>
          <w:szCs w:val="32"/>
          <w:lang w:val="en-US"/>
        </w:rPr>
        <w:drawing>
          <wp:inline distT="0" distB="0" distL="0" distR="0" wp14:anchorId="4669F6BC" wp14:editId="6A2B5DEA">
            <wp:extent cx="5400000" cy="3808800"/>
            <wp:effectExtent l="0" t="0" r="0" b="1270"/>
            <wp:docPr id="376"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400000" cy="38088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Calibri" w:cs="Times New Roman"/>
          <w:sz w:val="32"/>
          <w:szCs w:val="32"/>
        </w:rPr>
      </w:pPr>
      <w:r w:rsidRPr="00C674C1">
        <w:rPr>
          <w:rFonts w:eastAsia="Calibri" w:cs="Times New Roman"/>
          <w:noProof/>
          <w:sz w:val="32"/>
          <w:szCs w:val="32"/>
          <w:lang w:val="en-US"/>
        </w:rPr>
        <w:drawing>
          <wp:inline distT="0" distB="0" distL="0" distR="0" wp14:anchorId="1CBECF20" wp14:editId="5F1CAE6D">
            <wp:extent cx="5400000" cy="2088000"/>
            <wp:effectExtent l="0" t="0" r="0" b="7620"/>
            <wp:docPr id="377"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400000" cy="20880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Calibri" w:cs="Times New Roman"/>
          <w:sz w:val="32"/>
          <w:szCs w:val="32"/>
        </w:rPr>
      </w:pPr>
      <w:r w:rsidRPr="00C674C1">
        <w:rPr>
          <w:rFonts w:eastAsia="Calibri" w:cs="Times New Roman"/>
          <w:noProof/>
          <w:sz w:val="32"/>
          <w:szCs w:val="32"/>
          <w:lang w:val="en-US"/>
        </w:rPr>
        <w:lastRenderedPageBreak/>
        <w:drawing>
          <wp:inline distT="0" distB="0" distL="0" distR="0" wp14:anchorId="6A5C8774" wp14:editId="7AC550A4">
            <wp:extent cx="5219700" cy="2590800"/>
            <wp:effectExtent l="0" t="0" r="0" b="0"/>
            <wp:docPr id="378"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219700" cy="25908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Times New Roman" w:cs="Times New Roman"/>
          <w:b/>
          <w:sz w:val="32"/>
          <w:szCs w:val="32"/>
          <w:lang w:eastAsia="ru-RU"/>
        </w:rPr>
      </w:pPr>
      <w:r w:rsidRPr="00C674C1">
        <w:rPr>
          <w:rFonts w:eastAsia="Times New Roman" w:cs="Times New Roman"/>
          <w:b/>
          <w:sz w:val="32"/>
          <w:szCs w:val="32"/>
          <w:lang w:eastAsia="ru-RU"/>
        </w:rPr>
        <w:t xml:space="preserve">Рисунок </w:t>
      </w:r>
      <w:r w:rsidRPr="00C674C1">
        <w:rPr>
          <w:rFonts w:eastAsia="Times New Roman" w:cs="Times New Roman"/>
          <w:b/>
          <w:sz w:val="32"/>
          <w:szCs w:val="32"/>
          <w:lang w:eastAsia="ru-RU"/>
        </w:rPr>
        <w:fldChar w:fldCharType="begin"/>
      </w:r>
      <w:r w:rsidRPr="00C674C1">
        <w:rPr>
          <w:rFonts w:eastAsia="Times New Roman" w:cs="Times New Roman"/>
          <w:b/>
          <w:sz w:val="32"/>
          <w:szCs w:val="32"/>
          <w:lang w:eastAsia="ru-RU"/>
        </w:rPr>
        <w:instrText xml:space="preserve"> SEQ Рисунок \* ARABIC </w:instrText>
      </w:r>
      <w:r w:rsidRPr="00C674C1">
        <w:rPr>
          <w:rFonts w:eastAsia="Times New Roman" w:cs="Times New Roman"/>
          <w:b/>
          <w:sz w:val="32"/>
          <w:szCs w:val="32"/>
          <w:lang w:eastAsia="ru-RU"/>
        </w:rPr>
        <w:fldChar w:fldCharType="separate"/>
      </w:r>
      <w:r w:rsidR="007F052F">
        <w:rPr>
          <w:rFonts w:eastAsia="Times New Roman" w:cs="Times New Roman"/>
          <w:b/>
          <w:noProof/>
          <w:sz w:val="32"/>
          <w:szCs w:val="32"/>
          <w:lang w:eastAsia="ru-RU"/>
        </w:rPr>
        <w:t>25</w:t>
      </w:r>
      <w:r w:rsidRPr="00C674C1">
        <w:rPr>
          <w:rFonts w:eastAsia="Times New Roman" w:cs="Times New Roman"/>
          <w:b/>
          <w:noProof/>
          <w:sz w:val="32"/>
          <w:szCs w:val="32"/>
          <w:lang w:eastAsia="ru-RU"/>
        </w:rPr>
        <w:fldChar w:fldCharType="end"/>
      </w:r>
      <w:r w:rsidRPr="00C674C1">
        <w:rPr>
          <w:rFonts w:eastAsia="Times New Roman" w:cs="Times New Roman"/>
          <w:b/>
          <w:sz w:val="32"/>
          <w:szCs w:val="32"/>
          <w:lang w:eastAsia="ru-RU"/>
        </w:rPr>
        <w:t>.</w:t>
      </w:r>
      <w:r w:rsidR="001603BC" w:rsidRPr="00C674C1">
        <w:rPr>
          <w:rFonts w:eastAsia="Times New Roman" w:cs="Times New Roman"/>
          <w:b/>
          <w:sz w:val="32"/>
          <w:szCs w:val="32"/>
          <w:lang w:eastAsia="ru-RU"/>
        </w:rPr>
        <w:t>–</w:t>
      </w:r>
      <w:r w:rsidRPr="00C674C1">
        <w:rPr>
          <w:rFonts w:eastAsia="Times New Roman" w:cs="Times New Roman"/>
          <w:b/>
          <w:sz w:val="32"/>
          <w:szCs w:val="32"/>
          <w:lang w:eastAsia="ru-RU"/>
        </w:rPr>
        <w:t xml:space="preserve"> Экранные формы режима 4.2.2.1, обеспечивающего расчет матриц сходства классов</w:t>
      </w:r>
    </w:p>
    <w:p w:rsidR="00C80C67" w:rsidRPr="00C674C1" w:rsidRDefault="00C80C67" w:rsidP="00136F8D">
      <w:pPr>
        <w:spacing w:line="240" w:lineRule="auto"/>
        <w:jc w:val="left"/>
        <w:rPr>
          <w:rFonts w:eastAsia="Calibri" w:cs="Times New Roman"/>
          <w:sz w:val="32"/>
          <w:szCs w:val="32"/>
        </w:rPr>
      </w:pPr>
    </w:p>
    <w:p w:rsidR="00C80C67" w:rsidRPr="00C674C1" w:rsidRDefault="00C80C67" w:rsidP="00136F8D">
      <w:pPr>
        <w:spacing w:line="240" w:lineRule="auto"/>
        <w:ind w:firstLine="0"/>
        <w:jc w:val="left"/>
        <w:rPr>
          <w:rFonts w:eastAsia="Times New Roman" w:cs="Times New Roman"/>
          <w:sz w:val="32"/>
          <w:szCs w:val="32"/>
          <w:lang w:eastAsia="ru-RU"/>
        </w:rPr>
      </w:pPr>
      <w:r w:rsidRPr="00C674C1">
        <w:rPr>
          <w:rFonts w:eastAsia="Times New Roman" w:cs="Times New Roman"/>
          <w:sz w:val="32"/>
          <w:szCs w:val="32"/>
          <w:lang w:eastAsia="ru-RU"/>
        </w:rPr>
        <w:t xml:space="preserve">Таблица </w:t>
      </w:r>
      <w:r w:rsidRPr="00C674C1">
        <w:rPr>
          <w:rFonts w:eastAsia="Times New Roman" w:cs="Times New Roman"/>
          <w:sz w:val="32"/>
          <w:szCs w:val="32"/>
          <w:lang w:eastAsia="ru-RU"/>
        </w:rPr>
        <w:fldChar w:fldCharType="begin"/>
      </w:r>
      <w:r w:rsidRPr="00C674C1">
        <w:rPr>
          <w:rFonts w:eastAsia="Times New Roman" w:cs="Times New Roman"/>
          <w:sz w:val="32"/>
          <w:szCs w:val="32"/>
          <w:lang w:eastAsia="ru-RU"/>
        </w:rPr>
        <w:instrText xml:space="preserve"> SEQ Таблица \* ARABIC </w:instrText>
      </w:r>
      <w:r w:rsidRPr="00C674C1">
        <w:rPr>
          <w:rFonts w:eastAsia="Times New Roman" w:cs="Times New Roman"/>
          <w:sz w:val="32"/>
          <w:szCs w:val="32"/>
          <w:lang w:eastAsia="ru-RU"/>
        </w:rPr>
        <w:fldChar w:fldCharType="separate"/>
      </w:r>
      <w:r w:rsidR="007F052F">
        <w:rPr>
          <w:rFonts w:eastAsia="Times New Roman" w:cs="Times New Roman"/>
          <w:noProof/>
          <w:sz w:val="32"/>
          <w:szCs w:val="32"/>
          <w:lang w:eastAsia="ru-RU"/>
        </w:rPr>
        <w:t>15</w:t>
      </w:r>
      <w:r w:rsidRPr="00C674C1">
        <w:rPr>
          <w:rFonts w:eastAsia="Times New Roman" w:cs="Times New Roman"/>
          <w:noProof/>
          <w:sz w:val="32"/>
          <w:szCs w:val="32"/>
          <w:lang w:eastAsia="ru-RU"/>
        </w:rPr>
        <w:fldChar w:fldCharType="end"/>
      </w:r>
      <w:r w:rsidRPr="00C674C1">
        <w:rPr>
          <w:rFonts w:eastAsia="Times New Roman" w:cs="Times New Roman"/>
          <w:sz w:val="32"/>
          <w:szCs w:val="32"/>
          <w:lang w:eastAsia="ru-RU"/>
        </w:rPr>
        <w:t xml:space="preserve"> – Матрица сходства классов в СК-модели </w:t>
      </w:r>
      <w:r w:rsidRPr="00C674C1">
        <w:rPr>
          <w:rFonts w:eastAsia="Times New Roman" w:cs="Times New Roman"/>
          <w:sz w:val="32"/>
          <w:szCs w:val="32"/>
          <w:lang w:val="en-US" w:eastAsia="ru-RU"/>
        </w:rPr>
        <w:t>INF</w:t>
      </w:r>
      <w:r w:rsidRPr="00C674C1">
        <w:rPr>
          <w:rFonts w:eastAsia="Times New Roman" w:cs="Times New Roman"/>
          <w:sz w:val="32"/>
          <w:szCs w:val="32"/>
          <w:lang w:eastAsia="ru-RU"/>
        </w:rPr>
        <w:t>3 (полностью)</w:t>
      </w:r>
    </w:p>
    <w:p w:rsidR="00C80C67" w:rsidRPr="00C674C1" w:rsidRDefault="00C80C67" w:rsidP="00231D9A">
      <w:pPr>
        <w:spacing w:line="240" w:lineRule="auto"/>
        <w:ind w:firstLine="0"/>
        <w:rPr>
          <w:rFonts w:eastAsia="Calibri" w:cs="Times New Roman"/>
          <w:sz w:val="32"/>
          <w:szCs w:val="32"/>
          <w:lang w:eastAsia="ru-RU"/>
        </w:rPr>
      </w:pPr>
      <w:r w:rsidRPr="00C674C1">
        <w:rPr>
          <w:rFonts w:eastAsia="Calibri" w:cs="Times New Roman"/>
          <w:noProof/>
          <w:sz w:val="32"/>
          <w:szCs w:val="32"/>
          <w:lang w:val="en-US"/>
        </w:rPr>
        <w:drawing>
          <wp:inline distT="0" distB="0" distL="0" distR="0" wp14:anchorId="7EB3AC2B" wp14:editId="4DE0F2EB">
            <wp:extent cx="5765800" cy="3759200"/>
            <wp:effectExtent l="0" t="0" r="6350" b="0"/>
            <wp:docPr id="379"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765800" cy="3759200"/>
                    </a:xfrm>
                    <a:prstGeom prst="rect">
                      <a:avLst/>
                    </a:prstGeom>
                    <a:noFill/>
                    <a:ln>
                      <a:noFill/>
                    </a:ln>
                  </pic:spPr>
                </pic:pic>
              </a:graphicData>
            </a:graphic>
          </wp:inline>
        </w:drawing>
      </w:r>
    </w:p>
    <w:p w:rsidR="00C80C67" w:rsidRPr="00C674C1" w:rsidRDefault="00C80C67" w:rsidP="00231D9A">
      <w:pPr>
        <w:spacing w:line="240" w:lineRule="auto"/>
        <w:ind w:firstLine="0"/>
        <w:rPr>
          <w:rFonts w:eastAsia="Calibri" w:cs="Times New Roman"/>
          <w:sz w:val="32"/>
          <w:szCs w:val="32"/>
          <w:lang w:eastAsia="ru-RU"/>
        </w:rPr>
      </w:pPr>
    </w:p>
    <w:p w:rsidR="00C80C67" w:rsidRPr="00C674C1" w:rsidRDefault="00C80C67" w:rsidP="00231D9A">
      <w:pPr>
        <w:spacing w:line="240" w:lineRule="auto"/>
        <w:ind w:firstLine="0"/>
        <w:rPr>
          <w:rFonts w:eastAsia="Calibri" w:cs="Times New Roman"/>
          <w:sz w:val="32"/>
          <w:szCs w:val="32"/>
          <w:lang w:val="en-US" w:eastAsia="ru-RU"/>
        </w:rPr>
      </w:pPr>
      <w:r w:rsidRPr="00C674C1">
        <w:rPr>
          <w:rFonts w:eastAsia="Calibri" w:cs="Times New Roman"/>
          <w:noProof/>
          <w:sz w:val="32"/>
          <w:szCs w:val="32"/>
          <w:lang w:val="en-US"/>
        </w:rPr>
        <w:lastRenderedPageBreak/>
        <w:drawing>
          <wp:inline distT="0" distB="0" distL="0" distR="0" wp14:anchorId="49D4009B" wp14:editId="65280EFA">
            <wp:extent cx="5765800" cy="4432300"/>
            <wp:effectExtent l="0" t="0" r="6350" b="6350"/>
            <wp:docPr id="380"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765800" cy="44323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Times New Roman" w:cs="Times New Roman"/>
          <w:b/>
          <w:sz w:val="32"/>
          <w:szCs w:val="32"/>
          <w:lang w:eastAsia="ru-RU"/>
        </w:rPr>
      </w:pPr>
      <w:r w:rsidRPr="00C674C1">
        <w:rPr>
          <w:rFonts w:eastAsia="Times New Roman" w:cs="Times New Roman"/>
          <w:b/>
          <w:sz w:val="32"/>
          <w:szCs w:val="32"/>
          <w:lang w:eastAsia="ru-RU"/>
        </w:rPr>
        <w:t xml:space="preserve">Рисунок </w:t>
      </w:r>
      <w:r w:rsidRPr="00C674C1">
        <w:rPr>
          <w:rFonts w:eastAsia="Times New Roman" w:cs="Times New Roman"/>
          <w:b/>
          <w:sz w:val="32"/>
          <w:szCs w:val="32"/>
          <w:lang w:eastAsia="ru-RU"/>
        </w:rPr>
        <w:fldChar w:fldCharType="begin"/>
      </w:r>
      <w:r w:rsidRPr="00C674C1">
        <w:rPr>
          <w:rFonts w:eastAsia="Times New Roman" w:cs="Times New Roman"/>
          <w:b/>
          <w:sz w:val="32"/>
          <w:szCs w:val="32"/>
          <w:lang w:eastAsia="ru-RU"/>
        </w:rPr>
        <w:instrText xml:space="preserve"> SEQ Рисунок \* ARABIC </w:instrText>
      </w:r>
      <w:r w:rsidRPr="00C674C1">
        <w:rPr>
          <w:rFonts w:eastAsia="Times New Roman" w:cs="Times New Roman"/>
          <w:b/>
          <w:sz w:val="32"/>
          <w:szCs w:val="32"/>
          <w:lang w:eastAsia="ru-RU"/>
        </w:rPr>
        <w:fldChar w:fldCharType="separate"/>
      </w:r>
      <w:r w:rsidR="007F052F">
        <w:rPr>
          <w:rFonts w:eastAsia="Times New Roman" w:cs="Times New Roman"/>
          <w:b/>
          <w:noProof/>
          <w:sz w:val="32"/>
          <w:szCs w:val="32"/>
          <w:lang w:eastAsia="ru-RU"/>
        </w:rPr>
        <w:t>26</w:t>
      </w:r>
      <w:r w:rsidRPr="00C674C1">
        <w:rPr>
          <w:rFonts w:eastAsia="Times New Roman" w:cs="Times New Roman"/>
          <w:b/>
          <w:noProof/>
          <w:sz w:val="32"/>
          <w:szCs w:val="32"/>
          <w:lang w:eastAsia="ru-RU"/>
        </w:rPr>
        <w:fldChar w:fldCharType="end"/>
      </w:r>
      <w:r w:rsidRPr="00C674C1">
        <w:rPr>
          <w:rFonts w:eastAsia="Times New Roman" w:cs="Times New Roman"/>
          <w:b/>
          <w:sz w:val="32"/>
          <w:szCs w:val="32"/>
          <w:lang w:eastAsia="ru-RU"/>
        </w:rPr>
        <w:t>.</w:t>
      </w:r>
      <w:r w:rsidR="001603BC" w:rsidRPr="00C674C1">
        <w:rPr>
          <w:rFonts w:eastAsia="Times New Roman" w:cs="Times New Roman"/>
          <w:b/>
          <w:sz w:val="32"/>
          <w:szCs w:val="32"/>
          <w:lang w:eastAsia="ru-RU"/>
        </w:rPr>
        <w:t>–</w:t>
      </w:r>
      <w:r w:rsidRPr="00C674C1">
        <w:rPr>
          <w:rFonts w:eastAsia="Times New Roman" w:cs="Times New Roman"/>
          <w:b/>
          <w:sz w:val="32"/>
          <w:szCs w:val="32"/>
          <w:lang w:eastAsia="ru-RU"/>
        </w:rPr>
        <w:t xml:space="preserve"> Круговая 2d-когнитивная диаграмма классов (режим 4.2.2.2)</w:t>
      </w:r>
    </w:p>
    <w:p w:rsidR="00C80C67" w:rsidRPr="009375E4" w:rsidRDefault="00C80C67" w:rsidP="00231D9A">
      <w:pPr>
        <w:spacing w:line="240" w:lineRule="auto"/>
        <w:ind w:firstLine="0"/>
        <w:jc w:val="center"/>
        <w:rPr>
          <w:rFonts w:eastAsia="Calibri" w:cs="Times New Roman"/>
          <w:sz w:val="10"/>
          <w:szCs w:val="10"/>
          <w:lang w:eastAsia="ru-RU"/>
        </w:rPr>
      </w:pPr>
    </w:p>
    <w:p w:rsidR="00C80C67" w:rsidRPr="00C674C1" w:rsidRDefault="00C80C67" w:rsidP="00231D9A">
      <w:pPr>
        <w:spacing w:line="240" w:lineRule="auto"/>
        <w:ind w:firstLine="0"/>
        <w:jc w:val="center"/>
        <w:rPr>
          <w:rFonts w:eastAsia="Calibri" w:cs="Times New Roman"/>
          <w:sz w:val="32"/>
          <w:szCs w:val="32"/>
          <w:lang w:eastAsia="ru-RU"/>
        </w:rPr>
      </w:pPr>
      <w:r w:rsidRPr="00C674C1">
        <w:rPr>
          <w:rFonts w:eastAsia="Calibri" w:cs="Times New Roman"/>
          <w:noProof/>
          <w:sz w:val="32"/>
          <w:szCs w:val="32"/>
          <w:lang w:val="en-US"/>
        </w:rPr>
        <w:drawing>
          <wp:inline distT="0" distB="0" distL="0" distR="0" wp14:anchorId="4CD37066" wp14:editId="668BE241">
            <wp:extent cx="5765800" cy="2959100"/>
            <wp:effectExtent l="0" t="0" r="6350" b="0"/>
            <wp:docPr id="381"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5765800" cy="29591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Times New Roman" w:cs="Times New Roman"/>
          <w:b/>
          <w:sz w:val="32"/>
          <w:szCs w:val="32"/>
          <w:lang w:eastAsia="ru-RU"/>
        </w:rPr>
      </w:pPr>
      <w:r w:rsidRPr="00C674C1">
        <w:rPr>
          <w:rFonts w:eastAsia="Times New Roman" w:cs="Times New Roman"/>
          <w:b/>
          <w:sz w:val="32"/>
          <w:szCs w:val="32"/>
          <w:lang w:eastAsia="ru-RU"/>
        </w:rPr>
        <w:t xml:space="preserve">Рисунок </w:t>
      </w:r>
      <w:r w:rsidRPr="00C674C1">
        <w:rPr>
          <w:rFonts w:eastAsia="Times New Roman" w:cs="Times New Roman"/>
          <w:b/>
          <w:sz w:val="32"/>
          <w:szCs w:val="32"/>
          <w:lang w:eastAsia="ru-RU"/>
        </w:rPr>
        <w:fldChar w:fldCharType="begin"/>
      </w:r>
      <w:r w:rsidRPr="00C674C1">
        <w:rPr>
          <w:rFonts w:eastAsia="Times New Roman" w:cs="Times New Roman"/>
          <w:b/>
          <w:sz w:val="32"/>
          <w:szCs w:val="32"/>
          <w:lang w:eastAsia="ru-RU"/>
        </w:rPr>
        <w:instrText xml:space="preserve"> SEQ Рисунок \* ARABIC </w:instrText>
      </w:r>
      <w:r w:rsidRPr="00C674C1">
        <w:rPr>
          <w:rFonts w:eastAsia="Times New Roman" w:cs="Times New Roman"/>
          <w:b/>
          <w:sz w:val="32"/>
          <w:szCs w:val="32"/>
          <w:lang w:eastAsia="ru-RU"/>
        </w:rPr>
        <w:fldChar w:fldCharType="separate"/>
      </w:r>
      <w:r w:rsidR="007F052F">
        <w:rPr>
          <w:rFonts w:eastAsia="Times New Roman" w:cs="Times New Roman"/>
          <w:b/>
          <w:noProof/>
          <w:sz w:val="32"/>
          <w:szCs w:val="32"/>
          <w:lang w:eastAsia="ru-RU"/>
        </w:rPr>
        <w:t>27</w:t>
      </w:r>
      <w:r w:rsidRPr="00C674C1">
        <w:rPr>
          <w:rFonts w:eastAsia="Times New Roman" w:cs="Times New Roman"/>
          <w:b/>
          <w:noProof/>
          <w:sz w:val="32"/>
          <w:szCs w:val="32"/>
          <w:lang w:eastAsia="ru-RU"/>
        </w:rPr>
        <w:fldChar w:fldCharType="end"/>
      </w:r>
      <w:r w:rsidRPr="00C674C1">
        <w:rPr>
          <w:rFonts w:eastAsia="Times New Roman" w:cs="Times New Roman"/>
          <w:b/>
          <w:sz w:val="32"/>
          <w:szCs w:val="32"/>
          <w:lang w:eastAsia="ru-RU"/>
        </w:rPr>
        <w:t>. Агломеративная дендрограмма, полученная в результате когнитивной (истинной) кластеризации классов (режим 4.2.2.3)</w:t>
      </w:r>
    </w:p>
    <w:p w:rsidR="00C80C67" w:rsidRPr="009375E4" w:rsidRDefault="00C80C67" w:rsidP="00231D9A">
      <w:pPr>
        <w:spacing w:line="240" w:lineRule="auto"/>
        <w:rPr>
          <w:rFonts w:eastAsia="Calibri" w:cs="Times New Roman"/>
          <w:sz w:val="10"/>
          <w:szCs w:val="10"/>
          <w:lang w:eastAsia="ru-RU"/>
        </w:rPr>
      </w:pPr>
    </w:p>
    <w:p w:rsidR="00C80C67" w:rsidRPr="00C674C1" w:rsidRDefault="00C80C67" w:rsidP="00231D9A">
      <w:pPr>
        <w:spacing w:line="240" w:lineRule="auto"/>
        <w:ind w:firstLine="0"/>
        <w:jc w:val="center"/>
        <w:rPr>
          <w:rFonts w:eastAsia="Calibri" w:cs="Times New Roman"/>
          <w:sz w:val="32"/>
          <w:szCs w:val="32"/>
          <w:lang w:eastAsia="ru-RU"/>
        </w:rPr>
      </w:pPr>
      <w:r w:rsidRPr="00C674C1">
        <w:rPr>
          <w:rFonts w:eastAsia="Calibri" w:cs="Times New Roman"/>
          <w:noProof/>
          <w:sz w:val="32"/>
          <w:szCs w:val="32"/>
          <w:lang w:val="en-US"/>
        </w:rPr>
        <w:lastRenderedPageBreak/>
        <w:drawing>
          <wp:inline distT="0" distB="0" distL="0" distR="0" wp14:anchorId="1F73B25B" wp14:editId="348DFF43">
            <wp:extent cx="5765800" cy="2959100"/>
            <wp:effectExtent l="0" t="0" r="6350" b="0"/>
            <wp:docPr id="382"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5765800" cy="29591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Times New Roman" w:cs="Times New Roman"/>
          <w:b/>
          <w:sz w:val="32"/>
          <w:szCs w:val="32"/>
          <w:lang w:eastAsia="ru-RU"/>
        </w:rPr>
      </w:pPr>
      <w:r w:rsidRPr="00C674C1">
        <w:rPr>
          <w:rFonts w:eastAsia="Times New Roman" w:cs="Times New Roman"/>
          <w:b/>
          <w:sz w:val="32"/>
          <w:szCs w:val="32"/>
          <w:lang w:eastAsia="ru-RU"/>
        </w:rPr>
        <w:t xml:space="preserve">Рисунок </w:t>
      </w:r>
      <w:r w:rsidRPr="00C674C1">
        <w:rPr>
          <w:rFonts w:eastAsia="Times New Roman" w:cs="Times New Roman"/>
          <w:b/>
          <w:sz w:val="32"/>
          <w:szCs w:val="32"/>
          <w:lang w:eastAsia="ru-RU"/>
        </w:rPr>
        <w:fldChar w:fldCharType="begin"/>
      </w:r>
      <w:r w:rsidRPr="00C674C1">
        <w:rPr>
          <w:rFonts w:eastAsia="Times New Roman" w:cs="Times New Roman"/>
          <w:b/>
          <w:sz w:val="32"/>
          <w:szCs w:val="32"/>
          <w:lang w:eastAsia="ru-RU"/>
        </w:rPr>
        <w:instrText xml:space="preserve"> SEQ Рисунок \* ARABIC </w:instrText>
      </w:r>
      <w:r w:rsidRPr="00C674C1">
        <w:rPr>
          <w:rFonts w:eastAsia="Times New Roman" w:cs="Times New Roman"/>
          <w:b/>
          <w:sz w:val="32"/>
          <w:szCs w:val="32"/>
          <w:lang w:eastAsia="ru-RU"/>
        </w:rPr>
        <w:fldChar w:fldCharType="separate"/>
      </w:r>
      <w:r w:rsidR="007F052F">
        <w:rPr>
          <w:rFonts w:eastAsia="Times New Roman" w:cs="Times New Roman"/>
          <w:b/>
          <w:noProof/>
          <w:sz w:val="32"/>
          <w:szCs w:val="32"/>
          <w:lang w:eastAsia="ru-RU"/>
        </w:rPr>
        <w:t>28</w:t>
      </w:r>
      <w:r w:rsidRPr="00C674C1">
        <w:rPr>
          <w:rFonts w:eastAsia="Times New Roman" w:cs="Times New Roman"/>
          <w:b/>
          <w:noProof/>
          <w:sz w:val="32"/>
          <w:szCs w:val="32"/>
          <w:lang w:eastAsia="ru-RU"/>
        </w:rPr>
        <w:fldChar w:fldCharType="end"/>
      </w:r>
      <w:r w:rsidR="004F7D40" w:rsidRPr="00C674C1">
        <w:rPr>
          <w:rFonts w:eastAsia="Times New Roman" w:cs="Times New Roman"/>
          <w:b/>
          <w:sz w:val="32"/>
          <w:szCs w:val="32"/>
          <w:lang w:eastAsia="ru-RU"/>
        </w:rPr>
        <w:t>.–</w:t>
      </w:r>
      <w:r w:rsidRPr="00C674C1">
        <w:rPr>
          <w:rFonts w:eastAsia="Times New Roman" w:cs="Times New Roman"/>
          <w:b/>
          <w:sz w:val="32"/>
          <w:szCs w:val="32"/>
          <w:lang w:eastAsia="ru-RU"/>
        </w:rPr>
        <w:t>График изменения межкластерных расстояний  (режим 4.2.2.3)</w:t>
      </w:r>
    </w:p>
    <w:p w:rsidR="00C80C67" w:rsidRPr="00C674C1" w:rsidRDefault="00C80C67" w:rsidP="00231D9A">
      <w:pPr>
        <w:spacing w:line="240" w:lineRule="auto"/>
        <w:rPr>
          <w:rFonts w:eastAsia="Calibri" w:cs="Times New Roman"/>
          <w:sz w:val="32"/>
          <w:szCs w:val="32"/>
          <w:lang w:eastAsia="ru-RU"/>
        </w:rPr>
      </w:pPr>
    </w:p>
    <w:p w:rsidR="00C80C67" w:rsidRPr="00C674C1" w:rsidRDefault="00C80C67" w:rsidP="009375E4">
      <w:pPr>
        <w:keepNext/>
        <w:spacing w:line="240" w:lineRule="auto"/>
        <w:ind w:left="1526" w:hanging="817"/>
        <w:jc w:val="left"/>
        <w:outlineLvl w:val="2"/>
        <w:rPr>
          <w:rFonts w:eastAsia="Times New Roman" w:cs="Times New Roman"/>
          <w:b/>
          <w:bCs/>
          <w:sz w:val="32"/>
          <w:szCs w:val="32"/>
          <w:lang w:eastAsia="ru-RU"/>
        </w:rPr>
      </w:pPr>
      <w:bookmarkStart w:id="138" w:name="_Toc86561687"/>
      <w:bookmarkStart w:id="139" w:name="_Toc87431171"/>
      <w:bookmarkStart w:id="140" w:name="_Toc94681820"/>
      <w:bookmarkStart w:id="141" w:name="_Toc109485085"/>
      <w:r w:rsidRPr="00C674C1">
        <w:rPr>
          <w:rFonts w:eastAsia="Times New Roman" w:cs="Times New Roman"/>
          <w:b/>
          <w:bCs/>
          <w:sz w:val="32"/>
          <w:szCs w:val="32"/>
          <w:lang w:eastAsia="ru-RU"/>
        </w:rPr>
        <w:t xml:space="preserve">3.8.3. Кластерно-конструктивный анализ значений </w:t>
      </w:r>
      <w:r w:rsidRPr="00C674C1">
        <w:rPr>
          <w:rFonts w:eastAsia="Times New Roman" w:cs="Times New Roman"/>
          <w:b/>
          <w:bCs/>
          <w:sz w:val="32"/>
          <w:szCs w:val="32"/>
          <w:lang w:eastAsia="ru-RU"/>
        </w:rPr>
        <w:br/>
        <w:t>описательных шкал</w:t>
      </w:r>
      <w:bookmarkEnd w:id="138"/>
      <w:bookmarkEnd w:id="139"/>
      <w:bookmarkEnd w:id="140"/>
      <w:bookmarkEnd w:id="141"/>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В системе «Эйдос» (в режиме 4.3.2.1, рисунок 29) рассчитывается матрица сходства признаков (таблица 15) по их смыслу и на основе этой матрицы рассчитывается и выводится четыре основных формы:</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 круговая 2</w:t>
      </w:r>
      <w:r w:rsidRPr="00C674C1">
        <w:rPr>
          <w:rFonts w:eastAsia="Calibri" w:cs="Times New Roman"/>
          <w:sz w:val="32"/>
          <w:szCs w:val="32"/>
          <w:lang w:val="en-US"/>
        </w:rPr>
        <w:t>d</w:t>
      </w:r>
      <w:r w:rsidRPr="00C674C1">
        <w:rPr>
          <w:rFonts w:eastAsia="Calibri" w:cs="Times New Roman"/>
          <w:sz w:val="32"/>
          <w:szCs w:val="32"/>
        </w:rPr>
        <w:t>-когнитивная диаграмма признаков (режим 4.3.2.2) рисунок 29);</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 xml:space="preserve">– агломеративные дендрограммы, полученные в результате </w:t>
      </w:r>
      <w:r w:rsidRPr="00C674C1">
        <w:rPr>
          <w:rFonts w:eastAsia="Calibri" w:cs="Times New Roman"/>
          <w:b/>
          <w:i/>
          <w:sz w:val="32"/>
          <w:szCs w:val="32"/>
        </w:rPr>
        <w:t>когнитивной (истинной) кластеризации признаков</w:t>
      </w:r>
      <w:r w:rsidRPr="00C674C1">
        <w:rPr>
          <w:rFonts w:eastAsia="Calibri" w:cs="Times New Roman"/>
          <w:sz w:val="32"/>
          <w:szCs w:val="32"/>
        </w:rPr>
        <w:t xml:space="preserve"> (предложена автором в 2011 </w:t>
      </w:r>
      <w:r w:rsidR="007976BE" w:rsidRPr="00C674C1">
        <w:rPr>
          <w:rFonts w:eastAsia="Calibri" w:cs="Times New Roman"/>
          <w:sz w:val="32"/>
          <w:szCs w:val="32"/>
        </w:rPr>
        <w:t>г.</w:t>
      </w:r>
      <w:r w:rsidRPr="00C674C1">
        <w:rPr>
          <w:rFonts w:eastAsia="Calibri" w:cs="Times New Roman"/>
          <w:sz w:val="32"/>
          <w:szCs w:val="32"/>
        </w:rPr>
        <w:t xml:space="preserve"> в работе [19]) (режим 4.3.2.3) рисунок 30);</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 график изменения межкластерных расстояний (режим 4.3.2.3) рисунок 31).</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Эта матрица сходства (таблица 15) используются и при расчете некоторых других выходных форм.</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На рисунке 29 представлены экранные формы режима 4.3.2.1, обеспечивающего расчет матрицы сходства значений факторов по силе и направлению их влияния на переход объекта моделирования в различные будущие состояния, соответствующие классам:</w:t>
      </w:r>
    </w:p>
    <w:p w:rsidR="00C80C67" w:rsidRPr="009375E4" w:rsidRDefault="00C80C67" w:rsidP="00231D9A">
      <w:pPr>
        <w:spacing w:line="240" w:lineRule="auto"/>
        <w:rPr>
          <w:rFonts w:eastAsia="Calibri" w:cs="Times New Roman"/>
          <w:sz w:val="10"/>
          <w:szCs w:val="10"/>
        </w:rPr>
      </w:pPr>
    </w:p>
    <w:p w:rsidR="00C80C67" w:rsidRPr="00C674C1" w:rsidRDefault="00C80C67" w:rsidP="00231D9A">
      <w:pPr>
        <w:spacing w:line="240" w:lineRule="auto"/>
        <w:ind w:firstLine="0"/>
        <w:jc w:val="center"/>
        <w:rPr>
          <w:rFonts w:eastAsia="Calibri" w:cs="Times New Roman"/>
          <w:sz w:val="32"/>
          <w:szCs w:val="32"/>
        </w:rPr>
      </w:pPr>
      <w:r w:rsidRPr="00C674C1">
        <w:rPr>
          <w:rFonts w:eastAsia="Calibri" w:cs="Times New Roman"/>
          <w:noProof/>
          <w:sz w:val="32"/>
          <w:szCs w:val="32"/>
          <w:lang w:val="en-US"/>
        </w:rPr>
        <w:lastRenderedPageBreak/>
        <w:drawing>
          <wp:inline distT="0" distB="0" distL="0" distR="0" wp14:anchorId="46867BA4" wp14:editId="3042154D">
            <wp:extent cx="4673600" cy="3263900"/>
            <wp:effectExtent l="0" t="0" r="0" b="0"/>
            <wp:docPr id="383" name="Рисунок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4680000" cy="326837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Calibri" w:cs="Times New Roman"/>
          <w:sz w:val="32"/>
          <w:szCs w:val="32"/>
        </w:rPr>
      </w:pPr>
      <w:r w:rsidRPr="00C674C1">
        <w:rPr>
          <w:rFonts w:eastAsia="Calibri" w:cs="Times New Roman"/>
          <w:noProof/>
          <w:sz w:val="32"/>
          <w:szCs w:val="32"/>
          <w:lang w:val="en-US"/>
        </w:rPr>
        <w:drawing>
          <wp:inline distT="0" distB="0" distL="0" distR="0" wp14:anchorId="7237F2D3" wp14:editId="676B9045">
            <wp:extent cx="4680000" cy="2221200"/>
            <wp:effectExtent l="0" t="0" r="6350" b="8255"/>
            <wp:docPr id="608" name="Рисунок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9"/>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4680000" cy="22212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Calibri" w:cs="Times New Roman"/>
          <w:sz w:val="32"/>
          <w:szCs w:val="32"/>
        </w:rPr>
      </w:pPr>
      <w:r w:rsidRPr="00C674C1">
        <w:rPr>
          <w:rFonts w:eastAsia="Calibri" w:cs="Times New Roman"/>
          <w:noProof/>
          <w:sz w:val="32"/>
          <w:szCs w:val="32"/>
          <w:lang w:val="en-US"/>
        </w:rPr>
        <w:drawing>
          <wp:inline distT="0" distB="0" distL="0" distR="0" wp14:anchorId="248A9E6E" wp14:editId="74ECA2FF">
            <wp:extent cx="4673600" cy="2527300"/>
            <wp:effectExtent l="0" t="0" r="0" b="6350"/>
            <wp:docPr id="609" name="Рисунок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0"/>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680000" cy="2530761"/>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Times New Roman" w:cs="Times New Roman"/>
          <w:b/>
          <w:sz w:val="32"/>
          <w:szCs w:val="32"/>
          <w:lang w:eastAsia="ru-RU"/>
        </w:rPr>
      </w:pPr>
      <w:r w:rsidRPr="00C674C1">
        <w:rPr>
          <w:rFonts w:eastAsia="Times New Roman" w:cs="Times New Roman"/>
          <w:b/>
          <w:sz w:val="32"/>
          <w:szCs w:val="32"/>
          <w:lang w:eastAsia="ru-RU"/>
        </w:rPr>
        <w:t xml:space="preserve">Рисунок </w:t>
      </w:r>
      <w:r w:rsidRPr="00C674C1">
        <w:rPr>
          <w:rFonts w:eastAsia="Times New Roman" w:cs="Times New Roman"/>
          <w:b/>
          <w:sz w:val="32"/>
          <w:szCs w:val="32"/>
          <w:lang w:eastAsia="ru-RU"/>
        </w:rPr>
        <w:fldChar w:fldCharType="begin"/>
      </w:r>
      <w:r w:rsidRPr="00C674C1">
        <w:rPr>
          <w:rFonts w:eastAsia="Times New Roman" w:cs="Times New Roman"/>
          <w:b/>
          <w:sz w:val="32"/>
          <w:szCs w:val="32"/>
          <w:lang w:eastAsia="ru-RU"/>
        </w:rPr>
        <w:instrText xml:space="preserve"> SEQ Рисунок \* ARABIC </w:instrText>
      </w:r>
      <w:r w:rsidRPr="00C674C1">
        <w:rPr>
          <w:rFonts w:eastAsia="Times New Roman" w:cs="Times New Roman"/>
          <w:b/>
          <w:sz w:val="32"/>
          <w:szCs w:val="32"/>
          <w:lang w:eastAsia="ru-RU"/>
        </w:rPr>
        <w:fldChar w:fldCharType="separate"/>
      </w:r>
      <w:r w:rsidR="007F052F">
        <w:rPr>
          <w:rFonts w:eastAsia="Times New Roman" w:cs="Times New Roman"/>
          <w:b/>
          <w:noProof/>
          <w:sz w:val="32"/>
          <w:szCs w:val="32"/>
          <w:lang w:eastAsia="ru-RU"/>
        </w:rPr>
        <w:t>29</w:t>
      </w:r>
      <w:r w:rsidRPr="00C674C1">
        <w:rPr>
          <w:rFonts w:eastAsia="Times New Roman" w:cs="Times New Roman"/>
          <w:b/>
          <w:noProof/>
          <w:sz w:val="32"/>
          <w:szCs w:val="32"/>
          <w:lang w:eastAsia="ru-RU"/>
        </w:rPr>
        <w:fldChar w:fldCharType="end"/>
      </w:r>
      <w:r w:rsidRPr="00C674C1">
        <w:rPr>
          <w:rFonts w:eastAsia="Times New Roman" w:cs="Times New Roman"/>
          <w:b/>
          <w:sz w:val="32"/>
          <w:szCs w:val="32"/>
          <w:lang w:eastAsia="ru-RU"/>
        </w:rPr>
        <w:t>. Экранные формы режима 4.3.2.1, обеспечивающего расчет матриц сходства значений факторов</w:t>
      </w:r>
    </w:p>
    <w:p w:rsidR="00C80C67" w:rsidRPr="00C674C1" w:rsidRDefault="00C80C67" w:rsidP="00231D9A">
      <w:pPr>
        <w:spacing w:line="240" w:lineRule="auto"/>
        <w:rPr>
          <w:rFonts w:eastAsia="Calibri" w:cs="Times New Roman"/>
          <w:sz w:val="32"/>
          <w:szCs w:val="32"/>
          <w:lang w:eastAsia="ru-RU"/>
        </w:rPr>
      </w:pPr>
    </w:p>
    <w:p w:rsidR="00C80C67" w:rsidRPr="00C674C1" w:rsidRDefault="00C80C67" w:rsidP="00231D9A">
      <w:pPr>
        <w:spacing w:line="240" w:lineRule="auto"/>
        <w:ind w:firstLine="0"/>
        <w:jc w:val="center"/>
        <w:rPr>
          <w:rFonts w:eastAsia="Times New Roman" w:cs="Times New Roman"/>
          <w:b/>
          <w:sz w:val="32"/>
          <w:szCs w:val="32"/>
          <w:lang w:eastAsia="ru-RU"/>
        </w:rPr>
      </w:pPr>
      <w:r w:rsidRPr="00C674C1">
        <w:rPr>
          <w:rFonts w:eastAsia="Times New Roman" w:cs="Times New Roman"/>
          <w:b/>
          <w:sz w:val="32"/>
          <w:szCs w:val="32"/>
          <w:lang w:eastAsia="ru-RU"/>
        </w:rPr>
        <w:lastRenderedPageBreak/>
        <w:t xml:space="preserve">Таблица </w:t>
      </w:r>
      <w:r w:rsidRPr="00C674C1">
        <w:rPr>
          <w:rFonts w:eastAsia="Times New Roman" w:cs="Times New Roman"/>
          <w:b/>
          <w:sz w:val="32"/>
          <w:szCs w:val="32"/>
          <w:lang w:eastAsia="ru-RU"/>
        </w:rPr>
        <w:fldChar w:fldCharType="begin"/>
      </w:r>
      <w:r w:rsidRPr="00C674C1">
        <w:rPr>
          <w:rFonts w:eastAsia="Times New Roman" w:cs="Times New Roman"/>
          <w:b/>
          <w:sz w:val="32"/>
          <w:szCs w:val="32"/>
          <w:lang w:eastAsia="ru-RU"/>
        </w:rPr>
        <w:instrText xml:space="preserve"> SEQ Таблица \* ARABIC </w:instrText>
      </w:r>
      <w:r w:rsidRPr="00C674C1">
        <w:rPr>
          <w:rFonts w:eastAsia="Times New Roman" w:cs="Times New Roman"/>
          <w:b/>
          <w:sz w:val="32"/>
          <w:szCs w:val="32"/>
          <w:lang w:eastAsia="ru-RU"/>
        </w:rPr>
        <w:fldChar w:fldCharType="separate"/>
      </w:r>
      <w:r w:rsidR="007F052F">
        <w:rPr>
          <w:rFonts w:eastAsia="Times New Roman" w:cs="Times New Roman"/>
          <w:b/>
          <w:noProof/>
          <w:sz w:val="32"/>
          <w:szCs w:val="32"/>
          <w:lang w:eastAsia="ru-RU"/>
        </w:rPr>
        <w:t>16</w:t>
      </w:r>
      <w:r w:rsidRPr="00C674C1">
        <w:rPr>
          <w:rFonts w:eastAsia="Times New Roman" w:cs="Times New Roman"/>
          <w:b/>
          <w:noProof/>
          <w:sz w:val="32"/>
          <w:szCs w:val="32"/>
          <w:lang w:eastAsia="ru-RU"/>
        </w:rPr>
        <w:fldChar w:fldCharType="end"/>
      </w:r>
      <w:r w:rsidRPr="00C674C1">
        <w:rPr>
          <w:rFonts w:eastAsia="Times New Roman" w:cs="Times New Roman"/>
          <w:b/>
          <w:sz w:val="32"/>
          <w:szCs w:val="32"/>
          <w:lang w:eastAsia="ru-RU"/>
        </w:rPr>
        <w:t xml:space="preserve"> – Матрица сходства значений факторов в СК-модели </w:t>
      </w:r>
      <w:r w:rsidRPr="00C674C1">
        <w:rPr>
          <w:rFonts w:eastAsia="Times New Roman" w:cs="Times New Roman"/>
          <w:b/>
          <w:sz w:val="32"/>
          <w:szCs w:val="32"/>
          <w:lang w:val="en-US" w:eastAsia="ru-RU"/>
        </w:rPr>
        <w:t>INF</w:t>
      </w:r>
      <w:r w:rsidRPr="00C674C1">
        <w:rPr>
          <w:rFonts w:eastAsia="Times New Roman" w:cs="Times New Roman"/>
          <w:b/>
          <w:sz w:val="32"/>
          <w:szCs w:val="32"/>
          <w:lang w:eastAsia="ru-RU"/>
        </w:rPr>
        <w:t>1 (полностью)</w:t>
      </w:r>
    </w:p>
    <w:p w:rsidR="00C80C67" w:rsidRPr="00C674C1" w:rsidRDefault="00C80C67" w:rsidP="00231D9A">
      <w:pPr>
        <w:spacing w:line="240" w:lineRule="auto"/>
        <w:ind w:firstLine="0"/>
        <w:jc w:val="center"/>
        <w:rPr>
          <w:rFonts w:eastAsia="Calibri" w:cs="Times New Roman"/>
          <w:sz w:val="32"/>
          <w:szCs w:val="32"/>
          <w:lang w:eastAsia="ru-RU"/>
        </w:rPr>
      </w:pPr>
      <w:r w:rsidRPr="00C674C1">
        <w:rPr>
          <w:rFonts w:eastAsia="Calibri" w:cs="Times New Roman"/>
          <w:noProof/>
          <w:sz w:val="32"/>
          <w:szCs w:val="32"/>
          <w:lang w:val="en-US"/>
        </w:rPr>
        <w:drawing>
          <wp:inline distT="0" distB="0" distL="0" distR="0" wp14:anchorId="353603F4" wp14:editId="74427018">
            <wp:extent cx="5765800" cy="3937000"/>
            <wp:effectExtent l="0" t="0" r="6350" b="6350"/>
            <wp:docPr id="610"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765800" cy="3937000"/>
                    </a:xfrm>
                    <a:prstGeom prst="rect">
                      <a:avLst/>
                    </a:prstGeom>
                    <a:noFill/>
                    <a:ln>
                      <a:noFill/>
                    </a:ln>
                  </pic:spPr>
                </pic:pic>
              </a:graphicData>
            </a:graphic>
          </wp:inline>
        </w:drawing>
      </w:r>
    </w:p>
    <w:p w:rsidR="00C80C67" w:rsidRPr="00D069C4" w:rsidRDefault="00C80C67" w:rsidP="00231D9A">
      <w:pPr>
        <w:spacing w:line="240" w:lineRule="auto"/>
        <w:rPr>
          <w:rFonts w:eastAsia="Calibri" w:cs="Times New Roman"/>
          <w:sz w:val="10"/>
          <w:szCs w:val="10"/>
        </w:rPr>
      </w:pPr>
    </w:p>
    <w:p w:rsidR="00C80C67" w:rsidRPr="00C674C1" w:rsidRDefault="00C80C67" w:rsidP="00231D9A">
      <w:pPr>
        <w:spacing w:line="240" w:lineRule="auto"/>
        <w:ind w:firstLine="0"/>
        <w:jc w:val="center"/>
        <w:rPr>
          <w:rFonts w:eastAsia="Times New Roman" w:cs="Times New Roman"/>
          <w:b/>
          <w:sz w:val="32"/>
          <w:szCs w:val="32"/>
          <w:lang w:eastAsia="ru-RU"/>
        </w:rPr>
      </w:pPr>
      <w:r w:rsidRPr="00C674C1">
        <w:rPr>
          <w:rFonts w:eastAsia="Times New Roman" w:cs="Times New Roman"/>
          <w:b/>
          <w:noProof/>
          <w:sz w:val="32"/>
          <w:szCs w:val="32"/>
          <w:lang w:val="en-US"/>
        </w:rPr>
        <w:drawing>
          <wp:inline distT="0" distB="0" distL="0" distR="0" wp14:anchorId="33D33B5C" wp14:editId="49990ED0">
            <wp:extent cx="5765800" cy="3568700"/>
            <wp:effectExtent l="0" t="0" r="6350" b="0"/>
            <wp:docPr id="611" name="Рисунок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6"/>
                    <pic:cNvPicPr>
                      <a:picLocks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5765800" cy="35687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Times New Roman" w:cs="Times New Roman"/>
          <w:b/>
          <w:sz w:val="32"/>
          <w:szCs w:val="32"/>
          <w:lang w:eastAsia="ru-RU"/>
        </w:rPr>
      </w:pPr>
      <w:r w:rsidRPr="00C674C1">
        <w:rPr>
          <w:rFonts w:eastAsia="Times New Roman" w:cs="Times New Roman"/>
          <w:b/>
          <w:sz w:val="32"/>
          <w:szCs w:val="32"/>
          <w:lang w:eastAsia="ru-RU"/>
        </w:rPr>
        <w:t xml:space="preserve">Рисунок </w:t>
      </w:r>
      <w:r w:rsidRPr="00C674C1">
        <w:rPr>
          <w:rFonts w:eastAsia="Times New Roman" w:cs="Times New Roman"/>
          <w:b/>
          <w:sz w:val="32"/>
          <w:szCs w:val="32"/>
          <w:lang w:eastAsia="ru-RU"/>
        </w:rPr>
        <w:fldChar w:fldCharType="begin"/>
      </w:r>
      <w:r w:rsidRPr="00C674C1">
        <w:rPr>
          <w:rFonts w:eastAsia="Times New Roman" w:cs="Times New Roman"/>
          <w:b/>
          <w:sz w:val="32"/>
          <w:szCs w:val="32"/>
          <w:lang w:eastAsia="ru-RU"/>
        </w:rPr>
        <w:instrText xml:space="preserve"> SEQ Рисунок \* ARABIC </w:instrText>
      </w:r>
      <w:r w:rsidRPr="00C674C1">
        <w:rPr>
          <w:rFonts w:eastAsia="Times New Roman" w:cs="Times New Roman"/>
          <w:b/>
          <w:sz w:val="32"/>
          <w:szCs w:val="32"/>
          <w:lang w:eastAsia="ru-RU"/>
        </w:rPr>
        <w:fldChar w:fldCharType="separate"/>
      </w:r>
      <w:r w:rsidR="007F052F">
        <w:rPr>
          <w:rFonts w:eastAsia="Times New Roman" w:cs="Times New Roman"/>
          <w:b/>
          <w:noProof/>
          <w:sz w:val="32"/>
          <w:szCs w:val="32"/>
          <w:lang w:eastAsia="ru-RU"/>
        </w:rPr>
        <w:t>30</w:t>
      </w:r>
      <w:r w:rsidRPr="00C674C1">
        <w:rPr>
          <w:rFonts w:eastAsia="Times New Roman" w:cs="Times New Roman"/>
          <w:b/>
          <w:noProof/>
          <w:sz w:val="32"/>
          <w:szCs w:val="32"/>
          <w:lang w:eastAsia="ru-RU"/>
        </w:rPr>
        <w:fldChar w:fldCharType="end"/>
      </w:r>
      <w:r w:rsidRPr="00C674C1">
        <w:rPr>
          <w:rFonts w:eastAsia="Times New Roman" w:cs="Times New Roman"/>
          <w:b/>
          <w:sz w:val="32"/>
          <w:szCs w:val="32"/>
          <w:lang w:eastAsia="ru-RU"/>
        </w:rPr>
        <w:t xml:space="preserve">. Круговая 2d-когнитивная диаграмма значений факторов в СК-модели </w:t>
      </w:r>
      <w:r w:rsidRPr="00C674C1">
        <w:rPr>
          <w:rFonts w:eastAsia="Times New Roman" w:cs="Times New Roman"/>
          <w:b/>
          <w:sz w:val="32"/>
          <w:szCs w:val="32"/>
          <w:lang w:val="en-US" w:eastAsia="ru-RU"/>
        </w:rPr>
        <w:t>INF</w:t>
      </w:r>
      <w:r w:rsidRPr="00C674C1">
        <w:rPr>
          <w:rFonts w:eastAsia="Times New Roman" w:cs="Times New Roman"/>
          <w:b/>
          <w:sz w:val="32"/>
          <w:szCs w:val="32"/>
          <w:lang w:eastAsia="ru-RU"/>
        </w:rPr>
        <w:t>1 (режим 4.3.2.2)</w:t>
      </w:r>
    </w:p>
    <w:p w:rsidR="00C80C67" w:rsidRPr="00D069C4" w:rsidRDefault="00C80C67" w:rsidP="00231D9A">
      <w:pPr>
        <w:spacing w:line="240" w:lineRule="auto"/>
        <w:rPr>
          <w:rFonts w:eastAsia="Calibri" w:cs="Times New Roman"/>
          <w:sz w:val="10"/>
          <w:szCs w:val="10"/>
          <w:lang w:eastAsia="ru-RU"/>
        </w:rPr>
      </w:pPr>
    </w:p>
    <w:p w:rsidR="00C80C67" w:rsidRPr="00C674C1" w:rsidRDefault="00C80C67" w:rsidP="00231D9A">
      <w:pPr>
        <w:spacing w:line="240" w:lineRule="auto"/>
        <w:ind w:firstLine="0"/>
        <w:jc w:val="center"/>
        <w:rPr>
          <w:rFonts w:eastAsia="Times New Roman" w:cs="Times New Roman"/>
          <w:b/>
          <w:sz w:val="32"/>
          <w:szCs w:val="32"/>
          <w:lang w:eastAsia="ru-RU"/>
        </w:rPr>
      </w:pPr>
      <w:r w:rsidRPr="00C674C1">
        <w:rPr>
          <w:rFonts w:eastAsia="Times New Roman" w:cs="Times New Roman"/>
          <w:b/>
          <w:noProof/>
          <w:sz w:val="32"/>
          <w:szCs w:val="32"/>
          <w:lang w:val="en-US"/>
        </w:rPr>
        <w:lastRenderedPageBreak/>
        <w:drawing>
          <wp:inline distT="0" distB="0" distL="0" distR="0" wp14:anchorId="0FDA2BF7" wp14:editId="3FD55382">
            <wp:extent cx="5765800" cy="3657600"/>
            <wp:effectExtent l="0" t="0" r="6350" b="0"/>
            <wp:docPr id="612"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5765800" cy="36576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Times New Roman" w:cs="Times New Roman"/>
          <w:b/>
          <w:sz w:val="32"/>
          <w:szCs w:val="32"/>
          <w:lang w:eastAsia="ru-RU"/>
        </w:rPr>
      </w:pPr>
      <w:r w:rsidRPr="00C674C1">
        <w:rPr>
          <w:rFonts w:eastAsia="Times New Roman" w:cs="Times New Roman"/>
          <w:b/>
          <w:sz w:val="32"/>
          <w:szCs w:val="32"/>
          <w:lang w:eastAsia="ru-RU"/>
        </w:rPr>
        <w:t xml:space="preserve">Рисунок </w:t>
      </w:r>
      <w:r w:rsidRPr="00C674C1">
        <w:rPr>
          <w:rFonts w:eastAsia="Times New Roman" w:cs="Times New Roman"/>
          <w:b/>
          <w:sz w:val="32"/>
          <w:szCs w:val="32"/>
          <w:lang w:eastAsia="ru-RU"/>
        </w:rPr>
        <w:fldChar w:fldCharType="begin"/>
      </w:r>
      <w:r w:rsidRPr="00C674C1">
        <w:rPr>
          <w:rFonts w:eastAsia="Times New Roman" w:cs="Times New Roman"/>
          <w:b/>
          <w:sz w:val="32"/>
          <w:szCs w:val="32"/>
          <w:lang w:eastAsia="ru-RU"/>
        </w:rPr>
        <w:instrText xml:space="preserve"> SEQ Рисунок \* ARABIC </w:instrText>
      </w:r>
      <w:r w:rsidRPr="00C674C1">
        <w:rPr>
          <w:rFonts w:eastAsia="Times New Roman" w:cs="Times New Roman"/>
          <w:b/>
          <w:sz w:val="32"/>
          <w:szCs w:val="32"/>
          <w:lang w:eastAsia="ru-RU"/>
        </w:rPr>
        <w:fldChar w:fldCharType="separate"/>
      </w:r>
      <w:r w:rsidR="007F052F">
        <w:rPr>
          <w:rFonts w:eastAsia="Times New Roman" w:cs="Times New Roman"/>
          <w:b/>
          <w:noProof/>
          <w:sz w:val="32"/>
          <w:szCs w:val="32"/>
          <w:lang w:eastAsia="ru-RU"/>
        </w:rPr>
        <w:t>31</w:t>
      </w:r>
      <w:r w:rsidRPr="00C674C1">
        <w:rPr>
          <w:rFonts w:eastAsia="Times New Roman" w:cs="Times New Roman"/>
          <w:b/>
          <w:noProof/>
          <w:sz w:val="32"/>
          <w:szCs w:val="32"/>
          <w:lang w:eastAsia="ru-RU"/>
        </w:rPr>
        <w:fldChar w:fldCharType="end"/>
      </w:r>
      <w:r w:rsidRPr="00C674C1">
        <w:rPr>
          <w:rFonts w:eastAsia="Times New Roman" w:cs="Times New Roman"/>
          <w:b/>
          <w:sz w:val="32"/>
          <w:szCs w:val="32"/>
          <w:lang w:eastAsia="ru-RU"/>
        </w:rPr>
        <w:t xml:space="preserve">. Агломеративная дендрограмма, полученная </w:t>
      </w:r>
      <w:r w:rsidR="009375E4">
        <w:rPr>
          <w:rFonts w:eastAsia="Times New Roman" w:cs="Times New Roman"/>
          <w:b/>
          <w:sz w:val="32"/>
          <w:szCs w:val="32"/>
          <w:lang w:eastAsia="ru-RU"/>
        </w:rPr>
        <w:br/>
      </w:r>
      <w:r w:rsidRPr="00C674C1">
        <w:rPr>
          <w:rFonts w:eastAsia="Times New Roman" w:cs="Times New Roman"/>
          <w:b/>
          <w:sz w:val="32"/>
          <w:szCs w:val="32"/>
          <w:lang w:eastAsia="ru-RU"/>
        </w:rPr>
        <w:t>в результате когнитивной (истинной) кластеризации признаков (режим 4.3.2.3)</w:t>
      </w:r>
    </w:p>
    <w:p w:rsidR="00C80C67" w:rsidRPr="00C674C1" w:rsidRDefault="00C80C67" w:rsidP="00231D9A">
      <w:pPr>
        <w:spacing w:line="240" w:lineRule="auto"/>
        <w:ind w:firstLine="0"/>
        <w:jc w:val="center"/>
        <w:rPr>
          <w:rFonts w:eastAsia="Calibri" w:cs="Times New Roman"/>
          <w:sz w:val="32"/>
          <w:szCs w:val="32"/>
          <w:lang w:eastAsia="ru-RU"/>
        </w:rPr>
      </w:pPr>
    </w:p>
    <w:p w:rsidR="00C80C67" w:rsidRPr="00C674C1" w:rsidRDefault="00C80C67" w:rsidP="00231D9A">
      <w:pPr>
        <w:spacing w:line="240" w:lineRule="auto"/>
        <w:ind w:firstLine="0"/>
        <w:jc w:val="center"/>
        <w:rPr>
          <w:rFonts w:eastAsia="Calibri" w:cs="Times New Roman"/>
          <w:sz w:val="32"/>
          <w:szCs w:val="32"/>
          <w:lang w:eastAsia="ru-RU"/>
        </w:rPr>
      </w:pPr>
      <w:r w:rsidRPr="00C674C1">
        <w:rPr>
          <w:rFonts w:eastAsia="Calibri" w:cs="Times New Roman"/>
          <w:noProof/>
          <w:sz w:val="32"/>
          <w:szCs w:val="32"/>
          <w:lang w:val="en-US"/>
        </w:rPr>
        <w:drawing>
          <wp:inline distT="0" distB="0" distL="0" distR="0" wp14:anchorId="75F18594" wp14:editId="4D9E796C">
            <wp:extent cx="5765800" cy="3175000"/>
            <wp:effectExtent l="0" t="0" r="6350" b="6350"/>
            <wp:docPr id="613"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5765800" cy="31750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Times New Roman" w:cs="Times New Roman"/>
          <w:b/>
          <w:sz w:val="32"/>
          <w:szCs w:val="32"/>
          <w:lang w:eastAsia="ru-RU"/>
        </w:rPr>
      </w:pPr>
      <w:r w:rsidRPr="00C674C1">
        <w:rPr>
          <w:rFonts w:eastAsia="Times New Roman" w:cs="Times New Roman"/>
          <w:b/>
          <w:sz w:val="32"/>
          <w:szCs w:val="32"/>
          <w:lang w:eastAsia="ru-RU"/>
        </w:rPr>
        <w:t xml:space="preserve">Рисунок </w:t>
      </w:r>
      <w:r w:rsidRPr="00C674C1">
        <w:rPr>
          <w:rFonts w:eastAsia="Times New Roman" w:cs="Times New Roman"/>
          <w:b/>
          <w:sz w:val="32"/>
          <w:szCs w:val="32"/>
          <w:lang w:eastAsia="ru-RU"/>
        </w:rPr>
        <w:fldChar w:fldCharType="begin"/>
      </w:r>
      <w:r w:rsidRPr="00C674C1">
        <w:rPr>
          <w:rFonts w:eastAsia="Times New Roman" w:cs="Times New Roman"/>
          <w:b/>
          <w:sz w:val="32"/>
          <w:szCs w:val="32"/>
          <w:lang w:eastAsia="ru-RU"/>
        </w:rPr>
        <w:instrText xml:space="preserve"> SEQ Рисунок \* ARABIC </w:instrText>
      </w:r>
      <w:r w:rsidRPr="00C674C1">
        <w:rPr>
          <w:rFonts w:eastAsia="Times New Roman" w:cs="Times New Roman"/>
          <w:b/>
          <w:sz w:val="32"/>
          <w:szCs w:val="32"/>
          <w:lang w:eastAsia="ru-RU"/>
        </w:rPr>
        <w:fldChar w:fldCharType="separate"/>
      </w:r>
      <w:r w:rsidR="007F052F">
        <w:rPr>
          <w:rFonts w:eastAsia="Times New Roman" w:cs="Times New Roman"/>
          <w:b/>
          <w:noProof/>
          <w:sz w:val="32"/>
          <w:szCs w:val="32"/>
          <w:lang w:eastAsia="ru-RU"/>
        </w:rPr>
        <w:t>32</w:t>
      </w:r>
      <w:r w:rsidRPr="00C674C1">
        <w:rPr>
          <w:rFonts w:eastAsia="Times New Roman" w:cs="Times New Roman"/>
          <w:b/>
          <w:noProof/>
          <w:sz w:val="32"/>
          <w:szCs w:val="32"/>
          <w:lang w:eastAsia="ru-RU"/>
        </w:rPr>
        <w:fldChar w:fldCharType="end"/>
      </w:r>
      <w:r w:rsidRPr="00C674C1">
        <w:rPr>
          <w:rFonts w:eastAsia="Times New Roman" w:cs="Times New Roman"/>
          <w:b/>
          <w:sz w:val="32"/>
          <w:szCs w:val="32"/>
          <w:lang w:eastAsia="ru-RU"/>
        </w:rPr>
        <w:t>. График изменения межкластерных расстояний (режим 4.3.2.3)</w:t>
      </w:r>
    </w:p>
    <w:p w:rsidR="00C80C67" w:rsidRPr="00C674C1" w:rsidRDefault="00C80C67" w:rsidP="00231D9A">
      <w:pPr>
        <w:spacing w:line="240" w:lineRule="auto"/>
        <w:rPr>
          <w:rFonts w:eastAsia="Calibri" w:cs="Times New Roman"/>
          <w:sz w:val="32"/>
          <w:szCs w:val="32"/>
          <w:lang w:eastAsia="ru-RU"/>
        </w:rPr>
      </w:pPr>
    </w:p>
    <w:p w:rsidR="00C80C67" w:rsidRPr="00C674C1" w:rsidRDefault="00C80C67" w:rsidP="009375E4">
      <w:pPr>
        <w:keepNext/>
        <w:spacing w:line="240" w:lineRule="auto"/>
        <w:ind w:left="1526" w:hanging="817"/>
        <w:jc w:val="left"/>
        <w:outlineLvl w:val="2"/>
        <w:rPr>
          <w:rFonts w:eastAsia="Times New Roman" w:cs="Times New Roman"/>
          <w:b/>
          <w:bCs/>
          <w:sz w:val="32"/>
          <w:szCs w:val="32"/>
          <w:lang w:eastAsia="ru-RU"/>
        </w:rPr>
      </w:pPr>
      <w:bookmarkStart w:id="142" w:name="_Toc86561688"/>
      <w:bookmarkStart w:id="143" w:name="_Toc87431172"/>
      <w:bookmarkStart w:id="144" w:name="_Toc94681821"/>
      <w:bookmarkStart w:id="145" w:name="_Toc109485086"/>
      <w:r w:rsidRPr="00C674C1">
        <w:rPr>
          <w:rFonts w:eastAsia="Times New Roman" w:cs="Times New Roman"/>
          <w:b/>
          <w:bCs/>
          <w:sz w:val="32"/>
          <w:szCs w:val="32"/>
          <w:lang w:eastAsia="ru-RU"/>
        </w:rPr>
        <w:lastRenderedPageBreak/>
        <w:t>3.8.4. Модель знаний системы «Эйдос» и нелокальные нейроны</w:t>
      </w:r>
      <w:bookmarkEnd w:id="142"/>
      <w:bookmarkEnd w:id="143"/>
      <w:bookmarkEnd w:id="144"/>
      <w:bookmarkEnd w:id="145"/>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 xml:space="preserve">Модель знаний системы «Эйдос» относится к </w:t>
      </w:r>
      <w:r w:rsidRPr="00C674C1">
        <w:rPr>
          <w:rFonts w:eastAsia="Calibri" w:cs="Times New Roman"/>
          <w:b/>
          <w:i/>
          <w:sz w:val="32"/>
          <w:szCs w:val="32"/>
        </w:rPr>
        <w:t>нечетким декларативным</w:t>
      </w:r>
      <w:r w:rsidRPr="00C674C1">
        <w:rPr>
          <w:rFonts w:eastAsia="Calibri" w:cs="Times New Roman"/>
          <w:sz w:val="32"/>
          <w:szCs w:val="32"/>
        </w:rPr>
        <w:t xml:space="preserve"> гибридным моделям и объединяет в себе некоторые положительные особенности нейросетевой и фреймовой моделей представления знаний. </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 xml:space="preserve">Классы в этой модели соответствуют нейронам и фреймам, а признаки рецепторам и шпациям (описательные шкалы – слотам). </w:t>
      </w:r>
    </w:p>
    <w:p w:rsidR="00C80C67" w:rsidRPr="00C674C1" w:rsidRDefault="00C80C67" w:rsidP="00231D9A">
      <w:pPr>
        <w:spacing w:line="240" w:lineRule="auto"/>
        <w:rPr>
          <w:rFonts w:eastAsia="Calibri" w:cs="Times New Roman"/>
          <w:sz w:val="32"/>
          <w:szCs w:val="32"/>
        </w:rPr>
      </w:pPr>
      <w:r w:rsidRPr="00C674C1">
        <w:rPr>
          <w:rFonts w:eastAsia="Calibri" w:cs="Times New Roman"/>
          <w:i/>
          <w:sz w:val="32"/>
          <w:szCs w:val="32"/>
        </w:rPr>
        <w:t>От фреймовой модели</w:t>
      </w:r>
      <w:r w:rsidRPr="00C674C1">
        <w:rPr>
          <w:rFonts w:eastAsia="Calibri" w:cs="Times New Roman"/>
          <w:sz w:val="32"/>
          <w:szCs w:val="32"/>
        </w:rPr>
        <w:t xml:space="preserve"> представления знаний модель системы «Эйдос» отличается своей эффективной и простой программной реализацией, полученной за счет того, что разные фреймы отличаются друг от друга не набором слотов и шпаций, а лишь информацией в них. </w:t>
      </w:r>
      <w:r w:rsidRPr="00C674C1">
        <w:rPr>
          <w:rFonts w:eastAsia="Calibri" w:cs="Times New Roman"/>
          <w:i/>
          <w:sz w:val="32"/>
          <w:szCs w:val="32"/>
        </w:rPr>
        <w:t>Поэтому в системе «Эйдос» при увеличении числа фреймов само количество баз данных не увеличивается, а увеличивается лишь их размерность</w:t>
      </w:r>
      <w:r w:rsidRPr="00C674C1">
        <w:rPr>
          <w:rFonts w:eastAsia="Calibri" w:cs="Times New Roman"/>
          <w:sz w:val="32"/>
          <w:szCs w:val="32"/>
        </w:rPr>
        <w:t>. Это является очень важным свойством моделей системы «Эйдос», существенно облегчающим и упрощающим программную реализации.</w:t>
      </w:r>
    </w:p>
    <w:p w:rsidR="00C80C67" w:rsidRPr="00C674C1" w:rsidRDefault="00C80C67" w:rsidP="00231D9A">
      <w:pPr>
        <w:spacing w:line="240" w:lineRule="auto"/>
        <w:rPr>
          <w:rFonts w:eastAsia="Calibri" w:cs="Times New Roman"/>
          <w:sz w:val="32"/>
          <w:szCs w:val="32"/>
        </w:rPr>
      </w:pPr>
      <w:r w:rsidRPr="00C674C1">
        <w:rPr>
          <w:rFonts w:eastAsia="Calibri" w:cs="Times New Roman"/>
          <w:i/>
          <w:sz w:val="32"/>
          <w:szCs w:val="32"/>
        </w:rPr>
        <w:t>От нейросетевой модели</w:t>
      </w:r>
      <w:r w:rsidRPr="00C674C1">
        <w:rPr>
          <w:rFonts w:eastAsia="Calibri" w:cs="Times New Roman"/>
          <w:sz w:val="32"/>
          <w:szCs w:val="32"/>
        </w:rPr>
        <w:t xml:space="preserve"> представления знаний модель системы «Эйдос» отличается тем, что [20]:</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 xml:space="preserve">1) весовые коэффициенты на рецепторах не подбираются итерационным методом обратного распространения ошибки, а рассчитываются методом прямого счета на основе хорошо теоретически обоснованной модели, основанной на </w:t>
      </w:r>
      <w:r w:rsidRPr="00C674C1">
        <w:rPr>
          <w:rFonts w:eastAsia="Calibri" w:cs="Times New Roman"/>
          <w:b/>
          <w:i/>
          <w:sz w:val="32"/>
          <w:szCs w:val="32"/>
        </w:rPr>
        <w:t>теории информации</w:t>
      </w:r>
      <w:r w:rsidRPr="00C674C1">
        <w:rPr>
          <w:rFonts w:eastAsia="Calibri" w:cs="Times New Roman"/>
          <w:sz w:val="32"/>
          <w:szCs w:val="32"/>
        </w:rPr>
        <w:t xml:space="preserve"> (это напоминает байесовские сети); </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 xml:space="preserve">2) весовые коэффициенты имеют хорошо теоретически обоснованную </w:t>
      </w:r>
      <w:r w:rsidRPr="00C674C1">
        <w:rPr>
          <w:rFonts w:eastAsia="Calibri" w:cs="Times New Roman"/>
          <w:b/>
          <w:i/>
          <w:sz w:val="32"/>
          <w:szCs w:val="32"/>
        </w:rPr>
        <w:t>содержательную интерпретацию</w:t>
      </w:r>
      <w:r w:rsidRPr="00C674C1">
        <w:rPr>
          <w:rFonts w:eastAsia="Calibri" w:cs="Times New Roman"/>
          <w:sz w:val="32"/>
          <w:szCs w:val="32"/>
        </w:rPr>
        <w:t xml:space="preserve">, основанную на теории информации; </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 xml:space="preserve">3) нейросеть является </w:t>
      </w:r>
      <w:r w:rsidRPr="00C674C1">
        <w:rPr>
          <w:rFonts w:eastAsia="Calibri" w:cs="Times New Roman"/>
          <w:b/>
          <w:i/>
          <w:sz w:val="32"/>
          <w:szCs w:val="32"/>
        </w:rPr>
        <w:t>нелокальной</w:t>
      </w:r>
      <w:r w:rsidRPr="00C674C1">
        <w:rPr>
          <w:rFonts w:eastAsia="Calibri" w:cs="Times New Roman"/>
          <w:sz w:val="32"/>
          <w:szCs w:val="32"/>
        </w:rPr>
        <w:t xml:space="preserve">, как сейчас говорят «полносвязной». </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 xml:space="preserve">В системе «Эйдос» нелокальные нейроны визуализируются (режим 4.4.10 системы «Эйдос») в виде специальных графических форм, на которых сила и направление влияния рецепторов нейрона на степень его активации/торможения, которые отображаются соответственно в форме цвета и толщины дендрита (рисунок 33). В форме управления визуализацией есть </w:t>
      </w:r>
      <w:r w:rsidRPr="00C674C1">
        <w:rPr>
          <w:rFonts w:eastAsia="Calibri" w:cs="Times New Roman"/>
          <w:sz w:val="32"/>
          <w:szCs w:val="32"/>
        </w:rPr>
        <w:lastRenderedPageBreak/>
        <w:t>возможность задавать фильтры по факторам, которые надо визуализировать.</w:t>
      </w:r>
    </w:p>
    <w:p w:rsidR="00C80C67" w:rsidRPr="00C674C1" w:rsidRDefault="00C80C67" w:rsidP="00231D9A">
      <w:pPr>
        <w:spacing w:line="240" w:lineRule="auto"/>
        <w:ind w:firstLine="0"/>
        <w:jc w:val="center"/>
        <w:rPr>
          <w:rFonts w:eastAsia="Calibri" w:cs="Times New Roman"/>
          <w:sz w:val="32"/>
          <w:szCs w:val="32"/>
        </w:rPr>
      </w:pPr>
      <w:r w:rsidRPr="00C674C1">
        <w:rPr>
          <w:rFonts w:eastAsia="Calibri" w:cs="Times New Roman"/>
          <w:noProof/>
          <w:sz w:val="32"/>
          <w:szCs w:val="32"/>
          <w:lang w:val="en-US"/>
        </w:rPr>
        <w:drawing>
          <wp:inline distT="0" distB="0" distL="0" distR="0" wp14:anchorId="53A50B69" wp14:editId="7DB3998D">
            <wp:extent cx="5753100" cy="4483100"/>
            <wp:effectExtent l="0" t="0" r="0" b="0"/>
            <wp:docPr id="614"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753100" cy="44831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Calibri" w:cs="Times New Roman"/>
          <w:sz w:val="32"/>
          <w:szCs w:val="32"/>
        </w:rPr>
      </w:pPr>
      <w:r w:rsidRPr="00C674C1">
        <w:rPr>
          <w:rFonts w:eastAsia="Calibri" w:cs="Times New Roman"/>
          <w:noProof/>
          <w:sz w:val="32"/>
          <w:szCs w:val="32"/>
          <w:lang w:val="en-US"/>
        </w:rPr>
        <w:drawing>
          <wp:inline distT="0" distB="0" distL="0" distR="0" wp14:anchorId="6E16B154" wp14:editId="779DCE23">
            <wp:extent cx="5778094" cy="3416300"/>
            <wp:effectExtent l="0" t="0" r="0" b="0"/>
            <wp:docPr id="615" name="Рисунок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8"/>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5767200" cy="3409859"/>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Calibri" w:cs="Times New Roman"/>
          <w:sz w:val="32"/>
          <w:szCs w:val="32"/>
        </w:rPr>
      </w:pPr>
      <w:r w:rsidRPr="00C674C1">
        <w:rPr>
          <w:rFonts w:eastAsia="Calibri" w:cs="Times New Roman"/>
          <w:noProof/>
          <w:sz w:val="32"/>
          <w:szCs w:val="32"/>
          <w:lang w:val="en-US"/>
        </w:rPr>
        <w:lastRenderedPageBreak/>
        <w:drawing>
          <wp:inline distT="0" distB="0" distL="0" distR="0" wp14:anchorId="7BFA00D5" wp14:editId="40FEEFC7">
            <wp:extent cx="5767200" cy="2700000"/>
            <wp:effectExtent l="0" t="0" r="5080" b="5715"/>
            <wp:docPr id="616" name="Рисунок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9"/>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5767200" cy="27000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Calibri" w:cs="Times New Roman"/>
          <w:sz w:val="32"/>
          <w:szCs w:val="32"/>
        </w:rPr>
      </w:pPr>
      <w:r w:rsidRPr="00C674C1">
        <w:rPr>
          <w:rFonts w:eastAsia="Calibri" w:cs="Times New Roman"/>
          <w:noProof/>
          <w:sz w:val="32"/>
          <w:szCs w:val="32"/>
          <w:lang w:val="en-US"/>
        </w:rPr>
        <w:drawing>
          <wp:inline distT="0" distB="0" distL="0" distR="0" wp14:anchorId="0F417DA3" wp14:editId="5E7D8F9C">
            <wp:extent cx="5767200" cy="2700000"/>
            <wp:effectExtent l="0" t="0" r="5080" b="5715"/>
            <wp:docPr id="617" name="Рисунок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70"/>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5767200" cy="27000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Times New Roman" w:cs="Times New Roman"/>
          <w:b/>
          <w:sz w:val="32"/>
          <w:szCs w:val="32"/>
          <w:lang w:eastAsia="ru-RU"/>
        </w:rPr>
      </w:pPr>
      <w:r w:rsidRPr="00C674C1">
        <w:rPr>
          <w:rFonts w:eastAsia="Times New Roman" w:cs="Times New Roman"/>
          <w:b/>
          <w:sz w:val="32"/>
          <w:szCs w:val="32"/>
          <w:lang w:eastAsia="ru-RU"/>
        </w:rPr>
        <w:t xml:space="preserve">Рисунок </w:t>
      </w:r>
      <w:r w:rsidRPr="00C674C1">
        <w:rPr>
          <w:rFonts w:eastAsia="Times New Roman" w:cs="Times New Roman"/>
          <w:b/>
          <w:sz w:val="32"/>
          <w:szCs w:val="32"/>
          <w:lang w:eastAsia="ru-RU"/>
        </w:rPr>
        <w:fldChar w:fldCharType="begin"/>
      </w:r>
      <w:r w:rsidRPr="00C674C1">
        <w:rPr>
          <w:rFonts w:eastAsia="Times New Roman" w:cs="Times New Roman"/>
          <w:b/>
          <w:sz w:val="32"/>
          <w:szCs w:val="32"/>
          <w:lang w:eastAsia="ru-RU"/>
        </w:rPr>
        <w:instrText xml:space="preserve"> SEQ Рисунок \* ARABIC </w:instrText>
      </w:r>
      <w:r w:rsidRPr="00C674C1">
        <w:rPr>
          <w:rFonts w:eastAsia="Times New Roman" w:cs="Times New Roman"/>
          <w:b/>
          <w:sz w:val="32"/>
          <w:szCs w:val="32"/>
          <w:lang w:eastAsia="ru-RU"/>
        </w:rPr>
        <w:fldChar w:fldCharType="separate"/>
      </w:r>
      <w:r w:rsidR="007F052F">
        <w:rPr>
          <w:rFonts w:eastAsia="Times New Roman" w:cs="Times New Roman"/>
          <w:b/>
          <w:noProof/>
          <w:sz w:val="32"/>
          <w:szCs w:val="32"/>
          <w:lang w:eastAsia="ru-RU"/>
        </w:rPr>
        <w:t>33</w:t>
      </w:r>
      <w:r w:rsidRPr="00C674C1">
        <w:rPr>
          <w:rFonts w:eastAsia="Times New Roman" w:cs="Times New Roman"/>
          <w:b/>
          <w:noProof/>
          <w:sz w:val="32"/>
          <w:szCs w:val="32"/>
          <w:lang w:eastAsia="ru-RU"/>
        </w:rPr>
        <w:fldChar w:fldCharType="end"/>
      </w:r>
      <w:r w:rsidR="004F7D40" w:rsidRPr="00C674C1">
        <w:rPr>
          <w:rFonts w:eastAsia="Times New Roman" w:cs="Times New Roman"/>
          <w:b/>
          <w:sz w:val="32"/>
          <w:szCs w:val="32"/>
          <w:lang w:eastAsia="ru-RU"/>
        </w:rPr>
        <w:t>.–</w:t>
      </w:r>
      <w:r w:rsidRPr="00C674C1">
        <w:rPr>
          <w:rFonts w:eastAsia="Times New Roman" w:cs="Times New Roman"/>
          <w:b/>
          <w:sz w:val="32"/>
          <w:szCs w:val="32"/>
          <w:lang w:eastAsia="ru-RU"/>
        </w:rPr>
        <w:t>Примеры нелокальных нейронов, соответствующие классам</w:t>
      </w:r>
    </w:p>
    <w:p w:rsidR="00C80C67" w:rsidRPr="009375E4" w:rsidRDefault="00C80C67" w:rsidP="00231D9A">
      <w:pPr>
        <w:spacing w:line="240" w:lineRule="auto"/>
        <w:rPr>
          <w:rFonts w:eastAsia="Calibri" w:cs="Times New Roman"/>
          <w:sz w:val="10"/>
          <w:szCs w:val="10"/>
        </w:rPr>
      </w:pPr>
    </w:p>
    <w:p w:rsidR="00C80C67" w:rsidRPr="00C674C1" w:rsidRDefault="00C80C67" w:rsidP="00D417BF">
      <w:pPr>
        <w:keepNext/>
        <w:spacing w:line="240" w:lineRule="auto"/>
        <w:ind w:left="1526" w:hanging="817"/>
        <w:jc w:val="left"/>
        <w:outlineLvl w:val="2"/>
        <w:rPr>
          <w:rFonts w:eastAsia="Times New Roman" w:cs="Times New Roman"/>
          <w:b/>
          <w:bCs/>
          <w:sz w:val="32"/>
          <w:szCs w:val="32"/>
          <w:lang w:eastAsia="ru-RU"/>
        </w:rPr>
      </w:pPr>
      <w:bookmarkStart w:id="146" w:name="_Toc86561689"/>
      <w:bookmarkStart w:id="147" w:name="_Toc87431173"/>
      <w:bookmarkStart w:id="148" w:name="_Toc94681822"/>
      <w:bookmarkStart w:id="149" w:name="_Toc109485087"/>
      <w:r w:rsidRPr="00C674C1">
        <w:rPr>
          <w:rFonts w:eastAsia="Times New Roman" w:cs="Times New Roman"/>
          <w:b/>
          <w:bCs/>
          <w:sz w:val="32"/>
          <w:szCs w:val="32"/>
          <w:lang w:eastAsia="ru-RU"/>
        </w:rPr>
        <w:t>3.8.5. Нелокальная нейронная сеть</w:t>
      </w:r>
      <w:bookmarkEnd w:id="146"/>
      <w:bookmarkEnd w:id="147"/>
      <w:bookmarkEnd w:id="148"/>
      <w:bookmarkEnd w:id="149"/>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 xml:space="preserve">В системе «Эйдос» есть возможность построения моделей, соответствующих многослойным нейронным сетям [20]. </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 xml:space="preserve">Есть также возможность визуализации любого одного слоя нелокальной нейронной сети (режим 4.4.11 системы «Эйдос»). </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 xml:space="preserve">Такой слой в наглядной форме отражает силу и направление влияния рецепторов ряда нейрона на степень их активации/торможения в форме цвета и толщины дендритов. </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 xml:space="preserve">Нейроны на изображении слоя нейронной сети расположены слева направо в порядке убывания модуля суммарной силы их детерминации рецепторами, </w:t>
      </w:r>
      <w:r w:rsidR="00B73800" w:rsidRPr="00C674C1">
        <w:rPr>
          <w:rFonts w:eastAsia="Calibri" w:cs="Times New Roman"/>
          <w:sz w:val="32"/>
          <w:szCs w:val="32"/>
        </w:rPr>
        <w:t>т. е.</w:t>
      </w:r>
      <w:r w:rsidRPr="00C674C1">
        <w:rPr>
          <w:rFonts w:eastAsia="Calibri" w:cs="Times New Roman"/>
          <w:sz w:val="32"/>
          <w:szCs w:val="32"/>
        </w:rPr>
        <w:t xml:space="preserve"> слева </w:t>
      </w:r>
      <w:r w:rsidRPr="00C674C1">
        <w:rPr>
          <w:rFonts w:eastAsia="Calibri" w:cs="Times New Roman"/>
          <w:sz w:val="32"/>
          <w:szCs w:val="32"/>
        </w:rPr>
        <w:lastRenderedPageBreak/>
        <w:t>находятся результаты, наиболее жестко обусловленные действующими на них значениями факторов, а справа – менее жестко обусловленные (рисунок 34). В форме управления визуализацией есть возможность задавать фильтры по факторам, которые надо визуализировать.</w:t>
      </w:r>
    </w:p>
    <w:p w:rsidR="00C80C67" w:rsidRPr="00C674C1" w:rsidRDefault="00C80C67" w:rsidP="00231D9A">
      <w:pPr>
        <w:spacing w:line="240" w:lineRule="auto"/>
        <w:ind w:firstLine="0"/>
        <w:rPr>
          <w:rFonts w:eastAsia="Calibri" w:cs="Times New Roman"/>
          <w:sz w:val="32"/>
          <w:szCs w:val="32"/>
        </w:rPr>
      </w:pPr>
      <w:r w:rsidRPr="00C674C1">
        <w:rPr>
          <w:rFonts w:eastAsia="Calibri" w:cs="Times New Roman"/>
          <w:noProof/>
          <w:sz w:val="32"/>
          <w:szCs w:val="32"/>
          <w:lang w:val="en-US"/>
        </w:rPr>
        <w:drawing>
          <wp:inline distT="0" distB="0" distL="0" distR="0" wp14:anchorId="11FB32C2" wp14:editId="6CD70335">
            <wp:extent cx="5753100" cy="4038600"/>
            <wp:effectExtent l="0" t="0" r="0" b="0"/>
            <wp:docPr id="618"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753100" cy="40386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Calibri" w:cs="Times New Roman"/>
          <w:sz w:val="32"/>
          <w:szCs w:val="32"/>
        </w:rPr>
      </w:pPr>
      <w:r w:rsidRPr="00C674C1">
        <w:rPr>
          <w:rFonts w:eastAsia="Calibri" w:cs="Times New Roman"/>
          <w:noProof/>
          <w:sz w:val="32"/>
          <w:szCs w:val="32"/>
          <w:lang w:val="en-US"/>
        </w:rPr>
        <w:drawing>
          <wp:inline distT="0" distB="0" distL="0" distR="0" wp14:anchorId="0FA2F414" wp14:editId="797A656D">
            <wp:extent cx="5765800" cy="2959100"/>
            <wp:effectExtent l="0" t="0" r="6350" b="0"/>
            <wp:docPr id="619"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1"/>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5765800" cy="29591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Times New Roman" w:cs="Times New Roman"/>
          <w:b/>
          <w:sz w:val="32"/>
          <w:szCs w:val="32"/>
          <w:lang w:eastAsia="ru-RU"/>
        </w:rPr>
      </w:pPr>
      <w:r w:rsidRPr="00C674C1">
        <w:rPr>
          <w:rFonts w:eastAsia="Times New Roman" w:cs="Times New Roman"/>
          <w:b/>
          <w:sz w:val="32"/>
          <w:szCs w:val="32"/>
          <w:lang w:eastAsia="ru-RU"/>
        </w:rPr>
        <w:t xml:space="preserve">Рисунок </w:t>
      </w:r>
      <w:r w:rsidRPr="00C674C1">
        <w:rPr>
          <w:rFonts w:eastAsia="Times New Roman" w:cs="Times New Roman"/>
          <w:b/>
          <w:sz w:val="32"/>
          <w:szCs w:val="32"/>
          <w:lang w:eastAsia="ru-RU"/>
        </w:rPr>
        <w:fldChar w:fldCharType="begin"/>
      </w:r>
      <w:r w:rsidRPr="00C674C1">
        <w:rPr>
          <w:rFonts w:eastAsia="Times New Roman" w:cs="Times New Roman"/>
          <w:b/>
          <w:sz w:val="32"/>
          <w:szCs w:val="32"/>
          <w:lang w:eastAsia="ru-RU"/>
        </w:rPr>
        <w:instrText xml:space="preserve"> SEQ Рисунок \* ARABIC </w:instrText>
      </w:r>
      <w:r w:rsidRPr="00C674C1">
        <w:rPr>
          <w:rFonts w:eastAsia="Times New Roman" w:cs="Times New Roman"/>
          <w:b/>
          <w:sz w:val="32"/>
          <w:szCs w:val="32"/>
          <w:lang w:eastAsia="ru-RU"/>
        </w:rPr>
        <w:fldChar w:fldCharType="separate"/>
      </w:r>
      <w:r w:rsidR="007F052F">
        <w:rPr>
          <w:rFonts w:eastAsia="Times New Roman" w:cs="Times New Roman"/>
          <w:b/>
          <w:noProof/>
          <w:sz w:val="32"/>
          <w:szCs w:val="32"/>
          <w:lang w:eastAsia="ru-RU"/>
        </w:rPr>
        <w:t>34</w:t>
      </w:r>
      <w:r w:rsidRPr="00C674C1">
        <w:rPr>
          <w:rFonts w:eastAsia="Times New Roman" w:cs="Times New Roman"/>
          <w:b/>
          <w:noProof/>
          <w:sz w:val="32"/>
          <w:szCs w:val="32"/>
          <w:lang w:eastAsia="ru-RU"/>
        </w:rPr>
        <w:fldChar w:fldCharType="end"/>
      </w:r>
      <w:r w:rsidRPr="00C674C1">
        <w:rPr>
          <w:rFonts w:eastAsia="Times New Roman" w:cs="Times New Roman"/>
          <w:b/>
          <w:sz w:val="32"/>
          <w:szCs w:val="32"/>
          <w:lang w:eastAsia="ru-RU"/>
        </w:rPr>
        <w:t xml:space="preserve">. Нейронная сеть в СК-модели </w:t>
      </w:r>
      <w:r w:rsidRPr="00C674C1">
        <w:rPr>
          <w:rFonts w:eastAsia="Times New Roman" w:cs="Times New Roman"/>
          <w:b/>
          <w:sz w:val="32"/>
          <w:szCs w:val="32"/>
          <w:lang w:val="en-US" w:eastAsia="ru-RU"/>
        </w:rPr>
        <w:t>INF</w:t>
      </w:r>
      <w:r w:rsidRPr="00C674C1">
        <w:rPr>
          <w:rFonts w:eastAsia="Times New Roman" w:cs="Times New Roman"/>
          <w:b/>
          <w:sz w:val="32"/>
          <w:szCs w:val="32"/>
          <w:lang w:eastAsia="ru-RU"/>
        </w:rPr>
        <w:t>3</w:t>
      </w:r>
    </w:p>
    <w:p w:rsidR="00C80C67" w:rsidRPr="00C674C1" w:rsidRDefault="00C80C67" w:rsidP="00231D9A">
      <w:pPr>
        <w:spacing w:line="240" w:lineRule="auto"/>
        <w:rPr>
          <w:rFonts w:eastAsia="Calibri" w:cs="Times New Roman"/>
          <w:sz w:val="32"/>
          <w:szCs w:val="32"/>
        </w:rPr>
      </w:pPr>
    </w:p>
    <w:p w:rsidR="00C80C67" w:rsidRPr="00C674C1" w:rsidRDefault="00C80C67" w:rsidP="00D417BF">
      <w:pPr>
        <w:keepNext/>
        <w:spacing w:line="240" w:lineRule="auto"/>
        <w:ind w:left="1526" w:hanging="817"/>
        <w:jc w:val="left"/>
        <w:outlineLvl w:val="2"/>
        <w:rPr>
          <w:rFonts w:eastAsia="Times New Roman" w:cs="Times New Roman"/>
          <w:b/>
          <w:bCs/>
          <w:sz w:val="32"/>
          <w:szCs w:val="32"/>
          <w:lang w:eastAsia="ru-RU"/>
        </w:rPr>
      </w:pPr>
      <w:bookmarkStart w:id="150" w:name="_Toc86561690"/>
      <w:bookmarkStart w:id="151" w:name="_Toc87431174"/>
      <w:bookmarkStart w:id="152" w:name="_Toc94681823"/>
      <w:bookmarkStart w:id="153" w:name="_Toc109485088"/>
      <w:r w:rsidRPr="00C674C1">
        <w:rPr>
          <w:rFonts w:eastAsia="Times New Roman" w:cs="Times New Roman"/>
          <w:b/>
          <w:bCs/>
          <w:sz w:val="32"/>
          <w:szCs w:val="32"/>
          <w:lang w:eastAsia="ru-RU"/>
        </w:rPr>
        <w:lastRenderedPageBreak/>
        <w:t>3.8.6. 3D-интегральные когнитивные карты</w:t>
      </w:r>
      <w:bookmarkEnd w:id="150"/>
      <w:bookmarkEnd w:id="151"/>
      <w:bookmarkEnd w:id="152"/>
      <w:bookmarkEnd w:id="153"/>
    </w:p>
    <w:p w:rsidR="00C80C67" w:rsidRDefault="00C80C67" w:rsidP="00231D9A">
      <w:pPr>
        <w:spacing w:line="240" w:lineRule="auto"/>
        <w:rPr>
          <w:rFonts w:eastAsia="Calibri" w:cs="Times New Roman"/>
          <w:sz w:val="32"/>
          <w:szCs w:val="32"/>
        </w:rPr>
      </w:pPr>
      <w:r w:rsidRPr="00C674C1">
        <w:rPr>
          <w:rFonts w:eastAsia="Calibri" w:cs="Times New Roman"/>
          <w:sz w:val="32"/>
          <w:szCs w:val="32"/>
        </w:rPr>
        <w:t>3d-интегральная когнитивная карта является отображением на одном рисунке когнитивной диаграммы классов (рисунок 26) вверху и когнитивной диаграммы значений факторов (рисунок 30) внизу и соединяющего их одного слоя нейронной сети (рисунок 34) (режим 4.4.1</w:t>
      </w:r>
      <w:r w:rsidR="004F7D40" w:rsidRPr="00C674C1">
        <w:rPr>
          <w:rFonts w:eastAsia="Calibri" w:cs="Times New Roman"/>
          <w:sz w:val="32"/>
          <w:szCs w:val="32"/>
        </w:rPr>
        <w:t>2 системы «Эйдос») (рисунок 35)</w:t>
      </w:r>
      <w:r w:rsidR="009375E4">
        <w:rPr>
          <w:rFonts w:eastAsia="Calibri" w:cs="Times New Roman"/>
          <w:sz w:val="32"/>
          <w:szCs w:val="32"/>
        </w:rPr>
        <w:t>:</w:t>
      </w:r>
    </w:p>
    <w:p w:rsidR="009375E4" w:rsidRPr="009375E4" w:rsidRDefault="009375E4" w:rsidP="00231D9A">
      <w:pPr>
        <w:spacing w:line="240" w:lineRule="auto"/>
        <w:rPr>
          <w:rFonts w:eastAsia="Calibri" w:cs="Times New Roman"/>
          <w:sz w:val="10"/>
          <w:szCs w:val="10"/>
        </w:rPr>
      </w:pPr>
    </w:p>
    <w:p w:rsidR="00C80C67" w:rsidRDefault="00C80C67" w:rsidP="00231D9A">
      <w:pPr>
        <w:spacing w:line="240" w:lineRule="auto"/>
        <w:ind w:firstLine="0"/>
        <w:jc w:val="center"/>
        <w:rPr>
          <w:rFonts w:eastAsia="Calibri" w:cs="Times New Roman"/>
          <w:sz w:val="32"/>
          <w:szCs w:val="32"/>
        </w:rPr>
      </w:pPr>
      <w:r w:rsidRPr="00C674C1">
        <w:rPr>
          <w:rFonts w:eastAsia="Calibri" w:cs="Times New Roman"/>
          <w:noProof/>
          <w:sz w:val="32"/>
          <w:szCs w:val="32"/>
          <w:lang w:val="en-US"/>
        </w:rPr>
        <w:drawing>
          <wp:inline distT="0" distB="0" distL="0" distR="0" wp14:anchorId="6791EF58" wp14:editId="6498009F">
            <wp:extent cx="5765800" cy="3403600"/>
            <wp:effectExtent l="0" t="0" r="6350" b="6350"/>
            <wp:docPr id="620"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3"/>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765800" cy="3403600"/>
                    </a:xfrm>
                    <a:prstGeom prst="rect">
                      <a:avLst/>
                    </a:prstGeom>
                    <a:noFill/>
                    <a:ln>
                      <a:noFill/>
                    </a:ln>
                  </pic:spPr>
                </pic:pic>
              </a:graphicData>
            </a:graphic>
          </wp:inline>
        </w:drawing>
      </w:r>
    </w:p>
    <w:p w:rsidR="009375E4" w:rsidRPr="00C674C1" w:rsidRDefault="009375E4" w:rsidP="00231D9A">
      <w:pPr>
        <w:spacing w:line="240" w:lineRule="auto"/>
        <w:ind w:firstLine="0"/>
        <w:jc w:val="center"/>
        <w:rPr>
          <w:rFonts w:eastAsia="Calibri" w:cs="Times New Roman"/>
          <w:sz w:val="32"/>
          <w:szCs w:val="32"/>
        </w:rPr>
      </w:pPr>
    </w:p>
    <w:p w:rsidR="00C80C67" w:rsidRPr="00C674C1" w:rsidRDefault="00C80C67" w:rsidP="00231D9A">
      <w:pPr>
        <w:spacing w:line="240" w:lineRule="auto"/>
        <w:ind w:firstLine="0"/>
        <w:jc w:val="center"/>
        <w:rPr>
          <w:rFonts w:eastAsia="Calibri" w:cs="Times New Roman"/>
          <w:sz w:val="32"/>
          <w:szCs w:val="32"/>
          <w:lang w:eastAsia="ru-RU"/>
        </w:rPr>
      </w:pPr>
      <w:r w:rsidRPr="00C674C1">
        <w:rPr>
          <w:rFonts w:eastAsia="Calibri" w:cs="Times New Roman"/>
          <w:noProof/>
          <w:sz w:val="32"/>
          <w:szCs w:val="32"/>
          <w:lang w:val="en-US"/>
        </w:rPr>
        <w:drawing>
          <wp:inline distT="0" distB="0" distL="0" distR="0" wp14:anchorId="365CC50E" wp14:editId="20007624">
            <wp:extent cx="5765800" cy="2959100"/>
            <wp:effectExtent l="0" t="0" r="6350" b="0"/>
            <wp:docPr id="621"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5765800" cy="29591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Times New Roman" w:cs="Times New Roman"/>
          <w:b/>
          <w:sz w:val="32"/>
          <w:szCs w:val="32"/>
          <w:lang w:eastAsia="ru-RU"/>
        </w:rPr>
      </w:pPr>
      <w:r w:rsidRPr="00C674C1">
        <w:rPr>
          <w:rFonts w:eastAsia="Times New Roman" w:cs="Times New Roman"/>
          <w:b/>
          <w:sz w:val="32"/>
          <w:szCs w:val="32"/>
          <w:lang w:eastAsia="ru-RU"/>
        </w:rPr>
        <w:t xml:space="preserve">Рисунок </w:t>
      </w:r>
      <w:r w:rsidRPr="00C674C1">
        <w:rPr>
          <w:rFonts w:eastAsia="Times New Roman" w:cs="Times New Roman"/>
          <w:b/>
          <w:sz w:val="32"/>
          <w:szCs w:val="32"/>
          <w:lang w:eastAsia="ru-RU"/>
        </w:rPr>
        <w:fldChar w:fldCharType="begin"/>
      </w:r>
      <w:r w:rsidRPr="00C674C1">
        <w:rPr>
          <w:rFonts w:eastAsia="Times New Roman" w:cs="Times New Roman"/>
          <w:b/>
          <w:sz w:val="32"/>
          <w:szCs w:val="32"/>
          <w:lang w:eastAsia="ru-RU"/>
        </w:rPr>
        <w:instrText xml:space="preserve"> SEQ Рисунок \* ARABIC </w:instrText>
      </w:r>
      <w:r w:rsidRPr="00C674C1">
        <w:rPr>
          <w:rFonts w:eastAsia="Times New Roman" w:cs="Times New Roman"/>
          <w:b/>
          <w:sz w:val="32"/>
          <w:szCs w:val="32"/>
          <w:lang w:eastAsia="ru-RU"/>
        </w:rPr>
        <w:fldChar w:fldCharType="separate"/>
      </w:r>
      <w:r w:rsidR="007F052F">
        <w:rPr>
          <w:rFonts w:eastAsia="Times New Roman" w:cs="Times New Roman"/>
          <w:b/>
          <w:noProof/>
          <w:sz w:val="32"/>
          <w:szCs w:val="32"/>
          <w:lang w:eastAsia="ru-RU"/>
        </w:rPr>
        <w:t>35</w:t>
      </w:r>
      <w:r w:rsidRPr="00C674C1">
        <w:rPr>
          <w:rFonts w:eastAsia="Times New Roman" w:cs="Times New Roman"/>
          <w:b/>
          <w:noProof/>
          <w:sz w:val="32"/>
          <w:szCs w:val="32"/>
          <w:lang w:eastAsia="ru-RU"/>
        </w:rPr>
        <w:fldChar w:fldCharType="end"/>
      </w:r>
      <w:r w:rsidRPr="00C674C1">
        <w:rPr>
          <w:rFonts w:eastAsia="Times New Roman" w:cs="Times New Roman"/>
          <w:b/>
          <w:sz w:val="32"/>
          <w:szCs w:val="32"/>
          <w:lang w:eastAsia="ru-RU"/>
        </w:rPr>
        <w:t>.</w:t>
      </w:r>
      <w:r w:rsidR="004F7D40" w:rsidRPr="00C674C1">
        <w:rPr>
          <w:rFonts w:eastAsia="Times New Roman" w:cs="Times New Roman"/>
          <w:b/>
          <w:sz w:val="32"/>
          <w:szCs w:val="32"/>
          <w:lang w:eastAsia="ru-RU"/>
        </w:rPr>
        <w:t>–</w:t>
      </w:r>
      <w:r w:rsidRPr="00C674C1">
        <w:rPr>
          <w:rFonts w:eastAsia="Times New Roman" w:cs="Times New Roman"/>
          <w:b/>
          <w:sz w:val="32"/>
          <w:szCs w:val="32"/>
          <w:lang w:eastAsia="ru-RU"/>
        </w:rPr>
        <w:t xml:space="preserve"> 3d-когнитивная диаграмма классов и признаков (режим 4.4.12)</w:t>
      </w:r>
    </w:p>
    <w:p w:rsidR="00C80C67" w:rsidRPr="00232382" w:rsidRDefault="00C80C67" w:rsidP="00231D9A">
      <w:pPr>
        <w:spacing w:line="240" w:lineRule="auto"/>
        <w:rPr>
          <w:rFonts w:eastAsia="Calibri" w:cs="Times New Roman"/>
          <w:sz w:val="10"/>
          <w:szCs w:val="10"/>
        </w:rPr>
      </w:pPr>
    </w:p>
    <w:p w:rsidR="00C80C67" w:rsidRPr="00C674C1" w:rsidRDefault="00C80C67" w:rsidP="00D417BF">
      <w:pPr>
        <w:keepNext/>
        <w:spacing w:line="240" w:lineRule="auto"/>
        <w:ind w:left="1526" w:hanging="817"/>
        <w:jc w:val="left"/>
        <w:outlineLvl w:val="2"/>
        <w:rPr>
          <w:rFonts w:eastAsia="Times New Roman" w:cs="Times New Roman"/>
          <w:b/>
          <w:bCs/>
          <w:sz w:val="32"/>
          <w:szCs w:val="32"/>
          <w:lang w:eastAsia="ru-RU"/>
        </w:rPr>
      </w:pPr>
      <w:bookmarkStart w:id="154" w:name="_Toc86561691"/>
      <w:bookmarkStart w:id="155" w:name="_Toc87431175"/>
      <w:bookmarkStart w:id="156" w:name="_Toc94681824"/>
      <w:bookmarkStart w:id="157" w:name="_Toc109485089"/>
      <w:r w:rsidRPr="00C674C1">
        <w:rPr>
          <w:rFonts w:eastAsia="Times New Roman" w:cs="Times New Roman"/>
          <w:b/>
          <w:bCs/>
          <w:sz w:val="32"/>
          <w:szCs w:val="32"/>
          <w:lang w:eastAsia="ru-RU"/>
        </w:rPr>
        <w:lastRenderedPageBreak/>
        <w:t>3.8.7. 2D-интегральные когнитивные карты содержательного сравнения классов (опосредованные нечеткие правдоподобные рассуждения)</w:t>
      </w:r>
      <w:bookmarkEnd w:id="154"/>
      <w:bookmarkEnd w:id="155"/>
      <w:bookmarkEnd w:id="156"/>
      <w:bookmarkEnd w:id="157"/>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В 2d-когнитивных диаграммах сравнения классов по системе их детерминации видно, насколько сходны или насколько отличаются друг от друга классы по значениям обуславливающих их факторов.</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 xml:space="preserve">Однако мы не видим из этой диаграммы, чем именно конкретно сходны и чем именно отличаются эти классы по значениям обуславливающих их факторов. </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Это мы можем увидеть из когнитивной диаграммы содержательного сравнения классов, которая отображается в режиме 4.2.3 системы «Эйдос».</w:t>
      </w:r>
    </w:p>
    <w:p w:rsidR="00C80C67" w:rsidRPr="00C674C1" w:rsidRDefault="00C80C67" w:rsidP="00231D9A">
      <w:pPr>
        <w:suppressAutoHyphens/>
        <w:autoSpaceDE w:val="0"/>
        <w:spacing w:line="240" w:lineRule="auto"/>
        <w:rPr>
          <w:rFonts w:eastAsia="Times New Roman" w:cs="Times New Roman"/>
          <w:sz w:val="32"/>
          <w:szCs w:val="32"/>
          <w:lang w:eastAsia="zh-CN"/>
        </w:rPr>
      </w:pPr>
      <w:r w:rsidRPr="00C674C1">
        <w:rPr>
          <w:rFonts w:eastAsia="Calibri" w:cs="Times New Roman"/>
          <w:sz w:val="32"/>
          <w:szCs w:val="32"/>
        </w:rPr>
        <w:t xml:space="preserve">2D-интегральные когнитивные карты содержательного сравнения классов </w:t>
      </w:r>
      <w:r w:rsidRPr="00C674C1">
        <w:rPr>
          <w:rFonts w:eastAsia="Times New Roman" w:cs="Times New Roman"/>
          <w:sz w:val="32"/>
          <w:szCs w:val="32"/>
          <w:lang w:eastAsia="zh-CN"/>
        </w:rPr>
        <w:t xml:space="preserve">являются примерами опосредованных нечетких правдоподобных логических заключений, о которых может быть одним из первых писал Дьердь Пойа [23]. Впервые  об автоматизированной реализации рассуждений подобного типа в интеллектуальной системе «Эйдос» написано в 2002 </w:t>
      </w:r>
      <w:r w:rsidR="007976BE" w:rsidRPr="00C674C1">
        <w:rPr>
          <w:rFonts w:eastAsia="Times New Roman" w:cs="Times New Roman"/>
          <w:sz w:val="32"/>
          <w:szCs w:val="32"/>
          <w:lang w:eastAsia="zh-CN"/>
        </w:rPr>
        <w:t>г.</w:t>
      </w:r>
      <w:r w:rsidRPr="00C674C1">
        <w:rPr>
          <w:rFonts w:eastAsia="Times New Roman" w:cs="Times New Roman"/>
          <w:sz w:val="32"/>
          <w:szCs w:val="32"/>
          <w:lang w:eastAsia="zh-CN"/>
        </w:rPr>
        <w:t xml:space="preserve"> в работе [2] на странице 521</w:t>
      </w:r>
      <w:r w:rsidRPr="00C674C1">
        <w:rPr>
          <w:rFonts w:eastAsia="Times New Roman" w:cs="Times New Roman"/>
          <w:sz w:val="32"/>
          <w:szCs w:val="32"/>
          <w:vertAlign w:val="superscript"/>
          <w:lang w:eastAsia="zh-CN"/>
        </w:rPr>
        <w:footnoteReference w:id="11"/>
      </w:r>
      <w:r w:rsidRPr="00C674C1">
        <w:rPr>
          <w:rFonts w:eastAsia="Times New Roman" w:cs="Times New Roman"/>
          <w:sz w:val="32"/>
          <w:szCs w:val="32"/>
          <w:lang w:eastAsia="zh-CN"/>
        </w:rPr>
        <w:t>. Позже об этом писалось в работе [3]</w:t>
      </w:r>
      <w:r w:rsidRPr="00C674C1">
        <w:rPr>
          <w:rFonts w:eastAsia="Times New Roman" w:cs="Times New Roman"/>
          <w:sz w:val="32"/>
          <w:szCs w:val="32"/>
          <w:vertAlign w:val="superscript"/>
          <w:lang w:eastAsia="zh-CN"/>
        </w:rPr>
        <w:footnoteReference w:id="12"/>
      </w:r>
      <w:r w:rsidRPr="00C674C1">
        <w:rPr>
          <w:rFonts w:eastAsia="Times New Roman" w:cs="Times New Roman"/>
          <w:sz w:val="32"/>
          <w:szCs w:val="32"/>
          <w:lang w:eastAsia="zh-CN"/>
        </w:rPr>
        <w:t xml:space="preserve"> и ряде других работ автора, поэтому здесь подробнее рассматривать этот вопрос нецелесообразно.</w:t>
      </w:r>
    </w:p>
    <w:p w:rsidR="00C80C67" w:rsidRPr="00C674C1" w:rsidRDefault="00C80C67" w:rsidP="00231D9A">
      <w:pPr>
        <w:suppressAutoHyphens/>
        <w:autoSpaceDE w:val="0"/>
        <w:spacing w:line="240" w:lineRule="auto"/>
        <w:rPr>
          <w:rFonts w:eastAsia="Times New Roman" w:cs="Times New Roman"/>
          <w:b/>
          <w:i/>
          <w:sz w:val="32"/>
          <w:szCs w:val="32"/>
          <w:lang w:eastAsia="zh-CN"/>
        </w:rPr>
      </w:pPr>
      <w:r w:rsidRPr="00C674C1">
        <w:rPr>
          <w:rFonts w:eastAsia="Times New Roman" w:cs="Times New Roman"/>
          <w:b/>
          <w:i/>
          <w:sz w:val="32"/>
          <w:szCs w:val="32"/>
          <w:lang w:eastAsia="zh-CN"/>
        </w:rPr>
        <w:t>Пример опосредованных правдоподобных рассуждений.</w:t>
      </w:r>
    </w:p>
    <w:p w:rsidR="00C80C67" w:rsidRPr="00C674C1" w:rsidRDefault="00C80C67" w:rsidP="00231D9A">
      <w:pPr>
        <w:suppressAutoHyphens/>
        <w:autoSpaceDE w:val="0"/>
        <w:spacing w:line="240" w:lineRule="auto"/>
        <w:rPr>
          <w:rFonts w:eastAsia="Times New Roman" w:cs="Times New Roman"/>
          <w:sz w:val="32"/>
          <w:szCs w:val="32"/>
          <w:lang w:eastAsia="zh-CN"/>
        </w:rPr>
      </w:pPr>
      <w:r w:rsidRPr="00C674C1">
        <w:rPr>
          <w:rFonts w:eastAsia="Times New Roman" w:cs="Times New Roman"/>
          <w:sz w:val="32"/>
          <w:szCs w:val="32"/>
          <w:lang w:eastAsia="zh-CN"/>
        </w:rPr>
        <w:t xml:space="preserve">Допустим нам известно, что один человек имеет голубые глаза, а другой черные волосы. Спрашивается, эти признаки вносят вклад в сходство или в различие этих двух людей? В АСК-анализе и системе «Эйдос» этот вопрос решается так. В модели на основе кластерно-конструктивного анализа классов и значений факторов (признаков) известно, насколько те или иные признаки сходны или отличаются по их влиянию на объект моделирования. Поэтому понятно, что человек с голубыми глазами вероятнее всего блондин, а брюнет, скорее всего, имеет темные глаза. Так </w:t>
      </w:r>
      <w:r w:rsidRPr="00C674C1">
        <w:rPr>
          <w:rFonts w:eastAsia="Times New Roman" w:cs="Times New Roman"/>
          <w:sz w:val="32"/>
          <w:szCs w:val="32"/>
          <w:lang w:eastAsia="zh-CN"/>
        </w:rPr>
        <w:lastRenderedPageBreak/>
        <w:t>что понятно, что эти признаки вносят вклад в различие этих двух людей.</w:t>
      </w:r>
    </w:p>
    <w:p w:rsidR="00C80C67" w:rsidRPr="00C674C1" w:rsidRDefault="00C80C67" w:rsidP="00231D9A">
      <w:pPr>
        <w:suppressAutoHyphens/>
        <w:autoSpaceDE w:val="0"/>
        <w:spacing w:line="240" w:lineRule="auto"/>
        <w:rPr>
          <w:rFonts w:eastAsia="Times New Roman" w:cs="Times New Roman"/>
          <w:sz w:val="32"/>
          <w:szCs w:val="32"/>
          <w:lang w:eastAsia="zh-CN"/>
        </w:rPr>
      </w:pPr>
      <w:r w:rsidRPr="00C674C1">
        <w:rPr>
          <w:rFonts w:eastAsia="Times New Roman" w:cs="Times New Roman"/>
          <w:sz w:val="32"/>
          <w:szCs w:val="32"/>
          <w:lang w:eastAsia="zh-CN"/>
        </w:rPr>
        <w:t>Примеры экранной формы управления и нескольких 2</w:t>
      </w:r>
      <w:r w:rsidRPr="00C674C1">
        <w:rPr>
          <w:rFonts w:eastAsia="Times New Roman" w:cs="Times New Roman"/>
          <w:sz w:val="32"/>
          <w:szCs w:val="32"/>
          <w:lang w:val="en-US" w:eastAsia="zh-CN"/>
        </w:rPr>
        <w:t>d</w:t>
      </w:r>
      <w:r w:rsidRPr="00C674C1">
        <w:rPr>
          <w:rFonts w:eastAsia="Times New Roman" w:cs="Times New Roman"/>
          <w:sz w:val="32"/>
          <w:szCs w:val="32"/>
          <w:lang w:eastAsia="zh-CN"/>
        </w:rPr>
        <w:t xml:space="preserve">-интегральных когнитивных карт содержательного сравнения классов по их системе детерминации приведены ниже на рисунках 36. Всего системой в данной модели генерируется 324 подобных диаграмм, поэтому, естественно, все они не приводятся. Но пользователь при желании всегда может скачать и установить систему «Эйдос» с сайта разработчика: </w:t>
      </w:r>
      <w:hyperlink r:id="rId257" w:history="1">
        <w:r w:rsidRPr="00C674C1">
          <w:rPr>
            <w:rFonts w:eastAsia="Times New Roman" w:cs="Times New Roman"/>
            <w:color w:val="0000FF"/>
            <w:sz w:val="32"/>
            <w:szCs w:val="32"/>
            <w:lang w:eastAsia="zh-CN"/>
          </w:rPr>
          <w:t>http://lc.kubagro.ru/aidos/_Aidos-X.htm</w:t>
        </w:r>
      </w:hyperlink>
      <w:r w:rsidRPr="00C674C1">
        <w:rPr>
          <w:rFonts w:eastAsia="Times New Roman" w:cs="Times New Roman"/>
          <w:sz w:val="32"/>
          <w:szCs w:val="32"/>
          <w:lang w:eastAsia="zh-CN"/>
        </w:rPr>
        <w:t>, а затем в диспетчере приложений (режим 1.3) скачать и установить интеллектуальное облачное Эйдос-приложение №</w:t>
      </w:r>
      <w:r w:rsidRPr="00C674C1">
        <w:rPr>
          <w:rFonts w:eastAsia="Times New Roman" w:cs="Times New Roman"/>
          <w:b/>
          <w:color w:val="FF0000"/>
          <w:sz w:val="32"/>
          <w:szCs w:val="32"/>
          <w:lang w:eastAsia="zh-CN"/>
        </w:rPr>
        <w:t>335</w:t>
      </w:r>
      <w:r w:rsidRPr="00C674C1">
        <w:rPr>
          <w:rFonts w:eastAsia="Times New Roman" w:cs="Times New Roman"/>
          <w:color w:val="FF0000"/>
          <w:sz w:val="32"/>
          <w:szCs w:val="32"/>
          <w:lang w:eastAsia="zh-CN"/>
        </w:rPr>
        <w:t xml:space="preserve"> </w:t>
      </w:r>
      <w:r w:rsidRPr="00C674C1">
        <w:rPr>
          <w:rFonts w:eastAsia="Times New Roman" w:cs="Times New Roman"/>
          <w:sz w:val="32"/>
          <w:szCs w:val="32"/>
          <w:lang w:eastAsia="zh-CN"/>
        </w:rPr>
        <w:t>и получить в нем все выходные формы.</w:t>
      </w:r>
    </w:p>
    <w:p w:rsidR="00C80C67" w:rsidRPr="00C674C1" w:rsidRDefault="00C80C67" w:rsidP="00231D9A">
      <w:pPr>
        <w:suppressAutoHyphens/>
        <w:autoSpaceDE w:val="0"/>
        <w:spacing w:line="240" w:lineRule="auto"/>
        <w:ind w:firstLine="0"/>
        <w:jc w:val="center"/>
        <w:rPr>
          <w:rFonts w:eastAsia="Times New Roman" w:cs="Times New Roman"/>
          <w:sz w:val="32"/>
          <w:szCs w:val="32"/>
          <w:lang w:val="en-US" w:eastAsia="zh-CN"/>
        </w:rPr>
      </w:pPr>
      <w:r w:rsidRPr="00C674C1">
        <w:rPr>
          <w:rFonts w:eastAsia="Calibri" w:cs="Times New Roman"/>
          <w:noProof/>
          <w:sz w:val="32"/>
          <w:szCs w:val="32"/>
          <w:lang w:val="en-US"/>
        </w:rPr>
        <w:drawing>
          <wp:inline distT="0" distB="0" distL="0" distR="0" wp14:anchorId="4CC10491" wp14:editId="23D8FF13">
            <wp:extent cx="5753100" cy="5245100"/>
            <wp:effectExtent l="0" t="0" r="0" b="0"/>
            <wp:docPr id="622"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753100" cy="5245100"/>
                    </a:xfrm>
                    <a:prstGeom prst="rect">
                      <a:avLst/>
                    </a:prstGeom>
                    <a:noFill/>
                    <a:ln>
                      <a:noFill/>
                    </a:ln>
                  </pic:spPr>
                </pic:pic>
              </a:graphicData>
            </a:graphic>
          </wp:inline>
        </w:drawing>
      </w:r>
    </w:p>
    <w:p w:rsidR="00C80C67" w:rsidRPr="00C674C1" w:rsidRDefault="00C80C67" w:rsidP="00231D9A">
      <w:pPr>
        <w:suppressAutoHyphens/>
        <w:autoSpaceDE w:val="0"/>
        <w:spacing w:line="240" w:lineRule="auto"/>
        <w:ind w:firstLine="0"/>
        <w:jc w:val="center"/>
        <w:rPr>
          <w:rFonts w:eastAsia="Times New Roman" w:cs="Times New Roman"/>
          <w:sz w:val="32"/>
          <w:szCs w:val="32"/>
          <w:lang w:val="en-US" w:eastAsia="zh-CN"/>
        </w:rPr>
      </w:pPr>
      <w:r w:rsidRPr="00C674C1">
        <w:rPr>
          <w:rFonts w:eastAsia="Times New Roman" w:cs="Times New Roman"/>
          <w:noProof/>
          <w:sz w:val="32"/>
          <w:szCs w:val="32"/>
          <w:lang w:val="en-US"/>
        </w:rPr>
        <w:lastRenderedPageBreak/>
        <w:drawing>
          <wp:inline distT="0" distB="0" distL="0" distR="0" wp14:anchorId="56BE51EB" wp14:editId="5E59924A">
            <wp:extent cx="5765800" cy="2882900"/>
            <wp:effectExtent l="0" t="0" r="6350" b="0"/>
            <wp:docPr id="623"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765800" cy="2882900"/>
                    </a:xfrm>
                    <a:prstGeom prst="rect">
                      <a:avLst/>
                    </a:prstGeom>
                    <a:noFill/>
                    <a:ln>
                      <a:noFill/>
                    </a:ln>
                  </pic:spPr>
                </pic:pic>
              </a:graphicData>
            </a:graphic>
          </wp:inline>
        </w:drawing>
      </w:r>
    </w:p>
    <w:p w:rsidR="00C80C67" w:rsidRPr="00C674C1" w:rsidRDefault="00C80C67" w:rsidP="00231D9A">
      <w:pPr>
        <w:suppressAutoHyphens/>
        <w:autoSpaceDE w:val="0"/>
        <w:spacing w:line="240" w:lineRule="auto"/>
        <w:ind w:firstLine="0"/>
        <w:jc w:val="center"/>
        <w:rPr>
          <w:rFonts w:eastAsia="Times New Roman" w:cs="Times New Roman"/>
          <w:sz w:val="32"/>
          <w:szCs w:val="32"/>
          <w:lang w:val="en-US" w:eastAsia="zh-CN"/>
        </w:rPr>
      </w:pPr>
      <w:r w:rsidRPr="00C674C1">
        <w:rPr>
          <w:rFonts w:eastAsia="Times New Roman" w:cs="Times New Roman"/>
          <w:noProof/>
          <w:sz w:val="32"/>
          <w:szCs w:val="32"/>
          <w:lang w:val="en-US"/>
        </w:rPr>
        <w:drawing>
          <wp:inline distT="0" distB="0" distL="0" distR="0" wp14:anchorId="2D4E0CA2" wp14:editId="26475DF9">
            <wp:extent cx="5765800" cy="2882900"/>
            <wp:effectExtent l="0" t="0" r="6350" b="0"/>
            <wp:docPr id="624"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765800" cy="2882900"/>
                    </a:xfrm>
                    <a:prstGeom prst="rect">
                      <a:avLst/>
                    </a:prstGeom>
                    <a:noFill/>
                    <a:ln>
                      <a:noFill/>
                    </a:ln>
                  </pic:spPr>
                </pic:pic>
              </a:graphicData>
            </a:graphic>
          </wp:inline>
        </w:drawing>
      </w:r>
    </w:p>
    <w:p w:rsidR="00C80C67" w:rsidRPr="00C674C1" w:rsidRDefault="00C80C67" w:rsidP="00231D9A">
      <w:pPr>
        <w:suppressAutoHyphens/>
        <w:autoSpaceDE w:val="0"/>
        <w:spacing w:line="240" w:lineRule="auto"/>
        <w:ind w:firstLine="0"/>
        <w:jc w:val="center"/>
        <w:rPr>
          <w:rFonts w:eastAsia="Times New Roman" w:cs="Times New Roman"/>
          <w:sz w:val="32"/>
          <w:szCs w:val="32"/>
          <w:lang w:val="en-US" w:eastAsia="zh-CN"/>
        </w:rPr>
      </w:pPr>
      <w:r w:rsidRPr="00C674C1">
        <w:rPr>
          <w:rFonts w:eastAsia="Times New Roman" w:cs="Times New Roman"/>
          <w:noProof/>
          <w:sz w:val="32"/>
          <w:szCs w:val="32"/>
          <w:lang w:val="en-US"/>
        </w:rPr>
        <w:drawing>
          <wp:inline distT="0" distB="0" distL="0" distR="0" wp14:anchorId="1AECD900" wp14:editId="0B4D89AE">
            <wp:extent cx="5765800" cy="2882900"/>
            <wp:effectExtent l="0" t="0" r="6350" b="0"/>
            <wp:docPr id="625"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765800" cy="2882900"/>
                    </a:xfrm>
                    <a:prstGeom prst="rect">
                      <a:avLst/>
                    </a:prstGeom>
                    <a:noFill/>
                    <a:ln>
                      <a:noFill/>
                    </a:ln>
                  </pic:spPr>
                </pic:pic>
              </a:graphicData>
            </a:graphic>
          </wp:inline>
        </w:drawing>
      </w:r>
    </w:p>
    <w:p w:rsidR="00C80C67" w:rsidRPr="00C674C1" w:rsidRDefault="00C80C67" w:rsidP="00231D9A">
      <w:pPr>
        <w:suppressAutoHyphens/>
        <w:autoSpaceDE w:val="0"/>
        <w:spacing w:line="240" w:lineRule="auto"/>
        <w:ind w:firstLine="0"/>
        <w:jc w:val="center"/>
        <w:rPr>
          <w:rFonts w:eastAsia="Times New Roman" w:cs="Times New Roman"/>
          <w:sz w:val="32"/>
          <w:szCs w:val="32"/>
          <w:lang w:val="en-US" w:eastAsia="zh-CN"/>
        </w:rPr>
      </w:pPr>
      <w:r w:rsidRPr="00C674C1">
        <w:rPr>
          <w:rFonts w:eastAsia="Calibri" w:cs="Times New Roman"/>
          <w:noProof/>
          <w:sz w:val="32"/>
          <w:szCs w:val="32"/>
          <w:lang w:val="en-US"/>
        </w:rPr>
        <w:lastRenderedPageBreak/>
        <w:drawing>
          <wp:inline distT="0" distB="0" distL="0" distR="0" wp14:anchorId="38A77FEC" wp14:editId="0CE364EB">
            <wp:extent cx="5016500" cy="2311400"/>
            <wp:effectExtent l="0" t="0" r="0" b="0"/>
            <wp:docPr id="626"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016500" cy="23114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Times New Roman" w:cs="Times New Roman"/>
          <w:b/>
          <w:sz w:val="32"/>
          <w:szCs w:val="32"/>
          <w:lang w:eastAsia="zh-CN"/>
        </w:rPr>
      </w:pPr>
      <w:r w:rsidRPr="00C674C1">
        <w:rPr>
          <w:rFonts w:eastAsia="Times New Roman" w:cs="Times New Roman"/>
          <w:b/>
          <w:sz w:val="32"/>
          <w:szCs w:val="32"/>
          <w:lang w:eastAsia="ru-RU"/>
        </w:rPr>
        <w:t xml:space="preserve">Рисунок </w:t>
      </w:r>
      <w:r w:rsidRPr="00C674C1">
        <w:rPr>
          <w:rFonts w:eastAsia="Times New Roman" w:cs="Times New Roman"/>
          <w:b/>
          <w:sz w:val="32"/>
          <w:szCs w:val="32"/>
          <w:lang w:eastAsia="ru-RU"/>
        </w:rPr>
        <w:fldChar w:fldCharType="begin"/>
      </w:r>
      <w:r w:rsidRPr="00C674C1">
        <w:rPr>
          <w:rFonts w:eastAsia="Times New Roman" w:cs="Times New Roman"/>
          <w:b/>
          <w:sz w:val="32"/>
          <w:szCs w:val="32"/>
          <w:lang w:eastAsia="ru-RU"/>
        </w:rPr>
        <w:instrText xml:space="preserve"> SEQ Рисунок \* ARABIC </w:instrText>
      </w:r>
      <w:r w:rsidRPr="00C674C1">
        <w:rPr>
          <w:rFonts w:eastAsia="Times New Roman" w:cs="Times New Roman"/>
          <w:b/>
          <w:sz w:val="32"/>
          <w:szCs w:val="32"/>
          <w:lang w:eastAsia="ru-RU"/>
        </w:rPr>
        <w:fldChar w:fldCharType="separate"/>
      </w:r>
      <w:r w:rsidR="007F052F">
        <w:rPr>
          <w:rFonts w:eastAsia="Times New Roman" w:cs="Times New Roman"/>
          <w:b/>
          <w:noProof/>
          <w:sz w:val="32"/>
          <w:szCs w:val="32"/>
          <w:lang w:eastAsia="ru-RU"/>
        </w:rPr>
        <w:t>36</w:t>
      </w:r>
      <w:r w:rsidRPr="00C674C1">
        <w:rPr>
          <w:rFonts w:eastAsia="Times New Roman" w:cs="Times New Roman"/>
          <w:b/>
          <w:noProof/>
          <w:sz w:val="32"/>
          <w:szCs w:val="32"/>
          <w:lang w:eastAsia="ru-RU"/>
        </w:rPr>
        <w:fldChar w:fldCharType="end"/>
      </w:r>
      <w:r w:rsidRPr="00C674C1">
        <w:rPr>
          <w:rFonts w:eastAsia="Times New Roman" w:cs="Times New Roman"/>
          <w:b/>
          <w:sz w:val="32"/>
          <w:szCs w:val="32"/>
          <w:lang w:eastAsia="ru-RU"/>
        </w:rPr>
        <w:t>.</w:t>
      </w:r>
      <w:r w:rsidR="004F7D40" w:rsidRPr="00C674C1">
        <w:rPr>
          <w:rFonts w:eastAsia="Times New Roman" w:cs="Times New Roman"/>
          <w:b/>
          <w:sz w:val="32"/>
          <w:szCs w:val="32"/>
          <w:lang w:eastAsia="ru-RU"/>
        </w:rPr>
        <w:t>–</w:t>
      </w:r>
      <w:r w:rsidRPr="00C674C1">
        <w:rPr>
          <w:rFonts w:eastAsia="Times New Roman" w:cs="Times New Roman"/>
          <w:b/>
          <w:sz w:val="32"/>
          <w:szCs w:val="32"/>
          <w:lang w:eastAsia="ru-RU"/>
        </w:rPr>
        <w:t xml:space="preserve"> Примеры </w:t>
      </w:r>
      <w:r w:rsidRPr="00C674C1">
        <w:rPr>
          <w:rFonts w:eastAsia="Times New Roman" w:cs="Times New Roman"/>
          <w:b/>
          <w:sz w:val="32"/>
          <w:szCs w:val="32"/>
          <w:lang w:eastAsia="zh-CN"/>
        </w:rPr>
        <w:t>2</w:t>
      </w:r>
      <w:r w:rsidRPr="00C674C1">
        <w:rPr>
          <w:rFonts w:eastAsia="Times New Roman" w:cs="Times New Roman"/>
          <w:b/>
          <w:sz w:val="32"/>
          <w:szCs w:val="32"/>
          <w:lang w:val="en-US" w:eastAsia="zh-CN"/>
        </w:rPr>
        <w:t>d</w:t>
      </w:r>
      <w:r w:rsidRPr="00C674C1">
        <w:rPr>
          <w:rFonts w:eastAsia="Times New Roman" w:cs="Times New Roman"/>
          <w:b/>
          <w:sz w:val="32"/>
          <w:szCs w:val="32"/>
          <w:lang w:eastAsia="zh-CN"/>
        </w:rPr>
        <w:t xml:space="preserve">-интегральных когнитивных карт содержательного сравнения классов по их системе детерминации в СК-модели </w:t>
      </w:r>
      <w:r w:rsidRPr="00C674C1">
        <w:rPr>
          <w:rFonts w:eastAsia="Times New Roman" w:cs="Times New Roman"/>
          <w:b/>
          <w:sz w:val="32"/>
          <w:szCs w:val="32"/>
          <w:lang w:val="en-US" w:eastAsia="zh-CN"/>
        </w:rPr>
        <w:t>INF</w:t>
      </w:r>
      <w:r w:rsidRPr="00C674C1">
        <w:rPr>
          <w:rFonts w:eastAsia="Times New Roman" w:cs="Times New Roman"/>
          <w:b/>
          <w:sz w:val="32"/>
          <w:szCs w:val="32"/>
          <w:lang w:eastAsia="zh-CN"/>
        </w:rPr>
        <w:t>3</w:t>
      </w:r>
    </w:p>
    <w:p w:rsidR="00C80C67" w:rsidRPr="00C674C1" w:rsidRDefault="00C80C67" w:rsidP="00231D9A">
      <w:pPr>
        <w:spacing w:line="240" w:lineRule="auto"/>
        <w:rPr>
          <w:rFonts w:eastAsia="Calibri" w:cs="Times New Roman"/>
          <w:sz w:val="32"/>
          <w:szCs w:val="32"/>
        </w:rPr>
      </w:pPr>
    </w:p>
    <w:p w:rsidR="00C80C67" w:rsidRPr="00C674C1" w:rsidRDefault="004F7D40" w:rsidP="00D417BF">
      <w:pPr>
        <w:keepNext/>
        <w:spacing w:line="240" w:lineRule="auto"/>
        <w:ind w:left="1526" w:hanging="817"/>
        <w:jc w:val="left"/>
        <w:outlineLvl w:val="2"/>
        <w:rPr>
          <w:rFonts w:eastAsia="Times New Roman" w:cs="Times New Roman"/>
          <w:b/>
          <w:bCs/>
          <w:sz w:val="32"/>
          <w:szCs w:val="32"/>
          <w:lang w:eastAsia="ru-RU"/>
        </w:rPr>
      </w:pPr>
      <w:bookmarkStart w:id="158" w:name="_Toc86561692"/>
      <w:bookmarkStart w:id="159" w:name="_Toc87431176"/>
      <w:bookmarkStart w:id="160" w:name="_Toc94681825"/>
      <w:bookmarkStart w:id="161" w:name="_Toc109485090"/>
      <w:r w:rsidRPr="00C674C1">
        <w:rPr>
          <w:rFonts w:eastAsia="Times New Roman" w:cs="Times New Roman"/>
          <w:b/>
          <w:bCs/>
          <w:sz w:val="32"/>
          <w:szCs w:val="32"/>
          <w:lang w:eastAsia="ru-RU"/>
        </w:rPr>
        <w:t>3.8.8</w:t>
      </w:r>
      <w:r w:rsidR="00C80C67" w:rsidRPr="00C674C1">
        <w:rPr>
          <w:rFonts w:eastAsia="Times New Roman" w:cs="Times New Roman"/>
          <w:b/>
          <w:bCs/>
          <w:sz w:val="32"/>
          <w:szCs w:val="32"/>
          <w:lang w:eastAsia="ru-RU"/>
        </w:rPr>
        <w:t xml:space="preserve"> 2D-интегральные когнитивные карты содержательного сравнения значений факторов (опосредованные нечеткие правдоподобные рассуждения)</w:t>
      </w:r>
      <w:bookmarkEnd w:id="158"/>
      <w:bookmarkEnd w:id="159"/>
      <w:bookmarkEnd w:id="160"/>
      <w:bookmarkEnd w:id="161"/>
    </w:p>
    <w:p w:rsidR="00C80C67" w:rsidRPr="00C674C1" w:rsidRDefault="00C80C67" w:rsidP="00231D9A">
      <w:pPr>
        <w:suppressAutoHyphens/>
        <w:autoSpaceDE w:val="0"/>
        <w:spacing w:line="240" w:lineRule="auto"/>
        <w:rPr>
          <w:rFonts w:eastAsia="Times New Roman" w:cs="Times New Roman"/>
          <w:sz w:val="32"/>
          <w:szCs w:val="32"/>
          <w:lang w:eastAsia="zh-CN"/>
        </w:rPr>
      </w:pPr>
      <w:r w:rsidRPr="00C674C1">
        <w:rPr>
          <w:rFonts w:eastAsia="Times New Roman" w:cs="Times New Roman"/>
          <w:sz w:val="32"/>
          <w:szCs w:val="32"/>
          <w:lang w:eastAsia="zh-CN"/>
        </w:rPr>
        <w:t xml:space="preserve">Из 2d-когнитивных диаграммах сравнения значений факторов по их влиянию на объект моделирования, </w:t>
      </w:r>
      <w:r w:rsidR="00B73800" w:rsidRPr="00C674C1">
        <w:rPr>
          <w:rFonts w:eastAsia="Times New Roman" w:cs="Times New Roman"/>
          <w:sz w:val="32"/>
          <w:szCs w:val="32"/>
          <w:lang w:eastAsia="zh-CN"/>
        </w:rPr>
        <w:t>т. е.</w:t>
      </w:r>
      <w:r w:rsidRPr="00C674C1">
        <w:rPr>
          <w:rFonts w:eastAsia="Times New Roman" w:cs="Times New Roman"/>
          <w:sz w:val="32"/>
          <w:szCs w:val="32"/>
          <w:lang w:eastAsia="zh-CN"/>
        </w:rPr>
        <w:t xml:space="preserve"> на его переходы в состояния, соответствующие классам вполне понятно, насколько сходны или отличаются любые два значения факторов по их смыслу. </w:t>
      </w:r>
    </w:p>
    <w:p w:rsidR="00C80C67" w:rsidRPr="00C674C1" w:rsidRDefault="00C80C67" w:rsidP="00231D9A">
      <w:pPr>
        <w:suppressAutoHyphens/>
        <w:autoSpaceDE w:val="0"/>
        <w:spacing w:line="240" w:lineRule="auto"/>
        <w:rPr>
          <w:rFonts w:eastAsia="Times New Roman" w:cs="Times New Roman"/>
          <w:sz w:val="32"/>
          <w:szCs w:val="32"/>
          <w:lang w:eastAsia="zh-CN"/>
        </w:rPr>
      </w:pPr>
      <w:r w:rsidRPr="00C674C1">
        <w:rPr>
          <w:rFonts w:eastAsia="Times New Roman" w:cs="Times New Roman"/>
          <w:sz w:val="32"/>
          <w:szCs w:val="32"/>
          <w:lang w:eastAsia="zh-CN"/>
        </w:rPr>
        <w:t xml:space="preserve">Напомним, что смысл, согласно концепции смысла Шенка-Абельсона, используемой в АСК-анализе, состоит в знании причин и последствий [24]. </w:t>
      </w:r>
    </w:p>
    <w:p w:rsidR="00C80C67" w:rsidRPr="00C674C1" w:rsidRDefault="00C80C67" w:rsidP="00231D9A">
      <w:pPr>
        <w:suppressAutoHyphens/>
        <w:autoSpaceDE w:val="0"/>
        <w:spacing w:line="240" w:lineRule="auto"/>
        <w:rPr>
          <w:rFonts w:eastAsia="Times New Roman" w:cs="Times New Roman"/>
          <w:sz w:val="32"/>
          <w:szCs w:val="32"/>
          <w:lang w:eastAsia="zh-CN"/>
        </w:rPr>
      </w:pPr>
      <w:r w:rsidRPr="00C674C1">
        <w:rPr>
          <w:rFonts w:eastAsia="Times New Roman" w:cs="Times New Roman"/>
          <w:sz w:val="32"/>
          <w:szCs w:val="32"/>
          <w:lang w:eastAsia="zh-CN"/>
        </w:rPr>
        <w:t xml:space="preserve">Однако из этой диаграммы не видно, чем именно конкретно сходны или отличаются значения факторов по их смыслу. </w:t>
      </w:r>
    </w:p>
    <w:p w:rsidR="00C80C67" w:rsidRPr="00C674C1" w:rsidRDefault="00C80C67" w:rsidP="00231D9A">
      <w:pPr>
        <w:suppressAutoHyphens/>
        <w:autoSpaceDE w:val="0"/>
        <w:spacing w:line="240" w:lineRule="auto"/>
        <w:rPr>
          <w:rFonts w:eastAsia="Times New Roman" w:cs="Times New Roman"/>
          <w:sz w:val="32"/>
          <w:szCs w:val="32"/>
          <w:lang w:eastAsia="zh-CN"/>
        </w:rPr>
      </w:pPr>
      <w:r w:rsidRPr="00C674C1">
        <w:rPr>
          <w:rFonts w:eastAsia="Times New Roman" w:cs="Times New Roman"/>
          <w:sz w:val="32"/>
          <w:szCs w:val="32"/>
          <w:lang w:eastAsia="zh-CN"/>
        </w:rPr>
        <w:t xml:space="preserve">Это видно из когнитивных диаграмм, которые можно получить в режиме 4.3.3 системы «Эйдос». </w:t>
      </w:r>
    </w:p>
    <w:p w:rsidR="00C80C67" w:rsidRPr="00C674C1" w:rsidRDefault="00C80C67" w:rsidP="00231D9A">
      <w:pPr>
        <w:suppressAutoHyphens/>
        <w:autoSpaceDE w:val="0"/>
        <w:spacing w:line="240" w:lineRule="auto"/>
        <w:rPr>
          <w:rFonts w:eastAsia="Times New Roman" w:cs="Times New Roman"/>
          <w:sz w:val="32"/>
          <w:szCs w:val="32"/>
          <w:lang w:eastAsia="zh-CN"/>
        </w:rPr>
      </w:pPr>
      <w:r w:rsidRPr="00C674C1">
        <w:rPr>
          <w:rFonts w:eastAsia="Times New Roman" w:cs="Times New Roman"/>
          <w:sz w:val="32"/>
          <w:szCs w:val="32"/>
          <w:lang w:eastAsia="zh-CN"/>
        </w:rPr>
        <w:t>Примеры экранной формы управления и нескольких 2</w:t>
      </w:r>
      <w:r w:rsidRPr="00C674C1">
        <w:rPr>
          <w:rFonts w:eastAsia="Times New Roman" w:cs="Times New Roman"/>
          <w:sz w:val="32"/>
          <w:szCs w:val="32"/>
          <w:lang w:val="en-US" w:eastAsia="zh-CN"/>
        </w:rPr>
        <w:t>d</w:t>
      </w:r>
      <w:r w:rsidRPr="00C674C1">
        <w:rPr>
          <w:rFonts w:eastAsia="Times New Roman" w:cs="Times New Roman"/>
          <w:sz w:val="32"/>
          <w:szCs w:val="32"/>
          <w:lang w:eastAsia="zh-CN"/>
        </w:rPr>
        <w:t xml:space="preserve">-интегральных когнитивных карт содержательного сравнения значений факторов по их силе и направлению их влияния на переход объекта моделирования в будущие состояния, соответствующие классам, приведены ниже на рисунках 37. </w:t>
      </w:r>
    </w:p>
    <w:p w:rsidR="00C80C67" w:rsidRPr="00C674C1" w:rsidRDefault="00C80C67" w:rsidP="00231D9A">
      <w:pPr>
        <w:suppressAutoHyphens/>
        <w:autoSpaceDE w:val="0"/>
        <w:spacing w:line="240" w:lineRule="auto"/>
        <w:ind w:firstLine="0"/>
        <w:jc w:val="center"/>
        <w:rPr>
          <w:rFonts w:eastAsia="Times New Roman" w:cs="Times New Roman"/>
          <w:sz w:val="32"/>
          <w:szCs w:val="32"/>
          <w:lang w:val="en-US" w:eastAsia="zh-CN"/>
        </w:rPr>
      </w:pPr>
      <w:r w:rsidRPr="00C674C1">
        <w:rPr>
          <w:rFonts w:eastAsia="Calibri" w:cs="Times New Roman"/>
          <w:noProof/>
          <w:sz w:val="32"/>
          <w:szCs w:val="32"/>
          <w:lang w:val="en-US"/>
        </w:rPr>
        <w:lastRenderedPageBreak/>
        <w:drawing>
          <wp:inline distT="0" distB="0" distL="0" distR="0" wp14:anchorId="0AA3393B" wp14:editId="32D74634">
            <wp:extent cx="5753100" cy="4737100"/>
            <wp:effectExtent l="0" t="0" r="0" b="6350"/>
            <wp:docPr id="627"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753100" cy="4737100"/>
                    </a:xfrm>
                    <a:prstGeom prst="rect">
                      <a:avLst/>
                    </a:prstGeom>
                    <a:noFill/>
                    <a:ln>
                      <a:noFill/>
                    </a:ln>
                  </pic:spPr>
                </pic:pic>
              </a:graphicData>
            </a:graphic>
          </wp:inline>
        </w:drawing>
      </w:r>
    </w:p>
    <w:p w:rsidR="00D417BF" w:rsidRDefault="00C80C67" w:rsidP="00231D9A">
      <w:pPr>
        <w:suppressAutoHyphens/>
        <w:autoSpaceDE w:val="0"/>
        <w:spacing w:line="240" w:lineRule="auto"/>
        <w:ind w:firstLine="0"/>
        <w:jc w:val="center"/>
        <w:rPr>
          <w:rFonts w:eastAsia="Times New Roman" w:cs="Times New Roman"/>
          <w:sz w:val="32"/>
          <w:szCs w:val="32"/>
          <w:lang w:eastAsia="zh-CN"/>
        </w:rPr>
      </w:pPr>
      <w:r w:rsidRPr="00C674C1">
        <w:rPr>
          <w:rFonts w:eastAsia="Times New Roman" w:cs="Times New Roman"/>
          <w:noProof/>
          <w:sz w:val="32"/>
          <w:szCs w:val="32"/>
          <w:lang w:val="en-US"/>
        </w:rPr>
        <w:drawing>
          <wp:inline distT="0" distB="0" distL="0" distR="0" wp14:anchorId="07AD1475" wp14:editId="15F67EA2">
            <wp:extent cx="5765800" cy="2882900"/>
            <wp:effectExtent l="0" t="0" r="6350" b="0"/>
            <wp:docPr id="628"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765800" cy="2882900"/>
                    </a:xfrm>
                    <a:prstGeom prst="rect">
                      <a:avLst/>
                    </a:prstGeom>
                    <a:noFill/>
                    <a:ln>
                      <a:noFill/>
                    </a:ln>
                  </pic:spPr>
                </pic:pic>
              </a:graphicData>
            </a:graphic>
          </wp:inline>
        </w:drawing>
      </w:r>
    </w:p>
    <w:p w:rsidR="00C80C67" w:rsidRPr="00C674C1" w:rsidRDefault="00C80C67" w:rsidP="00231D9A">
      <w:pPr>
        <w:suppressAutoHyphens/>
        <w:autoSpaceDE w:val="0"/>
        <w:spacing w:line="240" w:lineRule="auto"/>
        <w:ind w:firstLine="0"/>
        <w:jc w:val="center"/>
        <w:rPr>
          <w:rFonts w:eastAsia="Times New Roman" w:cs="Times New Roman"/>
          <w:sz w:val="32"/>
          <w:szCs w:val="32"/>
          <w:lang w:val="en-US" w:eastAsia="zh-CN"/>
        </w:rPr>
      </w:pPr>
      <w:r w:rsidRPr="00C674C1">
        <w:rPr>
          <w:rFonts w:eastAsia="Times New Roman" w:cs="Times New Roman"/>
          <w:noProof/>
          <w:sz w:val="32"/>
          <w:szCs w:val="32"/>
          <w:lang w:val="en-US"/>
        </w:rPr>
        <w:lastRenderedPageBreak/>
        <w:drawing>
          <wp:inline distT="0" distB="0" distL="0" distR="0" wp14:anchorId="2C64D42F" wp14:editId="332CE5EB">
            <wp:extent cx="5765800" cy="2882900"/>
            <wp:effectExtent l="0" t="0" r="6350" b="0"/>
            <wp:docPr id="629"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765800" cy="2882900"/>
                    </a:xfrm>
                    <a:prstGeom prst="rect">
                      <a:avLst/>
                    </a:prstGeom>
                    <a:noFill/>
                    <a:ln>
                      <a:noFill/>
                    </a:ln>
                  </pic:spPr>
                </pic:pic>
              </a:graphicData>
            </a:graphic>
          </wp:inline>
        </w:drawing>
      </w:r>
    </w:p>
    <w:p w:rsidR="00C80C67" w:rsidRPr="00C674C1" w:rsidRDefault="00C80C67" w:rsidP="00231D9A">
      <w:pPr>
        <w:suppressAutoHyphens/>
        <w:autoSpaceDE w:val="0"/>
        <w:spacing w:line="240" w:lineRule="auto"/>
        <w:ind w:firstLine="0"/>
        <w:jc w:val="center"/>
        <w:rPr>
          <w:rFonts w:eastAsia="Times New Roman" w:cs="Times New Roman"/>
          <w:sz w:val="32"/>
          <w:szCs w:val="32"/>
          <w:lang w:val="en-US" w:eastAsia="zh-CN"/>
        </w:rPr>
      </w:pPr>
      <w:r w:rsidRPr="00C674C1">
        <w:rPr>
          <w:rFonts w:eastAsia="Calibri" w:cs="Times New Roman"/>
          <w:noProof/>
          <w:sz w:val="32"/>
          <w:szCs w:val="32"/>
          <w:lang w:val="en-US"/>
        </w:rPr>
        <w:drawing>
          <wp:inline distT="0" distB="0" distL="0" distR="0" wp14:anchorId="5C7D2FDA" wp14:editId="49A1A2F9">
            <wp:extent cx="5760000" cy="2653975"/>
            <wp:effectExtent l="0" t="0" r="0" b="0"/>
            <wp:docPr id="63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760000" cy="2653975"/>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Times New Roman" w:cs="Times New Roman"/>
          <w:b/>
          <w:sz w:val="32"/>
          <w:szCs w:val="32"/>
          <w:lang w:eastAsia="zh-CN"/>
        </w:rPr>
      </w:pPr>
      <w:r w:rsidRPr="00C674C1">
        <w:rPr>
          <w:rFonts w:eastAsia="Times New Roman" w:cs="Times New Roman"/>
          <w:b/>
          <w:sz w:val="32"/>
          <w:szCs w:val="32"/>
          <w:lang w:eastAsia="ru-RU"/>
        </w:rPr>
        <w:t xml:space="preserve">Рисунок </w:t>
      </w:r>
      <w:r w:rsidRPr="00C674C1">
        <w:rPr>
          <w:rFonts w:eastAsia="Times New Roman" w:cs="Times New Roman"/>
          <w:b/>
          <w:sz w:val="32"/>
          <w:szCs w:val="32"/>
          <w:lang w:eastAsia="ru-RU"/>
        </w:rPr>
        <w:fldChar w:fldCharType="begin"/>
      </w:r>
      <w:r w:rsidRPr="00C674C1">
        <w:rPr>
          <w:rFonts w:eastAsia="Times New Roman" w:cs="Times New Roman"/>
          <w:b/>
          <w:sz w:val="32"/>
          <w:szCs w:val="32"/>
          <w:lang w:eastAsia="ru-RU"/>
        </w:rPr>
        <w:instrText xml:space="preserve"> SEQ Рисунок \* ARABIC </w:instrText>
      </w:r>
      <w:r w:rsidRPr="00C674C1">
        <w:rPr>
          <w:rFonts w:eastAsia="Times New Roman" w:cs="Times New Roman"/>
          <w:b/>
          <w:sz w:val="32"/>
          <w:szCs w:val="32"/>
          <w:lang w:eastAsia="ru-RU"/>
        </w:rPr>
        <w:fldChar w:fldCharType="separate"/>
      </w:r>
      <w:r w:rsidR="007F052F">
        <w:rPr>
          <w:rFonts w:eastAsia="Times New Roman" w:cs="Times New Roman"/>
          <w:b/>
          <w:noProof/>
          <w:sz w:val="32"/>
          <w:szCs w:val="32"/>
          <w:lang w:eastAsia="ru-RU"/>
        </w:rPr>
        <w:t>37</w:t>
      </w:r>
      <w:r w:rsidRPr="00C674C1">
        <w:rPr>
          <w:rFonts w:eastAsia="Times New Roman" w:cs="Times New Roman"/>
          <w:b/>
          <w:noProof/>
          <w:sz w:val="32"/>
          <w:szCs w:val="32"/>
          <w:lang w:eastAsia="ru-RU"/>
        </w:rPr>
        <w:fldChar w:fldCharType="end"/>
      </w:r>
      <w:r w:rsidRPr="00C674C1">
        <w:rPr>
          <w:rFonts w:eastAsia="Times New Roman" w:cs="Times New Roman"/>
          <w:b/>
          <w:sz w:val="32"/>
          <w:szCs w:val="32"/>
          <w:lang w:eastAsia="ru-RU"/>
        </w:rPr>
        <w:t>.</w:t>
      </w:r>
      <w:r w:rsidR="00362CFF" w:rsidRPr="00C674C1">
        <w:rPr>
          <w:rFonts w:eastAsia="Times New Roman" w:cs="Times New Roman"/>
          <w:b/>
          <w:sz w:val="32"/>
          <w:szCs w:val="32"/>
          <w:lang w:eastAsia="ru-RU"/>
        </w:rPr>
        <w:t>–</w:t>
      </w:r>
      <w:r w:rsidRPr="00C674C1">
        <w:rPr>
          <w:rFonts w:eastAsia="Times New Roman" w:cs="Times New Roman"/>
          <w:b/>
          <w:sz w:val="32"/>
          <w:szCs w:val="32"/>
          <w:lang w:eastAsia="ru-RU"/>
        </w:rPr>
        <w:t xml:space="preserve"> Примеры </w:t>
      </w:r>
      <w:r w:rsidRPr="00C674C1">
        <w:rPr>
          <w:rFonts w:eastAsia="Times New Roman" w:cs="Times New Roman"/>
          <w:b/>
          <w:sz w:val="32"/>
          <w:szCs w:val="32"/>
          <w:lang w:eastAsia="zh-CN"/>
        </w:rPr>
        <w:t>2</w:t>
      </w:r>
      <w:r w:rsidRPr="00C674C1">
        <w:rPr>
          <w:rFonts w:eastAsia="Times New Roman" w:cs="Times New Roman"/>
          <w:b/>
          <w:sz w:val="32"/>
          <w:szCs w:val="32"/>
          <w:lang w:val="en-US" w:eastAsia="zh-CN"/>
        </w:rPr>
        <w:t>d</w:t>
      </w:r>
      <w:r w:rsidRPr="00C674C1">
        <w:rPr>
          <w:rFonts w:eastAsia="Times New Roman" w:cs="Times New Roman"/>
          <w:b/>
          <w:sz w:val="32"/>
          <w:szCs w:val="32"/>
          <w:lang w:eastAsia="zh-CN"/>
        </w:rPr>
        <w:t xml:space="preserve">-интегральных когнитивных карт содержательного сравнения значений факторов </w:t>
      </w:r>
      <w:r w:rsidR="00D417BF">
        <w:rPr>
          <w:rFonts w:eastAsia="Times New Roman" w:cs="Times New Roman"/>
          <w:b/>
          <w:sz w:val="32"/>
          <w:szCs w:val="32"/>
          <w:lang w:eastAsia="zh-CN"/>
        </w:rPr>
        <w:br/>
      </w:r>
      <w:r w:rsidRPr="00C674C1">
        <w:rPr>
          <w:rFonts w:eastAsia="Times New Roman" w:cs="Times New Roman"/>
          <w:b/>
          <w:sz w:val="32"/>
          <w:szCs w:val="32"/>
          <w:lang w:eastAsia="zh-CN"/>
        </w:rPr>
        <w:t xml:space="preserve">по их влиянию на переход объекта моделирования </w:t>
      </w:r>
      <w:r w:rsidR="00D417BF">
        <w:rPr>
          <w:rFonts w:eastAsia="Times New Roman" w:cs="Times New Roman"/>
          <w:b/>
          <w:sz w:val="32"/>
          <w:szCs w:val="32"/>
          <w:lang w:eastAsia="zh-CN"/>
        </w:rPr>
        <w:br/>
      </w:r>
      <w:r w:rsidRPr="00C674C1">
        <w:rPr>
          <w:rFonts w:eastAsia="Times New Roman" w:cs="Times New Roman"/>
          <w:b/>
          <w:sz w:val="32"/>
          <w:szCs w:val="32"/>
          <w:lang w:eastAsia="zh-CN"/>
        </w:rPr>
        <w:t xml:space="preserve">в состояния, соответствующие классам в СК-модели </w:t>
      </w:r>
      <w:r w:rsidRPr="00C674C1">
        <w:rPr>
          <w:rFonts w:eastAsia="Times New Roman" w:cs="Times New Roman"/>
          <w:b/>
          <w:sz w:val="32"/>
          <w:szCs w:val="32"/>
          <w:lang w:val="en-US" w:eastAsia="zh-CN"/>
        </w:rPr>
        <w:t>INF</w:t>
      </w:r>
      <w:r w:rsidRPr="00C674C1">
        <w:rPr>
          <w:rFonts w:eastAsia="Times New Roman" w:cs="Times New Roman"/>
          <w:b/>
          <w:sz w:val="32"/>
          <w:szCs w:val="32"/>
          <w:lang w:eastAsia="zh-CN"/>
        </w:rPr>
        <w:t>3</w:t>
      </w:r>
    </w:p>
    <w:p w:rsidR="00C80C67" w:rsidRPr="00C674C1" w:rsidRDefault="00C80C67" w:rsidP="00231D9A">
      <w:pPr>
        <w:spacing w:line="240" w:lineRule="auto"/>
        <w:rPr>
          <w:rFonts w:eastAsia="Calibri" w:cs="Times New Roman"/>
          <w:sz w:val="32"/>
          <w:szCs w:val="32"/>
        </w:rPr>
      </w:pPr>
    </w:p>
    <w:p w:rsidR="00C80C67" w:rsidRPr="00C674C1" w:rsidRDefault="00C80C67" w:rsidP="00231D9A">
      <w:pPr>
        <w:spacing w:line="240" w:lineRule="auto"/>
        <w:rPr>
          <w:rFonts w:eastAsia="Times New Roman" w:cs="Times New Roman"/>
          <w:sz w:val="32"/>
          <w:szCs w:val="32"/>
          <w:lang w:eastAsia="zh-CN"/>
        </w:rPr>
      </w:pPr>
      <w:r w:rsidRPr="00C674C1">
        <w:rPr>
          <w:rFonts w:eastAsia="Times New Roman" w:cs="Times New Roman"/>
          <w:sz w:val="32"/>
          <w:szCs w:val="32"/>
          <w:lang w:eastAsia="zh-CN"/>
        </w:rPr>
        <w:t xml:space="preserve">Всего системой в данной модели генерируется 121 подобных диаграмм, поэтому, естественно, все они не приводятся. Но пользователь при желании всегда может скачать и установить систему «Эйдос» с сайта разработчика: </w:t>
      </w:r>
      <w:hyperlink r:id="rId267" w:history="1">
        <w:r w:rsidRPr="00C674C1">
          <w:rPr>
            <w:rFonts w:eastAsia="Times New Roman" w:cs="Times New Roman"/>
            <w:color w:val="0000FF"/>
            <w:sz w:val="32"/>
            <w:szCs w:val="32"/>
            <w:lang w:eastAsia="zh-CN"/>
          </w:rPr>
          <w:t>http://lc.kubagro.ru/aidos/_Aidos-X.htm</w:t>
        </w:r>
      </w:hyperlink>
      <w:r w:rsidRPr="00C674C1">
        <w:rPr>
          <w:rFonts w:eastAsia="Times New Roman" w:cs="Times New Roman"/>
          <w:sz w:val="32"/>
          <w:szCs w:val="32"/>
          <w:lang w:eastAsia="zh-CN"/>
        </w:rPr>
        <w:t>, а затем в диспетчере приложений (режим 1.3) скачать и установить интеллектуальное облачное Эйдос-приложение №</w:t>
      </w:r>
      <w:r w:rsidRPr="00C674C1">
        <w:rPr>
          <w:rFonts w:eastAsia="Times New Roman" w:cs="Times New Roman"/>
          <w:b/>
          <w:color w:val="FF0000"/>
          <w:sz w:val="32"/>
          <w:szCs w:val="32"/>
          <w:lang w:eastAsia="zh-CN"/>
        </w:rPr>
        <w:t>335</w:t>
      </w:r>
      <w:r w:rsidRPr="00C674C1">
        <w:rPr>
          <w:rFonts w:eastAsia="Times New Roman" w:cs="Times New Roman"/>
          <w:color w:val="FF0000"/>
          <w:sz w:val="32"/>
          <w:szCs w:val="32"/>
          <w:lang w:eastAsia="zh-CN"/>
        </w:rPr>
        <w:t xml:space="preserve"> </w:t>
      </w:r>
      <w:r w:rsidRPr="00C674C1">
        <w:rPr>
          <w:rFonts w:eastAsia="Times New Roman" w:cs="Times New Roman"/>
          <w:sz w:val="32"/>
          <w:szCs w:val="32"/>
          <w:lang w:eastAsia="zh-CN"/>
        </w:rPr>
        <w:t>и получить в нем все выходные формы, как описано в данной статье.</w:t>
      </w:r>
    </w:p>
    <w:p w:rsidR="00C80C67" w:rsidRPr="00D417BF" w:rsidRDefault="00C80C67" w:rsidP="00231D9A">
      <w:pPr>
        <w:spacing w:line="240" w:lineRule="auto"/>
        <w:rPr>
          <w:rFonts w:eastAsia="Calibri" w:cs="Times New Roman"/>
          <w:sz w:val="10"/>
          <w:szCs w:val="10"/>
        </w:rPr>
      </w:pPr>
    </w:p>
    <w:p w:rsidR="00C80C67" w:rsidRPr="00C674C1" w:rsidRDefault="00362CFF" w:rsidP="00D417BF">
      <w:pPr>
        <w:keepNext/>
        <w:spacing w:line="240" w:lineRule="auto"/>
        <w:ind w:left="1526" w:hanging="817"/>
        <w:jc w:val="left"/>
        <w:outlineLvl w:val="2"/>
        <w:rPr>
          <w:rFonts w:eastAsia="Times New Roman" w:cs="Times New Roman"/>
          <w:b/>
          <w:bCs/>
          <w:sz w:val="32"/>
          <w:szCs w:val="32"/>
          <w:lang w:eastAsia="ru-RU"/>
        </w:rPr>
      </w:pPr>
      <w:bookmarkStart w:id="162" w:name="_Toc86561693"/>
      <w:bookmarkStart w:id="163" w:name="_Toc87431177"/>
      <w:bookmarkStart w:id="164" w:name="_Toc94681826"/>
      <w:bookmarkStart w:id="165" w:name="_Toc109485091"/>
      <w:r w:rsidRPr="00C674C1">
        <w:rPr>
          <w:rFonts w:eastAsia="Times New Roman" w:cs="Times New Roman"/>
          <w:b/>
          <w:bCs/>
          <w:sz w:val="32"/>
          <w:szCs w:val="32"/>
          <w:lang w:eastAsia="ru-RU"/>
        </w:rPr>
        <w:lastRenderedPageBreak/>
        <w:t>3.8.9</w:t>
      </w:r>
      <w:r w:rsidR="00C80C67" w:rsidRPr="00C674C1">
        <w:rPr>
          <w:rFonts w:eastAsia="Times New Roman" w:cs="Times New Roman"/>
          <w:b/>
          <w:bCs/>
          <w:sz w:val="32"/>
          <w:szCs w:val="32"/>
          <w:lang w:eastAsia="ru-RU"/>
        </w:rPr>
        <w:t xml:space="preserve"> Когнитивные функции</w:t>
      </w:r>
      <w:bookmarkEnd w:id="162"/>
      <w:bookmarkEnd w:id="163"/>
      <w:bookmarkEnd w:id="164"/>
      <w:bookmarkEnd w:id="165"/>
    </w:p>
    <w:p w:rsidR="00C80C67" w:rsidRPr="00C674C1" w:rsidRDefault="00C80C67" w:rsidP="00231D9A">
      <w:pPr>
        <w:suppressAutoHyphens/>
        <w:autoSpaceDE w:val="0"/>
        <w:spacing w:line="240" w:lineRule="auto"/>
        <w:rPr>
          <w:rFonts w:eastAsia="Times New Roman" w:cs="Times New Roman"/>
          <w:sz w:val="32"/>
          <w:szCs w:val="32"/>
          <w:lang w:eastAsia="zh-CN"/>
        </w:rPr>
      </w:pPr>
      <w:r w:rsidRPr="00C674C1">
        <w:rPr>
          <w:rFonts w:eastAsia="Times New Roman" w:cs="Times New Roman"/>
          <w:sz w:val="32"/>
          <w:szCs w:val="32"/>
          <w:lang w:eastAsia="zh-CN"/>
        </w:rPr>
        <w:t xml:space="preserve">Когнитивные функции являются обобщением классического математического понятия функции на основе системной теории информации и предложены Е.В.Луценко в 2005 </w:t>
      </w:r>
      <w:r w:rsidR="007976BE" w:rsidRPr="00C674C1">
        <w:rPr>
          <w:rFonts w:eastAsia="Times New Roman" w:cs="Times New Roman"/>
          <w:sz w:val="32"/>
          <w:szCs w:val="32"/>
          <w:lang w:eastAsia="zh-CN"/>
        </w:rPr>
        <w:t>г.</w:t>
      </w:r>
      <w:r w:rsidRPr="00C674C1">
        <w:rPr>
          <w:rFonts w:eastAsia="Times New Roman" w:cs="Times New Roman"/>
          <w:sz w:val="32"/>
          <w:szCs w:val="32"/>
          <w:lang w:eastAsia="zh-CN"/>
        </w:rPr>
        <w:t xml:space="preserve"> [25, 26]. </w:t>
      </w:r>
    </w:p>
    <w:p w:rsidR="00C80C67" w:rsidRPr="00C674C1" w:rsidRDefault="00C80C67" w:rsidP="00231D9A">
      <w:pPr>
        <w:suppressAutoHyphens/>
        <w:autoSpaceDE w:val="0"/>
        <w:spacing w:line="240" w:lineRule="auto"/>
        <w:rPr>
          <w:rFonts w:eastAsia="Times New Roman" w:cs="Times New Roman"/>
          <w:sz w:val="32"/>
          <w:szCs w:val="32"/>
          <w:lang w:eastAsia="zh-CN"/>
        </w:rPr>
      </w:pPr>
      <w:r w:rsidRPr="00C674C1">
        <w:rPr>
          <w:rFonts w:eastAsia="Times New Roman" w:cs="Times New Roman"/>
          <w:sz w:val="32"/>
          <w:szCs w:val="32"/>
          <w:lang w:eastAsia="zh-CN"/>
        </w:rPr>
        <w:t xml:space="preserve">Когнитивные функции отображают, какое количество информации содержится в градациях описательной шкалы о переходе объекта моделирования в состояния, соответствующие градациям классификационной шкалы. При этом в статистических и системно-когнитивных моделях в каждой градации описательной шкалы содержится информация обо всех градациях классификационной шкалы, </w:t>
      </w:r>
      <w:r w:rsidR="00B73800" w:rsidRPr="00C674C1">
        <w:rPr>
          <w:rFonts w:eastAsia="Times New Roman" w:cs="Times New Roman"/>
          <w:sz w:val="32"/>
          <w:szCs w:val="32"/>
          <w:lang w:eastAsia="zh-CN"/>
        </w:rPr>
        <w:t>т. е.</w:t>
      </w:r>
      <w:r w:rsidRPr="00C674C1">
        <w:rPr>
          <w:rFonts w:eastAsia="Times New Roman" w:cs="Times New Roman"/>
          <w:sz w:val="32"/>
          <w:szCs w:val="32"/>
          <w:lang w:eastAsia="zh-CN"/>
        </w:rPr>
        <w:t xml:space="preserve"> </w:t>
      </w:r>
      <w:r w:rsidRPr="00C674C1">
        <w:rPr>
          <w:rFonts w:eastAsia="Times New Roman" w:cs="Times New Roman"/>
          <w:b/>
          <w:i/>
          <w:sz w:val="32"/>
          <w:szCs w:val="32"/>
          <w:lang w:eastAsia="zh-CN"/>
        </w:rPr>
        <w:t>каждому значению аргумента соответствуют все значения функции, но соответствуют в разной степени, причем как положительной, так и отрицательной, которая отображается цветом</w:t>
      </w:r>
      <w:r w:rsidRPr="00C674C1">
        <w:rPr>
          <w:rFonts w:eastAsia="Times New Roman" w:cs="Times New Roman"/>
          <w:sz w:val="32"/>
          <w:szCs w:val="32"/>
          <w:lang w:eastAsia="zh-CN"/>
        </w:rPr>
        <w:t>.</w:t>
      </w:r>
    </w:p>
    <w:p w:rsidR="00C80C67" w:rsidRPr="00C674C1" w:rsidRDefault="00C80C67" w:rsidP="00231D9A">
      <w:pPr>
        <w:spacing w:line="240" w:lineRule="auto"/>
        <w:rPr>
          <w:rFonts w:eastAsia="Times New Roman" w:cs="Times New Roman"/>
          <w:sz w:val="32"/>
          <w:szCs w:val="32"/>
          <w:lang w:eastAsia="zh-CN"/>
        </w:rPr>
      </w:pPr>
      <w:r w:rsidRPr="00C674C1">
        <w:rPr>
          <w:rFonts w:eastAsia="Times New Roman" w:cs="Times New Roman"/>
          <w:sz w:val="32"/>
          <w:szCs w:val="32"/>
          <w:lang w:eastAsia="zh-CN"/>
        </w:rPr>
        <w:t xml:space="preserve">Когнитивные функции являются одним из наиболее мощных и наглядных средств когнитивной графики, имеющихся в системе «Эйдос», позволяющих отобразить силу и направление влияния каждого значения фактора на переход объекта моделирования в каждое из будущих состояний. </w:t>
      </w:r>
    </w:p>
    <w:p w:rsidR="00C80C67" w:rsidRPr="00C674C1" w:rsidRDefault="00C80C67" w:rsidP="00231D9A">
      <w:pPr>
        <w:spacing w:line="240" w:lineRule="auto"/>
        <w:rPr>
          <w:rFonts w:eastAsia="Times New Roman" w:cs="Times New Roman"/>
          <w:sz w:val="32"/>
          <w:szCs w:val="32"/>
          <w:lang w:eastAsia="zh-CN"/>
        </w:rPr>
      </w:pPr>
      <w:r w:rsidRPr="00C674C1">
        <w:rPr>
          <w:rFonts w:eastAsia="Times New Roman" w:cs="Times New Roman"/>
          <w:sz w:val="32"/>
          <w:szCs w:val="32"/>
          <w:lang w:eastAsia="zh-CN"/>
        </w:rPr>
        <w:t>В системе «Эйдос» когнитивные функции отображаются в режиме 4.5 (рисунки 38). Первая экранная форма данного режима представляет собой краткий хелп, поясняющий смысл понятия «Когнитивная функция», а также позволяющий выйти на экранную форму системы «Эйдос» с действующими гиперссылками на работы по когнитивным функциям, а также страницы сайта автора со списком этих работ и работ автора по выявлению, представлению и использованию знаний, логике и методологии научного познания.</w:t>
      </w:r>
    </w:p>
    <w:p w:rsidR="00C80C67" w:rsidRDefault="00C80C67" w:rsidP="00231D9A">
      <w:pPr>
        <w:spacing w:line="240" w:lineRule="auto"/>
        <w:rPr>
          <w:rFonts w:eastAsia="Times New Roman" w:cs="Times New Roman"/>
          <w:sz w:val="32"/>
          <w:szCs w:val="32"/>
          <w:lang w:eastAsia="zh-CN"/>
        </w:rPr>
      </w:pPr>
      <w:r w:rsidRPr="00C674C1">
        <w:rPr>
          <w:rFonts w:eastAsia="Times New Roman" w:cs="Times New Roman"/>
          <w:sz w:val="32"/>
          <w:szCs w:val="32"/>
          <w:lang w:eastAsia="zh-CN"/>
        </w:rPr>
        <w:t xml:space="preserve">Необходимо отметить, что модели системы «Эйдос» – это </w:t>
      </w:r>
      <w:r w:rsidRPr="00C674C1">
        <w:rPr>
          <w:rFonts w:eastAsia="Times New Roman" w:cs="Times New Roman"/>
          <w:b/>
          <w:i/>
          <w:sz w:val="32"/>
          <w:szCs w:val="32"/>
          <w:lang w:eastAsia="zh-CN"/>
        </w:rPr>
        <w:t>феноменологические</w:t>
      </w:r>
      <w:r w:rsidRPr="00C674C1">
        <w:rPr>
          <w:rFonts w:eastAsia="Times New Roman" w:cs="Times New Roman"/>
          <w:sz w:val="32"/>
          <w:szCs w:val="32"/>
          <w:lang w:eastAsia="zh-CN"/>
        </w:rPr>
        <w:t xml:space="preserve"> модели, отражающие </w:t>
      </w:r>
      <w:r w:rsidRPr="00C674C1">
        <w:rPr>
          <w:rFonts w:eastAsia="Times New Roman" w:cs="Times New Roman"/>
          <w:b/>
          <w:i/>
          <w:sz w:val="32"/>
          <w:szCs w:val="32"/>
          <w:lang w:eastAsia="zh-CN"/>
        </w:rPr>
        <w:t>эмпирические</w:t>
      </w:r>
      <w:r w:rsidRPr="00C674C1">
        <w:rPr>
          <w:rFonts w:eastAsia="Times New Roman" w:cs="Times New Roman"/>
          <w:sz w:val="32"/>
          <w:szCs w:val="32"/>
          <w:lang w:eastAsia="zh-CN"/>
        </w:rPr>
        <w:t xml:space="preserve"> закономерности в фактах обучающей выборки, </w:t>
      </w:r>
      <w:r w:rsidR="00B73800" w:rsidRPr="00C674C1">
        <w:rPr>
          <w:rFonts w:eastAsia="Times New Roman" w:cs="Times New Roman"/>
          <w:sz w:val="32"/>
          <w:szCs w:val="32"/>
          <w:lang w:eastAsia="zh-CN"/>
        </w:rPr>
        <w:t>т. е.</w:t>
      </w:r>
      <w:r w:rsidRPr="00C674C1">
        <w:rPr>
          <w:rFonts w:eastAsia="Times New Roman" w:cs="Times New Roman"/>
          <w:sz w:val="32"/>
          <w:szCs w:val="32"/>
          <w:lang w:eastAsia="zh-CN"/>
        </w:rPr>
        <w:t xml:space="preserve"> они отражают причинно-следственные связи, но не отражают </w:t>
      </w:r>
      <w:r w:rsidRPr="00C674C1">
        <w:rPr>
          <w:rFonts w:eastAsia="Times New Roman" w:cs="Times New Roman"/>
          <w:b/>
          <w:i/>
          <w:sz w:val="32"/>
          <w:szCs w:val="32"/>
          <w:lang w:eastAsia="zh-CN"/>
        </w:rPr>
        <w:t>механизма детерминации</w:t>
      </w:r>
      <w:r w:rsidRPr="00C674C1">
        <w:rPr>
          <w:rFonts w:eastAsia="Times New Roman" w:cs="Times New Roman"/>
          <w:sz w:val="32"/>
          <w:szCs w:val="32"/>
          <w:lang w:eastAsia="zh-CN"/>
        </w:rPr>
        <w:t xml:space="preserve">, а только сам факт и характер детерминации [21]. Содержательное объяснение этих эмпирических закономерностей формулируется уже экспертами </w:t>
      </w:r>
      <w:r w:rsidRPr="00C674C1">
        <w:rPr>
          <w:rFonts w:eastAsia="Times New Roman" w:cs="Times New Roman"/>
          <w:sz w:val="32"/>
          <w:szCs w:val="32"/>
          <w:lang w:eastAsia="zh-CN"/>
        </w:rPr>
        <w:lastRenderedPageBreak/>
        <w:t>на теоретическом уровне познания в содержательных научных законах [22].</w:t>
      </w:r>
    </w:p>
    <w:p w:rsidR="00D417BF" w:rsidRPr="00D417BF" w:rsidRDefault="00D417BF" w:rsidP="00231D9A">
      <w:pPr>
        <w:spacing w:line="240" w:lineRule="auto"/>
        <w:rPr>
          <w:rFonts w:eastAsia="Times New Roman" w:cs="Times New Roman"/>
          <w:sz w:val="10"/>
          <w:szCs w:val="10"/>
          <w:lang w:eastAsia="zh-CN"/>
        </w:rPr>
      </w:pPr>
    </w:p>
    <w:p w:rsidR="00C80C67" w:rsidRPr="00C674C1" w:rsidRDefault="00C80C67" w:rsidP="00231D9A">
      <w:pPr>
        <w:spacing w:line="240" w:lineRule="auto"/>
        <w:ind w:firstLine="0"/>
        <w:jc w:val="center"/>
        <w:rPr>
          <w:rFonts w:eastAsia="Calibri" w:cs="Times New Roman"/>
          <w:sz w:val="32"/>
          <w:szCs w:val="32"/>
        </w:rPr>
      </w:pPr>
      <w:r w:rsidRPr="00C674C1">
        <w:rPr>
          <w:rFonts w:eastAsia="Calibri" w:cs="Times New Roman"/>
          <w:noProof/>
          <w:sz w:val="32"/>
          <w:szCs w:val="32"/>
          <w:lang w:val="en-US"/>
        </w:rPr>
        <w:drawing>
          <wp:inline distT="0" distB="0" distL="0" distR="0" wp14:anchorId="58F6100F" wp14:editId="72D2F4F9">
            <wp:extent cx="5753100" cy="4914900"/>
            <wp:effectExtent l="0" t="0" r="0" b="0"/>
            <wp:docPr id="631"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753100" cy="4914900"/>
                    </a:xfrm>
                    <a:prstGeom prst="rect">
                      <a:avLst/>
                    </a:prstGeom>
                    <a:noFill/>
                    <a:ln>
                      <a:noFill/>
                    </a:ln>
                  </pic:spPr>
                </pic:pic>
              </a:graphicData>
            </a:graphic>
          </wp:inline>
        </w:drawing>
      </w:r>
    </w:p>
    <w:p w:rsidR="00C80C67" w:rsidRPr="00D417BF" w:rsidRDefault="00C80C67" w:rsidP="00231D9A">
      <w:pPr>
        <w:spacing w:line="240" w:lineRule="auto"/>
        <w:ind w:firstLine="0"/>
        <w:jc w:val="center"/>
        <w:rPr>
          <w:rFonts w:eastAsia="Calibri" w:cs="Times New Roman"/>
          <w:sz w:val="10"/>
          <w:szCs w:val="10"/>
        </w:rPr>
      </w:pPr>
    </w:p>
    <w:p w:rsidR="00C80C67" w:rsidRPr="00C674C1" w:rsidRDefault="00C80C67" w:rsidP="00231D9A">
      <w:pPr>
        <w:spacing w:line="240" w:lineRule="auto"/>
        <w:ind w:firstLine="0"/>
        <w:jc w:val="center"/>
        <w:rPr>
          <w:rFonts w:eastAsia="Calibri" w:cs="Times New Roman"/>
          <w:sz w:val="32"/>
          <w:szCs w:val="32"/>
        </w:rPr>
      </w:pPr>
      <w:r w:rsidRPr="00C674C1">
        <w:rPr>
          <w:rFonts w:eastAsia="Calibri" w:cs="Times New Roman"/>
          <w:noProof/>
          <w:sz w:val="32"/>
          <w:szCs w:val="32"/>
          <w:lang w:val="en-US"/>
        </w:rPr>
        <w:drawing>
          <wp:inline distT="0" distB="0" distL="0" distR="0" wp14:anchorId="220CF962" wp14:editId="66C7E0EB">
            <wp:extent cx="5765800" cy="2882900"/>
            <wp:effectExtent l="0" t="0" r="6350" b="0"/>
            <wp:docPr id="632" name="Рисунок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765800" cy="28829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Calibri" w:cs="Times New Roman"/>
          <w:sz w:val="32"/>
          <w:szCs w:val="32"/>
          <w:lang w:val="en-US"/>
        </w:rPr>
      </w:pPr>
      <w:r w:rsidRPr="00C674C1">
        <w:rPr>
          <w:rFonts w:eastAsia="Calibri" w:cs="Times New Roman"/>
          <w:noProof/>
          <w:sz w:val="32"/>
          <w:szCs w:val="32"/>
          <w:lang w:val="en-US"/>
        </w:rPr>
        <w:lastRenderedPageBreak/>
        <w:drawing>
          <wp:inline distT="0" distB="0" distL="0" distR="0" wp14:anchorId="1D0C79AE" wp14:editId="02A4C7AE">
            <wp:extent cx="5765800" cy="2882900"/>
            <wp:effectExtent l="0" t="0" r="6350" b="0"/>
            <wp:docPr id="635" name="Рисунок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765800" cy="2882900"/>
                    </a:xfrm>
                    <a:prstGeom prst="rect">
                      <a:avLst/>
                    </a:prstGeom>
                    <a:noFill/>
                    <a:ln>
                      <a:noFill/>
                    </a:ln>
                  </pic:spPr>
                </pic:pic>
              </a:graphicData>
            </a:graphic>
          </wp:inline>
        </w:drawing>
      </w:r>
      <w:r w:rsidRPr="00C674C1">
        <w:rPr>
          <w:rFonts w:eastAsia="Calibri" w:cs="Times New Roman"/>
          <w:noProof/>
          <w:sz w:val="32"/>
          <w:szCs w:val="32"/>
          <w:lang w:val="en-US"/>
        </w:rPr>
        <w:drawing>
          <wp:inline distT="0" distB="0" distL="0" distR="0" wp14:anchorId="068D0BEC" wp14:editId="6C0F0891">
            <wp:extent cx="5765800" cy="2882900"/>
            <wp:effectExtent l="0" t="0" r="6350" b="0"/>
            <wp:docPr id="636" name="Рисунок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765800" cy="28829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Calibri" w:cs="Times New Roman"/>
          <w:sz w:val="32"/>
          <w:szCs w:val="32"/>
        </w:rPr>
      </w:pPr>
      <w:r w:rsidRPr="00C674C1">
        <w:rPr>
          <w:rFonts w:eastAsia="Calibri" w:cs="Times New Roman"/>
          <w:noProof/>
          <w:sz w:val="32"/>
          <w:szCs w:val="32"/>
          <w:lang w:val="en-US"/>
        </w:rPr>
        <w:drawing>
          <wp:inline distT="0" distB="0" distL="0" distR="0" wp14:anchorId="17C89D7B" wp14:editId="064E3ECB">
            <wp:extent cx="5765800" cy="2882900"/>
            <wp:effectExtent l="0" t="0" r="6350" b="0"/>
            <wp:docPr id="637" name="Рисунок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765800" cy="28829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Calibri" w:cs="Times New Roman"/>
          <w:sz w:val="32"/>
          <w:szCs w:val="32"/>
        </w:rPr>
      </w:pPr>
      <w:r w:rsidRPr="00C674C1">
        <w:rPr>
          <w:rFonts w:eastAsia="Calibri" w:cs="Times New Roman"/>
          <w:noProof/>
          <w:sz w:val="32"/>
          <w:szCs w:val="32"/>
          <w:lang w:val="en-US"/>
        </w:rPr>
        <w:lastRenderedPageBreak/>
        <w:drawing>
          <wp:inline distT="0" distB="0" distL="0" distR="0" wp14:anchorId="02CBB3B0" wp14:editId="5BB9146B">
            <wp:extent cx="5765800" cy="2882900"/>
            <wp:effectExtent l="0" t="0" r="6350" b="0"/>
            <wp:docPr id="638" name="Рисунок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765800" cy="2882900"/>
                    </a:xfrm>
                    <a:prstGeom prst="rect">
                      <a:avLst/>
                    </a:prstGeom>
                    <a:noFill/>
                    <a:ln>
                      <a:noFill/>
                    </a:ln>
                  </pic:spPr>
                </pic:pic>
              </a:graphicData>
            </a:graphic>
          </wp:inline>
        </w:drawing>
      </w:r>
      <w:r w:rsidRPr="00C674C1">
        <w:rPr>
          <w:rFonts w:eastAsia="Calibri" w:cs="Times New Roman"/>
          <w:noProof/>
          <w:sz w:val="32"/>
          <w:szCs w:val="32"/>
          <w:lang w:val="en-US"/>
        </w:rPr>
        <w:drawing>
          <wp:inline distT="0" distB="0" distL="0" distR="0" wp14:anchorId="66513087" wp14:editId="53BF8BD9">
            <wp:extent cx="5765800" cy="2882900"/>
            <wp:effectExtent l="0" t="0" r="6350" b="0"/>
            <wp:docPr id="639" name="Рисунок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765800" cy="2882900"/>
                    </a:xfrm>
                    <a:prstGeom prst="rect">
                      <a:avLst/>
                    </a:prstGeom>
                    <a:noFill/>
                    <a:ln>
                      <a:noFill/>
                    </a:ln>
                  </pic:spPr>
                </pic:pic>
              </a:graphicData>
            </a:graphic>
          </wp:inline>
        </w:drawing>
      </w:r>
      <w:r w:rsidRPr="00C674C1">
        <w:rPr>
          <w:rFonts w:eastAsia="Calibri" w:cs="Times New Roman"/>
          <w:noProof/>
          <w:sz w:val="32"/>
          <w:szCs w:val="32"/>
          <w:lang w:val="en-US"/>
        </w:rPr>
        <w:drawing>
          <wp:inline distT="0" distB="0" distL="0" distR="0" wp14:anchorId="7664F7BE" wp14:editId="1A813427">
            <wp:extent cx="5765800" cy="2882900"/>
            <wp:effectExtent l="0" t="0" r="6350" b="0"/>
            <wp:docPr id="169" name="Рисунок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765800" cy="2882900"/>
                    </a:xfrm>
                    <a:prstGeom prst="rect">
                      <a:avLst/>
                    </a:prstGeom>
                    <a:noFill/>
                    <a:ln>
                      <a:noFill/>
                    </a:ln>
                  </pic:spPr>
                </pic:pic>
              </a:graphicData>
            </a:graphic>
          </wp:inline>
        </w:drawing>
      </w:r>
      <w:r w:rsidRPr="00C674C1">
        <w:rPr>
          <w:rFonts w:eastAsia="Calibri" w:cs="Times New Roman"/>
          <w:noProof/>
          <w:sz w:val="32"/>
          <w:szCs w:val="32"/>
          <w:lang w:val="en-US"/>
        </w:rPr>
        <w:lastRenderedPageBreak/>
        <w:drawing>
          <wp:inline distT="0" distB="0" distL="0" distR="0" wp14:anchorId="69BA86DF" wp14:editId="33D4F686">
            <wp:extent cx="5765800" cy="2882900"/>
            <wp:effectExtent l="0" t="0" r="6350" b="0"/>
            <wp:docPr id="170" name="Рисунок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765800" cy="2882900"/>
                    </a:xfrm>
                    <a:prstGeom prst="rect">
                      <a:avLst/>
                    </a:prstGeom>
                    <a:noFill/>
                    <a:ln>
                      <a:noFill/>
                    </a:ln>
                  </pic:spPr>
                </pic:pic>
              </a:graphicData>
            </a:graphic>
          </wp:inline>
        </w:drawing>
      </w:r>
      <w:r w:rsidRPr="00C674C1">
        <w:rPr>
          <w:rFonts w:eastAsia="Calibri" w:cs="Times New Roman"/>
          <w:noProof/>
          <w:sz w:val="32"/>
          <w:szCs w:val="32"/>
          <w:lang w:val="en-US"/>
        </w:rPr>
        <w:drawing>
          <wp:inline distT="0" distB="0" distL="0" distR="0" wp14:anchorId="0C024089" wp14:editId="4D7270AE">
            <wp:extent cx="5765800" cy="2882900"/>
            <wp:effectExtent l="0" t="0" r="6350" b="0"/>
            <wp:docPr id="171" name="Рисунок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765800" cy="28829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Times New Roman" w:cs="Times New Roman"/>
          <w:b/>
          <w:sz w:val="32"/>
          <w:szCs w:val="32"/>
          <w:lang w:eastAsia="ru-RU"/>
        </w:rPr>
      </w:pPr>
      <w:r w:rsidRPr="00C674C1">
        <w:rPr>
          <w:rFonts w:eastAsia="Times New Roman" w:cs="Times New Roman"/>
          <w:b/>
          <w:sz w:val="32"/>
          <w:szCs w:val="32"/>
          <w:lang w:eastAsia="ru-RU"/>
        </w:rPr>
        <w:t xml:space="preserve">Рисунок </w:t>
      </w:r>
      <w:r w:rsidRPr="00C674C1">
        <w:rPr>
          <w:rFonts w:eastAsia="Times New Roman" w:cs="Times New Roman"/>
          <w:b/>
          <w:sz w:val="32"/>
          <w:szCs w:val="32"/>
          <w:lang w:eastAsia="ru-RU"/>
        </w:rPr>
        <w:fldChar w:fldCharType="begin"/>
      </w:r>
      <w:r w:rsidRPr="00C674C1">
        <w:rPr>
          <w:rFonts w:eastAsia="Times New Roman" w:cs="Times New Roman"/>
          <w:b/>
          <w:sz w:val="32"/>
          <w:szCs w:val="32"/>
          <w:lang w:eastAsia="ru-RU"/>
        </w:rPr>
        <w:instrText xml:space="preserve"> SEQ Рисунок \* ARABIC </w:instrText>
      </w:r>
      <w:r w:rsidRPr="00C674C1">
        <w:rPr>
          <w:rFonts w:eastAsia="Times New Roman" w:cs="Times New Roman"/>
          <w:b/>
          <w:sz w:val="32"/>
          <w:szCs w:val="32"/>
          <w:lang w:eastAsia="ru-RU"/>
        </w:rPr>
        <w:fldChar w:fldCharType="separate"/>
      </w:r>
      <w:r w:rsidR="007F052F">
        <w:rPr>
          <w:rFonts w:eastAsia="Times New Roman" w:cs="Times New Roman"/>
          <w:b/>
          <w:noProof/>
          <w:sz w:val="32"/>
          <w:szCs w:val="32"/>
          <w:lang w:eastAsia="ru-RU"/>
        </w:rPr>
        <w:t>38</w:t>
      </w:r>
      <w:r w:rsidRPr="00C674C1">
        <w:rPr>
          <w:rFonts w:eastAsia="Times New Roman" w:cs="Times New Roman"/>
          <w:b/>
          <w:noProof/>
          <w:sz w:val="32"/>
          <w:szCs w:val="32"/>
          <w:lang w:eastAsia="ru-RU"/>
        </w:rPr>
        <w:fldChar w:fldCharType="end"/>
      </w:r>
      <w:r w:rsidRPr="00C674C1">
        <w:rPr>
          <w:rFonts w:eastAsia="Times New Roman" w:cs="Times New Roman"/>
          <w:b/>
          <w:sz w:val="32"/>
          <w:szCs w:val="32"/>
          <w:lang w:eastAsia="ru-RU"/>
        </w:rPr>
        <w:t xml:space="preserve">. Примеры когнитивных функций в СК-модели </w:t>
      </w:r>
      <w:r w:rsidRPr="00C674C1">
        <w:rPr>
          <w:rFonts w:eastAsia="Times New Roman" w:cs="Times New Roman"/>
          <w:b/>
          <w:sz w:val="32"/>
          <w:szCs w:val="32"/>
          <w:lang w:val="en-US" w:eastAsia="ru-RU"/>
        </w:rPr>
        <w:t>INF</w:t>
      </w:r>
      <w:r w:rsidRPr="00C674C1">
        <w:rPr>
          <w:rFonts w:eastAsia="Times New Roman" w:cs="Times New Roman"/>
          <w:b/>
          <w:sz w:val="32"/>
          <w:szCs w:val="32"/>
          <w:lang w:eastAsia="ru-RU"/>
        </w:rPr>
        <w:t>1</w:t>
      </w:r>
    </w:p>
    <w:p w:rsidR="00C80C67" w:rsidRPr="005E7A28" w:rsidRDefault="00C80C67" w:rsidP="00231D9A">
      <w:pPr>
        <w:spacing w:line="240" w:lineRule="auto"/>
        <w:rPr>
          <w:rFonts w:eastAsia="Times New Roman" w:cs="Times New Roman"/>
          <w:sz w:val="10"/>
          <w:szCs w:val="10"/>
          <w:lang w:eastAsia="zh-CN"/>
        </w:rPr>
      </w:pPr>
    </w:p>
    <w:p w:rsidR="00C80C67" w:rsidRPr="00C674C1" w:rsidRDefault="00C80C67" w:rsidP="00231D9A">
      <w:pPr>
        <w:spacing w:line="240" w:lineRule="auto"/>
        <w:rPr>
          <w:rFonts w:eastAsia="Times New Roman" w:cs="Times New Roman"/>
          <w:sz w:val="32"/>
          <w:szCs w:val="32"/>
          <w:lang w:eastAsia="zh-CN"/>
        </w:rPr>
      </w:pPr>
      <w:r w:rsidRPr="00C674C1">
        <w:rPr>
          <w:rFonts w:eastAsia="Times New Roman" w:cs="Times New Roman"/>
          <w:sz w:val="32"/>
          <w:szCs w:val="32"/>
          <w:lang w:eastAsia="zh-CN"/>
        </w:rPr>
        <w:t>Как уже отмечалось содержательное объяснение когнитивных функций на теоретическом уровне познания – это дело специалистов в той предметной области, к которой относится предмет моделирования [22].</w:t>
      </w:r>
    </w:p>
    <w:p w:rsidR="00C80C67" w:rsidRPr="00C674C1" w:rsidRDefault="00C80C67" w:rsidP="00231D9A">
      <w:pPr>
        <w:spacing w:line="240" w:lineRule="auto"/>
        <w:rPr>
          <w:rFonts w:eastAsia="Times New Roman" w:cs="Times New Roman"/>
          <w:sz w:val="32"/>
          <w:szCs w:val="32"/>
          <w:lang w:eastAsia="zh-CN"/>
        </w:rPr>
      </w:pPr>
    </w:p>
    <w:p w:rsidR="00C80C67" w:rsidRPr="00C674C1" w:rsidRDefault="00C80C67" w:rsidP="00231D9A">
      <w:pPr>
        <w:keepNext/>
        <w:spacing w:line="240" w:lineRule="auto"/>
        <w:ind w:left="1418" w:hanging="709"/>
        <w:jc w:val="left"/>
        <w:outlineLvl w:val="2"/>
        <w:rPr>
          <w:rFonts w:eastAsia="Times New Roman" w:cs="Times New Roman"/>
          <w:b/>
          <w:bCs/>
          <w:sz w:val="32"/>
          <w:szCs w:val="32"/>
          <w:lang w:eastAsia="ru-RU"/>
        </w:rPr>
      </w:pPr>
      <w:bookmarkStart w:id="166" w:name="_Toc86561694"/>
      <w:bookmarkStart w:id="167" w:name="_Toc87431178"/>
      <w:bookmarkStart w:id="168" w:name="_Toc94681827"/>
      <w:bookmarkStart w:id="169" w:name="_Toc109485092"/>
      <w:r w:rsidRPr="00C674C1">
        <w:rPr>
          <w:rFonts w:eastAsia="Times New Roman" w:cs="Times New Roman"/>
          <w:b/>
          <w:bCs/>
          <w:sz w:val="32"/>
          <w:szCs w:val="32"/>
          <w:lang w:eastAsia="ru-RU"/>
        </w:rPr>
        <w:t>3.8.10. Значимость описательных шкал и их градаций</w:t>
      </w:r>
      <w:bookmarkEnd w:id="166"/>
      <w:bookmarkEnd w:id="167"/>
      <w:bookmarkEnd w:id="168"/>
      <w:bookmarkEnd w:id="169"/>
    </w:p>
    <w:p w:rsidR="00C80C67" w:rsidRPr="00C674C1" w:rsidRDefault="00C80C67" w:rsidP="00231D9A">
      <w:pPr>
        <w:spacing w:line="240" w:lineRule="auto"/>
        <w:rPr>
          <w:rFonts w:eastAsia="Times New Roman" w:cs="Times New Roman"/>
          <w:sz w:val="32"/>
          <w:szCs w:val="32"/>
          <w:lang w:eastAsia="ru-RU"/>
        </w:rPr>
      </w:pPr>
      <w:r w:rsidRPr="00C674C1">
        <w:rPr>
          <w:rFonts w:eastAsia="Times New Roman" w:cs="Times New Roman"/>
          <w:sz w:val="32"/>
          <w:szCs w:val="32"/>
          <w:lang w:eastAsia="ru-RU"/>
        </w:rPr>
        <w:t xml:space="preserve">В АСК-анализе все факторы рассматриваются с одной единственной точки зрения: сколько информации содержится в их значениях о переходе объекта моделирования и управления, на который они действуют, в определенное будущее состояние, </w:t>
      </w:r>
      <w:r w:rsidRPr="00C674C1">
        <w:rPr>
          <w:rFonts w:eastAsia="Times New Roman" w:cs="Times New Roman"/>
          <w:sz w:val="32"/>
          <w:szCs w:val="32"/>
          <w:lang w:eastAsia="ru-RU"/>
        </w:rPr>
        <w:lastRenderedPageBreak/>
        <w:t xml:space="preserve">описываемое классом (градация классификационной шкалы), и при этом сила и направление влияния всех значений факторов на объект измеряется в одних общих для всех факторов единицах измерения: единицах количества информации [6]. </w:t>
      </w:r>
    </w:p>
    <w:p w:rsidR="00C80C67" w:rsidRPr="00C674C1" w:rsidRDefault="00C80C67" w:rsidP="00231D9A">
      <w:pPr>
        <w:spacing w:line="240" w:lineRule="auto"/>
        <w:rPr>
          <w:rFonts w:eastAsia="Times New Roman" w:cs="Times New Roman"/>
          <w:sz w:val="32"/>
          <w:szCs w:val="32"/>
          <w:lang w:eastAsia="ru-RU"/>
        </w:rPr>
      </w:pPr>
      <w:r w:rsidRPr="00C674C1">
        <w:rPr>
          <w:rFonts w:eastAsia="Times New Roman" w:cs="Times New Roman"/>
          <w:sz w:val="32"/>
          <w:szCs w:val="32"/>
          <w:lang w:eastAsia="ru-RU"/>
        </w:rPr>
        <w:t>Значимость (селективная сила) градаций описательных шкал в АСК-анализе – это вариабельность частных критериев в статистических и системно-когнитивных моделях, например в модели Inf1, это вариабельность информативностей  (режим 3.7.5 системы «Эйдос»).</w:t>
      </w:r>
    </w:p>
    <w:p w:rsidR="00C80C67" w:rsidRPr="00C674C1" w:rsidRDefault="00C80C67" w:rsidP="00231D9A">
      <w:pPr>
        <w:spacing w:line="240" w:lineRule="auto"/>
        <w:ind w:firstLine="720"/>
        <w:rPr>
          <w:rFonts w:eastAsia="Times New Roman" w:cs="Times New Roman"/>
          <w:sz w:val="32"/>
          <w:szCs w:val="32"/>
          <w:lang w:eastAsia="ru-RU"/>
        </w:rPr>
      </w:pPr>
      <w:r w:rsidRPr="00C674C1">
        <w:rPr>
          <w:rFonts w:eastAsia="Times New Roman" w:cs="Times New Roman"/>
          <w:sz w:val="32"/>
          <w:szCs w:val="32"/>
          <w:lang w:eastAsia="ru-RU"/>
        </w:rPr>
        <w:t>Значимость всей описательной шкалы является средним от степени значимости ее градаций (режим 3.7.4 системы «Эйдос»).</w:t>
      </w:r>
    </w:p>
    <w:p w:rsidR="00C80C67" w:rsidRPr="00C674C1" w:rsidRDefault="00C80C67" w:rsidP="00231D9A">
      <w:pPr>
        <w:spacing w:line="240" w:lineRule="auto"/>
        <w:rPr>
          <w:rFonts w:eastAsia="Times New Roman" w:cs="Times New Roman"/>
          <w:sz w:val="32"/>
          <w:szCs w:val="32"/>
          <w:lang w:eastAsia="ru-RU"/>
        </w:rPr>
      </w:pPr>
      <w:r w:rsidRPr="00C674C1">
        <w:rPr>
          <w:rFonts w:eastAsia="Times New Roman" w:cs="Times New Roman"/>
          <w:sz w:val="32"/>
          <w:szCs w:val="32"/>
          <w:lang w:eastAsia="ru-RU"/>
        </w:rPr>
        <w:t xml:space="preserve">Если рассортировать все градации факторов (признаки) в порядке убывания селективной силы и получить сумму селективной силы системы значений факторов нарастающим итогом, то получим Парето-кривую. </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 xml:space="preserve">На рисунке 39 приведена Парето-кривая силы влияния значений факторов на поведение объекта моделирования в СК-модели </w:t>
      </w:r>
      <w:r w:rsidRPr="00C674C1">
        <w:rPr>
          <w:rFonts w:eastAsia="Calibri" w:cs="Times New Roman"/>
          <w:sz w:val="32"/>
          <w:szCs w:val="32"/>
          <w:lang w:val="en-US"/>
        </w:rPr>
        <w:t>INF</w:t>
      </w:r>
      <w:r w:rsidRPr="00C674C1">
        <w:rPr>
          <w:rFonts w:eastAsia="Calibri" w:cs="Times New Roman"/>
          <w:sz w:val="32"/>
          <w:szCs w:val="32"/>
        </w:rPr>
        <w:t>3:</w:t>
      </w:r>
    </w:p>
    <w:p w:rsidR="00C80C67" w:rsidRPr="00C674C1" w:rsidRDefault="00C80C67" w:rsidP="00231D9A">
      <w:pPr>
        <w:spacing w:line="240" w:lineRule="auto"/>
        <w:rPr>
          <w:rFonts w:eastAsia="Calibri" w:cs="Times New Roman"/>
          <w:sz w:val="32"/>
          <w:szCs w:val="32"/>
        </w:rPr>
      </w:pPr>
    </w:p>
    <w:p w:rsidR="00C80C67" w:rsidRPr="00C674C1" w:rsidRDefault="00C80C67" w:rsidP="00231D9A">
      <w:pPr>
        <w:spacing w:line="240" w:lineRule="auto"/>
        <w:ind w:firstLine="0"/>
        <w:jc w:val="center"/>
        <w:rPr>
          <w:rFonts w:eastAsia="Calibri" w:cs="Times New Roman"/>
          <w:sz w:val="32"/>
          <w:szCs w:val="32"/>
        </w:rPr>
      </w:pPr>
      <w:r w:rsidRPr="00C674C1">
        <w:rPr>
          <w:rFonts w:eastAsia="Calibri" w:cs="Times New Roman"/>
          <w:noProof/>
          <w:sz w:val="32"/>
          <w:szCs w:val="32"/>
          <w:lang w:val="en-US"/>
        </w:rPr>
        <w:drawing>
          <wp:inline distT="0" distB="0" distL="0" distR="0" wp14:anchorId="3A59A3CB" wp14:editId="1BED81C2">
            <wp:extent cx="5765800" cy="3327400"/>
            <wp:effectExtent l="0" t="0" r="6350" b="6350"/>
            <wp:docPr id="172"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5765800" cy="33274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Times New Roman" w:cs="Times New Roman"/>
          <w:b/>
          <w:sz w:val="32"/>
          <w:szCs w:val="32"/>
          <w:lang w:eastAsia="ru-RU"/>
        </w:rPr>
      </w:pPr>
      <w:r w:rsidRPr="00C674C1">
        <w:rPr>
          <w:rFonts w:eastAsia="Times New Roman" w:cs="Times New Roman"/>
          <w:b/>
          <w:sz w:val="32"/>
          <w:szCs w:val="32"/>
          <w:lang w:eastAsia="ru-RU"/>
        </w:rPr>
        <w:t xml:space="preserve">Рисунок </w:t>
      </w:r>
      <w:r w:rsidRPr="00C674C1">
        <w:rPr>
          <w:rFonts w:eastAsia="Times New Roman" w:cs="Times New Roman"/>
          <w:b/>
          <w:sz w:val="32"/>
          <w:szCs w:val="32"/>
          <w:lang w:eastAsia="ru-RU"/>
        </w:rPr>
        <w:fldChar w:fldCharType="begin"/>
      </w:r>
      <w:r w:rsidRPr="00C674C1">
        <w:rPr>
          <w:rFonts w:eastAsia="Times New Roman" w:cs="Times New Roman"/>
          <w:b/>
          <w:sz w:val="32"/>
          <w:szCs w:val="32"/>
          <w:lang w:eastAsia="ru-RU"/>
        </w:rPr>
        <w:instrText xml:space="preserve"> SEQ Рисунок \* ARABIC </w:instrText>
      </w:r>
      <w:r w:rsidRPr="00C674C1">
        <w:rPr>
          <w:rFonts w:eastAsia="Times New Roman" w:cs="Times New Roman"/>
          <w:b/>
          <w:sz w:val="32"/>
          <w:szCs w:val="32"/>
          <w:lang w:eastAsia="ru-RU"/>
        </w:rPr>
        <w:fldChar w:fldCharType="separate"/>
      </w:r>
      <w:r w:rsidR="007F052F">
        <w:rPr>
          <w:rFonts w:eastAsia="Times New Roman" w:cs="Times New Roman"/>
          <w:b/>
          <w:noProof/>
          <w:sz w:val="32"/>
          <w:szCs w:val="32"/>
          <w:lang w:eastAsia="ru-RU"/>
        </w:rPr>
        <w:t>39</w:t>
      </w:r>
      <w:r w:rsidRPr="00C674C1">
        <w:rPr>
          <w:rFonts w:eastAsia="Times New Roman" w:cs="Times New Roman"/>
          <w:b/>
          <w:noProof/>
          <w:sz w:val="32"/>
          <w:szCs w:val="32"/>
          <w:lang w:eastAsia="ru-RU"/>
        </w:rPr>
        <w:fldChar w:fldCharType="end"/>
      </w:r>
      <w:r w:rsidRPr="00C674C1">
        <w:rPr>
          <w:rFonts w:eastAsia="Times New Roman" w:cs="Times New Roman"/>
          <w:b/>
          <w:sz w:val="32"/>
          <w:szCs w:val="32"/>
          <w:lang w:eastAsia="ru-RU"/>
        </w:rPr>
        <w:t xml:space="preserve">. Парето-кривая силы влияния значений факторов на поведение объекта моделирования в СК-модели </w:t>
      </w:r>
      <w:r w:rsidRPr="00C674C1">
        <w:rPr>
          <w:rFonts w:eastAsia="Times New Roman" w:cs="Times New Roman"/>
          <w:b/>
          <w:sz w:val="32"/>
          <w:szCs w:val="32"/>
          <w:lang w:val="en-US" w:eastAsia="ru-RU"/>
        </w:rPr>
        <w:t>INF</w:t>
      </w:r>
      <w:r w:rsidRPr="00C674C1">
        <w:rPr>
          <w:rFonts w:eastAsia="Times New Roman" w:cs="Times New Roman"/>
          <w:b/>
          <w:sz w:val="32"/>
          <w:szCs w:val="32"/>
          <w:lang w:eastAsia="ru-RU"/>
        </w:rPr>
        <w:t>3</w:t>
      </w:r>
    </w:p>
    <w:p w:rsidR="00C80C67" w:rsidRPr="00C674C1" w:rsidRDefault="00C80C67" w:rsidP="00231D9A">
      <w:pPr>
        <w:spacing w:line="240" w:lineRule="auto"/>
        <w:rPr>
          <w:rFonts w:eastAsia="Calibri" w:cs="Times New Roman"/>
          <w:sz w:val="32"/>
          <w:szCs w:val="32"/>
        </w:rPr>
      </w:pP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lastRenderedPageBreak/>
        <w:t>Из рисунка 39 видно, что примерно пятая часть наиболее ценных значений факторов обеспечивает половину суммарного влияния всех значений факторов, а половина наиболее ценных значений факторов обеспечивает 85</w:t>
      </w:r>
      <w:r w:rsidR="00C24ED2" w:rsidRPr="00C674C1">
        <w:rPr>
          <w:rFonts w:eastAsia="Calibri" w:cs="Times New Roman"/>
          <w:sz w:val="32"/>
          <w:szCs w:val="32"/>
        </w:rPr>
        <w:t xml:space="preserve"> </w:t>
      </w:r>
      <w:r w:rsidRPr="00C674C1">
        <w:rPr>
          <w:rFonts w:eastAsia="Calibri" w:cs="Times New Roman"/>
          <w:sz w:val="32"/>
          <w:szCs w:val="32"/>
        </w:rPr>
        <w:t xml:space="preserve">% суммарного влияния. </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 xml:space="preserve">В таблице 16 представлены исходные данные для построения кумулятивной кривой на рисунке 39. Из таблицы 16 видно, какую долю от суммарного влияния на переход объекта моделирования в будущие состояния, соответствующие классам, имеет каждое значение каждого фактора. Например, видно, что значение фактора: «ФАЗА ВЕГЕТАЦИИ-2/4-2.Весеннее кущение» имеет влияние на объект моделирования почти в 24 раза выше, чем значение фактора: «УДОБРЕНИЯ-3/3-Без удобрений (контроль)». Это значит, что сила влияния разных значений факторов на объект моделирования довольно существенно отличается друг от друга. </w:t>
      </w:r>
    </w:p>
    <w:p w:rsidR="00C80C67" w:rsidRPr="00C674C1" w:rsidRDefault="00C80C67" w:rsidP="00231D9A">
      <w:pPr>
        <w:spacing w:line="240" w:lineRule="auto"/>
        <w:rPr>
          <w:rFonts w:eastAsia="Calibri" w:cs="Times New Roman"/>
          <w:sz w:val="32"/>
          <w:szCs w:val="32"/>
        </w:rPr>
      </w:pPr>
    </w:p>
    <w:p w:rsidR="00C80C67" w:rsidRPr="00C674C1" w:rsidRDefault="00C80C67" w:rsidP="00136F8D">
      <w:pPr>
        <w:spacing w:line="240" w:lineRule="auto"/>
        <w:ind w:firstLine="0"/>
        <w:jc w:val="left"/>
        <w:rPr>
          <w:rFonts w:eastAsia="Times New Roman" w:cs="Times New Roman"/>
          <w:b/>
          <w:sz w:val="32"/>
          <w:szCs w:val="32"/>
          <w:lang w:eastAsia="ru-RU"/>
        </w:rPr>
      </w:pPr>
      <w:r w:rsidRPr="00C674C1">
        <w:rPr>
          <w:rFonts w:eastAsia="Times New Roman" w:cs="Times New Roman"/>
          <w:sz w:val="32"/>
          <w:szCs w:val="32"/>
          <w:lang w:eastAsia="ru-RU"/>
        </w:rPr>
        <w:t xml:space="preserve">Таблица </w:t>
      </w:r>
      <w:r w:rsidRPr="00C674C1">
        <w:rPr>
          <w:rFonts w:eastAsia="Times New Roman" w:cs="Times New Roman"/>
          <w:sz w:val="32"/>
          <w:szCs w:val="32"/>
          <w:lang w:eastAsia="ru-RU"/>
        </w:rPr>
        <w:fldChar w:fldCharType="begin"/>
      </w:r>
      <w:r w:rsidRPr="00C674C1">
        <w:rPr>
          <w:rFonts w:eastAsia="Times New Roman" w:cs="Times New Roman"/>
          <w:sz w:val="32"/>
          <w:szCs w:val="32"/>
          <w:lang w:eastAsia="ru-RU"/>
        </w:rPr>
        <w:instrText xml:space="preserve"> SEQ Таблица \* ARABIC </w:instrText>
      </w:r>
      <w:r w:rsidRPr="00C674C1">
        <w:rPr>
          <w:rFonts w:eastAsia="Times New Roman" w:cs="Times New Roman"/>
          <w:sz w:val="32"/>
          <w:szCs w:val="32"/>
          <w:lang w:eastAsia="ru-RU"/>
        </w:rPr>
        <w:fldChar w:fldCharType="separate"/>
      </w:r>
      <w:r w:rsidR="007F052F">
        <w:rPr>
          <w:rFonts w:eastAsia="Times New Roman" w:cs="Times New Roman"/>
          <w:noProof/>
          <w:sz w:val="32"/>
          <w:szCs w:val="32"/>
          <w:lang w:eastAsia="ru-RU"/>
        </w:rPr>
        <w:t>17</w:t>
      </w:r>
      <w:r w:rsidRPr="00C674C1">
        <w:rPr>
          <w:rFonts w:eastAsia="Times New Roman" w:cs="Times New Roman"/>
          <w:noProof/>
          <w:sz w:val="32"/>
          <w:szCs w:val="32"/>
          <w:lang w:eastAsia="ru-RU"/>
        </w:rPr>
        <w:fldChar w:fldCharType="end"/>
      </w:r>
      <w:r w:rsidRPr="00C674C1">
        <w:rPr>
          <w:rFonts w:eastAsia="Times New Roman" w:cs="Times New Roman"/>
          <w:sz w:val="32"/>
          <w:szCs w:val="32"/>
          <w:lang w:eastAsia="ru-RU"/>
        </w:rPr>
        <w:t xml:space="preserve"> – Сила влияния значений факторов на поведение объекта моделирования в СК-модели </w:t>
      </w:r>
      <w:r w:rsidRPr="00C674C1">
        <w:rPr>
          <w:rFonts w:eastAsia="Times New Roman" w:cs="Times New Roman"/>
          <w:sz w:val="32"/>
          <w:szCs w:val="32"/>
          <w:lang w:val="en-US" w:eastAsia="ru-RU"/>
        </w:rPr>
        <w:t>INF</w:t>
      </w:r>
      <w:r w:rsidRPr="00C674C1">
        <w:rPr>
          <w:rFonts w:eastAsia="Times New Roman" w:cs="Times New Roman"/>
          <w:sz w:val="32"/>
          <w:szCs w:val="32"/>
          <w:lang w:eastAsia="ru-RU"/>
        </w:rPr>
        <w:t>3</w:t>
      </w:r>
    </w:p>
    <w:p w:rsidR="00C80C67" w:rsidRPr="00C674C1" w:rsidRDefault="00C80C67" w:rsidP="00231D9A">
      <w:pPr>
        <w:spacing w:line="240" w:lineRule="auto"/>
        <w:ind w:firstLine="0"/>
        <w:rPr>
          <w:rFonts w:eastAsia="Calibri" w:cs="Times New Roman"/>
          <w:sz w:val="32"/>
          <w:szCs w:val="32"/>
        </w:rPr>
      </w:pPr>
      <w:r w:rsidRPr="00C674C1">
        <w:rPr>
          <w:rFonts w:eastAsia="Calibri" w:cs="Times New Roman"/>
          <w:noProof/>
          <w:sz w:val="32"/>
          <w:szCs w:val="32"/>
          <w:lang w:val="en-US"/>
        </w:rPr>
        <w:drawing>
          <wp:inline distT="0" distB="0" distL="0" distR="0" wp14:anchorId="0197AF3F" wp14:editId="332AA71B">
            <wp:extent cx="5765800" cy="2451100"/>
            <wp:effectExtent l="0" t="0" r="6350" b="6350"/>
            <wp:docPr id="17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5765800" cy="2451100"/>
                    </a:xfrm>
                    <a:prstGeom prst="rect">
                      <a:avLst/>
                    </a:prstGeom>
                    <a:noFill/>
                    <a:ln>
                      <a:noFill/>
                    </a:ln>
                  </pic:spPr>
                </pic:pic>
              </a:graphicData>
            </a:graphic>
          </wp:inline>
        </w:drawing>
      </w:r>
    </w:p>
    <w:p w:rsidR="00C80C67" w:rsidRPr="00C674C1" w:rsidRDefault="00C80C67" w:rsidP="00231D9A">
      <w:pPr>
        <w:spacing w:line="240" w:lineRule="auto"/>
        <w:ind w:firstLine="720"/>
        <w:rPr>
          <w:rFonts w:eastAsia="Times New Roman" w:cs="Times New Roman"/>
          <w:sz w:val="32"/>
          <w:szCs w:val="32"/>
          <w:lang w:eastAsia="ru-RU"/>
        </w:rPr>
      </w:pPr>
    </w:p>
    <w:p w:rsidR="00C80C67" w:rsidRPr="00C674C1" w:rsidRDefault="00C80C67" w:rsidP="00231D9A">
      <w:pPr>
        <w:spacing w:line="240" w:lineRule="auto"/>
        <w:ind w:firstLine="720"/>
        <w:rPr>
          <w:rFonts w:eastAsia="Times New Roman" w:cs="Times New Roman"/>
          <w:sz w:val="32"/>
          <w:szCs w:val="32"/>
          <w:lang w:eastAsia="ru-RU"/>
        </w:rPr>
      </w:pPr>
      <w:r w:rsidRPr="00C674C1">
        <w:rPr>
          <w:rFonts w:eastAsia="Times New Roman" w:cs="Times New Roman"/>
          <w:sz w:val="32"/>
          <w:szCs w:val="32"/>
          <w:lang w:eastAsia="ru-RU"/>
        </w:rPr>
        <w:t xml:space="preserve">На экранной форме рисунка 40 приведены имена </w:t>
      </w:r>
      <w:r w:rsidRPr="00C674C1">
        <w:rPr>
          <w:rFonts w:eastAsia="Times New Roman" w:cs="Times New Roman"/>
          <w:sz w:val="32"/>
          <w:szCs w:val="32"/>
          <w:lang w:val="en-US" w:eastAsia="ru-RU"/>
        </w:rPr>
        <w:t>Excel</w:t>
      </w:r>
      <w:r w:rsidRPr="00C674C1">
        <w:rPr>
          <w:rFonts w:eastAsia="Times New Roman" w:cs="Times New Roman"/>
          <w:sz w:val="32"/>
          <w:szCs w:val="32"/>
          <w:lang w:eastAsia="ru-RU"/>
        </w:rPr>
        <w:t>-файлов с информацией о силе и направлении влияния значений факторов в разных моделях:</w:t>
      </w:r>
    </w:p>
    <w:p w:rsidR="00C80C67" w:rsidRPr="00C674C1" w:rsidRDefault="00C80C67" w:rsidP="00231D9A">
      <w:pPr>
        <w:spacing w:line="240" w:lineRule="auto"/>
        <w:ind w:firstLine="720"/>
        <w:rPr>
          <w:rFonts w:eastAsia="Times New Roman" w:cs="Times New Roman"/>
          <w:sz w:val="32"/>
          <w:szCs w:val="32"/>
          <w:lang w:eastAsia="ru-RU"/>
        </w:rPr>
      </w:pPr>
    </w:p>
    <w:p w:rsidR="00C80C67" w:rsidRPr="00C674C1" w:rsidRDefault="00C80C67" w:rsidP="00231D9A">
      <w:pPr>
        <w:spacing w:line="240" w:lineRule="auto"/>
        <w:ind w:firstLine="0"/>
        <w:jc w:val="center"/>
        <w:rPr>
          <w:rFonts w:eastAsia="Calibri" w:cs="Times New Roman"/>
          <w:sz w:val="32"/>
          <w:szCs w:val="32"/>
        </w:rPr>
      </w:pPr>
      <w:r w:rsidRPr="00C674C1">
        <w:rPr>
          <w:rFonts w:eastAsia="Calibri" w:cs="Times New Roman"/>
          <w:noProof/>
          <w:sz w:val="32"/>
          <w:szCs w:val="32"/>
          <w:lang w:val="en-US"/>
        </w:rPr>
        <w:lastRenderedPageBreak/>
        <w:drawing>
          <wp:inline distT="0" distB="0" distL="0" distR="0" wp14:anchorId="06597887" wp14:editId="3171771F">
            <wp:extent cx="5767200" cy="2520000"/>
            <wp:effectExtent l="0" t="0" r="5080" b="0"/>
            <wp:docPr id="174" name="Рисунок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767200" cy="25200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Times New Roman" w:cs="Times New Roman"/>
          <w:b/>
          <w:sz w:val="32"/>
          <w:szCs w:val="32"/>
          <w:lang w:eastAsia="ru-RU"/>
        </w:rPr>
      </w:pPr>
      <w:r w:rsidRPr="00C674C1">
        <w:rPr>
          <w:rFonts w:eastAsia="Times New Roman" w:cs="Times New Roman"/>
          <w:b/>
          <w:sz w:val="32"/>
          <w:szCs w:val="32"/>
          <w:lang w:eastAsia="ru-RU"/>
        </w:rPr>
        <w:t xml:space="preserve">Рисунок </w:t>
      </w:r>
      <w:r w:rsidRPr="00C674C1">
        <w:rPr>
          <w:rFonts w:eastAsia="Times New Roman" w:cs="Times New Roman"/>
          <w:b/>
          <w:sz w:val="32"/>
          <w:szCs w:val="32"/>
          <w:lang w:eastAsia="ru-RU"/>
        </w:rPr>
        <w:fldChar w:fldCharType="begin"/>
      </w:r>
      <w:r w:rsidRPr="00C674C1">
        <w:rPr>
          <w:rFonts w:eastAsia="Times New Roman" w:cs="Times New Roman"/>
          <w:b/>
          <w:sz w:val="32"/>
          <w:szCs w:val="32"/>
          <w:lang w:eastAsia="ru-RU"/>
        </w:rPr>
        <w:instrText xml:space="preserve"> SEQ Рисунок \* ARABIC </w:instrText>
      </w:r>
      <w:r w:rsidRPr="00C674C1">
        <w:rPr>
          <w:rFonts w:eastAsia="Times New Roman" w:cs="Times New Roman"/>
          <w:b/>
          <w:sz w:val="32"/>
          <w:szCs w:val="32"/>
          <w:lang w:eastAsia="ru-RU"/>
        </w:rPr>
        <w:fldChar w:fldCharType="separate"/>
      </w:r>
      <w:r w:rsidR="007F052F">
        <w:rPr>
          <w:rFonts w:eastAsia="Times New Roman" w:cs="Times New Roman"/>
          <w:b/>
          <w:noProof/>
          <w:sz w:val="32"/>
          <w:szCs w:val="32"/>
          <w:lang w:eastAsia="ru-RU"/>
        </w:rPr>
        <w:t>40</w:t>
      </w:r>
      <w:r w:rsidRPr="00C674C1">
        <w:rPr>
          <w:rFonts w:eastAsia="Times New Roman" w:cs="Times New Roman"/>
          <w:b/>
          <w:noProof/>
          <w:sz w:val="32"/>
          <w:szCs w:val="32"/>
          <w:lang w:eastAsia="ru-RU"/>
        </w:rPr>
        <w:fldChar w:fldCharType="end"/>
      </w:r>
      <w:r w:rsidRPr="00C674C1">
        <w:rPr>
          <w:rFonts w:eastAsia="Times New Roman" w:cs="Times New Roman"/>
          <w:b/>
          <w:sz w:val="32"/>
          <w:szCs w:val="32"/>
          <w:lang w:eastAsia="ru-RU"/>
        </w:rPr>
        <w:t xml:space="preserve">. Имена </w:t>
      </w:r>
      <w:r w:rsidRPr="00C674C1">
        <w:rPr>
          <w:rFonts w:eastAsia="Times New Roman" w:cs="Times New Roman"/>
          <w:b/>
          <w:sz w:val="32"/>
          <w:szCs w:val="32"/>
          <w:lang w:val="en-US" w:eastAsia="ru-RU"/>
        </w:rPr>
        <w:t>Excel</w:t>
      </w:r>
      <w:r w:rsidRPr="00C674C1">
        <w:rPr>
          <w:rFonts w:eastAsia="Times New Roman" w:cs="Times New Roman"/>
          <w:b/>
          <w:sz w:val="32"/>
          <w:szCs w:val="32"/>
          <w:lang w:eastAsia="ru-RU"/>
        </w:rPr>
        <w:t>-файлов с информацией о силе влияния значений факторов в разных моделях</w:t>
      </w:r>
    </w:p>
    <w:p w:rsidR="00C80C67" w:rsidRPr="00BC0FAE" w:rsidRDefault="00C80C67" w:rsidP="00231D9A">
      <w:pPr>
        <w:spacing w:line="240" w:lineRule="auto"/>
        <w:ind w:firstLine="720"/>
        <w:rPr>
          <w:rFonts w:eastAsia="Times New Roman" w:cs="Times New Roman"/>
          <w:sz w:val="10"/>
          <w:szCs w:val="10"/>
          <w:lang w:eastAsia="ru-RU"/>
        </w:rPr>
      </w:pPr>
    </w:p>
    <w:p w:rsidR="00C80C67" w:rsidRPr="00C674C1" w:rsidRDefault="00C80C67" w:rsidP="00231D9A">
      <w:pPr>
        <w:spacing w:line="240" w:lineRule="auto"/>
        <w:ind w:firstLine="720"/>
        <w:rPr>
          <w:rFonts w:eastAsia="Times New Roman" w:cs="Times New Roman"/>
          <w:sz w:val="32"/>
          <w:szCs w:val="32"/>
          <w:lang w:eastAsia="ru-RU"/>
        </w:rPr>
      </w:pPr>
      <w:r w:rsidRPr="00C674C1">
        <w:rPr>
          <w:rFonts w:eastAsia="Times New Roman" w:cs="Times New Roman"/>
          <w:sz w:val="32"/>
          <w:szCs w:val="32"/>
          <w:lang w:eastAsia="ru-RU"/>
        </w:rPr>
        <w:t xml:space="preserve">На экранной форме рисунка 41 приведены имена </w:t>
      </w:r>
      <w:r w:rsidRPr="00C674C1">
        <w:rPr>
          <w:rFonts w:eastAsia="Times New Roman" w:cs="Times New Roman"/>
          <w:sz w:val="32"/>
          <w:szCs w:val="32"/>
          <w:lang w:val="en-US" w:eastAsia="ru-RU"/>
        </w:rPr>
        <w:t>Excel</w:t>
      </w:r>
      <w:r w:rsidRPr="00C674C1">
        <w:rPr>
          <w:rFonts w:eastAsia="Times New Roman" w:cs="Times New Roman"/>
          <w:sz w:val="32"/>
          <w:szCs w:val="32"/>
          <w:lang w:eastAsia="ru-RU"/>
        </w:rPr>
        <w:t>-файлов с информацией о силе влияния факторов в разных моделях.</w:t>
      </w: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lang w:eastAsia="ru-RU"/>
        </w:rPr>
        <w:t>В таблице 17 приведена информация о с</w:t>
      </w:r>
      <w:r w:rsidRPr="00C674C1">
        <w:rPr>
          <w:rFonts w:eastAsia="Calibri" w:cs="Times New Roman"/>
          <w:sz w:val="32"/>
          <w:szCs w:val="32"/>
        </w:rPr>
        <w:t xml:space="preserve">иле влияния факторов на переход объекта моделирования в различные будущие состояния, соответствующие классам, в системно-когнитивной модели </w:t>
      </w:r>
      <w:r w:rsidRPr="00C674C1">
        <w:rPr>
          <w:rFonts w:eastAsia="Calibri" w:cs="Times New Roman"/>
          <w:sz w:val="32"/>
          <w:szCs w:val="32"/>
          <w:lang w:val="en-US"/>
        </w:rPr>
        <w:t>INF</w:t>
      </w:r>
      <w:r w:rsidRPr="00C674C1">
        <w:rPr>
          <w:rFonts w:eastAsia="Calibri" w:cs="Times New Roman"/>
          <w:sz w:val="32"/>
          <w:szCs w:val="32"/>
        </w:rPr>
        <w:t>3. Из таблицы 17 видно, что почти 74</w:t>
      </w:r>
      <w:r w:rsidR="00C24ED2" w:rsidRPr="00C674C1">
        <w:rPr>
          <w:rFonts w:eastAsia="Calibri" w:cs="Times New Roman"/>
          <w:sz w:val="32"/>
          <w:szCs w:val="32"/>
        </w:rPr>
        <w:t xml:space="preserve"> </w:t>
      </w:r>
      <w:r w:rsidRPr="00C674C1">
        <w:rPr>
          <w:rFonts w:eastAsia="Calibri" w:cs="Times New Roman"/>
          <w:sz w:val="32"/>
          <w:szCs w:val="32"/>
        </w:rPr>
        <w:t>% суммарного влияния на поведение объекта моделирования обусловлено фазой вегетации, еще 22</w:t>
      </w:r>
      <w:r w:rsidR="00C24ED2" w:rsidRPr="00C674C1">
        <w:rPr>
          <w:rFonts w:eastAsia="Calibri" w:cs="Times New Roman"/>
          <w:sz w:val="32"/>
          <w:szCs w:val="32"/>
        </w:rPr>
        <w:t xml:space="preserve"> </w:t>
      </w:r>
      <w:r w:rsidRPr="00C674C1">
        <w:rPr>
          <w:rFonts w:eastAsia="Calibri" w:cs="Times New Roman"/>
          <w:sz w:val="32"/>
          <w:szCs w:val="32"/>
        </w:rPr>
        <w:t>% влияния оказывает способ обработки почвы, а удобрения оказывают сравнительно меньшее влияние: около 4</w:t>
      </w:r>
      <w:r w:rsidR="00C24ED2" w:rsidRPr="00C674C1">
        <w:rPr>
          <w:rFonts w:eastAsia="Calibri" w:cs="Times New Roman"/>
          <w:sz w:val="32"/>
          <w:szCs w:val="32"/>
        </w:rPr>
        <w:t xml:space="preserve"> </w:t>
      </w:r>
      <w:r w:rsidRPr="00C674C1">
        <w:rPr>
          <w:rFonts w:eastAsia="Calibri" w:cs="Times New Roman"/>
          <w:sz w:val="32"/>
          <w:szCs w:val="32"/>
        </w:rPr>
        <w:t>%.</w:t>
      </w:r>
    </w:p>
    <w:p w:rsidR="00C80C67" w:rsidRPr="00C674C1" w:rsidRDefault="00C80C67" w:rsidP="00231D9A">
      <w:pPr>
        <w:spacing w:line="240" w:lineRule="auto"/>
        <w:ind w:firstLine="0"/>
        <w:jc w:val="center"/>
        <w:rPr>
          <w:rFonts w:eastAsia="Calibri" w:cs="Times New Roman"/>
          <w:sz w:val="32"/>
          <w:szCs w:val="32"/>
        </w:rPr>
      </w:pPr>
      <w:r w:rsidRPr="00C674C1">
        <w:rPr>
          <w:rFonts w:eastAsia="Calibri" w:cs="Times New Roman"/>
          <w:noProof/>
          <w:sz w:val="32"/>
          <w:szCs w:val="32"/>
          <w:lang w:val="en-US"/>
        </w:rPr>
        <w:drawing>
          <wp:inline distT="0" distB="0" distL="0" distR="0" wp14:anchorId="68F3B890" wp14:editId="68FC5BC4">
            <wp:extent cx="5767200" cy="2520000"/>
            <wp:effectExtent l="0" t="0" r="5080" b="0"/>
            <wp:docPr id="175" name="Рисунок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5767200" cy="25200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Times New Roman" w:cs="Times New Roman"/>
          <w:b/>
          <w:sz w:val="32"/>
          <w:szCs w:val="32"/>
          <w:lang w:eastAsia="ru-RU"/>
        </w:rPr>
      </w:pPr>
      <w:r w:rsidRPr="00C674C1">
        <w:rPr>
          <w:rFonts w:eastAsia="Times New Roman" w:cs="Times New Roman"/>
          <w:b/>
          <w:sz w:val="32"/>
          <w:szCs w:val="32"/>
          <w:lang w:eastAsia="ru-RU"/>
        </w:rPr>
        <w:t xml:space="preserve">Рисунок </w:t>
      </w:r>
      <w:r w:rsidRPr="00C674C1">
        <w:rPr>
          <w:rFonts w:eastAsia="Times New Roman" w:cs="Times New Roman"/>
          <w:b/>
          <w:sz w:val="32"/>
          <w:szCs w:val="32"/>
          <w:lang w:eastAsia="ru-RU"/>
        </w:rPr>
        <w:fldChar w:fldCharType="begin"/>
      </w:r>
      <w:r w:rsidRPr="00C674C1">
        <w:rPr>
          <w:rFonts w:eastAsia="Times New Roman" w:cs="Times New Roman"/>
          <w:b/>
          <w:sz w:val="32"/>
          <w:szCs w:val="32"/>
          <w:lang w:eastAsia="ru-RU"/>
        </w:rPr>
        <w:instrText xml:space="preserve"> SEQ Рисунок \* ARABIC </w:instrText>
      </w:r>
      <w:r w:rsidRPr="00C674C1">
        <w:rPr>
          <w:rFonts w:eastAsia="Times New Roman" w:cs="Times New Roman"/>
          <w:b/>
          <w:sz w:val="32"/>
          <w:szCs w:val="32"/>
          <w:lang w:eastAsia="ru-RU"/>
        </w:rPr>
        <w:fldChar w:fldCharType="separate"/>
      </w:r>
      <w:r w:rsidR="007F052F">
        <w:rPr>
          <w:rFonts w:eastAsia="Times New Roman" w:cs="Times New Roman"/>
          <w:b/>
          <w:noProof/>
          <w:sz w:val="32"/>
          <w:szCs w:val="32"/>
          <w:lang w:eastAsia="ru-RU"/>
        </w:rPr>
        <w:t>41</w:t>
      </w:r>
      <w:r w:rsidRPr="00C674C1">
        <w:rPr>
          <w:rFonts w:eastAsia="Times New Roman" w:cs="Times New Roman"/>
          <w:b/>
          <w:noProof/>
          <w:sz w:val="32"/>
          <w:szCs w:val="32"/>
          <w:lang w:eastAsia="ru-RU"/>
        </w:rPr>
        <w:fldChar w:fldCharType="end"/>
      </w:r>
      <w:r w:rsidRPr="00C674C1">
        <w:rPr>
          <w:rFonts w:eastAsia="Times New Roman" w:cs="Times New Roman"/>
          <w:b/>
          <w:sz w:val="32"/>
          <w:szCs w:val="32"/>
          <w:lang w:eastAsia="ru-RU"/>
        </w:rPr>
        <w:t xml:space="preserve">. имена </w:t>
      </w:r>
      <w:r w:rsidRPr="00C674C1">
        <w:rPr>
          <w:rFonts w:eastAsia="Times New Roman" w:cs="Times New Roman"/>
          <w:b/>
          <w:sz w:val="32"/>
          <w:szCs w:val="32"/>
          <w:lang w:val="en-US" w:eastAsia="ru-RU"/>
        </w:rPr>
        <w:t>Excel</w:t>
      </w:r>
      <w:r w:rsidRPr="00C674C1">
        <w:rPr>
          <w:rFonts w:eastAsia="Times New Roman" w:cs="Times New Roman"/>
          <w:b/>
          <w:sz w:val="32"/>
          <w:szCs w:val="32"/>
          <w:lang w:eastAsia="ru-RU"/>
        </w:rPr>
        <w:t>-файлов с информацией о силе влияния факторов в разных моделях</w:t>
      </w:r>
    </w:p>
    <w:p w:rsidR="00C80C67" w:rsidRPr="00BC0FAE" w:rsidRDefault="00C80C67" w:rsidP="00231D9A">
      <w:pPr>
        <w:spacing w:line="240" w:lineRule="auto"/>
        <w:rPr>
          <w:rFonts w:eastAsia="Calibri" w:cs="Times New Roman"/>
          <w:sz w:val="10"/>
          <w:szCs w:val="10"/>
          <w:lang w:eastAsia="ru-RU"/>
        </w:rPr>
      </w:pPr>
    </w:p>
    <w:p w:rsidR="00C80C67" w:rsidRPr="00C674C1" w:rsidRDefault="00C80C67" w:rsidP="00136F8D">
      <w:pPr>
        <w:spacing w:line="240" w:lineRule="auto"/>
        <w:ind w:firstLine="0"/>
        <w:jc w:val="left"/>
        <w:rPr>
          <w:rFonts w:eastAsia="Times New Roman" w:cs="Times New Roman"/>
          <w:sz w:val="32"/>
          <w:szCs w:val="32"/>
          <w:lang w:eastAsia="ru-RU"/>
        </w:rPr>
      </w:pPr>
      <w:r w:rsidRPr="00C674C1">
        <w:rPr>
          <w:rFonts w:eastAsia="Times New Roman" w:cs="Times New Roman"/>
          <w:sz w:val="32"/>
          <w:szCs w:val="32"/>
          <w:lang w:eastAsia="ru-RU"/>
        </w:rPr>
        <w:lastRenderedPageBreak/>
        <w:t xml:space="preserve">Таблица </w:t>
      </w:r>
      <w:r w:rsidRPr="00C674C1">
        <w:rPr>
          <w:rFonts w:eastAsia="Times New Roman" w:cs="Times New Roman"/>
          <w:sz w:val="32"/>
          <w:szCs w:val="32"/>
          <w:lang w:eastAsia="ru-RU"/>
        </w:rPr>
        <w:fldChar w:fldCharType="begin"/>
      </w:r>
      <w:r w:rsidRPr="00C674C1">
        <w:rPr>
          <w:rFonts w:eastAsia="Times New Roman" w:cs="Times New Roman"/>
          <w:sz w:val="32"/>
          <w:szCs w:val="32"/>
          <w:lang w:eastAsia="ru-RU"/>
        </w:rPr>
        <w:instrText xml:space="preserve"> SEQ Таблица \* ARABIC </w:instrText>
      </w:r>
      <w:r w:rsidRPr="00C674C1">
        <w:rPr>
          <w:rFonts w:eastAsia="Times New Roman" w:cs="Times New Roman"/>
          <w:sz w:val="32"/>
          <w:szCs w:val="32"/>
          <w:lang w:eastAsia="ru-RU"/>
        </w:rPr>
        <w:fldChar w:fldCharType="separate"/>
      </w:r>
      <w:r w:rsidR="007F052F">
        <w:rPr>
          <w:rFonts w:eastAsia="Times New Roman" w:cs="Times New Roman"/>
          <w:noProof/>
          <w:sz w:val="32"/>
          <w:szCs w:val="32"/>
          <w:lang w:eastAsia="ru-RU"/>
        </w:rPr>
        <w:t>18</w:t>
      </w:r>
      <w:r w:rsidRPr="00C674C1">
        <w:rPr>
          <w:rFonts w:eastAsia="Times New Roman" w:cs="Times New Roman"/>
          <w:noProof/>
          <w:sz w:val="32"/>
          <w:szCs w:val="32"/>
          <w:lang w:eastAsia="ru-RU"/>
        </w:rPr>
        <w:fldChar w:fldCharType="end"/>
      </w:r>
      <w:r w:rsidRPr="00C674C1">
        <w:rPr>
          <w:rFonts w:eastAsia="Times New Roman" w:cs="Times New Roman"/>
          <w:sz w:val="32"/>
          <w:szCs w:val="32"/>
          <w:lang w:eastAsia="ru-RU"/>
        </w:rPr>
        <w:t xml:space="preserve"> – Сила влияния факторов на поведение объекта моделирования в системно-когнитивной модели </w:t>
      </w:r>
      <w:r w:rsidRPr="00C674C1">
        <w:rPr>
          <w:rFonts w:eastAsia="Times New Roman" w:cs="Times New Roman"/>
          <w:sz w:val="32"/>
          <w:szCs w:val="32"/>
          <w:lang w:val="en-US" w:eastAsia="ru-RU"/>
        </w:rPr>
        <w:t>INF</w:t>
      </w:r>
      <w:r w:rsidRPr="00C674C1">
        <w:rPr>
          <w:rFonts w:eastAsia="Times New Roman" w:cs="Times New Roman"/>
          <w:sz w:val="32"/>
          <w:szCs w:val="32"/>
          <w:lang w:eastAsia="ru-RU"/>
        </w:rPr>
        <w:t>3</w:t>
      </w:r>
    </w:p>
    <w:p w:rsidR="00C80C67" w:rsidRPr="00C674C1" w:rsidRDefault="00C80C67" w:rsidP="00231D9A">
      <w:pPr>
        <w:spacing w:line="240" w:lineRule="auto"/>
        <w:ind w:firstLine="0"/>
        <w:jc w:val="center"/>
        <w:rPr>
          <w:rFonts w:eastAsia="Calibri" w:cs="Times New Roman"/>
          <w:sz w:val="32"/>
          <w:szCs w:val="32"/>
          <w:lang w:eastAsia="ru-RU"/>
        </w:rPr>
      </w:pPr>
      <w:r w:rsidRPr="00C674C1">
        <w:rPr>
          <w:rFonts w:eastAsia="Calibri" w:cs="Times New Roman"/>
          <w:noProof/>
          <w:sz w:val="32"/>
          <w:szCs w:val="32"/>
          <w:lang w:val="en-US"/>
        </w:rPr>
        <w:drawing>
          <wp:inline distT="0" distB="0" distL="0" distR="0" wp14:anchorId="34596291" wp14:editId="642731E2">
            <wp:extent cx="4305300" cy="1168400"/>
            <wp:effectExtent l="0" t="0" r="0" b="0"/>
            <wp:docPr id="17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305300" cy="1168400"/>
                    </a:xfrm>
                    <a:prstGeom prst="rect">
                      <a:avLst/>
                    </a:prstGeom>
                    <a:noFill/>
                    <a:ln>
                      <a:noFill/>
                    </a:ln>
                  </pic:spPr>
                </pic:pic>
              </a:graphicData>
            </a:graphic>
          </wp:inline>
        </w:drawing>
      </w:r>
    </w:p>
    <w:p w:rsidR="00C80C67" w:rsidRPr="00C674C1" w:rsidRDefault="00C80C67" w:rsidP="00231D9A">
      <w:pPr>
        <w:spacing w:line="240" w:lineRule="auto"/>
        <w:rPr>
          <w:rFonts w:eastAsia="Calibri" w:cs="Times New Roman"/>
          <w:sz w:val="32"/>
          <w:szCs w:val="32"/>
        </w:rPr>
      </w:pPr>
    </w:p>
    <w:p w:rsidR="00C80C67" w:rsidRPr="00C674C1" w:rsidRDefault="00C80C67" w:rsidP="00231D9A">
      <w:pPr>
        <w:keepNext/>
        <w:spacing w:line="240" w:lineRule="auto"/>
        <w:ind w:left="1596" w:hanging="887"/>
        <w:jc w:val="left"/>
        <w:outlineLvl w:val="2"/>
        <w:rPr>
          <w:rFonts w:eastAsia="Times New Roman" w:cs="Times New Roman"/>
          <w:b/>
          <w:bCs/>
          <w:sz w:val="32"/>
          <w:szCs w:val="32"/>
          <w:lang w:eastAsia="ru-RU"/>
        </w:rPr>
      </w:pPr>
      <w:bookmarkStart w:id="170" w:name="_Toc86561695"/>
      <w:bookmarkStart w:id="171" w:name="_Toc87431179"/>
      <w:bookmarkStart w:id="172" w:name="_Toc94681828"/>
      <w:bookmarkStart w:id="173" w:name="_Toc109485093"/>
      <w:r w:rsidRPr="00C674C1">
        <w:rPr>
          <w:rFonts w:eastAsia="Times New Roman" w:cs="Times New Roman"/>
          <w:b/>
          <w:bCs/>
          <w:sz w:val="32"/>
          <w:szCs w:val="32"/>
          <w:lang w:eastAsia="ru-RU"/>
        </w:rPr>
        <w:t>3.8.11. Степень детерминированности классов</w:t>
      </w:r>
      <w:r w:rsidRPr="00C674C1">
        <w:rPr>
          <w:rFonts w:eastAsia="Times New Roman" w:cs="Times New Roman"/>
          <w:b/>
          <w:bCs/>
          <w:sz w:val="32"/>
          <w:szCs w:val="32"/>
          <w:lang w:eastAsia="ru-RU"/>
        </w:rPr>
        <w:br/>
        <w:t>и классификационных шкал</w:t>
      </w:r>
      <w:bookmarkEnd w:id="170"/>
      <w:bookmarkEnd w:id="171"/>
      <w:bookmarkEnd w:id="172"/>
      <w:bookmarkEnd w:id="173"/>
    </w:p>
    <w:p w:rsidR="00C80C67" w:rsidRPr="00C674C1" w:rsidRDefault="00C80C67" w:rsidP="00231D9A">
      <w:pPr>
        <w:spacing w:line="240" w:lineRule="auto"/>
        <w:ind w:firstLine="720"/>
        <w:rPr>
          <w:rFonts w:eastAsia="Times New Roman" w:cs="Times New Roman"/>
          <w:sz w:val="32"/>
          <w:szCs w:val="32"/>
          <w:lang w:eastAsia="ru-RU"/>
        </w:rPr>
      </w:pPr>
      <w:bookmarkStart w:id="174" w:name="OLE_LINK7"/>
      <w:bookmarkStart w:id="175" w:name="OLE_LINK8"/>
      <w:r w:rsidRPr="00C674C1">
        <w:rPr>
          <w:rFonts w:eastAsia="Times New Roman" w:cs="Times New Roman"/>
          <w:sz w:val="32"/>
          <w:szCs w:val="32"/>
          <w:lang w:eastAsia="ru-RU"/>
        </w:rPr>
        <w:t xml:space="preserve">Степень детерминированности (обусловленности) класса </w:t>
      </w:r>
      <w:bookmarkEnd w:id="174"/>
      <w:bookmarkEnd w:id="175"/>
      <w:r w:rsidRPr="00C674C1">
        <w:rPr>
          <w:rFonts w:eastAsia="Times New Roman" w:cs="Times New Roman"/>
          <w:sz w:val="32"/>
          <w:szCs w:val="32"/>
          <w:lang w:eastAsia="ru-RU"/>
        </w:rPr>
        <w:t xml:space="preserve">в системе «Эйдос» количественно оценивается </w:t>
      </w:r>
      <w:r w:rsidRPr="00C674C1">
        <w:rPr>
          <w:rFonts w:eastAsia="Times New Roman" w:cs="Times New Roman"/>
          <w:b/>
          <w:i/>
          <w:sz w:val="32"/>
          <w:szCs w:val="32"/>
          <w:lang w:eastAsia="ru-RU"/>
        </w:rPr>
        <w:t>степенью вариабельности значений факторов</w:t>
      </w:r>
      <w:r w:rsidRPr="00C674C1">
        <w:rPr>
          <w:rFonts w:eastAsia="Times New Roman" w:cs="Times New Roman"/>
          <w:sz w:val="32"/>
          <w:szCs w:val="32"/>
          <w:lang w:eastAsia="ru-RU"/>
        </w:rPr>
        <w:t xml:space="preserve"> (градаций описательных шкал) в колонке матрицы модели, соответствующей данному классу (режим 3.7.3 системы «Эйдос»). </w:t>
      </w:r>
    </w:p>
    <w:p w:rsidR="00C80C67" w:rsidRPr="00C674C1" w:rsidRDefault="00C80C67" w:rsidP="00231D9A">
      <w:pPr>
        <w:spacing w:line="240" w:lineRule="auto"/>
        <w:ind w:firstLine="720"/>
        <w:rPr>
          <w:rFonts w:eastAsia="Times New Roman" w:cs="Times New Roman"/>
          <w:sz w:val="32"/>
          <w:szCs w:val="32"/>
          <w:lang w:eastAsia="ru-RU"/>
        </w:rPr>
      </w:pPr>
      <w:r w:rsidRPr="00C674C1">
        <w:rPr>
          <w:rFonts w:eastAsia="Times New Roman" w:cs="Times New Roman"/>
          <w:sz w:val="32"/>
          <w:szCs w:val="32"/>
          <w:lang w:eastAsia="ru-RU"/>
        </w:rPr>
        <w:t xml:space="preserve">Чем выше степень детерминированности класса, тем более достоверно он прогнозируется по значениям факторов. </w:t>
      </w:r>
    </w:p>
    <w:p w:rsidR="00C80C67" w:rsidRPr="00C674C1" w:rsidRDefault="00C80C67" w:rsidP="00231D9A">
      <w:pPr>
        <w:spacing w:line="240" w:lineRule="auto"/>
        <w:ind w:firstLine="720"/>
        <w:rPr>
          <w:rFonts w:eastAsia="Times New Roman" w:cs="Times New Roman"/>
          <w:sz w:val="32"/>
          <w:szCs w:val="32"/>
          <w:lang w:eastAsia="ru-RU"/>
        </w:rPr>
      </w:pPr>
      <w:r w:rsidRPr="00C674C1">
        <w:rPr>
          <w:rFonts w:eastAsia="Times New Roman" w:cs="Times New Roman"/>
          <w:sz w:val="32"/>
          <w:szCs w:val="32"/>
          <w:lang w:eastAsia="ru-RU"/>
        </w:rPr>
        <w:t xml:space="preserve">Степень детерминированности (обусловленности) всей классификационной шкалы является средним от степени детерминированности ее градаций, </w:t>
      </w:r>
      <w:r w:rsidR="00B73800" w:rsidRPr="00C674C1">
        <w:rPr>
          <w:rFonts w:eastAsia="Times New Roman" w:cs="Times New Roman"/>
          <w:sz w:val="32"/>
          <w:szCs w:val="32"/>
          <w:lang w:eastAsia="ru-RU"/>
        </w:rPr>
        <w:t>т. е.</w:t>
      </w:r>
      <w:r w:rsidRPr="00C674C1">
        <w:rPr>
          <w:rFonts w:eastAsia="Times New Roman" w:cs="Times New Roman"/>
          <w:sz w:val="32"/>
          <w:szCs w:val="32"/>
          <w:lang w:eastAsia="ru-RU"/>
        </w:rPr>
        <w:t xml:space="preserve"> классов (режим 3.7.2 системы «Эйдос»). </w:t>
      </w:r>
    </w:p>
    <w:p w:rsidR="00C80C67" w:rsidRPr="00C674C1" w:rsidRDefault="00C80C67" w:rsidP="00231D9A">
      <w:pPr>
        <w:spacing w:line="240" w:lineRule="auto"/>
        <w:ind w:firstLine="720"/>
        <w:rPr>
          <w:rFonts w:eastAsia="Calibri" w:cs="Times New Roman"/>
          <w:sz w:val="32"/>
          <w:szCs w:val="32"/>
        </w:rPr>
      </w:pPr>
      <w:r w:rsidRPr="00C674C1">
        <w:rPr>
          <w:rFonts w:eastAsia="Calibri" w:cs="Times New Roman"/>
          <w:sz w:val="32"/>
          <w:szCs w:val="32"/>
        </w:rPr>
        <w:t>На рисунках 42 приведены экранные формы режимов 3.7.2 и 3.7.3 системы «Эйдос», содержащие информацию о степени детерминированности (обусловленности) состояний объекта моделирования действующими на него факторами:</w:t>
      </w:r>
    </w:p>
    <w:p w:rsidR="00C80C67" w:rsidRDefault="00C80C67" w:rsidP="00231D9A">
      <w:pPr>
        <w:spacing w:line="240" w:lineRule="auto"/>
        <w:ind w:firstLine="0"/>
        <w:jc w:val="center"/>
        <w:rPr>
          <w:rFonts w:eastAsia="Calibri" w:cs="Times New Roman"/>
          <w:sz w:val="32"/>
          <w:szCs w:val="32"/>
        </w:rPr>
      </w:pPr>
      <w:r w:rsidRPr="00C674C1">
        <w:rPr>
          <w:rFonts w:eastAsia="Calibri" w:cs="Times New Roman"/>
          <w:noProof/>
          <w:sz w:val="32"/>
          <w:szCs w:val="32"/>
          <w:lang w:val="en-US"/>
        </w:rPr>
        <w:drawing>
          <wp:inline distT="0" distB="0" distL="0" distR="0" wp14:anchorId="4EB1A9CE" wp14:editId="10CC2399">
            <wp:extent cx="5765800" cy="2806700"/>
            <wp:effectExtent l="0" t="0" r="6350" b="0"/>
            <wp:docPr id="177"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5765800" cy="28067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Calibri" w:cs="Times New Roman"/>
          <w:sz w:val="32"/>
          <w:szCs w:val="32"/>
        </w:rPr>
      </w:pPr>
      <w:r w:rsidRPr="00C674C1">
        <w:rPr>
          <w:rFonts w:eastAsia="Calibri" w:cs="Times New Roman"/>
          <w:noProof/>
          <w:sz w:val="32"/>
          <w:szCs w:val="32"/>
          <w:lang w:val="en-US"/>
        </w:rPr>
        <w:lastRenderedPageBreak/>
        <w:drawing>
          <wp:inline distT="0" distB="0" distL="0" distR="0" wp14:anchorId="027E5D4F" wp14:editId="44CE4011">
            <wp:extent cx="5753100" cy="2730500"/>
            <wp:effectExtent l="0" t="0" r="0" b="0"/>
            <wp:docPr id="17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753100" cy="27305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Calibri" w:cs="Times New Roman"/>
          <w:sz w:val="32"/>
          <w:szCs w:val="32"/>
        </w:rPr>
      </w:pPr>
      <w:r w:rsidRPr="00C674C1">
        <w:rPr>
          <w:rFonts w:eastAsia="Calibri" w:cs="Times New Roman"/>
          <w:noProof/>
          <w:sz w:val="32"/>
          <w:szCs w:val="32"/>
          <w:lang w:val="en-US"/>
        </w:rPr>
        <w:drawing>
          <wp:inline distT="0" distB="0" distL="0" distR="0" wp14:anchorId="377CB800" wp14:editId="46ABB117">
            <wp:extent cx="5765800" cy="2946400"/>
            <wp:effectExtent l="0" t="0" r="6350" b="6350"/>
            <wp:docPr id="17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765800" cy="2946400"/>
                    </a:xfrm>
                    <a:prstGeom prst="rect">
                      <a:avLst/>
                    </a:prstGeom>
                    <a:noFill/>
                    <a:ln>
                      <a:noFill/>
                    </a:ln>
                  </pic:spPr>
                </pic:pic>
              </a:graphicData>
            </a:graphic>
          </wp:inline>
        </w:drawing>
      </w:r>
    </w:p>
    <w:p w:rsidR="00C80C67" w:rsidRPr="00C674C1" w:rsidRDefault="00C80C67" w:rsidP="00231D9A">
      <w:pPr>
        <w:spacing w:line="240" w:lineRule="auto"/>
        <w:ind w:firstLine="0"/>
        <w:jc w:val="center"/>
        <w:rPr>
          <w:rFonts w:eastAsia="Times New Roman" w:cs="Times New Roman"/>
          <w:b/>
          <w:sz w:val="32"/>
          <w:szCs w:val="32"/>
          <w:lang w:eastAsia="ru-RU"/>
        </w:rPr>
      </w:pPr>
      <w:r w:rsidRPr="00C674C1">
        <w:rPr>
          <w:rFonts w:eastAsia="Times New Roman" w:cs="Times New Roman"/>
          <w:b/>
          <w:sz w:val="32"/>
          <w:szCs w:val="32"/>
          <w:lang w:eastAsia="ru-RU"/>
        </w:rPr>
        <w:t xml:space="preserve">Рисунок </w:t>
      </w:r>
      <w:r w:rsidRPr="00C674C1">
        <w:rPr>
          <w:rFonts w:eastAsia="Times New Roman" w:cs="Times New Roman"/>
          <w:b/>
          <w:sz w:val="32"/>
          <w:szCs w:val="32"/>
          <w:lang w:eastAsia="ru-RU"/>
        </w:rPr>
        <w:fldChar w:fldCharType="begin"/>
      </w:r>
      <w:r w:rsidRPr="00C674C1">
        <w:rPr>
          <w:rFonts w:eastAsia="Times New Roman" w:cs="Times New Roman"/>
          <w:b/>
          <w:sz w:val="32"/>
          <w:szCs w:val="32"/>
          <w:lang w:eastAsia="ru-RU"/>
        </w:rPr>
        <w:instrText xml:space="preserve"> SEQ Рисунок \* ARABIC </w:instrText>
      </w:r>
      <w:r w:rsidRPr="00C674C1">
        <w:rPr>
          <w:rFonts w:eastAsia="Times New Roman" w:cs="Times New Roman"/>
          <w:b/>
          <w:sz w:val="32"/>
          <w:szCs w:val="32"/>
          <w:lang w:eastAsia="ru-RU"/>
        </w:rPr>
        <w:fldChar w:fldCharType="separate"/>
      </w:r>
      <w:r w:rsidR="007F052F">
        <w:rPr>
          <w:rFonts w:eastAsia="Times New Roman" w:cs="Times New Roman"/>
          <w:b/>
          <w:noProof/>
          <w:sz w:val="32"/>
          <w:szCs w:val="32"/>
          <w:lang w:eastAsia="ru-RU"/>
        </w:rPr>
        <w:t>42</w:t>
      </w:r>
      <w:r w:rsidRPr="00C674C1">
        <w:rPr>
          <w:rFonts w:eastAsia="Times New Roman" w:cs="Times New Roman"/>
          <w:b/>
          <w:noProof/>
          <w:sz w:val="32"/>
          <w:szCs w:val="32"/>
          <w:lang w:eastAsia="ru-RU"/>
        </w:rPr>
        <w:fldChar w:fldCharType="end"/>
      </w:r>
      <w:r w:rsidRPr="00C674C1">
        <w:rPr>
          <w:rFonts w:eastAsia="Times New Roman" w:cs="Times New Roman"/>
          <w:b/>
          <w:sz w:val="32"/>
          <w:szCs w:val="32"/>
          <w:lang w:eastAsia="ru-RU"/>
        </w:rPr>
        <w:t>. Экранные формы режимов 3.7.2 и 3.7.3 системы «Эйдос»</w:t>
      </w:r>
    </w:p>
    <w:p w:rsidR="005E7A28" w:rsidRPr="005E7A28" w:rsidRDefault="005E7A28" w:rsidP="00231D9A">
      <w:pPr>
        <w:spacing w:line="240" w:lineRule="auto"/>
        <w:rPr>
          <w:rFonts w:eastAsia="Calibri" w:cs="Times New Roman"/>
          <w:sz w:val="10"/>
          <w:szCs w:val="10"/>
        </w:rPr>
      </w:pP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rPr>
        <w:t xml:space="preserve">В таблице 18 представлены исходные данные для построения кумулятивной кривой на рисунке 42. Из таблицы 18 видно, какую долю от суммарной степени детерминированности всех классов имеет каждый класс. Например, видно, что класс: «РАЗМЕР АГРЕГАТОВ &gt;0,25+&lt;10 (%)-1/3-{50.3000000, 52.9000000}» детерминирован (обусловлен) значениями факторов почти в 4 раза сильнее, чем класс: «ПЛОТНОСТЬ ПОЧВЫ В СЛОЕ 10-20 СМ (Г/СМ3)-2/3-{1.3000000, 1.3600000}». Это значит, что степень обусловленности значениями факторов разных будущих состояний объекта моделирования, </w:t>
      </w:r>
      <w:r w:rsidRPr="00C674C1">
        <w:rPr>
          <w:rFonts w:eastAsia="Calibri" w:cs="Times New Roman"/>
          <w:sz w:val="32"/>
          <w:szCs w:val="32"/>
        </w:rPr>
        <w:lastRenderedPageBreak/>
        <w:t xml:space="preserve">соответствующие классам, довольно существенно отличается друг от друга. </w:t>
      </w:r>
    </w:p>
    <w:p w:rsidR="00C80C67" w:rsidRPr="00C674C1" w:rsidRDefault="00C80C67" w:rsidP="00231D9A">
      <w:pPr>
        <w:spacing w:line="240" w:lineRule="auto"/>
        <w:ind w:firstLine="0"/>
        <w:rPr>
          <w:rFonts w:eastAsia="Calibri" w:cs="Times New Roman"/>
          <w:sz w:val="32"/>
          <w:szCs w:val="32"/>
        </w:rPr>
      </w:pPr>
    </w:p>
    <w:p w:rsidR="00C80C67" w:rsidRPr="00C674C1" w:rsidRDefault="00C80C67" w:rsidP="00136F8D">
      <w:pPr>
        <w:spacing w:line="240" w:lineRule="auto"/>
        <w:ind w:firstLine="0"/>
        <w:jc w:val="left"/>
        <w:rPr>
          <w:rFonts w:eastAsia="Times New Roman" w:cs="Times New Roman"/>
          <w:sz w:val="32"/>
          <w:szCs w:val="32"/>
          <w:lang w:eastAsia="ru-RU"/>
        </w:rPr>
      </w:pPr>
      <w:r w:rsidRPr="00C674C1">
        <w:rPr>
          <w:rFonts w:eastAsia="Times New Roman" w:cs="Times New Roman"/>
          <w:sz w:val="32"/>
          <w:szCs w:val="32"/>
          <w:lang w:eastAsia="ru-RU"/>
        </w:rPr>
        <w:t xml:space="preserve">Таблица </w:t>
      </w:r>
      <w:r w:rsidRPr="00C674C1">
        <w:rPr>
          <w:rFonts w:eastAsia="Times New Roman" w:cs="Times New Roman"/>
          <w:sz w:val="32"/>
          <w:szCs w:val="32"/>
          <w:lang w:eastAsia="ru-RU"/>
        </w:rPr>
        <w:fldChar w:fldCharType="begin"/>
      </w:r>
      <w:r w:rsidRPr="00C674C1">
        <w:rPr>
          <w:rFonts w:eastAsia="Times New Roman" w:cs="Times New Roman"/>
          <w:sz w:val="32"/>
          <w:szCs w:val="32"/>
          <w:lang w:eastAsia="ru-RU"/>
        </w:rPr>
        <w:instrText xml:space="preserve"> SEQ Таблица \* ARABIC </w:instrText>
      </w:r>
      <w:r w:rsidRPr="00C674C1">
        <w:rPr>
          <w:rFonts w:eastAsia="Times New Roman" w:cs="Times New Roman"/>
          <w:sz w:val="32"/>
          <w:szCs w:val="32"/>
          <w:lang w:eastAsia="ru-RU"/>
        </w:rPr>
        <w:fldChar w:fldCharType="separate"/>
      </w:r>
      <w:r w:rsidR="007F052F">
        <w:rPr>
          <w:rFonts w:eastAsia="Times New Roman" w:cs="Times New Roman"/>
          <w:noProof/>
          <w:sz w:val="32"/>
          <w:szCs w:val="32"/>
          <w:lang w:eastAsia="ru-RU"/>
        </w:rPr>
        <w:t>19</w:t>
      </w:r>
      <w:r w:rsidRPr="00C674C1">
        <w:rPr>
          <w:rFonts w:eastAsia="Times New Roman" w:cs="Times New Roman"/>
          <w:noProof/>
          <w:sz w:val="32"/>
          <w:szCs w:val="32"/>
          <w:lang w:eastAsia="ru-RU"/>
        </w:rPr>
        <w:fldChar w:fldCharType="end"/>
      </w:r>
      <w:r w:rsidRPr="00C674C1">
        <w:rPr>
          <w:rFonts w:eastAsia="Times New Roman" w:cs="Times New Roman"/>
          <w:sz w:val="32"/>
          <w:szCs w:val="32"/>
          <w:lang w:eastAsia="ru-RU"/>
        </w:rPr>
        <w:t xml:space="preserve"> – Степень детерминированности классов </w:t>
      </w:r>
      <w:r w:rsidR="00BC0FAE">
        <w:rPr>
          <w:rFonts w:eastAsia="Times New Roman" w:cs="Times New Roman"/>
          <w:sz w:val="32"/>
          <w:szCs w:val="32"/>
          <w:lang w:eastAsia="ru-RU"/>
        </w:rPr>
        <w:br/>
      </w:r>
      <w:r w:rsidRPr="00C674C1">
        <w:rPr>
          <w:rFonts w:eastAsia="Times New Roman" w:cs="Times New Roman"/>
          <w:sz w:val="32"/>
          <w:szCs w:val="32"/>
          <w:lang w:eastAsia="ru-RU"/>
        </w:rPr>
        <w:t xml:space="preserve">в СК-модели </w:t>
      </w:r>
      <w:r w:rsidRPr="00C674C1">
        <w:rPr>
          <w:rFonts w:eastAsia="Times New Roman" w:cs="Times New Roman"/>
          <w:sz w:val="32"/>
          <w:szCs w:val="32"/>
          <w:lang w:val="en-US" w:eastAsia="ru-RU"/>
        </w:rPr>
        <w:t>INF</w:t>
      </w:r>
      <w:r w:rsidRPr="00C674C1">
        <w:rPr>
          <w:rFonts w:eastAsia="Times New Roman" w:cs="Times New Roman"/>
          <w:sz w:val="32"/>
          <w:szCs w:val="32"/>
          <w:lang w:eastAsia="ru-RU"/>
        </w:rPr>
        <w:t>3</w:t>
      </w:r>
    </w:p>
    <w:p w:rsidR="00C80C67" w:rsidRPr="00C674C1" w:rsidRDefault="00C80C67" w:rsidP="00231D9A">
      <w:pPr>
        <w:spacing w:line="240" w:lineRule="auto"/>
        <w:ind w:firstLine="0"/>
        <w:jc w:val="center"/>
        <w:rPr>
          <w:rFonts w:eastAsia="Calibri" w:cs="Times New Roman"/>
          <w:sz w:val="32"/>
          <w:szCs w:val="32"/>
        </w:rPr>
      </w:pPr>
      <w:r w:rsidRPr="00C674C1">
        <w:rPr>
          <w:rFonts w:eastAsia="Calibri" w:cs="Times New Roman"/>
          <w:noProof/>
          <w:sz w:val="32"/>
          <w:szCs w:val="32"/>
          <w:lang w:val="en-US"/>
        </w:rPr>
        <w:drawing>
          <wp:inline distT="0" distB="0" distL="0" distR="0" wp14:anchorId="43B59812" wp14:editId="2897C6C7">
            <wp:extent cx="5765800" cy="2489200"/>
            <wp:effectExtent l="0" t="0" r="6350" b="6350"/>
            <wp:docPr id="180"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5765800" cy="2489200"/>
                    </a:xfrm>
                    <a:prstGeom prst="rect">
                      <a:avLst/>
                    </a:prstGeom>
                    <a:noFill/>
                    <a:ln>
                      <a:noFill/>
                    </a:ln>
                  </pic:spPr>
                </pic:pic>
              </a:graphicData>
            </a:graphic>
          </wp:inline>
        </w:drawing>
      </w:r>
    </w:p>
    <w:p w:rsidR="00C80C67" w:rsidRPr="00C674C1" w:rsidRDefault="00C80C67" w:rsidP="00231D9A">
      <w:pPr>
        <w:spacing w:line="240" w:lineRule="auto"/>
        <w:rPr>
          <w:rFonts w:eastAsia="Calibri" w:cs="Times New Roman"/>
          <w:sz w:val="32"/>
          <w:szCs w:val="32"/>
        </w:rPr>
      </w:pPr>
    </w:p>
    <w:p w:rsidR="00C80C67" w:rsidRPr="00C674C1" w:rsidRDefault="00C80C67" w:rsidP="00231D9A">
      <w:pPr>
        <w:spacing w:line="240" w:lineRule="auto"/>
        <w:rPr>
          <w:rFonts w:eastAsia="Calibri" w:cs="Times New Roman"/>
          <w:sz w:val="32"/>
          <w:szCs w:val="32"/>
        </w:rPr>
      </w:pPr>
      <w:r w:rsidRPr="00C674C1">
        <w:rPr>
          <w:rFonts w:eastAsia="Calibri" w:cs="Times New Roman"/>
          <w:sz w:val="32"/>
          <w:szCs w:val="32"/>
          <w:lang w:eastAsia="ru-RU"/>
        </w:rPr>
        <w:t xml:space="preserve">В таблице 19 приведена информация о степени детерминированности классов значениями факторов </w:t>
      </w:r>
      <w:r w:rsidRPr="00C674C1">
        <w:rPr>
          <w:rFonts w:eastAsia="Calibri" w:cs="Times New Roman"/>
          <w:sz w:val="32"/>
          <w:szCs w:val="32"/>
        </w:rPr>
        <w:t xml:space="preserve">в системно-когнитивной модели </w:t>
      </w:r>
      <w:r w:rsidRPr="00C674C1">
        <w:rPr>
          <w:rFonts w:eastAsia="Calibri" w:cs="Times New Roman"/>
          <w:sz w:val="32"/>
          <w:szCs w:val="32"/>
          <w:lang w:val="en-US"/>
        </w:rPr>
        <w:t>INF</w:t>
      </w:r>
      <w:r w:rsidRPr="00C674C1">
        <w:rPr>
          <w:rFonts w:eastAsia="Calibri" w:cs="Times New Roman"/>
          <w:sz w:val="32"/>
          <w:szCs w:val="32"/>
        </w:rPr>
        <w:t>3. Из таблицы 19 видно, что по более 20</w:t>
      </w:r>
      <w:r w:rsidR="00C24ED2" w:rsidRPr="00C674C1">
        <w:rPr>
          <w:rFonts w:eastAsia="Calibri" w:cs="Times New Roman"/>
          <w:sz w:val="32"/>
          <w:szCs w:val="32"/>
        </w:rPr>
        <w:t xml:space="preserve"> </w:t>
      </w:r>
      <w:r w:rsidRPr="00C674C1">
        <w:rPr>
          <w:rFonts w:eastAsia="Calibri" w:cs="Times New Roman"/>
          <w:sz w:val="32"/>
          <w:szCs w:val="32"/>
        </w:rPr>
        <w:t>% суммарной детерминированности приходятся на каждый из таких агро-физических показателей почвы, как: «РАЗМЕР АГРЕГАТОВ &gt;0,25+&lt;10 (%)», «РАЗМЕР АГРЕГАТОВ &lt;0,25+&gt;10 (%)», «КОЭФФИЦИЕНТ СТРУКТУРНОСТИ», а плотность различных слоев почвы на разной глубине обусловлена различными факторами почти в два раза в меньшей степени.</w:t>
      </w:r>
    </w:p>
    <w:p w:rsidR="00C80C67" w:rsidRPr="00C674C1" w:rsidRDefault="00C80C67" w:rsidP="00231D9A">
      <w:pPr>
        <w:spacing w:line="240" w:lineRule="auto"/>
        <w:ind w:firstLine="0"/>
        <w:rPr>
          <w:rFonts w:eastAsia="Calibri" w:cs="Times New Roman"/>
          <w:sz w:val="32"/>
          <w:szCs w:val="32"/>
        </w:rPr>
      </w:pPr>
    </w:p>
    <w:p w:rsidR="00C80C67" w:rsidRPr="00C674C1" w:rsidRDefault="00C80C67" w:rsidP="00136F8D">
      <w:pPr>
        <w:spacing w:line="240" w:lineRule="auto"/>
        <w:ind w:firstLine="0"/>
        <w:jc w:val="left"/>
        <w:rPr>
          <w:rFonts w:eastAsia="Times New Roman" w:cs="Times New Roman"/>
          <w:sz w:val="32"/>
          <w:szCs w:val="32"/>
          <w:lang w:eastAsia="ru-RU"/>
        </w:rPr>
      </w:pPr>
      <w:r w:rsidRPr="00C674C1">
        <w:rPr>
          <w:rFonts w:eastAsia="Times New Roman" w:cs="Times New Roman"/>
          <w:sz w:val="32"/>
          <w:szCs w:val="32"/>
          <w:lang w:eastAsia="ru-RU"/>
        </w:rPr>
        <w:t xml:space="preserve">Таблица </w:t>
      </w:r>
      <w:r w:rsidRPr="00C674C1">
        <w:rPr>
          <w:rFonts w:eastAsia="Times New Roman" w:cs="Times New Roman"/>
          <w:sz w:val="32"/>
          <w:szCs w:val="32"/>
          <w:lang w:eastAsia="ru-RU"/>
        </w:rPr>
        <w:fldChar w:fldCharType="begin"/>
      </w:r>
      <w:r w:rsidRPr="00C674C1">
        <w:rPr>
          <w:rFonts w:eastAsia="Times New Roman" w:cs="Times New Roman"/>
          <w:sz w:val="32"/>
          <w:szCs w:val="32"/>
          <w:lang w:eastAsia="ru-RU"/>
        </w:rPr>
        <w:instrText xml:space="preserve"> SEQ Таблица \* ARABIC </w:instrText>
      </w:r>
      <w:r w:rsidRPr="00C674C1">
        <w:rPr>
          <w:rFonts w:eastAsia="Times New Roman" w:cs="Times New Roman"/>
          <w:sz w:val="32"/>
          <w:szCs w:val="32"/>
          <w:lang w:eastAsia="ru-RU"/>
        </w:rPr>
        <w:fldChar w:fldCharType="separate"/>
      </w:r>
      <w:r w:rsidR="007F052F">
        <w:rPr>
          <w:rFonts w:eastAsia="Times New Roman" w:cs="Times New Roman"/>
          <w:noProof/>
          <w:sz w:val="32"/>
          <w:szCs w:val="32"/>
          <w:lang w:eastAsia="ru-RU"/>
        </w:rPr>
        <w:t>20</w:t>
      </w:r>
      <w:r w:rsidRPr="00C674C1">
        <w:rPr>
          <w:rFonts w:eastAsia="Times New Roman" w:cs="Times New Roman"/>
          <w:noProof/>
          <w:sz w:val="32"/>
          <w:szCs w:val="32"/>
          <w:lang w:eastAsia="ru-RU"/>
        </w:rPr>
        <w:fldChar w:fldCharType="end"/>
      </w:r>
      <w:r w:rsidRPr="00C674C1">
        <w:rPr>
          <w:rFonts w:eastAsia="Times New Roman" w:cs="Times New Roman"/>
          <w:sz w:val="32"/>
          <w:szCs w:val="32"/>
          <w:lang w:eastAsia="ru-RU"/>
        </w:rPr>
        <w:t xml:space="preserve"> – Степень детерминированности классификационных шкал</w:t>
      </w:r>
      <w:r w:rsidR="00BC0FAE">
        <w:rPr>
          <w:rFonts w:eastAsia="Times New Roman" w:cs="Times New Roman"/>
          <w:sz w:val="32"/>
          <w:szCs w:val="32"/>
          <w:lang w:eastAsia="ru-RU"/>
        </w:rPr>
        <w:t xml:space="preserve"> </w:t>
      </w:r>
      <w:r w:rsidRPr="00C674C1">
        <w:rPr>
          <w:rFonts w:eastAsia="Times New Roman" w:cs="Times New Roman"/>
          <w:sz w:val="32"/>
          <w:szCs w:val="32"/>
          <w:lang w:eastAsia="ru-RU"/>
        </w:rPr>
        <w:t xml:space="preserve">в системно-когнитивной модели </w:t>
      </w:r>
      <w:r w:rsidRPr="00C674C1">
        <w:rPr>
          <w:rFonts w:eastAsia="Times New Roman" w:cs="Times New Roman"/>
          <w:sz w:val="32"/>
          <w:szCs w:val="32"/>
          <w:lang w:val="en-US" w:eastAsia="ru-RU"/>
        </w:rPr>
        <w:t>INF</w:t>
      </w:r>
      <w:r w:rsidRPr="00C674C1">
        <w:rPr>
          <w:rFonts w:eastAsia="Times New Roman" w:cs="Times New Roman"/>
          <w:sz w:val="32"/>
          <w:szCs w:val="32"/>
          <w:lang w:eastAsia="ru-RU"/>
        </w:rPr>
        <w:t>3</w:t>
      </w:r>
    </w:p>
    <w:p w:rsidR="00C80C67" w:rsidRPr="00C674C1" w:rsidRDefault="00C80C67" w:rsidP="00231D9A">
      <w:pPr>
        <w:spacing w:line="240" w:lineRule="auto"/>
        <w:ind w:firstLine="0"/>
        <w:jc w:val="center"/>
        <w:rPr>
          <w:rFonts w:eastAsia="Calibri" w:cs="Times New Roman"/>
          <w:sz w:val="32"/>
          <w:szCs w:val="32"/>
        </w:rPr>
      </w:pPr>
      <w:r w:rsidRPr="00C674C1">
        <w:rPr>
          <w:rFonts w:eastAsia="Calibri" w:cs="Times New Roman"/>
          <w:noProof/>
          <w:sz w:val="32"/>
          <w:szCs w:val="32"/>
          <w:lang w:val="en-US"/>
        </w:rPr>
        <w:drawing>
          <wp:inline distT="0" distB="0" distL="0" distR="0" wp14:anchorId="61B18AC5" wp14:editId="73259688">
            <wp:extent cx="5765800" cy="1651000"/>
            <wp:effectExtent l="0" t="0" r="6350" b="6350"/>
            <wp:docPr id="181"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5765800" cy="1651000"/>
                    </a:xfrm>
                    <a:prstGeom prst="rect">
                      <a:avLst/>
                    </a:prstGeom>
                    <a:noFill/>
                    <a:ln>
                      <a:noFill/>
                    </a:ln>
                  </pic:spPr>
                </pic:pic>
              </a:graphicData>
            </a:graphic>
          </wp:inline>
        </w:drawing>
      </w:r>
    </w:p>
    <w:p w:rsidR="00C80C67" w:rsidRPr="00C674C1" w:rsidRDefault="00C80C67" w:rsidP="00231D9A">
      <w:pPr>
        <w:keepNext/>
        <w:spacing w:line="240" w:lineRule="auto"/>
        <w:jc w:val="center"/>
        <w:outlineLvl w:val="0"/>
        <w:rPr>
          <w:rFonts w:ascii="Arial" w:eastAsia="Calibri" w:hAnsi="Arial" w:cs="Arial"/>
          <w:b/>
          <w:sz w:val="32"/>
          <w:szCs w:val="32"/>
        </w:rPr>
      </w:pPr>
      <w:bookmarkStart w:id="176" w:name="_Toc94681829"/>
      <w:bookmarkStart w:id="177" w:name="_Toc109485094"/>
      <w:bookmarkStart w:id="178" w:name="_Toc155249879"/>
      <w:r w:rsidRPr="00C674C1">
        <w:rPr>
          <w:rFonts w:ascii="Arial" w:eastAsia="Calibri" w:hAnsi="Arial" w:cs="Arial"/>
          <w:b/>
          <w:sz w:val="32"/>
          <w:szCs w:val="32"/>
        </w:rPr>
        <w:lastRenderedPageBreak/>
        <w:t>4. ОБСУЖДЕНИЕ</w:t>
      </w:r>
      <w:bookmarkEnd w:id="176"/>
      <w:bookmarkEnd w:id="177"/>
      <w:bookmarkEnd w:id="178"/>
    </w:p>
    <w:p w:rsidR="00C80C67" w:rsidRPr="00C674C1" w:rsidRDefault="00C80C67" w:rsidP="00231D9A">
      <w:pPr>
        <w:suppressAutoHyphens/>
        <w:autoSpaceDE w:val="0"/>
        <w:spacing w:line="240" w:lineRule="auto"/>
        <w:rPr>
          <w:rFonts w:eastAsia="Times New Roman" w:cs="Times New Roman"/>
          <w:sz w:val="32"/>
          <w:szCs w:val="32"/>
          <w:lang w:eastAsia="zh-CN"/>
        </w:rPr>
      </w:pPr>
    </w:p>
    <w:p w:rsidR="00C80C67" w:rsidRPr="00C674C1" w:rsidRDefault="00C80C67" w:rsidP="00231D9A">
      <w:pPr>
        <w:suppressAutoHyphens/>
        <w:autoSpaceDE w:val="0"/>
        <w:spacing w:line="240" w:lineRule="auto"/>
        <w:rPr>
          <w:rFonts w:eastAsia="Times New Roman" w:cs="Times New Roman"/>
          <w:sz w:val="32"/>
          <w:szCs w:val="32"/>
          <w:lang w:eastAsia="zh-CN"/>
        </w:rPr>
      </w:pPr>
      <w:r w:rsidRPr="00C674C1">
        <w:rPr>
          <w:rFonts w:eastAsia="Times New Roman" w:cs="Times New Roman"/>
          <w:sz w:val="32"/>
          <w:szCs w:val="32"/>
          <w:lang w:eastAsia="zh-CN"/>
        </w:rPr>
        <w:t>Полученные результаты можно оценить как успешно решающие сформулированную в работе проблему и обеспечивающие достижение поставленной в работе цели. Эти результаты получены путем применения лингвистического Автоматизированного системно-когнитивного анализа (лингвистический АСК-анализ) и его программного инструментария – интеллектуальной системы «Эйдос».</w:t>
      </w:r>
    </w:p>
    <w:p w:rsidR="00C80C67" w:rsidRPr="00C674C1" w:rsidRDefault="00C80C67" w:rsidP="00231D9A">
      <w:pPr>
        <w:suppressAutoHyphens/>
        <w:autoSpaceDE w:val="0"/>
        <w:spacing w:line="240" w:lineRule="auto"/>
        <w:rPr>
          <w:rFonts w:eastAsia="Times New Roman" w:cs="Times New Roman"/>
          <w:sz w:val="32"/>
          <w:szCs w:val="32"/>
          <w:lang w:eastAsia="zh-CN"/>
        </w:rPr>
      </w:pPr>
      <w:r w:rsidRPr="00C674C1">
        <w:rPr>
          <w:rFonts w:eastAsia="Times New Roman" w:cs="Times New Roman"/>
          <w:sz w:val="32"/>
          <w:szCs w:val="32"/>
          <w:lang w:eastAsia="zh-CN"/>
        </w:rPr>
        <w:t>Анализ полученных результатов, проведенный в данной работе, полностью согласуется с результатами работы [10], на исходных данных которой они основаны. С другой стороны применение АСК-анализа и системы «Эйдос» весьма существенно расширяет возможности решения задач прогнозирования, принятия решений и исследования моделируемой предметной области, по сравнению с методами, применяемыми в работе [10]. Поэтому есть все основания рекомендовать применение АСК-анализа и системы «Эйдос» для проведения дальнейших углубленных исследований.</w:t>
      </w:r>
    </w:p>
    <w:p w:rsidR="00C80C67" w:rsidRPr="00C674C1" w:rsidRDefault="00C80C67" w:rsidP="00231D9A">
      <w:pPr>
        <w:suppressAutoHyphens/>
        <w:autoSpaceDE w:val="0"/>
        <w:spacing w:line="240" w:lineRule="auto"/>
        <w:rPr>
          <w:rFonts w:eastAsia="Times New Roman" w:cs="Times New Roman"/>
          <w:sz w:val="32"/>
          <w:szCs w:val="32"/>
          <w:lang w:eastAsia="zh-CN"/>
        </w:rPr>
      </w:pPr>
      <w:r w:rsidRPr="00C674C1">
        <w:rPr>
          <w:rFonts w:eastAsia="Times New Roman" w:cs="Times New Roman"/>
          <w:sz w:val="32"/>
          <w:szCs w:val="32"/>
          <w:lang w:eastAsia="zh-CN"/>
        </w:rPr>
        <w:t>Достижением работы является:</w:t>
      </w:r>
    </w:p>
    <w:p w:rsidR="00C80C67" w:rsidRPr="00C674C1" w:rsidRDefault="00C80C67" w:rsidP="00231D9A">
      <w:pPr>
        <w:suppressAutoHyphens/>
        <w:autoSpaceDE w:val="0"/>
        <w:spacing w:line="240" w:lineRule="auto"/>
        <w:rPr>
          <w:rFonts w:eastAsia="Times New Roman" w:cs="Times New Roman"/>
          <w:sz w:val="32"/>
          <w:szCs w:val="32"/>
          <w:lang w:eastAsia="zh-CN"/>
        </w:rPr>
      </w:pPr>
      <w:r w:rsidRPr="00C674C1">
        <w:rPr>
          <w:rFonts w:eastAsia="Times New Roman" w:cs="Times New Roman"/>
          <w:sz w:val="32"/>
          <w:szCs w:val="32"/>
          <w:lang w:eastAsia="zh-CN"/>
        </w:rPr>
        <w:t>1. Возможность построения системно-когнитивных моделей предметной области на основе исходных данных, содержащих лингвистические переменные.</w:t>
      </w:r>
    </w:p>
    <w:p w:rsidR="00C80C67" w:rsidRPr="00C674C1" w:rsidRDefault="00C80C67" w:rsidP="00231D9A">
      <w:pPr>
        <w:suppressAutoHyphens/>
        <w:autoSpaceDE w:val="0"/>
        <w:spacing w:line="240" w:lineRule="auto"/>
        <w:rPr>
          <w:rFonts w:eastAsia="Times New Roman" w:cs="Times New Roman"/>
          <w:sz w:val="32"/>
          <w:szCs w:val="32"/>
          <w:lang w:eastAsia="zh-CN"/>
        </w:rPr>
      </w:pPr>
      <w:r w:rsidRPr="00C674C1">
        <w:rPr>
          <w:rFonts w:eastAsia="Times New Roman" w:cs="Times New Roman"/>
          <w:sz w:val="32"/>
          <w:szCs w:val="32"/>
          <w:lang w:eastAsia="zh-CN"/>
        </w:rPr>
        <w:t>2. Возможность применения системно-когнитивных моделей для решения задач прогнозирования, принятия решений и исследования моделируемой предметной области.</w:t>
      </w:r>
    </w:p>
    <w:p w:rsidR="00C80C67" w:rsidRPr="00C674C1" w:rsidRDefault="00C80C67" w:rsidP="00231D9A">
      <w:pPr>
        <w:suppressAutoHyphens/>
        <w:autoSpaceDE w:val="0"/>
        <w:spacing w:line="240" w:lineRule="auto"/>
        <w:rPr>
          <w:rFonts w:eastAsia="Times New Roman" w:cs="Times New Roman"/>
          <w:sz w:val="32"/>
          <w:szCs w:val="32"/>
          <w:lang w:eastAsia="zh-CN"/>
        </w:rPr>
      </w:pPr>
      <w:r w:rsidRPr="00C674C1">
        <w:rPr>
          <w:rFonts w:eastAsia="Times New Roman" w:cs="Times New Roman"/>
          <w:sz w:val="32"/>
          <w:szCs w:val="32"/>
          <w:lang w:eastAsia="zh-CN"/>
        </w:rPr>
        <w:t xml:space="preserve">В качестве перспективы продолжения исследований можно было бы рекомендовать существенно увеличить объем исходных данных, количество исследуемых факторов, а также количество классификационных шкал и их градаций (классов) для описания будущих состояний объекта моделирования. </w:t>
      </w:r>
    </w:p>
    <w:p w:rsidR="00C80C67" w:rsidRPr="00C674C1" w:rsidRDefault="00C80C67" w:rsidP="00231D9A">
      <w:pPr>
        <w:suppressAutoHyphens/>
        <w:autoSpaceDE w:val="0"/>
        <w:spacing w:line="240" w:lineRule="auto"/>
        <w:rPr>
          <w:rFonts w:eastAsia="Times New Roman" w:cs="Times New Roman"/>
          <w:sz w:val="32"/>
          <w:szCs w:val="32"/>
          <w:lang w:eastAsia="zh-CN"/>
        </w:rPr>
      </w:pPr>
      <w:r w:rsidRPr="00C674C1">
        <w:rPr>
          <w:rFonts w:eastAsia="Times New Roman" w:cs="Times New Roman"/>
          <w:sz w:val="32"/>
          <w:szCs w:val="32"/>
          <w:lang w:eastAsia="zh-CN"/>
        </w:rPr>
        <w:t xml:space="preserve">Например, можно было бы исследовать в создаваемых системно-когнитивных моделях, не только технологические, но и природно-климатические факторы. </w:t>
      </w:r>
    </w:p>
    <w:p w:rsidR="00C80C67" w:rsidRPr="00C674C1" w:rsidRDefault="00C80C67" w:rsidP="00231D9A">
      <w:pPr>
        <w:suppressAutoHyphens/>
        <w:autoSpaceDE w:val="0"/>
        <w:spacing w:line="240" w:lineRule="auto"/>
        <w:rPr>
          <w:rFonts w:eastAsia="Times New Roman" w:cs="Times New Roman"/>
          <w:sz w:val="32"/>
          <w:szCs w:val="32"/>
          <w:lang w:eastAsia="zh-CN"/>
        </w:rPr>
      </w:pPr>
      <w:r w:rsidRPr="00C674C1">
        <w:rPr>
          <w:rFonts w:eastAsia="Times New Roman" w:cs="Times New Roman"/>
          <w:sz w:val="32"/>
          <w:szCs w:val="32"/>
          <w:lang w:eastAsia="zh-CN"/>
        </w:rPr>
        <w:t xml:space="preserve">Рекомендуется ввести классификационные шкалы, отражающие влияние исследуемых факторов на объект моделирования не только в натуральном выражении (количество </w:t>
      </w:r>
      <w:r w:rsidRPr="00C674C1">
        <w:rPr>
          <w:rFonts w:eastAsia="Times New Roman" w:cs="Times New Roman"/>
          <w:sz w:val="32"/>
          <w:szCs w:val="32"/>
          <w:lang w:eastAsia="zh-CN"/>
        </w:rPr>
        <w:lastRenderedPageBreak/>
        <w:t>и качество различных видов продукции), но и в стоимостном выражении (прибыль и рентабельность, как общая по предприятию, так и в разрезе по видам продукции).</w:t>
      </w:r>
    </w:p>
    <w:p w:rsidR="00C80C67" w:rsidRPr="00C674C1" w:rsidRDefault="00C80C67" w:rsidP="00231D9A">
      <w:pPr>
        <w:suppressAutoHyphens/>
        <w:autoSpaceDE w:val="0"/>
        <w:spacing w:line="240" w:lineRule="auto"/>
        <w:rPr>
          <w:rFonts w:eastAsia="Times New Roman" w:cs="Times New Roman"/>
          <w:sz w:val="32"/>
          <w:szCs w:val="32"/>
          <w:lang w:eastAsia="zh-CN"/>
        </w:rPr>
      </w:pPr>
      <w:r w:rsidRPr="00C674C1">
        <w:rPr>
          <w:rFonts w:eastAsia="Times New Roman" w:cs="Times New Roman"/>
          <w:sz w:val="32"/>
          <w:szCs w:val="32"/>
          <w:lang w:eastAsia="zh-CN"/>
        </w:rPr>
        <w:t xml:space="preserve">Перспективность и ценность результатов подобных исследований и разработок для теории и практики не вызывает особых сомнений, что подтверждается работами автора в этой области [1-26]. </w:t>
      </w:r>
    </w:p>
    <w:p w:rsidR="00C80C67" w:rsidRPr="00C674C1" w:rsidRDefault="00C80C67" w:rsidP="00231D9A">
      <w:pPr>
        <w:suppressAutoHyphens/>
        <w:autoSpaceDE w:val="0"/>
        <w:spacing w:line="240" w:lineRule="auto"/>
        <w:rPr>
          <w:rFonts w:eastAsia="Times New Roman" w:cs="Times New Roman"/>
          <w:sz w:val="32"/>
          <w:szCs w:val="32"/>
          <w:lang w:eastAsia="zh-CN"/>
        </w:rPr>
      </w:pPr>
      <w:r w:rsidRPr="00C674C1">
        <w:rPr>
          <w:rFonts w:eastAsia="Times New Roman" w:cs="Times New Roman"/>
          <w:sz w:val="32"/>
          <w:szCs w:val="32"/>
          <w:lang w:eastAsia="zh-CN"/>
        </w:rPr>
        <w:t xml:space="preserve">У желающих есть все возможности для изучения данной работы и для дальнейших исследований с применением АСК-анализа и системы «Эйдос» на своем компьютере. </w:t>
      </w:r>
    </w:p>
    <w:p w:rsidR="00C80C67" w:rsidRPr="00C674C1" w:rsidRDefault="00C80C67" w:rsidP="00231D9A">
      <w:pPr>
        <w:suppressAutoHyphens/>
        <w:autoSpaceDE w:val="0"/>
        <w:spacing w:line="240" w:lineRule="auto"/>
        <w:rPr>
          <w:rFonts w:eastAsia="Times New Roman" w:cs="Times New Roman"/>
          <w:sz w:val="32"/>
          <w:szCs w:val="32"/>
          <w:lang w:eastAsia="zh-CN"/>
        </w:rPr>
      </w:pPr>
      <w:r w:rsidRPr="00C674C1">
        <w:rPr>
          <w:rFonts w:eastAsia="Times New Roman" w:cs="Times New Roman"/>
          <w:sz w:val="32"/>
          <w:szCs w:val="32"/>
          <w:lang w:eastAsia="zh-CN"/>
        </w:rPr>
        <w:t xml:space="preserve">Для этого надо скачать систему с сайта разработчика по ссылке на странице: </w:t>
      </w:r>
      <w:hyperlink r:id="rId288" w:history="1">
        <w:r w:rsidRPr="00C674C1">
          <w:rPr>
            <w:rFonts w:eastAsia="Times New Roman" w:cs="Times New Roman"/>
            <w:color w:val="0000FF"/>
            <w:sz w:val="32"/>
            <w:szCs w:val="32"/>
            <w:lang w:eastAsia="zh-CN"/>
          </w:rPr>
          <w:t>http://lc.kubagro.ru/aidos/_Aidos-X.htm</w:t>
        </w:r>
      </w:hyperlink>
      <w:r w:rsidRPr="00C674C1">
        <w:rPr>
          <w:rFonts w:eastAsia="Times New Roman" w:cs="Times New Roman"/>
          <w:sz w:val="32"/>
          <w:szCs w:val="32"/>
          <w:lang w:eastAsia="zh-CN"/>
        </w:rPr>
        <w:t>, а затем в диспетчере приложений (режим 1.3) установить интеллектуальное облачное Эйдос-приложение №</w:t>
      </w:r>
      <w:r w:rsidRPr="00C674C1">
        <w:rPr>
          <w:rFonts w:eastAsia="Times New Roman" w:cs="Times New Roman"/>
          <w:b/>
          <w:color w:val="FF0000"/>
          <w:sz w:val="32"/>
          <w:szCs w:val="32"/>
          <w:lang w:eastAsia="zh-CN"/>
        </w:rPr>
        <w:t>335</w:t>
      </w:r>
      <w:r w:rsidRPr="00C674C1">
        <w:rPr>
          <w:rFonts w:eastAsia="Times New Roman" w:cs="Times New Roman"/>
          <w:sz w:val="32"/>
          <w:szCs w:val="32"/>
          <w:lang w:eastAsia="zh-CN"/>
        </w:rPr>
        <w:t xml:space="preserve">. По различным аспектам применения данной технологии есть большое количество видео-занятий (около 300), с которыми можно ознакомиться по ссылкам, приведенным на странице: </w:t>
      </w:r>
      <w:hyperlink r:id="rId289" w:history="1">
        <w:r w:rsidRPr="00C674C1">
          <w:rPr>
            <w:rFonts w:eastAsia="Times New Roman" w:cs="Times New Roman"/>
            <w:color w:val="0000FF"/>
            <w:sz w:val="32"/>
            <w:szCs w:val="32"/>
            <w:lang w:eastAsia="zh-CN"/>
          </w:rPr>
          <w:t>http://lc.kubagro.ru/aidos/How_to_make_your_own_cloud_Eidos-application.pdf</w:t>
        </w:r>
      </w:hyperlink>
      <w:r w:rsidRPr="00C674C1">
        <w:rPr>
          <w:rFonts w:eastAsia="Times New Roman" w:cs="Times New Roman"/>
          <w:sz w:val="32"/>
          <w:szCs w:val="32"/>
          <w:lang w:eastAsia="zh-CN"/>
        </w:rPr>
        <w:t xml:space="preserve">. </w:t>
      </w:r>
    </w:p>
    <w:p w:rsidR="00C80C67" w:rsidRPr="00C674C1" w:rsidRDefault="00C80C67" w:rsidP="00231D9A">
      <w:pPr>
        <w:spacing w:line="240" w:lineRule="auto"/>
        <w:rPr>
          <w:rFonts w:eastAsia="Calibri" w:cs="Times New Roman"/>
          <w:sz w:val="32"/>
          <w:szCs w:val="32"/>
        </w:rPr>
      </w:pPr>
    </w:p>
    <w:p w:rsidR="00B73800" w:rsidRPr="00C674C1" w:rsidRDefault="00B73800" w:rsidP="00231D9A">
      <w:pPr>
        <w:spacing w:after="200" w:line="240" w:lineRule="auto"/>
        <w:ind w:firstLine="0"/>
        <w:jc w:val="left"/>
        <w:rPr>
          <w:rFonts w:ascii="Arial" w:eastAsia="Calibri" w:hAnsi="Arial" w:cs="Arial"/>
          <w:b/>
          <w:sz w:val="32"/>
          <w:szCs w:val="32"/>
        </w:rPr>
      </w:pPr>
      <w:bookmarkStart w:id="179" w:name="_Toc94681830"/>
      <w:bookmarkStart w:id="180" w:name="_Toc109485095"/>
      <w:bookmarkStart w:id="181" w:name="_Toc155249880"/>
      <w:r w:rsidRPr="00C674C1">
        <w:rPr>
          <w:rFonts w:ascii="Arial" w:eastAsia="Calibri" w:hAnsi="Arial" w:cs="Arial"/>
          <w:b/>
          <w:sz w:val="32"/>
          <w:szCs w:val="32"/>
        </w:rPr>
        <w:br w:type="page"/>
      </w:r>
    </w:p>
    <w:p w:rsidR="00C80C67" w:rsidRPr="00C674C1" w:rsidRDefault="00C80C67" w:rsidP="00231D9A">
      <w:pPr>
        <w:keepNext/>
        <w:spacing w:line="240" w:lineRule="auto"/>
        <w:jc w:val="center"/>
        <w:outlineLvl w:val="0"/>
        <w:rPr>
          <w:rFonts w:ascii="Arial" w:eastAsia="Calibri" w:hAnsi="Arial" w:cs="Arial"/>
          <w:b/>
          <w:sz w:val="32"/>
          <w:szCs w:val="32"/>
        </w:rPr>
      </w:pPr>
      <w:r w:rsidRPr="00C674C1">
        <w:rPr>
          <w:rFonts w:ascii="Arial" w:eastAsia="Calibri" w:hAnsi="Arial" w:cs="Arial"/>
          <w:b/>
          <w:sz w:val="32"/>
          <w:szCs w:val="32"/>
        </w:rPr>
        <w:lastRenderedPageBreak/>
        <w:t xml:space="preserve">5. </w:t>
      </w:r>
      <w:bookmarkEnd w:id="179"/>
      <w:bookmarkEnd w:id="180"/>
      <w:bookmarkEnd w:id="181"/>
      <w:r w:rsidR="00ED7FF5" w:rsidRPr="00C674C1">
        <w:rPr>
          <w:rFonts w:ascii="Arial" w:eastAsia="Calibri" w:hAnsi="Arial" w:cs="Arial"/>
          <w:b/>
          <w:sz w:val="32"/>
          <w:szCs w:val="32"/>
        </w:rPr>
        <w:t>ЗАКЛЮЧЕНИЕ</w:t>
      </w:r>
    </w:p>
    <w:p w:rsidR="00C80C67" w:rsidRPr="00C674C1" w:rsidRDefault="00C80C67" w:rsidP="00231D9A">
      <w:pPr>
        <w:suppressAutoHyphens/>
        <w:autoSpaceDE w:val="0"/>
        <w:spacing w:line="240" w:lineRule="auto"/>
        <w:rPr>
          <w:rFonts w:eastAsia="Times New Roman" w:cs="Times New Roman"/>
          <w:sz w:val="32"/>
          <w:szCs w:val="32"/>
          <w:lang w:eastAsia="zh-CN"/>
        </w:rPr>
      </w:pPr>
    </w:p>
    <w:p w:rsidR="00C80C67" w:rsidRPr="00C674C1" w:rsidRDefault="00362CFF" w:rsidP="00231D9A">
      <w:pPr>
        <w:suppressAutoHyphens/>
        <w:autoSpaceDE w:val="0"/>
        <w:spacing w:line="240" w:lineRule="auto"/>
        <w:rPr>
          <w:rFonts w:eastAsia="Times New Roman" w:cs="Times New Roman"/>
          <w:sz w:val="32"/>
          <w:szCs w:val="32"/>
          <w:lang w:eastAsia="zh-CN"/>
        </w:rPr>
      </w:pPr>
      <w:r w:rsidRPr="00C674C1">
        <w:rPr>
          <w:rFonts w:eastAsia="Times New Roman" w:cs="Times New Roman"/>
          <w:sz w:val="32"/>
          <w:szCs w:val="32"/>
          <w:lang w:eastAsia="zh-CN"/>
        </w:rPr>
        <w:t>В монографии</w:t>
      </w:r>
      <w:r w:rsidR="00C80C67" w:rsidRPr="00C674C1">
        <w:rPr>
          <w:rFonts w:eastAsia="Times New Roman" w:cs="Times New Roman"/>
          <w:sz w:val="32"/>
          <w:szCs w:val="32"/>
          <w:lang w:eastAsia="zh-CN"/>
        </w:rPr>
        <w:t xml:space="preserve"> решена задача выявления зависимости агро-физических показателей почвы от ее обработки, удобрений и фазы вегетации пшеницы. На основе знания этих зависимостей решены задачи прогнозирования, принятия решений и исследования моделируемой предметной области путем исследования ее системно-когнитивной модели. </w:t>
      </w:r>
    </w:p>
    <w:p w:rsidR="00C80C67" w:rsidRPr="00C674C1" w:rsidRDefault="00C80C67" w:rsidP="00231D9A">
      <w:pPr>
        <w:suppressAutoHyphens/>
        <w:autoSpaceDE w:val="0"/>
        <w:spacing w:line="240" w:lineRule="auto"/>
        <w:rPr>
          <w:rFonts w:eastAsia="Times New Roman" w:cs="Times New Roman"/>
          <w:sz w:val="32"/>
          <w:szCs w:val="32"/>
          <w:lang w:eastAsia="zh-CN"/>
        </w:rPr>
      </w:pPr>
      <w:r w:rsidRPr="00C674C1">
        <w:rPr>
          <w:rFonts w:eastAsia="Times New Roman" w:cs="Times New Roman"/>
          <w:sz w:val="32"/>
          <w:szCs w:val="32"/>
          <w:lang w:eastAsia="zh-CN"/>
        </w:rPr>
        <w:t xml:space="preserve">Спецификой данной задачи является то, что все независимые переменные являются лингвистическими (категориальными) переменными. Поэтому для решения данной задачи применяется лингвистический АСК-анализ, </w:t>
      </w:r>
      <w:r w:rsidR="00B73800" w:rsidRPr="00C674C1">
        <w:rPr>
          <w:rFonts w:eastAsia="Times New Roman" w:cs="Times New Roman"/>
          <w:sz w:val="32"/>
          <w:szCs w:val="32"/>
          <w:lang w:eastAsia="zh-CN"/>
        </w:rPr>
        <w:t>т. е.</w:t>
      </w:r>
      <w:r w:rsidRPr="00C674C1">
        <w:rPr>
          <w:rFonts w:eastAsia="Times New Roman" w:cs="Times New Roman"/>
          <w:sz w:val="32"/>
          <w:szCs w:val="32"/>
          <w:lang w:eastAsia="zh-CN"/>
        </w:rPr>
        <w:t xml:space="preserve"> когнитивная математическая лингвистика. При этом сами агро-физические показатели почвы измеряется в числовых шкалах. </w:t>
      </w:r>
    </w:p>
    <w:p w:rsidR="00C80C67" w:rsidRPr="00C674C1" w:rsidRDefault="00C80C67" w:rsidP="00231D9A">
      <w:pPr>
        <w:suppressAutoHyphens/>
        <w:autoSpaceDE w:val="0"/>
        <w:spacing w:line="240" w:lineRule="auto"/>
        <w:rPr>
          <w:rFonts w:eastAsia="Times New Roman" w:cs="Times New Roman"/>
          <w:sz w:val="32"/>
          <w:szCs w:val="32"/>
          <w:lang w:eastAsia="zh-CN"/>
        </w:rPr>
      </w:pPr>
      <w:r w:rsidRPr="00C674C1">
        <w:rPr>
          <w:rFonts w:eastAsia="Times New Roman" w:cs="Times New Roman"/>
          <w:sz w:val="32"/>
          <w:szCs w:val="32"/>
          <w:lang w:eastAsia="zh-CN"/>
        </w:rPr>
        <w:t xml:space="preserve">Таким образом, в работе строится гибридная модель, включающая как номинальные (текстовые), так и числовые шкалы. Сопоставимость обработки данных разных типов, представленных в разных типах шкал и разных единицах измерения обеспечивается путем метризации номинальных шкал, </w:t>
      </w:r>
      <w:r w:rsidR="00B73800" w:rsidRPr="00C674C1">
        <w:rPr>
          <w:rFonts w:eastAsia="Times New Roman" w:cs="Times New Roman"/>
          <w:sz w:val="32"/>
          <w:szCs w:val="32"/>
          <w:lang w:eastAsia="zh-CN"/>
        </w:rPr>
        <w:t>т. е.</w:t>
      </w:r>
      <w:r w:rsidRPr="00C674C1">
        <w:rPr>
          <w:rFonts w:eastAsia="Times New Roman" w:cs="Times New Roman"/>
          <w:sz w:val="32"/>
          <w:szCs w:val="32"/>
          <w:lang w:eastAsia="zh-CN"/>
        </w:rPr>
        <w:t xml:space="preserve"> повышения их степени формализации до уровня числовых шкал [6]. </w:t>
      </w:r>
    </w:p>
    <w:p w:rsidR="00C80C67" w:rsidRPr="00C674C1" w:rsidRDefault="00C80C67" w:rsidP="00231D9A">
      <w:pPr>
        <w:suppressAutoHyphens/>
        <w:autoSpaceDE w:val="0"/>
        <w:spacing w:line="240" w:lineRule="auto"/>
        <w:rPr>
          <w:rFonts w:eastAsia="Times New Roman" w:cs="Times New Roman"/>
          <w:sz w:val="32"/>
          <w:szCs w:val="32"/>
          <w:lang w:eastAsia="zh-CN"/>
        </w:rPr>
      </w:pPr>
      <w:r w:rsidRPr="00C674C1">
        <w:rPr>
          <w:rFonts w:eastAsia="Times New Roman" w:cs="Times New Roman"/>
          <w:sz w:val="32"/>
          <w:szCs w:val="32"/>
          <w:lang w:eastAsia="zh-CN"/>
        </w:rPr>
        <w:t xml:space="preserve">Это достигается путем вычисления количества информации, содержащегося в градациях номинальных шкал и получении той или иной урожайности. </w:t>
      </w:r>
    </w:p>
    <w:p w:rsidR="00C80C67" w:rsidRPr="00C674C1" w:rsidRDefault="00C80C67" w:rsidP="00231D9A">
      <w:pPr>
        <w:suppressAutoHyphens/>
        <w:autoSpaceDE w:val="0"/>
        <w:spacing w:line="240" w:lineRule="auto"/>
        <w:rPr>
          <w:rFonts w:eastAsia="Times New Roman" w:cs="Times New Roman"/>
          <w:b/>
          <w:i/>
          <w:sz w:val="32"/>
          <w:szCs w:val="32"/>
          <w:lang w:eastAsia="zh-CN"/>
        </w:rPr>
      </w:pPr>
      <w:r w:rsidRPr="00C674C1">
        <w:rPr>
          <w:rFonts w:eastAsia="Times New Roman" w:cs="Times New Roman"/>
          <w:sz w:val="32"/>
          <w:szCs w:val="32"/>
          <w:lang w:eastAsia="zh-CN"/>
        </w:rPr>
        <w:t xml:space="preserve">В работе приводится краткое описание АСК-анализа и его программного инструментария – интеллектуальной системы «Эйдос». Работа может быть основой для лабораторных работ и научных исследований по применению систем искусственного интеллекта, в частности  лингвистического АСК-анализа для решения задач в области </w:t>
      </w:r>
      <w:r w:rsidRPr="00C674C1">
        <w:rPr>
          <w:rFonts w:eastAsia="Times New Roman" w:cs="Times New Roman"/>
          <w:b/>
          <w:i/>
          <w:sz w:val="32"/>
          <w:szCs w:val="32"/>
          <w:lang w:eastAsia="zh-CN"/>
        </w:rPr>
        <w:t>когнитивной агрономии.</w:t>
      </w:r>
    </w:p>
    <w:p w:rsidR="00C80C67" w:rsidRPr="00C674C1" w:rsidRDefault="00C80C67" w:rsidP="00231D9A">
      <w:pPr>
        <w:suppressAutoHyphens/>
        <w:autoSpaceDE w:val="0"/>
        <w:spacing w:line="240" w:lineRule="auto"/>
        <w:rPr>
          <w:rFonts w:eastAsia="Times New Roman" w:cs="Times New Roman"/>
          <w:sz w:val="32"/>
          <w:szCs w:val="32"/>
          <w:lang w:eastAsia="zh-CN"/>
        </w:rPr>
      </w:pPr>
    </w:p>
    <w:p w:rsidR="00B57051" w:rsidRPr="00C674C1" w:rsidRDefault="00B57051" w:rsidP="00231D9A">
      <w:pPr>
        <w:spacing w:after="200" w:line="240" w:lineRule="auto"/>
        <w:ind w:firstLine="0"/>
        <w:jc w:val="left"/>
        <w:rPr>
          <w:rFonts w:eastAsia="Calibri" w:cs="Times New Roman"/>
          <w:b/>
          <w:sz w:val="32"/>
          <w:szCs w:val="32"/>
        </w:rPr>
      </w:pPr>
      <w:bookmarkStart w:id="182" w:name="_Toc94681831"/>
      <w:bookmarkStart w:id="183" w:name="_Toc104747713"/>
      <w:bookmarkStart w:id="184" w:name="_Toc105216949"/>
      <w:bookmarkStart w:id="185" w:name="_Toc109485096"/>
      <w:bookmarkStart w:id="186" w:name="_Toc155249881"/>
      <w:r w:rsidRPr="00C674C1">
        <w:rPr>
          <w:rFonts w:eastAsia="Calibri" w:cs="Times New Roman"/>
          <w:b/>
          <w:sz w:val="32"/>
          <w:szCs w:val="32"/>
        </w:rPr>
        <w:br w:type="page"/>
      </w:r>
    </w:p>
    <w:p w:rsidR="00C80C67" w:rsidRPr="00C674C1" w:rsidRDefault="00B73800" w:rsidP="00231D9A">
      <w:pPr>
        <w:keepNext/>
        <w:spacing w:line="240" w:lineRule="auto"/>
        <w:jc w:val="left"/>
        <w:outlineLvl w:val="0"/>
        <w:rPr>
          <w:rFonts w:eastAsia="Calibri" w:cs="Times New Roman"/>
          <w:b/>
          <w:sz w:val="32"/>
          <w:szCs w:val="32"/>
        </w:rPr>
      </w:pPr>
      <w:r w:rsidRPr="00C674C1">
        <w:rPr>
          <w:rFonts w:ascii="Arial" w:eastAsia="Calibri" w:hAnsi="Arial" w:cs="Arial"/>
          <w:b/>
          <w:sz w:val="32"/>
          <w:szCs w:val="32"/>
        </w:rPr>
        <w:lastRenderedPageBreak/>
        <w:t>СПИСОК ЛИТЕРАТУР</w:t>
      </w:r>
      <w:bookmarkEnd w:id="182"/>
      <w:bookmarkEnd w:id="183"/>
      <w:bookmarkEnd w:id="184"/>
      <w:bookmarkEnd w:id="185"/>
      <w:bookmarkEnd w:id="186"/>
      <w:r w:rsidRPr="00C674C1">
        <w:rPr>
          <w:rFonts w:ascii="Arial" w:eastAsia="Calibri" w:hAnsi="Arial" w:cs="Arial"/>
          <w:b/>
          <w:sz w:val="32"/>
          <w:szCs w:val="32"/>
        </w:rPr>
        <w:t>Ы</w:t>
      </w:r>
    </w:p>
    <w:p w:rsidR="00C80C67" w:rsidRPr="004C251F" w:rsidRDefault="00C80C67" w:rsidP="00660CD8">
      <w:pPr>
        <w:pStyle w:val="a4"/>
        <w:numPr>
          <w:ilvl w:val="0"/>
          <w:numId w:val="2"/>
        </w:numPr>
        <w:tabs>
          <w:tab w:val="left" w:pos="1134"/>
        </w:tabs>
        <w:spacing w:line="240" w:lineRule="auto"/>
        <w:ind w:left="0" w:firstLine="567"/>
        <w:rPr>
          <w:rFonts w:eastAsia="Calibri" w:cs="Times New Roman"/>
          <w:sz w:val="27"/>
          <w:szCs w:val="27"/>
        </w:rPr>
      </w:pPr>
      <w:r w:rsidRPr="004C251F">
        <w:rPr>
          <w:rFonts w:eastAsia="Calibri" w:cs="Times New Roman"/>
          <w:sz w:val="27"/>
          <w:szCs w:val="27"/>
        </w:rPr>
        <w:t>Работы</w:t>
      </w:r>
      <w:r w:rsidR="005155FD" w:rsidRPr="004C251F">
        <w:rPr>
          <w:rFonts w:eastAsia="Calibri" w:cs="Times New Roman"/>
          <w:sz w:val="27"/>
          <w:szCs w:val="27"/>
        </w:rPr>
        <w:t xml:space="preserve"> </w:t>
      </w:r>
      <w:r w:rsidRPr="004C251F">
        <w:rPr>
          <w:rFonts w:eastAsia="Calibri" w:cs="Times New Roman"/>
          <w:sz w:val="27"/>
          <w:szCs w:val="27"/>
        </w:rPr>
        <w:t>проф.Е.В.Луценко</w:t>
      </w:r>
      <w:r w:rsidR="005155FD" w:rsidRPr="004C251F">
        <w:rPr>
          <w:rFonts w:eastAsia="Calibri" w:cs="Times New Roman"/>
          <w:sz w:val="27"/>
          <w:szCs w:val="27"/>
        </w:rPr>
        <w:t xml:space="preserve"> </w:t>
      </w:r>
      <w:r w:rsidRPr="004C251F">
        <w:rPr>
          <w:rFonts w:eastAsia="Calibri" w:cs="Times New Roman"/>
          <w:sz w:val="27"/>
          <w:szCs w:val="27"/>
        </w:rPr>
        <w:t>&amp;</w:t>
      </w:r>
      <w:r w:rsidR="005155FD" w:rsidRPr="004C251F">
        <w:rPr>
          <w:rFonts w:eastAsia="Calibri" w:cs="Times New Roman"/>
          <w:sz w:val="27"/>
          <w:szCs w:val="27"/>
        </w:rPr>
        <w:t xml:space="preserve"> </w:t>
      </w:r>
      <w:r w:rsidRPr="004C251F">
        <w:rPr>
          <w:rFonts w:eastAsia="Calibri" w:cs="Times New Roman"/>
          <w:sz w:val="27"/>
          <w:szCs w:val="27"/>
        </w:rPr>
        <w:t>С°</w:t>
      </w:r>
      <w:r w:rsidR="005155FD" w:rsidRPr="004C251F">
        <w:rPr>
          <w:rFonts w:eastAsia="Calibri" w:cs="Times New Roman"/>
          <w:sz w:val="27"/>
          <w:szCs w:val="27"/>
        </w:rPr>
        <w:t xml:space="preserve"> </w:t>
      </w:r>
      <w:r w:rsidRPr="004C251F">
        <w:rPr>
          <w:rFonts w:eastAsia="Calibri" w:cs="Times New Roman"/>
          <w:sz w:val="27"/>
          <w:szCs w:val="27"/>
        </w:rPr>
        <w:t>по</w:t>
      </w:r>
      <w:r w:rsidR="005155FD" w:rsidRPr="004C251F">
        <w:rPr>
          <w:rFonts w:eastAsia="Calibri" w:cs="Times New Roman"/>
          <w:sz w:val="27"/>
          <w:szCs w:val="27"/>
        </w:rPr>
        <w:t xml:space="preserve"> </w:t>
      </w:r>
      <w:r w:rsidRPr="004C251F">
        <w:rPr>
          <w:rFonts w:eastAsia="Calibri" w:cs="Times New Roman"/>
          <w:sz w:val="27"/>
          <w:szCs w:val="27"/>
        </w:rPr>
        <w:t>тематике,</w:t>
      </w:r>
      <w:r w:rsidR="005155FD" w:rsidRPr="004C251F">
        <w:rPr>
          <w:rFonts w:eastAsia="Calibri" w:cs="Times New Roman"/>
          <w:sz w:val="27"/>
          <w:szCs w:val="27"/>
        </w:rPr>
        <w:t xml:space="preserve"> </w:t>
      </w:r>
      <w:r w:rsidRPr="004C251F">
        <w:rPr>
          <w:rFonts w:eastAsia="Calibri" w:cs="Times New Roman"/>
          <w:sz w:val="27"/>
          <w:szCs w:val="27"/>
        </w:rPr>
        <w:t>связанной</w:t>
      </w:r>
      <w:r w:rsidR="005155FD" w:rsidRPr="004C251F">
        <w:rPr>
          <w:rFonts w:eastAsia="Calibri" w:cs="Times New Roman"/>
          <w:sz w:val="27"/>
          <w:szCs w:val="27"/>
        </w:rPr>
        <w:t xml:space="preserve"> </w:t>
      </w:r>
      <w:r w:rsidRPr="004C251F">
        <w:rPr>
          <w:rFonts w:eastAsia="Calibri" w:cs="Times New Roman"/>
          <w:sz w:val="27"/>
          <w:szCs w:val="27"/>
        </w:rPr>
        <w:t>с</w:t>
      </w:r>
      <w:r w:rsidR="005155FD" w:rsidRPr="004C251F">
        <w:rPr>
          <w:rFonts w:eastAsia="Calibri" w:cs="Times New Roman"/>
          <w:sz w:val="27"/>
          <w:szCs w:val="27"/>
        </w:rPr>
        <w:t xml:space="preserve"> </w:t>
      </w:r>
      <w:r w:rsidRPr="004C251F">
        <w:rPr>
          <w:rFonts w:eastAsia="Calibri" w:cs="Times New Roman"/>
          <w:sz w:val="27"/>
          <w:szCs w:val="27"/>
        </w:rPr>
        <w:t>АПК,</w:t>
      </w:r>
      <w:r w:rsidR="005155FD" w:rsidRPr="004C251F">
        <w:rPr>
          <w:rFonts w:eastAsia="Calibri" w:cs="Times New Roman"/>
          <w:sz w:val="27"/>
          <w:szCs w:val="27"/>
        </w:rPr>
        <w:t xml:space="preserve"> </w:t>
      </w:r>
      <w:r w:rsidRPr="004C251F">
        <w:rPr>
          <w:rFonts w:eastAsia="Calibri" w:cs="Times New Roman"/>
          <w:sz w:val="27"/>
          <w:szCs w:val="27"/>
        </w:rPr>
        <w:t>частности</w:t>
      </w:r>
      <w:r w:rsidR="005155FD" w:rsidRPr="004C251F">
        <w:rPr>
          <w:rFonts w:eastAsia="Calibri" w:cs="Times New Roman"/>
          <w:sz w:val="27"/>
          <w:szCs w:val="27"/>
        </w:rPr>
        <w:t xml:space="preserve"> </w:t>
      </w:r>
      <w:r w:rsidRPr="004C251F">
        <w:rPr>
          <w:rFonts w:eastAsia="Calibri" w:cs="Times New Roman"/>
          <w:sz w:val="27"/>
          <w:szCs w:val="27"/>
        </w:rPr>
        <w:t>с</w:t>
      </w:r>
      <w:r w:rsidR="005155FD" w:rsidRPr="004C251F">
        <w:rPr>
          <w:rFonts w:eastAsia="Calibri" w:cs="Times New Roman"/>
          <w:sz w:val="27"/>
          <w:szCs w:val="27"/>
        </w:rPr>
        <w:t xml:space="preserve"> </w:t>
      </w:r>
      <w:r w:rsidRPr="004C251F">
        <w:rPr>
          <w:rFonts w:eastAsia="Calibri" w:cs="Times New Roman"/>
          <w:sz w:val="27"/>
          <w:szCs w:val="27"/>
        </w:rPr>
        <w:t>когнитивной</w:t>
      </w:r>
      <w:r w:rsidR="005155FD" w:rsidRPr="004C251F">
        <w:rPr>
          <w:rFonts w:eastAsia="Calibri" w:cs="Times New Roman"/>
          <w:sz w:val="27"/>
          <w:szCs w:val="27"/>
        </w:rPr>
        <w:t xml:space="preserve"> </w:t>
      </w:r>
      <w:r w:rsidRPr="004C251F">
        <w:rPr>
          <w:rFonts w:eastAsia="Calibri" w:cs="Times New Roman"/>
          <w:sz w:val="27"/>
          <w:szCs w:val="27"/>
        </w:rPr>
        <w:t>агрономией:</w:t>
      </w:r>
      <w:r w:rsidR="005155FD" w:rsidRPr="004C251F">
        <w:rPr>
          <w:rFonts w:eastAsia="Calibri" w:cs="Times New Roman"/>
          <w:sz w:val="27"/>
          <w:szCs w:val="27"/>
        </w:rPr>
        <w:t xml:space="preserve"> </w:t>
      </w:r>
      <w:hyperlink r:id="rId290" w:history="1">
        <w:r w:rsidRPr="004C251F">
          <w:rPr>
            <w:rFonts w:eastAsia="Calibri" w:cs="Times New Roman"/>
            <w:color w:val="0000FF"/>
            <w:sz w:val="27"/>
            <w:szCs w:val="27"/>
          </w:rPr>
          <w:t>http://lc.kubagro.ru/aidos/Work_with_agricultural.htm</w:t>
        </w:r>
      </w:hyperlink>
    </w:p>
    <w:p w:rsidR="00C80C67" w:rsidRPr="004C251F" w:rsidRDefault="00C80C67" w:rsidP="00660CD8">
      <w:pPr>
        <w:pStyle w:val="a4"/>
        <w:numPr>
          <w:ilvl w:val="0"/>
          <w:numId w:val="2"/>
        </w:numPr>
        <w:tabs>
          <w:tab w:val="left" w:pos="1134"/>
        </w:tabs>
        <w:spacing w:line="240" w:lineRule="auto"/>
        <w:ind w:left="0" w:firstLine="567"/>
        <w:rPr>
          <w:rFonts w:eastAsia="Calibri" w:cs="Times New Roman"/>
          <w:sz w:val="27"/>
          <w:szCs w:val="27"/>
        </w:rPr>
      </w:pPr>
      <w:r w:rsidRPr="004C251F">
        <w:rPr>
          <w:rFonts w:eastAsia="Calibri" w:cs="Times New Roman"/>
          <w:sz w:val="27"/>
          <w:szCs w:val="27"/>
        </w:rPr>
        <w:t>Луценко,</w:t>
      </w:r>
      <w:r w:rsidR="005155FD" w:rsidRPr="004C251F">
        <w:rPr>
          <w:rFonts w:eastAsia="Calibri" w:cs="Times New Roman"/>
          <w:sz w:val="27"/>
          <w:szCs w:val="27"/>
        </w:rPr>
        <w:t xml:space="preserve"> </w:t>
      </w:r>
      <w:r w:rsidRPr="004C251F">
        <w:rPr>
          <w:rFonts w:eastAsia="Calibri" w:cs="Times New Roman"/>
          <w:sz w:val="27"/>
          <w:szCs w:val="27"/>
        </w:rPr>
        <w:t>Е.</w:t>
      </w:r>
      <w:r w:rsidR="005155FD" w:rsidRPr="004C251F">
        <w:rPr>
          <w:rFonts w:eastAsia="Calibri" w:cs="Times New Roman"/>
          <w:sz w:val="27"/>
          <w:szCs w:val="27"/>
        </w:rPr>
        <w:t xml:space="preserve"> </w:t>
      </w:r>
      <w:r w:rsidRPr="004C251F">
        <w:rPr>
          <w:rFonts w:eastAsia="Calibri" w:cs="Times New Roman"/>
          <w:sz w:val="27"/>
          <w:szCs w:val="27"/>
        </w:rPr>
        <w:t>В.</w:t>
      </w:r>
      <w:r w:rsidR="005155FD" w:rsidRPr="004C251F">
        <w:rPr>
          <w:rFonts w:eastAsia="Calibri" w:cs="Times New Roman"/>
          <w:sz w:val="27"/>
          <w:szCs w:val="27"/>
        </w:rPr>
        <w:t xml:space="preserve"> </w:t>
      </w:r>
      <w:r w:rsidRPr="004C251F">
        <w:rPr>
          <w:rFonts w:eastAsia="Calibri" w:cs="Times New Roman"/>
          <w:sz w:val="27"/>
          <w:szCs w:val="27"/>
        </w:rPr>
        <w:t>Автоматизированный</w:t>
      </w:r>
      <w:r w:rsidR="005155FD" w:rsidRPr="004C251F">
        <w:rPr>
          <w:rFonts w:eastAsia="Calibri" w:cs="Times New Roman"/>
          <w:sz w:val="27"/>
          <w:szCs w:val="27"/>
        </w:rPr>
        <w:t xml:space="preserve"> </w:t>
      </w:r>
      <w:r w:rsidRPr="004C251F">
        <w:rPr>
          <w:rFonts w:eastAsia="Calibri" w:cs="Times New Roman"/>
          <w:sz w:val="27"/>
          <w:szCs w:val="27"/>
        </w:rPr>
        <w:t>системно-когнитивный</w:t>
      </w:r>
      <w:r w:rsidR="005155FD" w:rsidRPr="004C251F">
        <w:rPr>
          <w:rFonts w:eastAsia="Calibri" w:cs="Times New Roman"/>
          <w:sz w:val="27"/>
          <w:szCs w:val="27"/>
        </w:rPr>
        <w:t xml:space="preserve"> </w:t>
      </w:r>
      <w:r w:rsidRPr="004C251F">
        <w:rPr>
          <w:rFonts w:eastAsia="Calibri" w:cs="Times New Roman"/>
          <w:sz w:val="27"/>
          <w:szCs w:val="27"/>
        </w:rPr>
        <w:t>анализ</w:t>
      </w:r>
      <w:r w:rsidR="005155FD" w:rsidRPr="004C251F">
        <w:rPr>
          <w:rFonts w:eastAsia="Calibri" w:cs="Times New Roman"/>
          <w:sz w:val="27"/>
          <w:szCs w:val="27"/>
        </w:rPr>
        <w:t xml:space="preserve"> </w:t>
      </w:r>
      <w:r w:rsidRPr="004C251F">
        <w:rPr>
          <w:rFonts w:eastAsia="Calibri" w:cs="Times New Roman"/>
          <w:sz w:val="27"/>
          <w:szCs w:val="27"/>
        </w:rPr>
        <w:t>в</w:t>
      </w:r>
      <w:r w:rsidR="005155FD" w:rsidRPr="004C251F">
        <w:rPr>
          <w:rFonts w:eastAsia="Calibri" w:cs="Times New Roman"/>
          <w:sz w:val="27"/>
          <w:szCs w:val="27"/>
        </w:rPr>
        <w:t xml:space="preserve"> </w:t>
      </w:r>
      <w:r w:rsidRPr="004C251F">
        <w:rPr>
          <w:rFonts w:eastAsia="Calibri" w:cs="Times New Roman"/>
          <w:sz w:val="27"/>
          <w:szCs w:val="27"/>
        </w:rPr>
        <w:t>управлении</w:t>
      </w:r>
      <w:r w:rsidR="005155FD" w:rsidRPr="004C251F">
        <w:rPr>
          <w:rFonts w:eastAsia="Calibri" w:cs="Times New Roman"/>
          <w:sz w:val="27"/>
          <w:szCs w:val="27"/>
        </w:rPr>
        <w:t xml:space="preserve"> </w:t>
      </w:r>
      <w:r w:rsidRPr="004C251F">
        <w:rPr>
          <w:rFonts w:eastAsia="Calibri" w:cs="Times New Roman"/>
          <w:sz w:val="27"/>
          <w:szCs w:val="27"/>
        </w:rPr>
        <w:t>активными</w:t>
      </w:r>
      <w:r w:rsidR="005155FD" w:rsidRPr="004C251F">
        <w:rPr>
          <w:rFonts w:eastAsia="Calibri" w:cs="Times New Roman"/>
          <w:sz w:val="27"/>
          <w:szCs w:val="27"/>
        </w:rPr>
        <w:t xml:space="preserve"> </w:t>
      </w:r>
      <w:r w:rsidRPr="004C251F">
        <w:rPr>
          <w:rFonts w:eastAsia="Calibri" w:cs="Times New Roman"/>
          <w:sz w:val="27"/>
          <w:szCs w:val="27"/>
        </w:rPr>
        <w:t>объектами</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(системная</w:t>
      </w:r>
      <w:r w:rsidR="005155FD" w:rsidRPr="004C251F">
        <w:rPr>
          <w:rFonts w:eastAsia="Calibri" w:cs="Times New Roman"/>
          <w:sz w:val="27"/>
          <w:szCs w:val="27"/>
        </w:rPr>
        <w:t xml:space="preserve"> </w:t>
      </w:r>
      <w:r w:rsidRPr="004C251F">
        <w:rPr>
          <w:rFonts w:eastAsia="Calibri" w:cs="Times New Roman"/>
          <w:sz w:val="27"/>
          <w:szCs w:val="27"/>
        </w:rPr>
        <w:t>теория</w:t>
      </w:r>
      <w:r w:rsidR="005155FD" w:rsidRPr="004C251F">
        <w:rPr>
          <w:rFonts w:eastAsia="Calibri" w:cs="Times New Roman"/>
          <w:sz w:val="27"/>
          <w:szCs w:val="27"/>
        </w:rPr>
        <w:t xml:space="preserve"> </w:t>
      </w:r>
      <w:r w:rsidRPr="004C251F">
        <w:rPr>
          <w:rFonts w:eastAsia="Calibri" w:cs="Times New Roman"/>
          <w:sz w:val="27"/>
          <w:szCs w:val="27"/>
        </w:rPr>
        <w:t>информации</w:t>
      </w:r>
      <w:r w:rsidR="005155FD" w:rsidRPr="004C251F">
        <w:rPr>
          <w:rFonts w:eastAsia="Calibri" w:cs="Times New Roman"/>
          <w:sz w:val="27"/>
          <w:szCs w:val="27"/>
        </w:rPr>
        <w:t xml:space="preserve"> </w:t>
      </w:r>
      <w:r w:rsidRPr="004C251F">
        <w:rPr>
          <w:rFonts w:eastAsia="Calibri" w:cs="Times New Roman"/>
          <w:sz w:val="27"/>
          <w:szCs w:val="27"/>
        </w:rPr>
        <w:t>и</w:t>
      </w:r>
      <w:r w:rsidR="005155FD" w:rsidRPr="004C251F">
        <w:rPr>
          <w:rFonts w:eastAsia="Calibri" w:cs="Times New Roman"/>
          <w:sz w:val="27"/>
          <w:szCs w:val="27"/>
        </w:rPr>
        <w:t xml:space="preserve"> </w:t>
      </w:r>
      <w:r w:rsidRPr="004C251F">
        <w:rPr>
          <w:rFonts w:eastAsia="Calibri" w:cs="Times New Roman"/>
          <w:sz w:val="27"/>
          <w:szCs w:val="27"/>
        </w:rPr>
        <w:t>ее</w:t>
      </w:r>
      <w:r w:rsidR="005155FD" w:rsidRPr="004C251F">
        <w:rPr>
          <w:rFonts w:eastAsia="Calibri" w:cs="Times New Roman"/>
          <w:sz w:val="27"/>
          <w:szCs w:val="27"/>
        </w:rPr>
        <w:t xml:space="preserve"> </w:t>
      </w:r>
      <w:r w:rsidRPr="004C251F">
        <w:rPr>
          <w:rFonts w:eastAsia="Calibri" w:cs="Times New Roman"/>
          <w:sz w:val="27"/>
          <w:szCs w:val="27"/>
        </w:rPr>
        <w:t>применение</w:t>
      </w:r>
      <w:r w:rsidR="005155FD" w:rsidRPr="004C251F">
        <w:rPr>
          <w:rFonts w:eastAsia="Calibri" w:cs="Times New Roman"/>
          <w:sz w:val="27"/>
          <w:szCs w:val="27"/>
        </w:rPr>
        <w:t xml:space="preserve"> </w:t>
      </w:r>
      <w:r w:rsidRPr="004C251F">
        <w:rPr>
          <w:rFonts w:eastAsia="Calibri" w:cs="Times New Roman"/>
          <w:sz w:val="27"/>
          <w:szCs w:val="27"/>
        </w:rPr>
        <w:t>в</w:t>
      </w:r>
      <w:r w:rsidR="005155FD" w:rsidRPr="004C251F">
        <w:rPr>
          <w:rFonts w:eastAsia="Calibri" w:cs="Times New Roman"/>
          <w:sz w:val="27"/>
          <w:szCs w:val="27"/>
        </w:rPr>
        <w:t xml:space="preserve"> </w:t>
      </w:r>
      <w:r w:rsidRPr="004C251F">
        <w:rPr>
          <w:rFonts w:eastAsia="Calibri" w:cs="Times New Roman"/>
          <w:sz w:val="27"/>
          <w:szCs w:val="27"/>
        </w:rPr>
        <w:t>исследовании</w:t>
      </w:r>
      <w:r w:rsidR="005155FD" w:rsidRPr="004C251F">
        <w:rPr>
          <w:rFonts w:eastAsia="Calibri" w:cs="Times New Roman"/>
          <w:sz w:val="27"/>
          <w:szCs w:val="27"/>
        </w:rPr>
        <w:t xml:space="preserve"> </w:t>
      </w:r>
      <w:r w:rsidRPr="004C251F">
        <w:rPr>
          <w:rFonts w:eastAsia="Calibri" w:cs="Times New Roman"/>
          <w:sz w:val="27"/>
          <w:szCs w:val="27"/>
        </w:rPr>
        <w:t>экономических,</w:t>
      </w:r>
      <w:r w:rsidR="005155FD" w:rsidRPr="004C251F">
        <w:rPr>
          <w:rFonts w:eastAsia="Calibri" w:cs="Times New Roman"/>
          <w:sz w:val="27"/>
          <w:szCs w:val="27"/>
        </w:rPr>
        <w:t xml:space="preserve"> </w:t>
      </w:r>
      <w:r w:rsidRPr="004C251F">
        <w:rPr>
          <w:rFonts w:eastAsia="Calibri" w:cs="Times New Roman"/>
          <w:sz w:val="27"/>
          <w:szCs w:val="27"/>
        </w:rPr>
        <w:t>социально-психологических,</w:t>
      </w:r>
      <w:r w:rsidR="005155FD" w:rsidRPr="004C251F">
        <w:rPr>
          <w:rFonts w:eastAsia="Calibri" w:cs="Times New Roman"/>
          <w:sz w:val="27"/>
          <w:szCs w:val="27"/>
        </w:rPr>
        <w:t xml:space="preserve"> </w:t>
      </w:r>
      <w:r w:rsidRPr="004C251F">
        <w:rPr>
          <w:rFonts w:eastAsia="Calibri" w:cs="Times New Roman"/>
          <w:sz w:val="27"/>
          <w:szCs w:val="27"/>
        </w:rPr>
        <w:t>технологических</w:t>
      </w:r>
      <w:r w:rsidR="005155FD" w:rsidRPr="004C251F">
        <w:rPr>
          <w:rFonts w:eastAsia="Calibri" w:cs="Times New Roman"/>
          <w:sz w:val="27"/>
          <w:szCs w:val="27"/>
        </w:rPr>
        <w:t xml:space="preserve"> </w:t>
      </w:r>
      <w:r w:rsidRPr="004C251F">
        <w:rPr>
          <w:rFonts w:eastAsia="Calibri" w:cs="Times New Roman"/>
          <w:sz w:val="27"/>
          <w:szCs w:val="27"/>
        </w:rPr>
        <w:t>и</w:t>
      </w:r>
      <w:r w:rsidR="005155FD" w:rsidRPr="004C251F">
        <w:rPr>
          <w:rFonts w:eastAsia="Calibri" w:cs="Times New Roman"/>
          <w:sz w:val="27"/>
          <w:szCs w:val="27"/>
        </w:rPr>
        <w:t xml:space="preserve"> </w:t>
      </w:r>
      <w:r w:rsidRPr="004C251F">
        <w:rPr>
          <w:rFonts w:eastAsia="Calibri" w:cs="Times New Roman"/>
          <w:sz w:val="27"/>
          <w:szCs w:val="27"/>
        </w:rPr>
        <w:t>организационно-технических</w:t>
      </w:r>
      <w:r w:rsidR="005155FD" w:rsidRPr="004C251F">
        <w:rPr>
          <w:rFonts w:eastAsia="Calibri" w:cs="Times New Roman"/>
          <w:sz w:val="27"/>
          <w:szCs w:val="27"/>
        </w:rPr>
        <w:t xml:space="preserve"> </w:t>
      </w:r>
      <w:r w:rsidRPr="004C251F">
        <w:rPr>
          <w:rFonts w:eastAsia="Calibri" w:cs="Times New Roman"/>
          <w:sz w:val="27"/>
          <w:szCs w:val="27"/>
        </w:rPr>
        <w:t>систем)</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Е.</w:t>
      </w:r>
      <w:r w:rsidR="005155FD" w:rsidRPr="004C251F">
        <w:rPr>
          <w:rFonts w:eastAsia="Calibri" w:cs="Times New Roman"/>
          <w:sz w:val="27"/>
          <w:szCs w:val="27"/>
        </w:rPr>
        <w:t xml:space="preserve"> </w:t>
      </w:r>
      <w:r w:rsidRPr="004C251F">
        <w:rPr>
          <w:rFonts w:eastAsia="Calibri" w:cs="Times New Roman"/>
          <w:sz w:val="27"/>
          <w:szCs w:val="27"/>
        </w:rPr>
        <w:t>В.</w:t>
      </w:r>
      <w:r w:rsidR="005155FD" w:rsidRPr="004C251F">
        <w:rPr>
          <w:rFonts w:eastAsia="Calibri" w:cs="Times New Roman"/>
          <w:sz w:val="27"/>
          <w:szCs w:val="27"/>
        </w:rPr>
        <w:t xml:space="preserve"> </w:t>
      </w:r>
      <w:r w:rsidRPr="004C251F">
        <w:rPr>
          <w:rFonts w:eastAsia="Calibri" w:cs="Times New Roman"/>
          <w:sz w:val="27"/>
          <w:szCs w:val="27"/>
        </w:rPr>
        <w:t>Луценко.</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Краснодар</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Кубанский</w:t>
      </w:r>
      <w:r w:rsidR="005155FD" w:rsidRPr="004C251F">
        <w:rPr>
          <w:rFonts w:eastAsia="Calibri" w:cs="Times New Roman"/>
          <w:sz w:val="27"/>
          <w:szCs w:val="27"/>
        </w:rPr>
        <w:t xml:space="preserve"> </w:t>
      </w:r>
      <w:r w:rsidRPr="004C251F">
        <w:rPr>
          <w:rFonts w:eastAsia="Calibri" w:cs="Times New Roman"/>
          <w:sz w:val="27"/>
          <w:szCs w:val="27"/>
        </w:rPr>
        <w:t>государственный</w:t>
      </w:r>
      <w:r w:rsidR="005155FD" w:rsidRPr="004C251F">
        <w:rPr>
          <w:rFonts w:eastAsia="Calibri" w:cs="Times New Roman"/>
          <w:sz w:val="27"/>
          <w:szCs w:val="27"/>
        </w:rPr>
        <w:t xml:space="preserve"> </w:t>
      </w:r>
      <w:r w:rsidRPr="004C251F">
        <w:rPr>
          <w:rFonts w:eastAsia="Calibri" w:cs="Times New Roman"/>
          <w:sz w:val="27"/>
          <w:szCs w:val="27"/>
        </w:rPr>
        <w:t>аграрный</w:t>
      </w:r>
      <w:r w:rsidR="005155FD" w:rsidRPr="004C251F">
        <w:rPr>
          <w:rFonts w:eastAsia="Calibri" w:cs="Times New Roman"/>
          <w:sz w:val="27"/>
          <w:szCs w:val="27"/>
        </w:rPr>
        <w:t xml:space="preserve"> </w:t>
      </w:r>
      <w:r w:rsidRPr="004C251F">
        <w:rPr>
          <w:rFonts w:eastAsia="Calibri" w:cs="Times New Roman"/>
          <w:sz w:val="27"/>
          <w:szCs w:val="27"/>
        </w:rPr>
        <w:t>университет</w:t>
      </w:r>
      <w:r w:rsidR="005155FD" w:rsidRPr="004C251F">
        <w:rPr>
          <w:rFonts w:eastAsia="Calibri" w:cs="Times New Roman"/>
          <w:sz w:val="27"/>
          <w:szCs w:val="27"/>
        </w:rPr>
        <w:t xml:space="preserve"> </w:t>
      </w:r>
      <w:r w:rsidRPr="004C251F">
        <w:rPr>
          <w:rFonts w:eastAsia="Calibri" w:cs="Times New Roman"/>
          <w:sz w:val="27"/>
          <w:szCs w:val="27"/>
        </w:rPr>
        <w:t>имени</w:t>
      </w:r>
      <w:r w:rsidR="005155FD" w:rsidRPr="004C251F">
        <w:rPr>
          <w:rFonts w:eastAsia="Calibri" w:cs="Times New Roman"/>
          <w:sz w:val="27"/>
          <w:szCs w:val="27"/>
        </w:rPr>
        <w:t xml:space="preserve"> </w:t>
      </w:r>
      <w:r w:rsidRPr="004C251F">
        <w:rPr>
          <w:rFonts w:eastAsia="Calibri" w:cs="Times New Roman"/>
          <w:sz w:val="27"/>
          <w:szCs w:val="27"/>
        </w:rPr>
        <w:t>И.Т.</w:t>
      </w:r>
      <w:r w:rsidR="005155FD" w:rsidRPr="004C251F">
        <w:rPr>
          <w:rFonts w:eastAsia="Calibri" w:cs="Times New Roman"/>
          <w:sz w:val="27"/>
          <w:szCs w:val="27"/>
        </w:rPr>
        <w:t xml:space="preserve"> </w:t>
      </w:r>
      <w:r w:rsidRPr="004C251F">
        <w:rPr>
          <w:rFonts w:eastAsia="Calibri" w:cs="Times New Roman"/>
          <w:sz w:val="27"/>
          <w:szCs w:val="27"/>
        </w:rPr>
        <w:t>Трубилина,</w:t>
      </w:r>
      <w:r w:rsidR="005155FD" w:rsidRPr="004C251F">
        <w:rPr>
          <w:rFonts w:eastAsia="Calibri" w:cs="Times New Roman"/>
          <w:sz w:val="27"/>
          <w:szCs w:val="27"/>
        </w:rPr>
        <w:t xml:space="preserve"> </w:t>
      </w:r>
      <w:r w:rsidRPr="004C251F">
        <w:rPr>
          <w:rFonts w:eastAsia="Calibri" w:cs="Times New Roman"/>
          <w:sz w:val="27"/>
          <w:szCs w:val="27"/>
        </w:rPr>
        <w:t>2002.</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605</w:t>
      </w:r>
      <w:r w:rsidR="005155FD" w:rsidRPr="004C251F">
        <w:rPr>
          <w:rFonts w:eastAsia="Calibri" w:cs="Times New Roman"/>
          <w:sz w:val="27"/>
          <w:szCs w:val="27"/>
        </w:rPr>
        <w:t xml:space="preserve"> </w:t>
      </w:r>
      <w:r w:rsidRPr="004C251F">
        <w:rPr>
          <w:rFonts w:eastAsia="Calibri" w:cs="Times New Roman"/>
          <w:sz w:val="27"/>
          <w:szCs w:val="27"/>
        </w:rPr>
        <w:t>с.</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ISBN</w:t>
      </w:r>
      <w:r w:rsidR="005155FD" w:rsidRPr="004C251F">
        <w:rPr>
          <w:rFonts w:eastAsia="Calibri" w:cs="Times New Roman"/>
          <w:sz w:val="27"/>
          <w:szCs w:val="27"/>
        </w:rPr>
        <w:t xml:space="preserve"> </w:t>
      </w:r>
      <w:r w:rsidRPr="004C251F">
        <w:rPr>
          <w:rFonts w:eastAsia="Calibri" w:cs="Times New Roman"/>
          <w:sz w:val="27"/>
          <w:szCs w:val="27"/>
        </w:rPr>
        <w:t>5-94672-020-1.</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EDN</w:t>
      </w:r>
      <w:r w:rsidR="005155FD" w:rsidRPr="004C251F">
        <w:rPr>
          <w:rFonts w:eastAsia="Calibri" w:cs="Times New Roman"/>
          <w:sz w:val="27"/>
          <w:szCs w:val="27"/>
        </w:rPr>
        <w:t xml:space="preserve"> </w:t>
      </w:r>
      <w:r w:rsidRPr="004C251F">
        <w:rPr>
          <w:rFonts w:eastAsia="Calibri" w:cs="Times New Roman"/>
          <w:sz w:val="27"/>
          <w:szCs w:val="27"/>
        </w:rPr>
        <w:t>OCZFHC.</w:t>
      </w:r>
    </w:p>
    <w:p w:rsidR="00C80C67" w:rsidRPr="004C251F" w:rsidRDefault="00C80C67" w:rsidP="00660CD8">
      <w:pPr>
        <w:pStyle w:val="a4"/>
        <w:numPr>
          <w:ilvl w:val="0"/>
          <w:numId w:val="2"/>
        </w:numPr>
        <w:tabs>
          <w:tab w:val="left" w:pos="1134"/>
        </w:tabs>
        <w:spacing w:line="240" w:lineRule="auto"/>
        <w:ind w:left="0" w:firstLine="567"/>
        <w:rPr>
          <w:rFonts w:eastAsia="Calibri" w:cs="Times New Roman"/>
          <w:sz w:val="27"/>
          <w:szCs w:val="27"/>
        </w:rPr>
      </w:pPr>
      <w:r w:rsidRPr="004C251F">
        <w:rPr>
          <w:rFonts w:eastAsia="Calibri" w:cs="Times New Roman"/>
          <w:sz w:val="27"/>
          <w:szCs w:val="27"/>
        </w:rPr>
        <w:t>Орлов,</w:t>
      </w:r>
      <w:r w:rsidR="005155FD" w:rsidRPr="004C251F">
        <w:rPr>
          <w:rFonts w:eastAsia="Calibri" w:cs="Times New Roman"/>
          <w:sz w:val="27"/>
          <w:szCs w:val="27"/>
        </w:rPr>
        <w:t xml:space="preserve"> </w:t>
      </w:r>
      <w:r w:rsidRPr="004C251F">
        <w:rPr>
          <w:rFonts w:eastAsia="Calibri" w:cs="Times New Roman"/>
          <w:sz w:val="27"/>
          <w:szCs w:val="27"/>
        </w:rPr>
        <w:t>А.</w:t>
      </w:r>
      <w:r w:rsidR="005155FD" w:rsidRPr="004C251F">
        <w:rPr>
          <w:rFonts w:eastAsia="Calibri" w:cs="Times New Roman"/>
          <w:sz w:val="27"/>
          <w:szCs w:val="27"/>
        </w:rPr>
        <w:t xml:space="preserve"> </w:t>
      </w:r>
      <w:r w:rsidRPr="004C251F">
        <w:rPr>
          <w:rFonts w:eastAsia="Calibri" w:cs="Times New Roman"/>
          <w:sz w:val="27"/>
          <w:szCs w:val="27"/>
        </w:rPr>
        <w:t>И.</w:t>
      </w:r>
      <w:r w:rsidR="005155FD" w:rsidRPr="004C251F">
        <w:rPr>
          <w:rFonts w:eastAsia="Calibri" w:cs="Times New Roman"/>
          <w:sz w:val="27"/>
          <w:szCs w:val="27"/>
        </w:rPr>
        <w:t xml:space="preserve"> </w:t>
      </w:r>
      <w:r w:rsidRPr="004C251F">
        <w:rPr>
          <w:rFonts w:eastAsia="Calibri" w:cs="Times New Roman"/>
          <w:sz w:val="27"/>
          <w:szCs w:val="27"/>
        </w:rPr>
        <w:t>Системная</w:t>
      </w:r>
      <w:r w:rsidR="005155FD" w:rsidRPr="004C251F">
        <w:rPr>
          <w:rFonts w:eastAsia="Calibri" w:cs="Times New Roman"/>
          <w:sz w:val="27"/>
          <w:szCs w:val="27"/>
        </w:rPr>
        <w:t xml:space="preserve"> </w:t>
      </w:r>
      <w:r w:rsidRPr="004C251F">
        <w:rPr>
          <w:rFonts w:eastAsia="Calibri" w:cs="Times New Roman"/>
          <w:sz w:val="27"/>
          <w:szCs w:val="27"/>
        </w:rPr>
        <w:t>нечеткая</w:t>
      </w:r>
      <w:r w:rsidR="005155FD" w:rsidRPr="004C251F">
        <w:rPr>
          <w:rFonts w:eastAsia="Calibri" w:cs="Times New Roman"/>
          <w:sz w:val="27"/>
          <w:szCs w:val="27"/>
        </w:rPr>
        <w:t xml:space="preserve"> </w:t>
      </w:r>
      <w:r w:rsidRPr="004C251F">
        <w:rPr>
          <w:rFonts w:eastAsia="Calibri" w:cs="Times New Roman"/>
          <w:sz w:val="27"/>
          <w:szCs w:val="27"/>
        </w:rPr>
        <w:t>интервальная</w:t>
      </w:r>
      <w:r w:rsidR="005155FD" w:rsidRPr="004C251F">
        <w:rPr>
          <w:rFonts w:eastAsia="Calibri" w:cs="Times New Roman"/>
          <w:sz w:val="27"/>
          <w:szCs w:val="27"/>
        </w:rPr>
        <w:t xml:space="preserve"> </w:t>
      </w:r>
      <w:r w:rsidRPr="004C251F">
        <w:rPr>
          <w:rFonts w:eastAsia="Calibri" w:cs="Times New Roman"/>
          <w:sz w:val="27"/>
          <w:szCs w:val="27"/>
        </w:rPr>
        <w:t>математика</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А.</w:t>
      </w:r>
      <w:r w:rsidR="005155FD" w:rsidRPr="004C251F">
        <w:rPr>
          <w:rFonts w:eastAsia="Calibri" w:cs="Times New Roman"/>
          <w:sz w:val="27"/>
          <w:szCs w:val="27"/>
        </w:rPr>
        <w:t xml:space="preserve"> </w:t>
      </w:r>
      <w:r w:rsidRPr="004C251F">
        <w:rPr>
          <w:rFonts w:eastAsia="Calibri" w:cs="Times New Roman"/>
          <w:sz w:val="27"/>
          <w:szCs w:val="27"/>
        </w:rPr>
        <w:t>И.</w:t>
      </w:r>
      <w:r w:rsidR="005155FD" w:rsidRPr="004C251F">
        <w:rPr>
          <w:rFonts w:eastAsia="Calibri" w:cs="Times New Roman"/>
          <w:sz w:val="27"/>
          <w:szCs w:val="27"/>
        </w:rPr>
        <w:t xml:space="preserve"> </w:t>
      </w:r>
      <w:r w:rsidRPr="004C251F">
        <w:rPr>
          <w:rFonts w:eastAsia="Calibri" w:cs="Times New Roman"/>
          <w:sz w:val="27"/>
          <w:szCs w:val="27"/>
        </w:rPr>
        <w:t>Орлов,</w:t>
      </w:r>
      <w:r w:rsidR="005155FD" w:rsidRPr="004C251F">
        <w:rPr>
          <w:rFonts w:eastAsia="Calibri" w:cs="Times New Roman"/>
          <w:sz w:val="27"/>
          <w:szCs w:val="27"/>
        </w:rPr>
        <w:t xml:space="preserve"> </w:t>
      </w:r>
      <w:r w:rsidRPr="004C251F">
        <w:rPr>
          <w:rFonts w:eastAsia="Calibri" w:cs="Times New Roman"/>
          <w:sz w:val="27"/>
          <w:szCs w:val="27"/>
        </w:rPr>
        <w:t>Е.</w:t>
      </w:r>
      <w:r w:rsidR="005155FD" w:rsidRPr="004C251F">
        <w:rPr>
          <w:rFonts w:eastAsia="Calibri" w:cs="Times New Roman"/>
          <w:sz w:val="27"/>
          <w:szCs w:val="27"/>
        </w:rPr>
        <w:t xml:space="preserve"> </w:t>
      </w:r>
      <w:r w:rsidRPr="004C251F">
        <w:rPr>
          <w:rFonts w:eastAsia="Calibri" w:cs="Times New Roman"/>
          <w:sz w:val="27"/>
          <w:szCs w:val="27"/>
        </w:rPr>
        <w:t>В.</w:t>
      </w:r>
      <w:r w:rsidR="005155FD" w:rsidRPr="004C251F">
        <w:rPr>
          <w:rFonts w:eastAsia="Calibri" w:cs="Times New Roman"/>
          <w:sz w:val="27"/>
          <w:szCs w:val="27"/>
        </w:rPr>
        <w:t xml:space="preserve"> </w:t>
      </w:r>
      <w:r w:rsidRPr="004C251F">
        <w:rPr>
          <w:rFonts w:eastAsia="Calibri" w:cs="Times New Roman"/>
          <w:sz w:val="27"/>
          <w:szCs w:val="27"/>
        </w:rPr>
        <w:t>Луценко.</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Краснодар</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Кубанский</w:t>
      </w:r>
      <w:r w:rsidR="005155FD" w:rsidRPr="004C251F">
        <w:rPr>
          <w:rFonts w:eastAsia="Calibri" w:cs="Times New Roman"/>
          <w:sz w:val="27"/>
          <w:szCs w:val="27"/>
        </w:rPr>
        <w:t xml:space="preserve"> </w:t>
      </w:r>
      <w:r w:rsidRPr="004C251F">
        <w:rPr>
          <w:rFonts w:eastAsia="Calibri" w:cs="Times New Roman"/>
          <w:sz w:val="27"/>
          <w:szCs w:val="27"/>
        </w:rPr>
        <w:t>государственный</w:t>
      </w:r>
      <w:r w:rsidR="005155FD" w:rsidRPr="004C251F">
        <w:rPr>
          <w:rFonts w:eastAsia="Calibri" w:cs="Times New Roman"/>
          <w:sz w:val="27"/>
          <w:szCs w:val="27"/>
        </w:rPr>
        <w:t xml:space="preserve"> </w:t>
      </w:r>
      <w:r w:rsidRPr="004C251F">
        <w:rPr>
          <w:rFonts w:eastAsia="Calibri" w:cs="Times New Roman"/>
          <w:sz w:val="27"/>
          <w:szCs w:val="27"/>
        </w:rPr>
        <w:t>аграрный</w:t>
      </w:r>
      <w:r w:rsidR="005155FD" w:rsidRPr="004C251F">
        <w:rPr>
          <w:rFonts w:eastAsia="Calibri" w:cs="Times New Roman"/>
          <w:sz w:val="27"/>
          <w:szCs w:val="27"/>
        </w:rPr>
        <w:t xml:space="preserve"> </w:t>
      </w:r>
      <w:r w:rsidRPr="004C251F">
        <w:rPr>
          <w:rFonts w:eastAsia="Calibri" w:cs="Times New Roman"/>
          <w:sz w:val="27"/>
          <w:szCs w:val="27"/>
        </w:rPr>
        <w:t>университет,</w:t>
      </w:r>
      <w:r w:rsidR="005155FD" w:rsidRPr="004C251F">
        <w:rPr>
          <w:rFonts w:eastAsia="Calibri" w:cs="Times New Roman"/>
          <w:sz w:val="27"/>
          <w:szCs w:val="27"/>
        </w:rPr>
        <w:t xml:space="preserve"> </w:t>
      </w:r>
      <w:r w:rsidRPr="004C251F">
        <w:rPr>
          <w:rFonts w:eastAsia="Calibri" w:cs="Times New Roman"/>
          <w:sz w:val="27"/>
          <w:szCs w:val="27"/>
        </w:rPr>
        <w:t>2014.</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600</w:t>
      </w:r>
      <w:r w:rsidR="005155FD" w:rsidRPr="004C251F">
        <w:rPr>
          <w:rFonts w:eastAsia="Calibri" w:cs="Times New Roman"/>
          <w:sz w:val="27"/>
          <w:szCs w:val="27"/>
        </w:rPr>
        <w:t xml:space="preserve"> </w:t>
      </w:r>
      <w:r w:rsidRPr="004C251F">
        <w:rPr>
          <w:rFonts w:eastAsia="Calibri" w:cs="Times New Roman"/>
          <w:sz w:val="27"/>
          <w:szCs w:val="27"/>
        </w:rPr>
        <w:t>с.</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ISBN</w:t>
      </w:r>
      <w:r w:rsidR="005155FD" w:rsidRPr="004C251F">
        <w:rPr>
          <w:rFonts w:eastAsia="Calibri" w:cs="Times New Roman"/>
          <w:sz w:val="27"/>
          <w:szCs w:val="27"/>
        </w:rPr>
        <w:t xml:space="preserve"> </w:t>
      </w:r>
      <w:r w:rsidRPr="004C251F">
        <w:rPr>
          <w:rFonts w:eastAsia="Calibri" w:cs="Times New Roman"/>
          <w:sz w:val="27"/>
          <w:szCs w:val="27"/>
        </w:rPr>
        <w:t>978-5-94672-757-0.</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EDN</w:t>
      </w:r>
      <w:r w:rsidR="005155FD" w:rsidRPr="004C251F">
        <w:rPr>
          <w:rFonts w:eastAsia="Calibri" w:cs="Times New Roman"/>
          <w:sz w:val="27"/>
          <w:szCs w:val="27"/>
        </w:rPr>
        <w:t xml:space="preserve"> </w:t>
      </w:r>
      <w:r w:rsidRPr="004C251F">
        <w:rPr>
          <w:rFonts w:eastAsia="Calibri" w:cs="Times New Roman"/>
          <w:sz w:val="27"/>
          <w:szCs w:val="27"/>
        </w:rPr>
        <w:t>RZJXZZ.</w:t>
      </w:r>
    </w:p>
    <w:p w:rsidR="00C80C67" w:rsidRPr="004C251F" w:rsidRDefault="00C80C67" w:rsidP="00660CD8">
      <w:pPr>
        <w:pStyle w:val="a4"/>
        <w:numPr>
          <w:ilvl w:val="0"/>
          <w:numId w:val="2"/>
        </w:numPr>
        <w:tabs>
          <w:tab w:val="left" w:pos="1134"/>
        </w:tabs>
        <w:spacing w:line="240" w:lineRule="auto"/>
        <w:ind w:left="0" w:firstLine="567"/>
        <w:rPr>
          <w:rFonts w:eastAsia="Calibri" w:cs="Times New Roman"/>
          <w:sz w:val="27"/>
          <w:szCs w:val="27"/>
        </w:rPr>
      </w:pPr>
      <w:r w:rsidRPr="004C251F">
        <w:rPr>
          <w:rFonts w:eastAsia="Calibri" w:cs="Times New Roman"/>
          <w:sz w:val="27"/>
          <w:szCs w:val="27"/>
        </w:rPr>
        <w:t>Работы</w:t>
      </w:r>
      <w:r w:rsidR="005155FD" w:rsidRPr="004C251F">
        <w:rPr>
          <w:rFonts w:eastAsia="Calibri" w:cs="Times New Roman"/>
          <w:sz w:val="27"/>
          <w:szCs w:val="27"/>
        </w:rPr>
        <w:t xml:space="preserve"> </w:t>
      </w:r>
      <w:r w:rsidRPr="004C251F">
        <w:rPr>
          <w:rFonts w:eastAsia="Calibri" w:cs="Times New Roman"/>
          <w:sz w:val="27"/>
          <w:szCs w:val="27"/>
        </w:rPr>
        <w:t>проф.Е.В.Луценко</w:t>
      </w:r>
      <w:r w:rsidR="005155FD" w:rsidRPr="004C251F">
        <w:rPr>
          <w:rFonts w:eastAsia="Calibri" w:cs="Times New Roman"/>
          <w:sz w:val="27"/>
          <w:szCs w:val="27"/>
        </w:rPr>
        <w:t xml:space="preserve"> </w:t>
      </w:r>
      <w:r w:rsidRPr="004C251F">
        <w:rPr>
          <w:rFonts w:eastAsia="Calibri" w:cs="Times New Roman"/>
          <w:sz w:val="27"/>
          <w:szCs w:val="27"/>
        </w:rPr>
        <w:t>по</w:t>
      </w:r>
      <w:r w:rsidR="005155FD" w:rsidRPr="004C251F">
        <w:rPr>
          <w:rFonts w:eastAsia="Calibri" w:cs="Times New Roman"/>
          <w:sz w:val="27"/>
          <w:szCs w:val="27"/>
        </w:rPr>
        <w:t xml:space="preserve"> </w:t>
      </w:r>
      <w:r w:rsidRPr="004C251F">
        <w:rPr>
          <w:rFonts w:eastAsia="Calibri" w:cs="Times New Roman"/>
          <w:sz w:val="27"/>
          <w:szCs w:val="27"/>
        </w:rPr>
        <w:t>АСК-анализу</w:t>
      </w:r>
      <w:r w:rsidR="005155FD" w:rsidRPr="004C251F">
        <w:rPr>
          <w:rFonts w:eastAsia="Calibri" w:cs="Times New Roman"/>
          <w:sz w:val="27"/>
          <w:szCs w:val="27"/>
        </w:rPr>
        <w:t xml:space="preserve"> </w:t>
      </w:r>
      <w:r w:rsidRPr="004C251F">
        <w:rPr>
          <w:rFonts w:eastAsia="Calibri" w:cs="Times New Roman"/>
          <w:sz w:val="27"/>
          <w:szCs w:val="27"/>
        </w:rPr>
        <w:t>текстов,</w:t>
      </w:r>
      <w:r w:rsidR="005155FD" w:rsidRPr="004C251F">
        <w:rPr>
          <w:rFonts w:eastAsia="Calibri" w:cs="Times New Roman"/>
          <w:sz w:val="27"/>
          <w:szCs w:val="27"/>
        </w:rPr>
        <w:t xml:space="preserve"> </w:t>
      </w:r>
      <w:r w:rsidR="00B73800" w:rsidRPr="004C251F">
        <w:rPr>
          <w:rFonts w:eastAsia="Calibri" w:cs="Times New Roman"/>
          <w:sz w:val="27"/>
          <w:szCs w:val="27"/>
        </w:rPr>
        <w:t>т.</w:t>
      </w:r>
      <w:r w:rsidR="005155FD" w:rsidRPr="004C251F">
        <w:rPr>
          <w:rFonts w:eastAsia="Calibri" w:cs="Times New Roman"/>
          <w:sz w:val="27"/>
          <w:szCs w:val="27"/>
        </w:rPr>
        <w:t xml:space="preserve"> </w:t>
      </w:r>
      <w:r w:rsidR="00B73800" w:rsidRPr="004C251F">
        <w:rPr>
          <w:rFonts w:eastAsia="Calibri" w:cs="Times New Roman"/>
          <w:sz w:val="27"/>
          <w:szCs w:val="27"/>
        </w:rPr>
        <w:t>е.</w:t>
      </w:r>
      <w:r w:rsidR="005155FD" w:rsidRPr="004C251F">
        <w:rPr>
          <w:rFonts w:eastAsia="Calibri" w:cs="Times New Roman"/>
          <w:sz w:val="27"/>
          <w:szCs w:val="27"/>
        </w:rPr>
        <w:t xml:space="preserve"> </w:t>
      </w:r>
      <w:r w:rsidRPr="004C251F">
        <w:rPr>
          <w:rFonts w:eastAsia="Calibri" w:cs="Times New Roman"/>
          <w:sz w:val="27"/>
          <w:szCs w:val="27"/>
        </w:rPr>
        <w:t>по</w:t>
      </w:r>
      <w:r w:rsidR="005155FD" w:rsidRPr="004C251F">
        <w:rPr>
          <w:rFonts w:eastAsia="Calibri" w:cs="Times New Roman"/>
          <w:sz w:val="27"/>
          <w:szCs w:val="27"/>
        </w:rPr>
        <w:t xml:space="preserve"> </w:t>
      </w:r>
      <w:r w:rsidRPr="004C251F">
        <w:rPr>
          <w:rFonts w:eastAsia="Calibri" w:cs="Times New Roman"/>
          <w:sz w:val="27"/>
          <w:szCs w:val="27"/>
        </w:rPr>
        <w:t>когнитивной</w:t>
      </w:r>
      <w:r w:rsidR="005155FD" w:rsidRPr="004C251F">
        <w:rPr>
          <w:rFonts w:eastAsia="Calibri" w:cs="Times New Roman"/>
          <w:sz w:val="27"/>
          <w:szCs w:val="27"/>
        </w:rPr>
        <w:t xml:space="preserve"> </w:t>
      </w:r>
      <w:r w:rsidRPr="004C251F">
        <w:rPr>
          <w:rFonts w:eastAsia="Calibri" w:cs="Times New Roman"/>
          <w:sz w:val="27"/>
          <w:szCs w:val="27"/>
        </w:rPr>
        <w:t>математической</w:t>
      </w:r>
      <w:r w:rsidR="005155FD" w:rsidRPr="004C251F">
        <w:rPr>
          <w:rFonts w:eastAsia="Calibri" w:cs="Times New Roman"/>
          <w:sz w:val="27"/>
          <w:szCs w:val="27"/>
        </w:rPr>
        <w:t xml:space="preserve"> </w:t>
      </w:r>
      <w:r w:rsidRPr="004C251F">
        <w:rPr>
          <w:rFonts w:eastAsia="Calibri" w:cs="Times New Roman"/>
          <w:sz w:val="27"/>
          <w:szCs w:val="27"/>
        </w:rPr>
        <w:t>лингвистике:</w:t>
      </w:r>
      <w:r w:rsidR="005155FD" w:rsidRPr="004C251F">
        <w:rPr>
          <w:rFonts w:eastAsia="Calibri" w:cs="Times New Roman"/>
          <w:sz w:val="27"/>
          <w:szCs w:val="27"/>
        </w:rPr>
        <w:t xml:space="preserve"> </w:t>
      </w:r>
      <w:hyperlink r:id="rId291" w:history="1">
        <w:r w:rsidRPr="004C251F">
          <w:rPr>
            <w:rFonts w:eastAsia="Calibri" w:cs="Times New Roman"/>
            <w:color w:val="0000FF"/>
            <w:sz w:val="27"/>
            <w:szCs w:val="27"/>
          </w:rPr>
          <w:t>http://lc.kubagro.ru/aidos/Works_on_ASK-analysis_of_texts.htm</w:t>
        </w:r>
      </w:hyperlink>
      <w:r w:rsidR="005155FD" w:rsidRPr="004C251F">
        <w:rPr>
          <w:rFonts w:eastAsia="Calibri" w:cs="Times New Roman"/>
          <w:sz w:val="27"/>
          <w:szCs w:val="27"/>
        </w:rPr>
        <w:t xml:space="preserve"> </w:t>
      </w:r>
    </w:p>
    <w:p w:rsidR="00C80C67" w:rsidRPr="004C251F" w:rsidRDefault="007801EB" w:rsidP="00660CD8">
      <w:pPr>
        <w:pStyle w:val="a4"/>
        <w:numPr>
          <w:ilvl w:val="0"/>
          <w:numId w:val="2"/>
        </w:numPr>
        <w:tabs>
          <w:tab w:val="left" w:pos="1134"/>
        </w:tabs>
        <w:spacing w:line="240" w:lineRule="auto"/>
        <w:ind w:left="0" w:firstLine="567"/>
        <w:rPr>
          <w:rFonts w:eastAsia="Calibri" w:cs="Times New Roman"/>
          <w:sz w:val="27"/>
          <w:szCs w:val="27"/>
        </w:rPr>
      </w:pPr>
      <w:hyperlink r:id="rId292" w:history="1">
        <w:r w:rsidR="00C80C67" w:rsidRPr="004C251F">
          <w:rPr>
            <w:rFonts w:eastAsia="Calibri" w:cs="Times New Roman"/>
            <w:sz w:val="27"/>
            <w:szCs w:val="27"/>
          </w:rPr>
          <w:t>Работы</w:t>
        </w:r>
        <w:r w:rsidR="005155FD" w:rsidRPr="004C251F">
          <w:rPr>
            <w:rFonts w:eastAsia="Calibri" w:cs="Times New Roman"/>
            <w:sz w:val="27"/>
            <w:szCs w:val="27"/>
          </w:rPr>
          <w:t xml:space="preserve"> </w:t>
        </w:r>
        <w:r w:rsidR="00C80C67" w:rsidRPr="004C251F">
          <w:rPr>
            <w:rFonts w:eastAsia="Calibri" w:cs="Times New Roman"/>
            <w:sz w:val="27"/>
            <w:szCs w:val="27"/>
          </w:rPr>
          <w:t>проф.Е.В.Луценко</w:t>
        </w:r>
        <w:r w:rsidR="005155FD" w:rsidRPr="004C251F">
          <w:rPr>
            <w:rFonts w:eastAsia="Calibri" w:cs="Times New Roman"/>
            <w:sz w:val="27"/>
            <w:szCs w:val="27"/>
          </w:rPr>
          <w:t xml:space="preserve"> </w:t>
        </w:r>
        <w:r w:rsidR="00C80C67" w:rsidRPr="004C251F">
          <w:rPr>
            <w:rFonts w:eastAsia="Calibri" w:cs="Times New Roman"/>
            <w:sz w:val="27"/>
            <w:szCs w:val="27"/>
          </w:rPr>
          <w:t>по</w:t>
        </w:r>
        <w:r w:rsidR="005155FD" w:rsidRPr="004C251F">
          <w:rPr>
            <w:rFonts w:eastAsia="Calibri" w:cs="Times New Roman"/>
            <w:sz w:val="27"/>
            <w:szCs w:val="27"/>
          </w:rPr>
          <w:t xml:space="preserve"> </w:t>
        </w:r>
        <w:r w:rsidR="00C80C67" w:rsidRPr="004C251F">
          <w:rPr>
            <w:rFonts w:eastAsia="Calibri" w:cs="Times New Roman"/>
            <w:sz w:val="27"/>
            <w:szCs w:val="27"/>
          </w:rPr>
          <w:t>информационным</w:t>
        </w:r>
        <w:r w:rsidR="005155FD" w:rsidRPr="004C251F">
          <w:rPr>
            <w:rFonts w:eastAsia="Calibri" w:cs="Times New Roman"/>
            <w:sz w:val="27"/>
            <w:szCs w:val="27"/>
          </w:rPr>
          <w:t xml:space="preserve"> </w:t>
        </w:r>
        <w:r w:rsidR="00C80C67" w:rsidRPr="004C251F">
          <w:rPr>
            <w:rFonts w:eastAsia="Calibri" w:cs="Times New Roman"/>
            <w:sz w:val="27"/>
            <w:szCs w:val="27"/>
          </w:rPr>
          <w:t>мерам</w:t>
        </w:r>
        <w:r w:rsidR="005155FD" w:rsidRPr="004C251F">
          <w:rPr>
            <w:rFonts w:eastAsia="Calibri" w:cs="Times New Roman"/>
            <w:sz w:val="27"/>
            <w:szCs w:val="27"/>
          </w:rPr>
          <w:t xml:space="preserve"> </w:t>
        </w:r>
        <w:r w:rsidR="00C80C67" w:rsidRPr="004C251F">
          <w:rPr>
            <w:rFonts w:eastAsia="Calibri" w:cs="Times New Roman"/>
            <w:sz w:val="27"/>
            <w:szCs w:val="27"/>
          </w:rPr>
          <w:t>уровня</w:t>
        </w:r>
        <w:r w:rsidR="005155FD" w:rsidRPr="004C251F">
          <w:rPr>
            <w:rFonts w:eastAsia="Calibri" w:cs="Times New Roman"/>
            <w:sz w:val="27"/>
            <w:szCs w:val="27"/>
          </w:rPr>
          <w:t xml:space="preserve"> </w:t>
        </w:r>
        <w:r w:rsidR="00C80C67" w:rsidRPr="004C251F">
          <w:rPr>
            <w:rFonts w:eastAsia="Calibri" w:cs="Times New Roman"/>
            <w:sz w:val="27"/>
            <w:szCs w:val="27"/>
          </w:rPr>
          <w:t>системности</w:t>
        </w:r>
        <w:r w:rsidR="005155FD" w:rsidRPr="004C251F">
          <w:rPr>
            <w:rFonts w:eastAsia="Calibri" w:cs="Times New Roman"/>
            <w:sz w:val="27"/>
            <w:szCs w:val="27"/>
          </w:rPr>
          <w:t xml:space="preserve"> </w:t>
        </w:r>
        <w:r w:rsidR="00C80C67" w:rsidRPr="004C251F">
          <w:rPr>
            <w:rFonts w:eastAsia="Calibri" w:cs="Times New Roman"/>
            <w:sz w:val="27"/>
            <w:szCs w:val="27"/>
          </w:rPr>
          <w:t>(коэффициентам</w:t>
        </w:r>
        <w:r w:rsidR="005155FD" w:rsidRPr="004C251F">
          <w:rPr>
            <w:rFonts w:eastAsia="Calibri" w:cs="Times New Roman"/>
            <w:sz w:val="27"/>
            <w:szCs w:val="27"/>
          </w:rPr>
          <w:t xml:space="preserve"> </w:t>
        </w:r>
        <w:r w:rsidR="00C80C67" w:rsidRPr="004C251F">
          <w:rPr>
            <w:rFonts w:eastAsia="Calibri" w:cs="Times New Roman"/>
            <w:sz w:val="27"/>
            <w:szCs w:val="27"/>
          </w:rPr>
          <w:t>эмерджентности)</w:t>
        </w:r>
        <w:r w:rsidR="005155FD" w:rsidRPr="004C251F">
          <w:rPr>
            <w:rFonts w:eastAsia="Calibri" w:cs="Times New Roman"/>
            <w:sz w:val="27"/>
            <w:szCs w:val="27"/>
          </w:rPr>
          <w:t xml:space="preserve"> </w:t>
        </w:r>
        <w:r w:rsidR="00C80C67" w:rsidRPr="004C251F">
          <w:rPr>
            <w:rFonts w:eastAsia="Calibri" w:cs="Times New Roman"/>
            <w:sz w:val="27"/>
            <w:szCs w:val="27"/>
          </w:rPr>
          <w:t>и</w:t>
        </w:r>
        <w:r w:rsidR="005155FD" w:rsidRPr="004C251F">
          <w:rPr>
            <w:rFonts w:eastAsia="Calibri" w:cs="Times New Roman"/>
            <w:sz w:val="27"/>
            <w:szCs w:val="27"/>
          </w:rPr>
          <w:t xml:space="preserve"> </w:t>
        </w:r>
        <w:r w:rsidR="00C80C67" w:rsidRPr="004C251F">
          <w:rPr>
            <w:rFonts w:eastAsia="Calibri" w:cs="Times New Roman"/>
            <w:sz w:val="27"/>
            <w:szCs w:val="27"/>
          </w:rPr>
          <w:t>системному</w:t>
        </w:r>
        <w:r w:rsidR="005155FD" w:rsidRPr="004C251F">
          <w:rPr>
            <w:rFonts w:eastAsia="Calibri" w:cs="Times New Roman"/>
            <w:sz w:val="27"/>
            <w:szCs w:val="27"/>
          </w:rPr>
          <w:t xml:space="preserve"> </w:t>
        </w:r>
        <w:r w:rsidR="00C80C67" w:rsidRPr="004C251F">
          <w:rPr>
            <w:rFonts w:eastAsia="Calibri" w:cs="Times New Roman"/>
            <w:sz w:val="27"/>
            <w:szCs w:val="27"/>
          </w:rPr>
          <w:t>обобщению</w:t>
        </w:r>
        <w:r w:rsidR="005155FD" w:rsidRPr="004C251F">
          <w:rPr>
            <w:rFonts w:eastAsia="Calibri" w:cs="Times New Roman"/>
            <w:sz w:val="27"/>
            <w:szCs w:val="27"/>
          </w:rPr>
          <w:t xml:space="preserve"> </w:t>
        </w:r>
        <w:r w:rsidR="00C80C67" w:rsidRPr="004C251F">
          <w:rPr>
            <w:rFonts w:eastAsia="Calibri" w:cs="Times New Roman"/>
            <w:sz w:val="27"/>
            <w:szCs w:val="27"/>
          </w:rPr>
          <w:t>математики</w:t>
        </w:r>
      </w:hyperlink>
      <w:r w:rsidR="005155FD" w:rsidRPr="004C251F">
        <w:rPr>
          <w:rFonts w:eastAsia="Calibri" w:cs="Times New Roman"/>
          <w:sz w:val="27"/>
          <w:szCs w:val="27"/>
        </w:rPr>
        <w:t xml:space="preserve"> </w:t>
      </w:r>
      <w:hyperlink r:id="rId293" w:history="1">
        <w:r w:rsidR="00C80C67" w:rsidRPr="004C251F">
          <w:rPr>
            <w:rFonts w:eastAsia="Calibri" w:cs="Times New Roman"/>
            <w:color w:val="0000FF"/>
            <w:sz w:val="27"/>
            <w:szCs w:val="27"/>
          </w:rPr>
          <w:t>http://lc.kubagro.ru/aidos/Work_on_emergence.htm</w:t>
        </w:r>
      </w:hyperlink>
      <w:r w:rsidR="005155FD" w:rsidRPr="004C251F">
        <w:rPr>
          <w:rFonts w:eastAsia="Calibri" w:cs="Times New Roman"/>
          <w:sz w:val="27"/>
          <w:szCs w:val="27"/>
        </w:rPr>
        <w:t xml:space="preserve"> </w:t>
      </w:r>
    </w:p>
    <w:p w:rsidR="00C80C67" w:rsidRPr="004C251F" w:rsidRDefault="00C80C67" w:rsidP="00660CD8">
      <w:pPr>
        <w:pStyle w:val="a4"/>
        <w:numPr>
          <w:ilvl w:val="0"/>
          <w:numId w:val="2"/>
        </w:numPr>
        <w:tabs>
          <w:tab w:val="left" w:pos="1134"/>
        </w:tabs>
        <w:spacing w:line="240" w:lineRule="auto"/>
        <w:ind w:left="0" w:firstLine="567"/>
        <w:rPr>
          <w:rFonts w:eastAsia="Calibri" w:cs="Times New Roman"/>
          <w:sz w:val="27"/>
          <w:szCs w:val="27"/>
        </w:rPr>
      </w:pPr>
      <w:r w:rsidRPr="004C251F">
        <w:rPr>
          <w:rFonts w:eastAsia="Calibri" w:cs="Times New Roman"/>
          <w:sz w:val="27"/>
          <w:szCs w:val="27"/>
        </w:rPr>
        <w:t>Луценко,</w:t>
      </w:r>
      <w:r w:rsidR="005155FD" w:rsidRPr="004C251F">
        <w:rPr>
          <w:rFonts w:eastAsia="Calibri" w:cs="Times New Roman"/>
          <w:sz w:val="27"/>
          <w:szCs w:val="27"/>
        </w:rPr>
        <w:t xml:space="preserve"> </w:t>
      </w:r>
      <w:r w:rsidRPr="004C251F">
        <w:rPr>
          <w:rFonts w:eastAsia="Calibri" w:cs="Times New Roman"/>
          <w:sz w:val="27"/>
          <w:szCs w:val="27"/>
        </w:rPr>
        <w:t>Е.</w:t>
      </w:r>
      <w:r w:rsidR="005155FD" w:rsidRPr="004C251F">
        <w:rPr>
          <w:rFonts w:eastAsia="Calibri" w:cs="Times New Roman"/>
          <w:sz w:val="27"/>
          <w:szCs w:val="27"/>
        </w:rPr>
        <w:t xml:space="preserve"> </w:t>
      </w:r>
      <w:r w:rsidRPr="004C251F">
        <w:rPr>
          <w:rFonts w:eastAsia="Calibri" w:cs="Times New Roman"/>
          <w:sz w:val="27"/>
          <w:szCs w:val="27"/>
        </w:rPr>
        <w:t>В.</w:t>
      </w:r>
      <w:r w:rsidR="005155FD" w:rsidRPr="004C251F">
        <w:rPr>
          <w:rFonts w:eastAsia="Calibri" w:cs="Times New Roman"/>
          <w:sz w:val="27"/>
          <w:szCs w:val="27"/>
        </w:rPr>
        <w:t xml:space="preserve"> </w:t>
      </w:r>
      <w:r w:rsidRPr="004C251F">
        <w:rPr>
          <w:rFonts w:eastAsia="Calibri" w:cs="Times New Roman"/>
          <w:sz w:val="27"/>
          <w:szCs w:val="27"/>
        </w:rPr>
        <w:t>Метризация</w:t>
      </w:r>
      <w:r w:rsidR="005155FD" w:rsidRPr="004C251F">
        <w:rPr>
          <w:rFonts w:eastAsia="Calibri" w:cs="Times New Roman"/>
          <w:sz w:val="27"/>
          <w:szCs w:val="27"/>
        </w:rPr>
        <w:t xml:space="preserve"> </w:t>
      </w:r>
      <w:r w:rsidRPr="004C251F">
        <w:rPr>
          <w:rFonts w:eastAsia="Calibri" w:cs="Times New Roman"/>
          <w:sz w:val="27"/>
          <w:szCs w:val="27"/>
        </w:rPr>
        <w:t>измерительных</w:t>
      </w:r>
      <w:r w:rsidR="005155FD" w:rsidRPr="004C251F">
        <w:rPr>
          <w:rFonts w:eastAsia="Calibri" w:cs="Times New Roman"/>
          <w:sz w:val="27"/>
          <w:szCs w:val="27"/>
        </w:rPr>
        <w:t xml:space="preserve"> </w:t>
      </w:r>
      <w:r w:rsidRPr="004C251F">
        <w:rPr>
          <w:rFonts w:eastAsia="Calibri" w:cs="Times New Roman"/>
          <w:sz w:val="27"/>
          <w:szCs w:val="27"/>
        </w:rPr>
        <w:t>шкал</w:t>
      </w:r>
      <w:r w:rsidR="005155FD" w:rsidRPr="004C251F">
        <w:rPr>
          <w:rFonts w:eastAsia="Calibri" w:cs="Times New Roman"/>
          <w:sz w:val="27"/>
          <w:szCs w:val="27"/>
        </w:rPr>
        <w:t xml:space="preserve"> </w:t>
      </w:r>
      <w:r w:rsidRPr="004C251F">
        <w:rPr>
          <w:rFonts w:eastAsia="Calibri" w:cs="Times New Roman"/>
          <w:sz w:val="27"/>
          <w:szCs w:val="27"/>
        </w:rPr>
        <w:t>различных</w:t>
      </w:r>
      <w:r w:rsidR="005155FD" w:rsidRPr="004C251F">
        <w:rPr>
          <w:rFonts w:eastAsia="Calibri" w:cs="Times New Roman"/>
          <w:sz w:val="27"/>
          <w:szCs w:val="27"/>
        </w:rPr>
        <w:t xml:space="preserve"> </w:t>
      </w:r>
      <w:r w:rsidRPr="004C251F">
        <w:rPr>
          <w:rFonts w:eastAsia="Calibri" w:cs="Times New Roman"/>
          <w:sz w:val="27"/>
          <w:szCs w:val="27"/>
        </w:rPr>
        <w:t>типов</w:t>
      </w:r>
      <w:r w:rsidR="005155FD" w:rsidRPr="004C251F">
        <w:rPr>
          <w:rFonts w:eastAsia="Calibri" w:cs="Times New Roman"/>
          <w:sz w:val="27"/>
          <w:szCs w:val="27"/>
        </w:rPr>
        <w:t xml:space="preserve"> </w:t>
      </w:r>
      <w:r w:rsidRPr="004C251F">
        <w:rPr>
          <w:rFonts w:eastAsia="Calibri" w:cs="Times New Roman"/>
          <w:sz w:val="27"/>
          <w:szCs w:val="27"/>
        </w:rPr>
        <w:t>и</w:t>
      </w:r>
      <w:r w:rsidR="005155FD" w:rsidRPr="004C251F">
        <w:rPr>
          <w:rFonts w:eastAsia="Calibri" w:cs="Times New Roman"/>
          <w:sz w:val="27"/>
          <w:szCs w:val="27"/>
        </w:rPr>
        <w:t xml:space="preserve"> </w:t>
      </w:r>
      <w:r w:rsidRPr="004C251F">
        <w:rPr>
          <w:rFonts w:eastAsia="Calibri" w:cs="Times New Roman"/>
          <w:sz w:val="27"/>
          <w:szCs w:val="27"/>
        </w:rPr>
        <w:t>совместная</w:t>
      </w:r>
      <w:r w:rsidR="005155FD" w:rsidRPr="004C251F">
        <w:rPr>
          <w:rFonts w:eastAsia="Calibri" w:cs="Times New Roman"/>
          <w:sz w:val="27"/>
          <w:szCs w:val="27"/>
        </w:rPr>
        <w:t xml:space="preserve"> </w:t>
      </w:r>
      <w:r w:rsidRPr="004C251F">
        <w:rPr>
          <w:rFonts w:eastAsia="Calibri" w:cs="Times New Roman"/>
          <w:sz w:val="27"/>
          <w:szCs w:val="27"/>
        </w:rPr>
        <w:t>сопоставимая</w:t>
      </w:r>
      <w:r w:rsidR="005155FD" w:rsidRPr="004C251F">
        <w:rPr>
          <w:rFonts w:eastAsia="Calibri" w:cs="Times New Roman"/>
          <w:sz w:val="27"/>
          <w:szCs w:val="27"/>
        </w:rPr>
        <w:t xml:space="preserve"> </w:t>
      </w:r>
      <w:r w:rsidRPr="004C251F">
        <w:rPr>
          <w:rFonts w:eastAsia="Calibri" w:cs="Times New Roman"/>
          <w:sz w:val="27"/>
          <w:szCs w:val="27"/>
        </w:rPr>
        <w:t>количественная</w:t>
      </w:r>
      <w:r w:rsidR="005155FD" w:rsidRPr="004C251F">
        <w:rPr>
          <w:rFonts w:eastAsia="Calibri" w:cs="Times New Roman"/>
          <w:sz w:val="27"/>
          <w:szCs w:val="27"/>
        </w:rPr>
        <w:t xml:space="preserve"> </w:t>
      </w:r>
      <w:r w:rsidRPr="004C251F">
        <w:rPr>
          <w:rFonts w:eastAsia="Calibri" w:cs="Times New Roman"/>
          <w:sz w:val="27"/>
          <w:szCs w:val="27"/>
        </w:rPr>
        <w:t>обработка</w:t>
      </w:r>
      <w:r w:rsidR="005155FD" w:rsidRPr="004C251F">
        <w:rPr>
          <w:rFonts w:eastAsia="Calibri" w:cs="Times New Roman"/>
          <w:sz w:val="27"/>
          <w:szCs w:val="27"/>
        </w:rPr>
        <w:t xml:space="preserve"> </w:t>
      </w:r>
      <w:r w:rsidRPr="004C251F">
        <w:rPr>
          <w:rFonts w:eastAsia="Calibri" w:cs="Times New Roman"/>
          <w:sz w:val="27"/>
          <w:szCs w:val="27"/>
        </w:rPr>
        <w:t>разнородных</w:t>
      </w:r>
      <w:r w:rsidR="005155FD" w:rsidRPr="004C251F">
        <w:rPr>
          <w:rFonts w:eastAsia="Calibri" w:cs="Times New Roman"/>
          <w:sz w:val="27"/>
          <w:szCs w:val="27"/>
        </w:rPr>
        <w:t xml:space="preserve"> </w:t>
      </w:r>
      <w:r w:rsidRPr="004C251F">
        <w:rPr>
          <w:rFonts w:eastAsia="Calibri" w:cs="Times New Roman"/>
          <w:sz w:val="27"/>
          <w:szCs w:val="27"/>
        </w:rPr>
        <w:t>факторов</w:t>
      </w:r>
      <w:r w:rsidR="005155FD" w:rsidRPr="004C251F">
        <w:rPr>
          <w:rFonts w:eastAsia="Calibri" w:cs="Times New Roman"/>
          <w:sz w:val="27"/>
          <w:szCs w:val="27"/>
        </w:rPr>
        <w:t xml:space="preserve"> </w:t>
      </w:r>
      <w:r w:rsidRPr="004C251F">
        <w:rPr>
          <w:rFonts w:eastAsia="Calibri" w:cs="Times New Roman"/>
          <w:sz w:val="27"/>
          <w:szCs w:val="27"/>
        </w:rPr>
        <w:t>в</w:t>
      </w:r>
      <w:r w:rsidR="005155FD" w:rsidRPr="004C251F">
        <w:rPr>
          <w:rFonts w:eastAsia="Calibri" w:cs="Times New Roman"/>
          <w:sz w:val="27"/>
          <w:szCs w:val="27"/>
        </w:rPr>
        <w:t xml:space="preserve"> </w:t>
      </w:r>
      <w:r w:rsidRPr="004C251F">
        <w:rPr>
          <w:rFonts w:eastAsia="Calibri" w:cs="Times New Roman"/>
          <w:sz w:val="27"/>
          <w:szCs w:val="27"/>
        </w:rPr>
        <w:t>системно-когнитивном</w:t>
      </w:r>
      <w:r w:rsidR="005155FD" w:rsidRPr="004C251F">
        <w:rPr>
          <w:rFonts w:eastAsia="Calibri" w:cs="Times New Roman"/>
          <w:sz w:val="27"/>
          <w:szCs w:val="27"/>
        </w:rPr>
        <w:t xml:space="preserve"> </w:t>
      </w:r>
      <w:r w:rsidRPr="004C251F">
        <w:rPr>
          <w:rFonts w:eastAsia="Calibri" w:cs="Times New Roman"/>
          <w:sz w:val="27"/>
          <w:szCs w:val="27"/>
        </w:rPr>
        <w:t>анализе</w:t>
      </w:r>
      <w:r w:rsidR="005155FD" w:rsidRPr="004C251F">
        <w:rPr>
          <w:rFonts w:eastAsia="Calibri" w:cs="Times New Roman"/>
          <w:sz w:val="27"/>
          <w:szCs w:val="27"/>
        </w:rPr>
        <w:t xml:space="preserve"> </w:t>
      </w:r>
      <w:r w:rsidRPr="004C251F">
        <w:rPr>
          <w:rFonts w:eastAsia="Calibri" w:cs="Times New Roman"/>
          <w:sz w:val="27"/>
          <w:szCs w:val="27"/>
        </w:rPr>
        <w:t>и</w:t>
      </w:r>
      <w:r w:rsidR="005155FD" w:rsidRPr="004C251F">
        <w:rPr>
          <w:rFonts w:eastAsia="Calibri" w:cs="Times New Roman"/>
          <w:sz w:val="27"/>
          <w:szCs w:val="27"/>
        </w:rPr>
        <w:t xml:space="preserve"> </w:t>
      </w:r>
      <w:r w:rsidRPr="004C251F">
        <w:rPr>
          <w:rFonts w:eastAsia="Calibri" w:cs="Times New Roman"/>
          <w:sz w:val="27"/>
          <w:szCs w:val="27"/>
        </w:rPr>
        <w:t>системе</w:t>
      </w:r>
      <w:r w:rsidR="005155FD" w:rsidRPr="004C251F">
        <w:rPr>
          <w:rFonts w:eastAsia="Calibri" w:cs="Times New Roman"/>
          <w:sz w:val="27"/>
          <w:szCs w:val="27"/>
        </w:rPr>
        <w:t xml:space="preserve"> </w:t>
      </w:r>
      <w:r w:rsidRPr="004C251F">
        <w:rPr>
          <w:rFonts w:eastAsia="Calibri" w:cs="Times New Roman"/>
          <w:sz w:val="27"/>
          <w:szCs w:val="27"/>
        </w:rPr>
        <w:t>"Эйдос"</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Е.</w:t>
      </w:r>
      <w:r w:rsidR="005155FD" w:rsidRPr="004C251F">
        <w:rPr>
          <w:rFonts w:eastAsia="Calibri" w:cs="Times New Roman"/>
          <w:sz w:val="27"/>
          <w:szCs w:val="27"/>
        </w:rPr>
        <w:t xml:space="preserve"> </w:t>
      </w:r>
      <w:r w:rsidRPr="004C251F">
        <w:rPr>
          <w:rFonts w:eastAsia="Calibri" w:cs="Times New Roman"/>
          <w:sz w:val="27"/>
          <w:szCs w:val="27"/>
        </w:rPr>
        <w:t>В.</w:t>
      </w:r>
      <w:r w:rsidR="005155FD" w:rsidRPr="004C251F">
        <w:rPr>
          <w:rFonts w:eastAsia="Calibri" w:cs="Times New Roman"/>
          <w:sz w:val="27"/>
          <w:szCs w:val="27"/>
        </w:rPr>
        <w:t xml:space="preserve"> </w:t>
      </w:r>
      <w:r w:rsidRPr="004C251F">
        <w:rPr>
          <w:rFonts w:eastAsia="Calibri" w:cs="Times New Roman"/>
          <w:sz w:val="27"/>
          <w:szCs w:val="27"/>
        </w:rPr>
        <w:t>Луценко</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Политематический</w:t>
      </w:r>
      <w:r w:rsidR="005155FD" w:rsidRPr="004C251F">
        <w:rPr>
          <w:rFonts w:eastAsia="Calibri" w:cs="Times New Roman"/>
          <w:sz w:val="27"/>
          <w:szCs w:val="27"/>
        </w:rPr>
        <w:t xml:space="preserve"> </w:t>
      </w:r>
      <w:r w:rsidRPr="004C251F">
        <w:rPr>
          <w:rFonts w:eastAsia="Calibri" w:cs="Times New Roman"/>
          <w:sz w:val="27"/>
          <w:szCs w:val="27"/>
        </w:rPr>
        <w:t>сетевой</w:t>
      </w:r>
      <w:r w:rsidR="005155FD" w:rsidRPr="004C251F">
        <w:rPr>
          <w:rFonts w:eastAsia="Calibri" w:cs="Times New Roman"/>
          <w:sz w:val="27"/>
          <w:szCs w:val="27"/>
        </w:rPr>
        <w:t xml:space="preserve"> </w:t>
      </w:r>
      <w:r w:rsidRPr="004C251F">
        <w:rPr>
          <w:rFonts w:eastAsia="Calibri" w:cs="Times New Roman"/>
          <w:sz w:val="27"/>
          <w:szCs w:val="27"/>
        </w:rPr>
        <w:t>электронный</w:t>
      </w:r>
      <w:r w:rsidR="005155FD" w:rsidRPr="004C251F">
        <w:rPr>
          <w:rFonts w:eastAsia="Calibri" w:cs="Times New Roman"/>
          <w:sz w:val="27"/>
          <w:szCs w:val="27"/>
        </w:rPr>
        <w:t xml:space="preserve"> </w:t>
      </w:r>
      <w:r w:rsidRPr="004C251F">
        <w:rPr>
          <w:rFonts w:eastAsia="Calibri" w:cs="Times New Roman"/>
          <w:sz w:val="27"/>
          <w:szCs w:val="27"/>
        </w:rPr>
        <w:t>научный</w:t>
      </w:r>
      <w:r w:rsidR="005155FD" w:rsidRPr="004C251F">
        <w:rPr>
          <w:rFonts w:eastAsia="Calibri" w:cs="Times New Roman"/>
          <w:sz w:val="27"/>
          <w:szCs w:val="27"/>
        </w:rPr>
        <w:t xml:space="preserve"> </w:t>
      </w:r>
      <w:r w:rsidRPr="004C251F">
        <w:rPr>
          <w:rFonts w:eastAsia="Calibri" w:cs="Times New Roman"/>
          <w:sz w:val="27"/>
          <w:szCs w:val="27"/>
        </w:rPr>
        <w:t>журнал</w:t>
      </w:r>
      <w:r w:rsidR="005155FD" w:rsidRPr="004C251F">
        <w:rPr>
          <w:rFonts w:eastAsia="Calibri" w:cs="Times New Roman"/>
          <w:sz w:val="27"/>
          <w:szCs w:val="27"/>
        </w:rPr>
        <w:t xml:space="preserve"> </w:t>
      </w:r>
      <w:r w:rsidRPr="004C251F">
        <w:rPr>
          <w:rFonts w:eastAsia="Calibri" w:cs="Times New Roman"/>
          <w:sz w:val="27"/>
          <w:szCs w:val="27"/>
        </w:rPr>
        <w:t>Кубанского</w:t>
      </w:r>
      <w:r w:rsidR="005155FD" w:rsidRPr="004C251F">
        <w:rPr>
          <w:rFonts w:eastAsia="Calibri" w:cs="Times New Roman"/>
          <w:sz w:val="27"/>
          <w:szCs w:val="27"/>
        </w:rPr>
        <w:t xml:space="preserve"> </w:t>
      </w:r>
      <w:r w:rsidRPr="004C251F">
        <w:rPr>
          <w:rFonts w:eastAsia="Calibri" w:cs="Times New Roman"/>
          <w:sz w:val="27"/>
          <w:szCs w:val="27"/>
        </w:rPr>
        <w:t>государственного</w:t>
      </w:r>
      <w:r w:rsidR="005155FD" w:rsidRPr="004C251F">
        <w:rPr>
          <w:rFonts w:eastAsia="Calibri" w:cs="Times New Roman"/>
          <w:sz w:val="27"/>
          <w:szCs w:val="27"/>
        </w:rPr>
        <w:t xml:space="preserve"> </w:t>
      </w:r>
      <w:r w:rsidRPr="004C251F">
        <w:rPr>
          <w:rFonts w:eastAsia="Calibri" w:cs="Times New Roman"/>
          <w:sz w:val="27"/>
          <w:szCs w:val="27"/>
        </w:rPr>
        <w:t>аграрного</w:t>
      </w:r>
      <w:r w:rsidR="005155FD" w:rsidRPr="004C251F">
        <w:rPr>
          <w:rFonts w:eastAsia="Calibri" w:cs="Times New Roman"/>
          <w:sz w:val="27"/>
          <w:szCs w:val="27"/>
        </w:rPr>
        <w:t xml:space="preserve"> </w:t>
      </w:r>
      <w:r w:rsidRPr="004C251F">
        <w:rPr>
          <w:rFonts w:eastAsia="Calibri" w:cs="Times New Roman"/>
          <w:sz w:val="27"/>
          <w:szCs w:val="27"/>
        </w:rPr>
        <w:t>университета.</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2013.</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92.</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С.</w:t>
      </w:r>
      <w:r w:rsidR="005155FD" w:rsidRPr="004C251F">
        <w:rPr>
          <w:rFonts w:eastAsia="Calibri" w:cs="Times New Roman"/>
          <w:sz w:val="27"/>
          <w:szCs w:val="27"/>
        </w:rPr>
        <w:t xml:space="preserve"> </w:t>
      </w:r>
      <w:r w:rsidRPr="004C251F">
        <w:rPr>
          <w:rFonts w:eastAsia="Calibri" w:cs="Times New Roman"/>
          <w:sz w:val="27"/>
          <w:szCs w:val="27"/>
        </w:rPr>
        <w:t>61-71.</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EDN</w:t>
      </w:r>
      <w:r w:rsidR="005155FD" w:rsidRPr="004C251F">
        <w:rPr>
          <w:rFonts w:eastAsia="Calibri" w:cs="Times New Roman"/>
          <w:sz w:val="27"/>
          <w:szCs w:val="27"/>
        </w:rPr>
        <w:t xml:space="preserve"> </w:t>
      </w:r>
      <w:r w:rsidRPr="004C251F">
        <w:rPr>
          <w:rFonts w:eastAsia="Calibri" w:cs="Times New Roman"/>
          <w:sz w:val="27"/>
          <w:szCs w:val="27"/>
        </w:rPr>
        <w:t>RNEGHR.</w:t>
      </w:r>
    </w:p>
    <w:p w:rsidR="00C80C67" w:rsidRPr="004C251F" w:rsidRDefault="00C80C67" w:rsidP="00660CD8">
      <w:pPr>
        <w:pStyle w:val="a4"/>
        <w:numPr>
          <w:ilvl w:val="0"/>
          <w:numId w:val="2"/>
        </w:numPr>
        <w:tabs>
          <w:tab w:val="left" w:pos="1134"/>
        </w:tabs>
        <w:spacing w:line="240" w:lineRule="auto"/>
        <w:ind w:left="0" w:firstLine="567"/>
        <w:rPr>
          <w:rFonts w:eastAsia="Calibri" w:cs="Times New Roman"/>
          <w:sz w:val="27"/>
          <w:szCs w:val="27"/>
        </w:rPr>
      </w:pPr>
      <w:r w:rsidRPr="004C251F">
        <w:rPr>
          <w:rFonts w:eastAsia="Calibri" w:cs="Times New Roman"/>
          <w:sz w:val="27"/>
          <w:szCs w:val="27"/>
        </w:rPr>
        <w:t>Сайт</w:t>
      </w:r>
      <w:r w:rsidR="005155FD" w:rsidRPr="004C251F">
        <w:rPr>
          <w:rFonts w:eastAsia="Calibri" w:cs="Times New Roman"/>
          <w:sz w:val="27"/>
          <w:szCs w:val="27"/>
        </w:rPr>
        <w:t xml:space="preserve"> </w:t>
      </w:r>
      <w:r w:rsidRPr="004C251F">
        <w:rPr>
          <w:rFonts w:eastAsia="Calibri" w:cs="Times New Roman"/>
          <w:sz w:val="27"/>
          <w:szCs w:val="27"/>
        </w:rPr>
        <w:t>Е.В.Луценко:</w:t>
      </w:r>
      <w:r w:rsidR="005155FD" w:rsidRPr="004C251F">
        <w:rPr>
          <w:rFonts w:eastAsia="Calibri" w:cs="Times New Roman"/>
          <w:sz w:val="27"/>
          <w:szCs w:val="27"/>
        </w:rPr>
        <w:t xml:space="preserve"> </w:t>
      </w:r>
      <w:hyperlink r:id="rId294" w:history="1">
        <w:r w:rsidRPr="004C251F">
          <w:rPr>
            <w:rFonts w:eastAsia="Calibri" w:cs="Times New Roman"/>
            <w:color w:val="0000FF"/>
            <w:sz w:val="27"/>
            <w:szCs w:val="27"/>
          </w:rPr>
          <w:t>http://lc.kubagro.ru/</w:t>
        </w:r>
      </w:hyperlink>
      <w:r w:rsidRPr="004C251F">
        <w:rPr>
          <w:rFonts w:eastAsia="Calibri" w:cs="Times New Roman"/>
          <w:sz w:val="27"/>
          <w:szCs w:val="27"/>
        </w:rPr>
        <w:t>.</w:t>
      </w:r>
      <w:r w:rsidR="005155FD" w:rsidRPr="004C251F">
        <w:rPr>
          <w:rFonts w:eastAsia="Calibri" w:cs="Times New Roman"/>
          <w:sz w:val="27"/>
          <w:szCs w:val="27"/>
        </w:rPr>
        <w:t xml:space="preserve"> </w:t>
      </w:r>
    </w:p>
    <w:p w:rsidR="00C80C67" w:rsidRPr="004C251F" w:rsidRDefault="00C80C67" w:rsidP="00660CD8">
      <w:pPr>
        <w:pStyle w:val="a4"/>
        <w:numPr>
          <w:ilvl w:val="0"/>
          <w:numId w:val="2"/>
        </w:numPr>
        <w:tabs>
          <w:tab w:val="left" w:pos="1134"/>
        </w:tabs>
        <w:spacing w:line="240" w:lineRule="auto"/>
        <w:ind w:left="0" w:firstLine="567"/>
        <w:rPr>
          <w:rFonts w:eastAsia="Calibri" w:cs="Times New Roman"/>
          <w:sz w:val="27"/>
          <w:szCs w:val="27"/>
        </w:rPr>
      </w:pPr>
      <w:r w:rsidRPr="004C251F">
        <w:rPr>
          <w:rFonts w:eastAsia="Calibri" w:cs="Times New Roman"/>
          <w:sz w:val="27"/>
          <w:szCs w:val="27"/>
        </w:rPr>
        <w:t>Страница</w:t>
      </w:r>
      <w:r w:rsidR="005155FD" w:rsidRPr="004C251F">
        <w:rPr>
          <w:rFonts w:eastAsia="Calibri" w:cs="Times New Roman"/>
          <w:sz w:val="27"/>
          <w:szCs w:val="27"/>
        </w:rPr>
        <w:t xml:space="preserve"> </w:t>
      </w:r>
      <w:r w:rsidRPr="004C251F">
        <w:rPr>
          <w:rFonts w:eastAsia="Calibri" w:cs="Times New Roman"/>
          <w:sz w:val="27"/>
          <w:szCs w:val="27"/>
        </w:rPr>
        <w:t>Е.В.Луценко</w:t>
      </w:r>
      <w:r w:rsidR="005155FD" w:rsidRPr="004C251F">
        <w:rPr>
          <w:rFonts w:eastAsia="Calibri" w:cs="Times New Roman"/>
          <w:sz w:val="27"/>
          <w:szCs w:val="27"/>
        </w:rPr>
        <w:t xml:space="preserve"> </w:t>
      </w:r>
      <w:r w:rsidRPr="004C251F">
        <w:rPr>
          <w:rFonts w:eastAsia="Calibri" w:cs="Times New Roman"/>
          <w:sz w:val="27"/>
          <w:szCs w:val="27"/>
        </w:rPr>
        <w:t>в</w:t>
      </w:r>
      <w:r w:rsidR="005155FD" w:rsidRPr="004C251F">
        <w:rPr>
          <w:rFonts w:eastAsia="Calibri" w:cs="Times New Roman"/>
          <w:sz w:val="27"/>
          <w:szCs w:val="27"/>
        </w:rPr>
        <w:t xml:space="preserve"> </w:t>
      </w:r>
      <w:r w:rsidRPr="004C251F">
        <w:rPr>
          <w:rFonts w:eastAsia="Calibri" w:cs="Times New Roman"/>
          <w:sz w:val="27"/>
          <w:szCs w:val="27"/>
        </w:rPr>
        <w:t>РесечГейт</w:t>
      </w:r>
      <w:r w:rsidR="005155FD" w:rsidRPr="004C251F">
        <w:rPr>
          <w:rFonts w:eastAsia="Calibri" w:cs="Times New Roman"/>
          <w:sz w:val="27"/>
          <w:szCs w:val="27"/>
        </w:rPr>
        <w:t xml:space="preserve"> </w:t>
      </w:r>
      <w:hyperlink r:id="rId295" w:history="1">
        <w:r w:rsidRPr="004C251F">
          <w:rPr>
            <w:rFonts w:eastAsia="Calibri" w:cs="Times New Roman"/>
            <w:color w:val="0000FF"/>
            <w:sz w:val="27"/>
            <w:szCs w:val="27"/>
          </w:rPr>
          <w:t>https://www.researchgate.net/profile/Eugene-Lutsenko</w:t>
        </w:r>
      </w:hyperlink>
      <w:r w:rsidR="005155FD" w:rsidRPr="004C251F">
        <w:rPr>
          <w:rFonts w:eastAsia="Calibri" w:cs="Times New Roman"/>
          <w:sz w:val="27"/>
          <w:szCs w:val="27"/>
        </w:rPr>
        <w:t xml:space="preserve"> </w:t>
      </w:r>
    </w:p>
    <w:p w:rsidR="00C80C67" w:rsidRPr="004C251F" w:rsidRDefault="00C80C67" w:rsidP="00660CD8">
      <w:pPr>
        <w:pStyle w:val="a4"/>
        <w:numPr>
          <w:ilvl w:val="0"/>
          <w:numId w:val="2"/>
        </w:numPr>
        <w:tabs>
          <w:tab w:val="left" w:pos="1134"/>
        </w:tabs>
        <w:spacing w:line="240" w:lineRule="auto"/>
        <w:ind w:left="0" w:firstLine="567"/>
        <w:rPr>
          <w:rFonts w:eastAsia="Times New Roman" w:cs="Times New Roman"/>
          <w:sz w:val="27"/>
          <w:szCs w:val="27"/>
          <w:lang w:eastAsia="ru-RU"/>
        </w:rPr>
      </w:pPr>
      <w:r w:rsidRPr="004C251F">
        <w:rPr>
          <w:rFonts w:eastAsia="Calibri" w:cs="Times New Roman"/>
          <w:sz w:val="27"/>
          <w:szCs w:val="27"/>
        </w:rPr>
        <w:t>Страница</w:t>
      </w:r>
      <w:r w:rsidR="005155FD" w:rsidRPr="004C251F">
        <w:rPr>
          <w:rFonts w:eastAsia="Calibri" w:cs="Times New Roman"/>
          <w:sz w:val="27"/>
          <w:szCs w:val="27"/>
        </w:rPr>
        <w:t xml:space="preserve"> </w:t>
      </w:r>
      <w:r w:rsidRPr="004C251F">
        <w:rPr>
          <w:rFonts w:eastAsia="Calibri" w:cs="Times New Roman"/>
          <w:sz w:val="27"/>
          <w:szCs w:val="27"/>
        </w:rPr>
        <w:t>Е.В.Луценко</w:t>
      </w:r>
      <w:r w:rsidR="005155FD" w:rsidRPr="004C251F">
        <w:rPr>
          <w:rFonts w:eastAsia="Calibri" w:cs="Times New Roman"/>
          <w:sz w:val="27"/>
          <w:szCs w:val="27"/>
        </w:rPr>
        <w:t xml:space="preserve"> </w:t>
      </w:r>
      <w:r w:rsidRPr="004C251F">
        <w:rPr>
          <w:rFonts w:eastAsia="Calibri" w:cs="Times New Roman"/>
          <w:sz w:val="27"/>
          <w:szCs w:val="27"/>
        </w:rPr>
        <w:t>в</w:t>
      </w:r>
      <w:r w:rsidR="005155FD" w:rsidRPr="004C251F">
        <w:rPr>
          <w:rFonts w:eastAsia="Calibri" w:cs="Times New Roman"/>
          <w:sz w:val="27"/>
          <w:szCs w:val="27"/>
        </w:rPr>
        <w:t xml:space="preserve"> </w:t>
      </w:r>
      <w:r w:rsidRPr="004C251F">
        <w:rPr>
          <w:rFonts w:eastAsia="Calibri" w:cs="Times New Roman"/>
          <w:sz w:val="27"/>
          <w:szCs w:val="27"/>
        </w:rPr>
        <w:t>РИНЦ:</w:t>
      </w:r>
      <w:r w:rsidR="005155FD" w:rsidRPr="004C251F">
        <w:rPr>
          <w:rFonts w:eastAsia="Calibri" w:cs="Times New Roman"/>
          <w:sz w:val="27"/>
          <w:szCs w:val="27"/>
        </w:rPr>
        <w:t xml:space="preserve"> </w:t>
      </w:r>
      <w:hyperlink r:id="rId296" w:history="1">
        <w:r w:rsidRPr="004C251F">
          <w:rPr>
            <w:rFonts w:eastAsia="Calibri" w:cs="Times New Roman"/>
            <w:color w:val="0000FF"/>
            <w:sz w:val="27"/>
            <w:szCs w:val="27"/>
          </w:rPr>
          <w:t>https://elibrary.ru/author_profile.asp?id=123162</w:t>
        </w:r>
      </w:hyperlink>
      <w:r w:rsidRPr="004C251F">
        <w:rPr>
          <w:rFonts w:eastAsia="Calibri" w:cs="Times New Roman"/>
          <w:sz w:val="27"/>
          <w:szCs w:val="27"/>
        </w:rPr>
        <w:t>.</w:t>
      </w:r>
    </w:p>
    <w:p w:rsidR="00C80C67" w:rsidRPr="004C251F" w:rsidRDefault="00C80C67" w:rsidP="00660CD8">
      <w:pPr>
        <w:pStyle w:val="a4"/>
        <w:numPr>
          <w:ilvl w:val="0"/>
          <w:numId w:val="2"/>
        </w:numPr>
        <w:tabs>
          <w:tab w:val="left" w:pos="1134"/>
        </w:tabs>
        <w:spacing w:line="240" w:lineRule="auto"/>
        <w:ind w:left="0" w:firstLine="567"/>
        <w:rPr>
          <w:rFonts w:eastAsia="Calibri" w:cs="Times New Roman"/>
          <w:sz w:val="27"/>
          <w:szCs w:val="27"/>
        </w:rPr>
      </w:pPr>
      <w:r w:rsidRPr="004C251F">
        <w:rPr>
          <w:rFonts w:eastAsia="Calibri" w:cs="Times New Roman"/>
          <w:color w:val="000000"/>
          <w:sz w:val="27"/>
          <w:szCs w:val="27"/>
          <w:shd w:val="clear" w:color="auto" w:fill="FFFFFF"/>
        </w:rPr>
        <w:t>Кравченко</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Р.В.</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Влияние</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основной</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обработки</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почвы</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на</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ее</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агро-физические</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показатели</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в</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посевах</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сои</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Р.В.</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Кравченко,</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Г.А.</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Дубовой</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Политематический</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сетевой</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электронный</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научный</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журнал</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Кубанского</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государственного</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аграрного</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университета</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(Научный</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журнал</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КубГАУ)</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[Электронный</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ресурс].</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Краснодар:</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КубГАУ,</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2022.</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№05(179).</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С.</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320</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331.</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IDA</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[article</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ID]:</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1792205021.</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Режим</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доступа:</w:t>
      </w:r>
      <w:r w:rsidR="005155FD" w:rsidRPr="004C251F">
        <w:rPr>
          <w:rFonts w:eastAsia="Calibri" w:cs="Times New Roman"/>
          <w:color w:val="000000"/>
          <w:sz w:val="27"/>
          <w:szCs w:val="27"/>
          <w:shd w:val="clear" w:color="auto" w:fill="FFFFFF"/>
        </w:rPr>
        <w:t xml:space="preserve"> </w:t>
      </w:r>
      <w:hyperlink r:id="rId297" w:history="1">
        <w:r w:rsidRPr="004C251F">
          <w:rPr>
            <w:rFonts w:eastAsia="Calibri" w:cs="Times New Roman"/>
            <w:color w:val="0000FF"/>
            <w:sz w:val="27"/>
            <w:szCs w:val="27"/>
            <w:shd w:val="clear" w:color="auto" w:fill="FFFFFF"/>
          </w:rPr>
          <w:t>http://ej.kubagro.ru/2022/05/pdf/21.pdf</w:t>
        </w:r>
      </w:hyperlink>
      <w:r w:rsidRPr="004C251F">
        <w:rPr>
          <w:rFonts w:eastAsia="Calibri" w:cs="Times New Roman"/>
          <w:color w:val="000000"/>
          <w:sz w:val="27"/>
          <w:szCs w:val="27"/>
          <w:shd w:val="clear" w:color="auto" w:fill="FFFFFF"/>
        </w:rPr>
        <w:t>,</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0,75</w:t>
      </w:r>
      <w:r w:rsidR="005155FD" w:rsidRPr="004C251F">
        <w:rPr>
          <w:rFonts w:eastAsia="Calibri" w:cs="Times New Roman"/>
          <w:color w:val="000000"/>
          <w:sz w:val="27"/>
          <w:szCs w:val="27"/>
          <w:shd w:val="clear" w:color="auto" w:fill="FFFFFF"/>
        </w:rPr>
        <w:t xml:space="preserve"> </w:t>
      </w:r>
      <w:r w:rsidRPr="004C251F">
        <w:rPr>
          <w:rFonts w:eastAsia="Calibri" w:cs="Times New Roman"/>
          <w:color w:val="000000"/>
          <w:sz w:val="27"/>
          <w:szCs w:val="27"/>
          <w:shd w:val="clear" w:color="auto" w:fill="FFFFFF"/>
        </w:rPr>
        <w:t>у.п.л.</w:t>
      </w:r>
    </w:p>
    <w:p w:rsidR="00C80C67" w:rsidRPr="004C251F" w:rsidRDefault="00C80C67" w:rsidP="00660CD8">
      <w:pPr>
        <w:pStyle w:val="a4"/>
        <w:numPr>
          <w:ilvl w:val="0"/>
          <w:numId w:val="2"/>
        </w:numPr>
        <w:tabs>
          <w:tab w:val="left" w:pos="1134"/>
        </w:tabs>
        <w:spacing w:line="240" w:lineRule="auto"/>
        <w:ind w:left="0" w:firstLine="567"/>
        <w:rPr>
          <w:rFonts w:eastAsia="Calibri" w:cs="Times New Roman"/>
          <w:sz w:val="27"/>
          <w:szCs w:val="27"/>
        </w:rPr>
      </w:pPr>
      <w:r w:rsidRPr="004C251F">
        <w:rPr>
          <w:rFonts w:eastAsia="Calibri" w:cs="Times New Roman"/>
          <w:sz w:val="27"/>
          <w:szCs w:val="27"/>
        </w:rPr>
        <w:t>Горпинченко,</w:t>
      </w:r>
      <w:r w:rsidR="005155FD" w:rsidRPr="004C251F">
        <w:rPr>
          <w:rFonts w:eastAsia="Calibri" w:cs="Times New Roman"/>
          <w:sz w:val="27"/>
          <w:szCs w:val="27"/>
        </w:rPr>
        <w:t xml:space="preserve"> </w:t>
      </w:r>
      <w:r w:rsidRPr="004C251F">
        <w:rPr>
          <w:rFonts w:eastAsia="Calibri" w:cs="Times New Roman"/>
          <w:sz w:val="27"/>
          <w:szCs w:val="27"/>
        </w:rPr>
        <w:t>К.</w:t>
      </w:r>
      <w:r w:rsidR="005155FD" w:rsidRPr="004C251F">
        <w:rPr>
          <w:rFonts w:eastAsia="Calibri" w:cs="Times New Roman"/>
          <w:sz w:val="27"/>
          <w:szCs w:val="27"/>
        </w:rPr>
        <w:t xml:space="preserve"> </w:t>
      </w:r>
      <w:r w:rsidRPr="004C251F">
        <w:rPr>
          <w:rFonts w:eastAsia="Calibri" w:cs="Times New Roman"/>
          <w:sz w:val="27"/>
          <w:szCs w:val="27"/>
        </w:rPr>
        <w:t>Н.</w:t>
      </w:r>
      <w:r w:rsidR="005155FD" w:rsidRPr="004C251F">
        <w:rPr>
          <w:rFonts w:eastAsia="Calibri" w:cs="Times New Roman"/>
          <w:sz w:val="27"/>
          <w:szCs w:val="27"/>
        </w:rPr>
        <w:t xml:space="preserve"> </w:t>
      </w:r>
      <w:r w:rsidRPr="004C251F">
        <w:rPr>
          <w:rFonts w:eastAsia="Calibri" w:cs="Times New Roman"/>
          <w:sz w:val="27"/>
          <w:szCs w:val="27"/>
        </w:rPr>
        <w:t>Прогнозирование</w:t>
      </w:r>
      <w:r w:rsidR="005155FD" w:rsidRPr="004C251F">
        <w:rPr>
          <w:rFonts w:eastAsia="Calibri" w:cs="Times New Roman"/>
          <w:sz w:val="27"/>
          <w:szCs w:val="27"/>
        </w:rPr>
        <w:t xml:space="preserve"> </w:t>
      </w:r>
      <w:r w:rsidRPr="004C251F">
        <w:rPr>
          <w:rFonts w:eastAsia="Calibri" w:cs="Times New Roman"/>
          <w:sz w:val="27"/>
          <w:szCs w:val="27"/>
        </w:rPr>
        <w:t>и</w:t>
      </w:r>
      <w:r w:rsidR="005155FD" w:rsidRPr="004C251F">
        <w:rPr>
          <w:rFonts w:eastAsia="Calibri" w:cs="Times New Roman"/>
          <w:sz w:val="27"/>
          <w:szCs w:val="27"/>
        </w:rPr>
        <w:t xml:space="preserve"> </w:t>
      </w:r>
      <w:r w:rsidRPr="004C251F">
        <w:rPr>
          <w:rFonts w:eastAsia="Calibri" w:cs="Times New Roman"/>
          <w:sz w:val="27"/>
          <w:szCs w:val="27"/>
        </w:rPr>
        <w:t>принятие</w:t>
      </w:r>
      <w:r w:rsidR="005155FD" w:rsidRPr="004C251F">
        <w:rPr>
          <w:rFonts w:eastAsia="Calibri" w:cs="Times New Roman"/>
          <w:sz w:val="27"/>
          <w:szCs w:val="27"/>
        </w:rPr>
        <w:t xml:space="preserve"> </w:t>
      </w:r>
      <w:r w:rsidRPr="004C251F">
        <w:rPr>
          <w:rFonts w:eastAsia="Calibri" w:cs="Times New Roman"/>
          <w:sz w:val="27"/>
          <w:szCs w:val="27"/>
        </w:rPr>
        <w:t>решений</w:t>
      </w:r>
      <w:r w:rsidR="005155FD" w:rsidRPr="004C251F">
        <w:rPr>
          <w:rFonts w:eastAsia="Calibri" w:cs="Times New Roman"/>
          <w:sz w:val="27"/>
          <w:szCs w:val="27"/>
        </w:rPr>
        <w:t xml:space="preserve"> </w:t>
      </w:r>
      <w:r w:rsidRPr="004C251F">
        <w:rPr>
          <w:rFonts w:eastAsia="Calibri" w:cs="Times New Roman"/>
          <w:sz w:val="27"/>
          <w:szCs w:val="27"/>
        </w:rPr>
        <w:t>по</w:t>
      </w:r>
      <w:r w:rsidR="005155FD" w:rsidRPr="004C251F">
        <w:rPr>
          <w:rFonts w:eastAsia="Calibri" w:cs="Times New Roman"/>
          <w:sz w:val="27"/>
          <w:szCs w:val="27"/>
        </w:rPr>
        <w:t xml:space="preserve"> </w:t>
      </w:r>
      <w:r w:rsidRPr="004C251F">
        <w:rPr>
          <w:rFonts w:eastAsia="Calibri" w:cs="Times New Roman"/>
          <w:sz w:val="27"/>
          <w:szCs w:val="27"/>
        </w:rPr>
        <w:t>выбору</w:t>
      </w:r>
      <w:r w:rsidR="005155FD" w:rsidRPr="004C251F">
        <w:rPr>
          <w:rFonts w:eastAsia="Calibri" w:cs="Times New Roman"/>
          <w:sz w:val="27"/>
          <w:szCs w:val="27"/>
        </w:rPr>
        <w:t xml:space="preserve"> </w:t>
      </w:r>
      <w:r w:rsidRPr="004C251F">
        <w:rPr>
          <w:rFonts w:eastAsia="Calibri" w:cs="Times New Roman"/>
          <w:sz w:val="27"/>
          <w:szCs w:val="27"/>
        </w:rPr>
        <w:t>агротехнологий</w:t>
      </w:r>
      <w:r w:rsidR="005155FD" w:rsidRPr="004C251F">
        <w:rPr>
          <w:rFonts w:eastAsia="Calibri" w:cs="Times New Roman"/>
          <w:sz w:val="27"/>
          <w:szCs w:val="27"/>
        </w:rPr>
        <w:t xml:space="preserve"> </w:t>
      </w:r>
      <w:r w:rsidRPr="004C251F">
        <w:rPr>
          <w:rFonts w:eastAsia="Calibri" w:cs="Times New Roman"/>
          <w:sz w:val="27"/>
          <w:szCs w:val="27"/>
        </w:rPr>
        <w:t>в</w:t>
      </w:r>
      <w:r w:rsidR="005155FD" w:rsidRPr="004C251F">
        <w:rPr>
          <w:rFonts w:eastAsia="Calibri" w:cs="Times New Roman"/>
          <w:sz w:val="27"/>
          <w:szCs w:val="27"/>
        </w:rPr>
        <w:t xml:space="preserve"> </w:t>
      </w:r>
      <w:r w:rsidRPr="004C251F">
        <w:rPr>
          <w:rFonts w:eastAsia="Calibri" w:cs="Times New Roman"/>
          <w:sz w:val="27"/>
          <w:szCs w:val="27"/>
        </w:rPr>
        <w:t>зерновом</w:t>
      </w:r>
      <w:r w:rsidR="005155FD" w:rsidRPr="004C251F">
        <w:rPr>
          <w:rFonts w:eastAsia="Calibri" w:cs="Times New Roman"/>
          <w:sz w:val="27"/>
          <w:szCs w:val="27"/>
        </w:rPr>
        <w:t xml:space="preserve"> </w:t>
      </w:r>
      <w:r w:rsidRPr="004C251F">
        <w:rPr>
          <w:rFonts w:eastAsia="Calibri" w:cs="Times New Roman"/>
          <w:sz w:val="27"/>
          <w:szCs w:val="27"/>
        </w:rPr>
        <w:t>производстве</w:t>
      </w:r>
      <w:r w:rsidR="005155FD" w:rsidRPr="004C251F">
        <w:rPr>
          <w:rFonts w:eastAsia="Calibri" w:cs="Times New Roman"/>
          <w:sz w:val="27"/>
          <w:szCs w:val="27"/>
        </w:rPr>
        <w:t xml:space="preserve"> </w:t>
      </w:r>
      <w:r w:rsidRPr="004C251F">
        <w:rPr>
          <w:rFonts w:eastAsia="Calibri" w:cs="Times New Roman"/>
          <w:sz w:val="27"/>
          <w:szCs w:val="27"/>
        </w:rPr>
        <w:t>с</w:t>
      </w:r>
      <w:r w:rsidR="005155FD" w:rsidRPr="004C251F">
        <w:rPr>
          <w:rFonts w:eastAsia="Calibri" w:cs="Times New Roman"/>
          <w:sz w:val="27"/>
          <w:szCs w:val="27"/>
        </w:rPr>
        <w:t xml:space="preserve"> </w:t>
      </w:r>
      <w:r w:rsidRPr="004C251F">
        <w:rPr>
          <w:rFonts w:eastAsia="Calibri" w:cs="Times New Roman"/>
          <w:sz w:val="27"/>
          <w:szCs w:val="27"/>
        </w:rPr>
        <w:t>применением</w:t>
      </w:r>
      <w:r w:rsidR="005155FD" w:rsidRPr="004C251F">
        <w:rPr>
          <w:rFonts w:eastAsia="Calibri" w:cs="Times New Roman"/>
          <w:sz w:val="27"/>
          <w:szCs w:val="27"/>
        </w:rPr>
        <w:t xml:space="preserve"> </w:t>
      </w:r>
      <w:r w:rsidRPr="004C251F">
        <w:rPr>
          <w:rFonts w:eastAsia="Calibri" w:cs="Times New Roman"/>
          <w:sz w:val="27"/>
          <w:szCs w:val="27"/>
        </w:rPr>
        <w:t>методов</w:t>
      </w:r>
      <w:r w:rsidR="005155FD" w:rsidRPr="004C251F">
        <w:rPr>
          <w:rFonts w:eastAsia="Calibri" w:cs="Times New Roman"/>
          <w:sz w:val="27"/>
          <w:szCs w:val="27"/>
        </w:rPr>
        <w:t xml:space="preserve"> </w:t>
      </w:r>
      <w:r w:rsidRPr="004C251F">
        <w:rPr>
          <w:rFonts w:eastAsia="Calibri" w:cs="Times New Roman"/>
          <w:sz w:val="27"/>
          <w:szCs w:val="27"/>
        </w:rPr>
        <w:t>искусственного</w:t>
      </w:r>
      <w:r w:rsidR="005155FD" w:rsidRPr="004C251F">
        <w:rPr>
          <w:rFonts w:eastAsia="Calibri" w:cs="Times New Roman"/>
          <w:sz w:val="27"/>
          <w:szCs w:val="27"/>
        </w:rPr>
        <w:t xml:space="preserve"> </w:t>
      </w:r>
      <w:r w:rsidRPr="004C251F">
        <w:rPr>
          <w:rFonts w:eastAsia="Calibri" w:cs="Times New Roman"/>
          <w:sz w:val="27"/>
          <w:szCs w:val="27"/>
        </w:rPr>
        <w:t>интеллекта</w:t>
      </w:r>
      <w:r w:rsidR="005155FD" w:rsidRPr="004C251F">
        <w:rPr>
          <w:rFonts w:eastAsia="Calibri" w:cs="Times New Roman"/>
          <w:sz w:val="27"/>
          <w:szCs w:val="27"/>
        </w:rPr>
        <w:t xml:space="preserve"> </w:t>
      </w:r>
      <w:r w:rsidRPr="004C251F">
        <w:rPr>
          <w:rFonts w:eastAsia="Calibri" w:cs="Times New Roman"/>
          <w:sz w:val="27"/>
          <w:szCs w:val="27"/>
        </w:rPr>
        <w:t>(на</w:t>
      </w:r>
      <w:r w:rsidR="005155FD" w:rsidRPr="004C251F">
        <w:rPr>
          <w:rFonts w:eastAsia="Calibri" w:cs="Times New Roman"/>
          <w:sz w:val="27"/>
          <w:szCs w:val="27"/>
        </w:rPr>
        <w:t xml:space="preserve"> </w:t>
      </w:r>
      <w:r w:rsidRPr="004C251F">
        <w:rPr>
          <w:rFonts w:eastAsia="Calibri" w:cs="Times New Roman"/>
          <w:sz w:val="27"/>
          <w:szCs w:val="27"/>
        </w:rPr>
        <w:t>примере</w:t>
      </w:r>
      <w:r w:rsidR="005155FD" w:rsidRPr="004C251F">
        <w:rPr>
          <w:rFonts w:eastAsia="Calibri" w:cs="Times New Roman"/>
          <w:sz w:val="27"/>
          <w:szCs w:val="27"/>
        </w:rPr>
        <w:t xml:space="preserve"> </w:t>
      </w:r>
      <w:r w:rsidRPr="004C251F">
        <w:rPr>
          <w:rFonts w:eastAsia="Calibri" w:cs="Times New Roman"/>
          <w:sz w:val="27"/>
          <w:szCs w:val="27"/>
        </w:rPr>
        <w:t>СК-анализа)</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К.</w:t>
      </w:r>
      <w:r w:rsidR="005155FD" w:rsidRPr="004C251F">
        <w:rPr>
          <w:rFonts w:eastAsia="Calibri" w:cs="Times New Roman"/>
          <w:sz w:val="27"/>
          <w:szCs w:val="27"/>
        </w:rPr>
        <w:t xml:space="preserve"> </w:t>
      </w:r>
      <w:r w:rsidRPr="004C251F">
        <w:rPr>
          <w:rFonts w:eastAsia="Calibri" w:cs="Times New Roman"/>
          <w:sz w:val="27"/>
          <w:szCs w:val="27"/>
        </w:rPr>
        <w:t>Н.</w:t>
      </w:r>
      <w:r w:rsidR="005155FD" w:rsidRPr="004C251F">
        <w:rPr>
          <w:rFonts w:eastAsia="Calibri" w:cs="Times New Roman"/>
          <w:sz w:val="27"/>
          <w:szCs w:val="27"/>
        </w:rPr>
        <w:t xml:space="preserve"> </w:t>
      </w:r>
      <w:r w:rsidRPr="004C251F">
        <w:rPr>
          <w:rFonts w:eastAsia="Calibri" w:cs="Times New Roman"/>
          <w:sz w:val="27"/>
          <w:szCs w:val="27"/>
        </w:rPr>
        <w:t>Горпинченко,</w:t>
      </w:r>
      <w:r w:rsidR="005155FD" w:rsidRPr="004C251F">
        <w:rPr>
          <w:rFonts w:eastAsia="Calibri" w:cs="Times New Roman"/>
          <w:sz w:val="27"/>
          <w:szCs w:val="27"/>
        </w:rPr>
        <w:t xml:space="preserve"> </w:t>
      </w:r>
      <w:r w:rsidRPr="004C251F">
        <w:rPr>
          <w:rFonts w:eastAsia="Calibri" w:cs="Times New Roman"/>
          <w:sz w:val="27"/>
          <w:szCs w:val="27"/>
        </w:rPr>
        <w:t>Е.</w:t>
      </w:r>
      <w:r w:rsidR="005155FD" w:rsidRPr="004C251F">
        <w:rPr>
          <w:rFonts w:eastAsia="Calibri" w:cs="Times New Roman"/>
          <w:sz w:val="27"/>
          <w:szCs w:val="27"/>
        </w:rPr>
        <w:t xml:space="preserve"> </w:t>
      </w:r>
      <w:r w:rsidRPr="004C251F">
        <w:rPr>
          <w:rFonts w:eastAsia="Calibri" w:cs="Times New Roman"/>
          <w:sz w:val="27"/>
          <w:szCs w:val="27"/>
        </w:rPr>
        <w:t>В.</w:t>
      </w:r>
      <w:r w:rsidR="005155FD" w:rsidRPr="004C251F">
        <w:rPr>
          <w:rFonts w:eastAsia="Calibri" w:cs="Times New Roman"/>
          <w:sz w:val="27"/>
          <w:szCs w:val="27"/>
        </w:rPr>
        <w:t xml:space="preserve"> </w:t>
      </w:r>
      <w:r w:rsidRPr="004C251F">
        <w:rPr>
          <w:rFonts w:eastAsia="Calibri" w:cs="Times New Roman"/>
          <w:sz w:val="27"/>
          <w:szCs w:val="27"/>
        </w:rPr>
        <w:t>Луценко.</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Краснодар</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Кубанский</w:t>
      </w:r>
      <w:r w:rsidR="005155FD" w:rsidRPr="004C251F">
        <w:rPr>
          <w:rFonts w:eastAsia="Calibri" w:cs="Times New Roman"/>
          <w:sz w:val="27"/>
          <w:szCs w:val="27"/>
        </w:rPr>
        <w:t xml:space="preserve"> </w:t>
      </w:r>
      <w:r w:rsidRPr="004C251F">
        <w:rPr>
          <w:rFonts w:eastAsia="Calibri" w:cs="Times New Roman"/>
          <w:sz w:val="27"/>
          <w:szCs w:val="27"/>
        </w:rPr>
        <w:t>государственный</w:t>
      </w:r>
      <w:r w:rsidR="005155FD" w:rsidRPr="004C251F">
        <w:rPr>
          <w:rFonts w:eastAsia="Calibri" w:cs="Times New Roman"/>
          <w:sz w:val="27"/>
          <w:szCs w:val="27"/>
        </w:rPr>
        <w:t xml:space="preserve"> </w:t>
      </w:r>
      <w:r w:rsidRPr="004C251F">
        <w:rPr>
          <w:rFonts w:eastAsia="Calibri" w:cs="Times New Roman"/>
          <w:sz w:val="27"/>
          <w:szCs w:val="27"/>
        </w:rPr>
        <w:t>аграрный</w:t>
      </w:r>
      <w:r w:rsidR="005155FD" w:rsidRPr="004C251F">
        <w:rPr>
          <w:rFonts w:eastAsia="Calibri" w:cs="Times New Roman"/>
          <w:sz w:val="27"/>
          <w:szCs w:val="27"/>
        </w:rPr>
        <w:t xml:space="preserve"> </w:t>
      </w:r>
      <w:r w:rsidRPr="004C251F">
        <w:rPr>
          <w:rFonts w:eastAsia="Calibri" w:cs="Times New Roman"/>
          <w:sz w:val="27"/>
          <w:szCs w:val="27"/>
        </w:rPr>
        <w:t>университет</w:t>
      </w:r>
      <w:r w:rsidR="005155FD" w:rsidRPr="004C251F">
        <w:rPr>
          <w:rFonts w:eastAsia="Calibri" w:cs="Times New Roman"/>
          <w:sz w:val="27"/>
          <w:szCs w:val="27"/>
        </w:rPr>
        <w:t xml:space="preserve"> </w:t>
      </w:r>
      <w:r w:rsidRPr="004C251F">
        <w:rPr>
          <w:rFonts w:eastAsia="Calibri" w:cs="Times New Roman"/>
          <w:sz w:val="27"/>
          <w:szCs w:val="27"/>
        </w:rPr>
        <w:t>имени</w:t>
      </w:r>
      <w:r w:rsidR="005155FD" w:rsidRPr="004C251F">
        <w:rPr>
          <w:rFonts w:eastAsia="Calibri" w:cs="Times New Roman"/>
          <w:sz w:val="27"/>
          <w:szCs w:val="27"/>
        </w:rPr>
        <w:t xml:space="preserve"> </w:t>
      </w:r>
      <w:r w:rsidRPr="004C251F">
        <w:rPr>
          <w:rFonts w:eastAsia="Calibri" w:cs="Times New Roman"/>
          <w:sz w:val="27"/>
          <w:szCs w:val="27"/>
        </w:rPr>
        <w:t>И.Т.</w:t>
      </w:r>
      <w:r w:rsidR="005155FD" w:rsidRPr="004C251F">
        <w:rPr>
          <w:rFonts w:eastAsia="Calibri" w:cs="Times New Roman"/>
          <w:sz w:val="27"/>
          <w:szCs w:val="27"/>
        </w:rPr>
        <w:t xml:space="preserve"> </w:t>
      </w:r>
      <w:r w:rsidRPr="004C251F">
        <w:rPr>
          <w:rFonts w:eastAsia="Calibri" w:cs="Times New Roman"/>
          <w:sz w:val="27"/>
          <w:szCs w:val="27"/>
        </w:rPr>
        <w:t>Трубилина,</w:t>
      </w:r>
      <w:r w:rsidR="005155FD" w:rsidRPr="004C251F">
        <w:rPr>
          <w:rFonts w:eastAsia="Calibri" w:cs="Times New Roman"/>
          <w:sz w:val="27"/>
          <w:szCs w:val="27"/>
        </w:rPr>
        <w:t xml:space="preserve"> </w:t>
      </w:r>
      <w:r w:rsidRPr="004C251F">
        <w:rPr>
          <w:rFonts w:eastAsia="Calibri" w:cs="Times New Roman"/>
          <w:sz w:val="27"/>
          <w:szCs w:val="27"/>
        </w:rPr>
        <w:t>2013.</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168</w:t>
      </w:r>
      <w:r w:rsidR="005155FD" w:rsidRPr="004C251F">
        <w:rPr>
          <w:rFonts w:eastAsia="Calibri" w:cs="Times New Roman"/>
          <w:sz w:val="27"/>
          <w:szCs w:val="27"/>
        </w:rPr>
        <w:t xml:space="preserve"> </w:t>
      </w:r>
      <w:r w:rsidRPr="004C251F">
        <w:rPr>
          <w:rFonts w:eastAsia="Calibri" w:cs="Times New Roman"/>
          <w:sz w:val="27"/>
          <w:szCs w:val="27"/>
        </w:rPr>
        <w:t>с.</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ISBN</w:t>
      </w:r>
      <w:r w:rsidR="005155FD" w:rsidRPr="004C251F">
        <w:rPr>
          <w:rFonts w:eastAsia="Calibri" w:cs="Times New Roman"/>
          <w:sz w:val="27"/>
          <w:szCs w:val="27"/>
        </w:rPr>
        <w:t xml:space="preserve"> </w:t>
      </w:r>
      <w:r w:rsidRPr="004C251F">
        <w:rPr>
          <w:rFonts w:eastAsia="Calibri" w:cs="Times New Roman"/>
          <w:sz w:val="27"/>
          <w:szCs w:val="27"/>
        </w:rPr>
        <w:t>978-5-94672-644-3.</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EDN</w:t>
      </w:r>
      <w:r w:rsidR="005155FD" w:rsidRPr="004C251F">
        <w:rPr>
          <w:rFonts w:eastAsia="Calibri" w:cs="Times New Roman"/>
          <w:sz w:val="27"/>
          <w:szCs w:val="27"/>
        </w:rPr>
        <w:t xml:space="preserve"> </w:t>
      </w:r>
      <w:r w:rsidRPr="004C251F">
        <w:rPr>
          <w:rFonts w:eastAsia="Calibri" w:cs="Times New Roman"/>
          <w:sz w:val="27"/>
          <w:szCs w:val="27"/>
        </w:rPr>
        <w:t>RAIMQL.</w:t>
      </w:r>
    </w:p>
    <w:p w:rsidR="00C80C67" w:rsidRPr="004C251F" w:rsidRDefault="00C80C67" w:rsidP="00660CD8">
      <w:pPr>
        <w:pStyle w:val="a4"/>
        <w:numPr>
          <w:ilvl w:val="0"/>
          <w:numId w:val="2"/>
        </w:numPr>
        <w:tabs>
          <w:tab w:val="left" w:pos="1134"/>
        </w:tabs>
        <w:spacing w:line="240" w:lineRule="auto"/>
        <w:ind w:left="0" w:firstLine="567"/>
        <w:rPr>
          <w:rFonts w:eastAsia="Calibri" w:cs="Times New Roman"/>
          <w:sz w:val="27"/>
          <w:szCs w:val="27"/>
        </w:rPr>
      </w:pPr>
      <w:r w:rsidRPr="004C251F">
        <w:rPr>
          <w:rFonts w:eastAsia="Calibri" w:cs="Times New Roman"/>
          <w:sz w:val="27"/>
          <w:szCs w:val="27"/>
        </w:rPr>
        <w:lastRenderedPageBreak/>
        <w:t>Луценко,</w:t>
      </w:r>
      <w:r w:rsidR="005155FD" w:rsidRPr="004C251F">
        <w:rPr>
          <w:rFonts w:eastAsia="Calibri" w:cs="Times New Roman"/>
          <w:sz w:val="27"/>
          <w:szCs w:val="27"/>
        </w:rPr>
        <w:t xml:space="preserve"> </w:t>
      </w:r>
      <w:r w:rsidRPr="004C251F">
        <w:rPr>
          <w:rFonts w:eastAsia="Calibri" w:cs="Times New Roman"/>
          <w:sz w:val="27"/>
          <w:szCs w:val="27"/>
        </w:rPr>
        <w:t>Е.</w:t>
      </w:r>
      <w:r w:rsidR="005155FD" w:rsidRPr="004C251F">
        <w:rPr>
          <w:rFonts w:eastAsia="Calibri" w:cs="Times New Roman"/>
          <w:sz w:val="27"/>
          <w:szCs w:val="27"/>
        </w:rPr>
        <w:t xml:space="preserve"> </w:t>
      </w:r>
      <w:r w:rsidRPr="004C251F">
        <w:rPr>
          <w:rFonts w:eastAsia="Calibri" w:cs="Times New Roman"/>
          <w:sz w:val="27"/>
          <w:szCs w:val="27"/>
        </w:rPr>
        <w:t>В.</w:t>
      </w:r>
      <w:r w:rsidR="005155FD" w:rsidRPr="004C251F">
        <w:rPr>
          <w:rFonts w:eastAsia="Calibri" w:cs="Times New Roman"/>
          <w:sz w:val="27"/>
          <w:szCs w:val="27"/>
        </w:rPr>
        <w:t xml:space="preserve"> </w:t>
      </w:r>
      <w:r w:rsidRPr="004C251F">
        <w:rPr>
          <w:rFonts w:eastAsia="Calibri" w:cs="Times New Roman"/>
          <w:sz w:val="27"/>
          <w:szCs w:val="27"/>
        </w:rPr>
        <w:t>Инвариантное</w:t>
      </w:r>
      <w:r w:rsidR="005155FD" w:rsidRPr="004C251F">
        <w:rPr>
          <w:rFonts w:eastAsia="Calibri" w:cs="Times New Roman"/>
          <w:sz w:val="27"/>
          <w:szCs w:val="27"/>
        </w:rPr>
        <w:t xml:space="preserve"> </w:t>
      </w:r>
      <w:r w:rsidRPr="004C251F">
        <w:rPr>
          <w:rFonts w:eastAsia="Calibri" w:cs="Times New Roman"/>
          <w:sz w:val="27"/>
          <w:szCs w:val="27"/>
        </w:rPr>
        <w:t>относительно</w:t>
      </w:r>
      <w:r w:rsidR="005155FD" w:rsidRPr="004C251F">
        <w:rPr>
          <w:rFonts w:eastAsia="Calibri" w:cs="Times New Roman"/>
          <w:sz w:val="27"/>
          <w:szCs w:val="27"/>
        </w:rPr>
        <w:t xml:space="preserve"> </w:t>
      </w:r>
      <w:r w:rsidRPr="004C251F">
        <w:rPr>
          <w:rFonts w:eastAsia="Calibri" w:cs="Times New Roman"/>
          <w:sz w:val="27"/>
          <w:szCs w:val="27"/>
        </w:rPr>
        <w:t>объемов</w:t>
      </w:r>
      <w:r w:rsidR="005155FD" w:rsidRPr="004C251F">
        <w:rPr>
          <w:rFonts w:eastAsia="Calibri" w:cs="Times New Roman"/>
          <w:sz w:val="27"/>
          <w:szCs w:val="27"/>
        </w:rPr>
        <w:t xml:space="preserve"> </w:t>
      </w:r>
      <w:r w:rsidRPr="004C251F">
        <w:rPr>
          <w:rFonts w:eastAsia="Calibri" w:cs="Times New Roman"/>
          <w:sz w:val="27"/>
          <w:szCs w:val="27"/>
        </w:rPr>
        <w:t>данных</w:t>
      </w:r>
      <w:r w:rsidR="005155FD" w:rsidRPr="004C251F">
        <w:rPr>
          <w:rFonts w:eastAsia="Calibri" w:cs="Times New Roman"/>
          <w:sz w:val="27"/>
          <w:szCs w:val="27"/>
        </w:rPr>
        <w:t xml:space="preserve"> </w:t>
      </w:r>
      <w:r w:rsidRPr="004C251F">
        <w:rPr>
          <w:rFonts w:eastAsia="Calibri" w:cs="Times New Roman"/>
          <w:sz w:val="27"/>
          <w:szCs w:val="27"/>
        </w:rPr>
        <w:t>нечеткое</w:t>
      </w:r>
      <w:r w:rsidR="005155FD" w:rsidRPr="004C251F">
        <w:rPr>
          <w:rFonts w:eastAsia="Calibri" w:cs="Times New Roman"/>
          <w:sz w:val="27"/>
          <w:szCs w:val="27"/>
        </w:rPr>
        <w:t xml:space="preserve"> </w:t>
      </w:r>
      <w:r w:rsidRPr="004C251F">
        <w:rPr>
          <w:rFonts w:eastAsia="Calibri" w:cs="Times New Roman"/>
          <w:sz w:val="27"/>
          <w:szCs w:val="27"/>
        </w:rPr>
        <w:t>мультиклассовое</w:t>
      </w:r>
      <w:r w:rsidR="005155FD" w:rsidRPr="004C251F">
        <w:rPr>
          <w:rFonts w:eastAsia="Calibri" w:cs="Times New Roman"/>
          <w:sz w:val="27"/>
          <w:szCs w:val="27"/>
        </w:rPr>
        <w:t xml:space="preserve"> </w:t>
      </w:r>
      <w:r w:rsidRPr="004C251F">
        <w:rPr>
          <w:rFonts w:eastAsia="Calibri" w:cs="Times New Roman"/>
          <w:sz w:val="27"/>
          <w:szCs w:val="27"/>
        </w:rPr>
        <w:t>обобщение</w:t>
      </w:r>
      <w:r w:rsidR="005155FD" w:rsidRPr="004C251F">
        <w:rPr>
          <w:rFonts w:eastAsia="Calibri" w:cs="Times New Roman"/>
          <w:sz w:val="27"/>
          <w:szCs w:val="27"/>
        </w:rPr>
        <w:t xml:space="preserve"> </w:t>
      </w:r>
      <w:r w:rsidRPr="004C251F">
        <w:rPr>
          <w:rFonts w:eastAsia="Calibri" w:cs="Times New Roman"/>
          <w:sz w:val="27"/>
          <w:szCs w:val="27"/>
        </w:rPr>
        <w:t>F-меры</w:t>
      </w:r>
      <w:r w:rsidR="005155FD" w:rsidRPr="004C251F">
        <w:rPr>
          <w:rFonts w:eastAsia="Calibri" w:cs="Times New Roman"/>
          <w:sz w:val="27"/>
          <w:szCs w:val="27"/>
        </w:rPr>
        <w:t xml:space="preserve"> </w:t>
      </w:r>
      <w:r w:rsidRPr="004C251F">
        <w:rPr>
          <w:rFonts w:eastAsia="Calibri" w:cs="Times New Roman"/>
          <w:sz w:val="27"/>
          <w:szCs w:val="27"/>
        </w:rPr>
        <w:t>достоверности</w:t>
      </w:r>
      <w:r w:rsidR="005155FD" w:rsidRPr="004C251F">
        <w:rPr>
          <w:rFonts w:eastAsia="Calibri" w:cs="Times New Roman"/>
          <w:sz w:val="27"/>
          <w:szCs w:val="27"/>
        </w:rPr>
        <w:t xml:space="preserve"> </w:t>
      </w:r>
      <w:r w:rsidRPr="004C251F">
        <w:rPr>
          <w:rFonts w:eastAsia="Calibri" w:cs="Times New Roman"/>
          <w:sz w:val="27"/>
          <w:szCs w:val="27"/>
        </w:rPr>
        <w:t>моделей</w:t>
      </w:r>
      <w:r w:rsidR="005155FD" w:rsidRPr="004C251F">
        <w:rPr>
          <w:rFonts w:eastAsia="Calibri" w:cs="Times New Roman"/>
          <w:sz w:val="27"/>
          <w:szCs w:val="27"/>
        </w:rPr>
        <w:t xml:space="preserve"> </w:t>
      </w:r>
      <w:r w:rsidRPr="004C251F">
        <w:rPr>
          <w:rFonts w:eastAsia="Calibri" w:cs="Times New Roman"/>
          <w:sz w:val="27"/>
          <w:szCs w:val="27"/>
        </w:rPr>
        <w:t>Ван</w:t>
      </w:r>
      <w:r w:rsidR="005155FD" w:rsidRPr="004C251F">
        <w:rPr>
          <w:rFonts w:eastAsia="Calibri" w:cs="Times New Roman"/>
          <w:sz w:val="27"/>
          <w:szCs w:val="27"/>
        </w:rPr>
        <w:t xml:space="preserve"> </w:t>
      </w:r>
      <w:r w:rsidRPr="004C251F">
        <w:rPr>
          <w:rFonts w:eastAsia="Calibri" w:cs="Times New Roman"/>
          <w:sz w:val="27"/>
          <w:szCs w:val="27"/>
        </w:rPr>
        <w:t>Ризбергена</w:t>
      </w:r>
      <w:r w:rsidR="005155FD" w:rsidRPr="004C251F">
        <w:rPr>
          <w:rFonts w:eastAsia="Calibri" w:cs="Times New Roman"/>
          <w:sz w:val="27"/>
          <w:szCs w:val="27"/>
        </w:rPr>
        <w:t xml:space="preserve"> </w:t>
      </w:r>
      <w:r w:rsidRPr="004C251F">
        <w:rPr>
          <w:rFonts w:eastAsia="Calibri" w:cs="Times New Roman"/>
          <w:sz w:val="27"/>
          <w:szCs w:val="27"/>
        </w:rPr>
        <w:t>в</w:t>
      </w:r>
      <w:r w:rsidR="005155FD" w:rsidRPr="004C251F">
        <w:rPr>
          <w:rFonts w:eastAsia="Calibri" w:cs="Times New Roman"/>
          <w:sz w:val="27"/>
          <w:szCs w:val="27"/>
        </w:rPr>
        <w:t xml:space="preserve"> </w:t>
      </w:r>
      <w:r w:rsidRPr="004C251F">
        <w:rPr>
          <w:rFonts w:eastAsia="Calibri" w:cs="Times New Roman"/>
          <w:sz w:val="27"/>
          <w:szCs w:val="27"/>
        </w:rPr>
        <w:t>АСК-анализе</w:t>
      </w:r>
      <w:r w:rsidR="005155FD" w:rsidRPr="004C251F">
        <w:rPr>
          <w:rFonts w:eastAsia="Calibri" w:cs="Times New Roman"/>
          <w:sz w:val="27"/>
          <w:szCs w:val="27"/>
        </w:rPr>
        <w:t xml:space="preserve"> </w:t>
      </w:r>
      <w:r w:rsidRPr="004C251F">
        <w:rPr>
          <w:rFonts w:eastAsia="Calibri" w:cs="Times New Roman"/>
          <w:sz w:val="27"/>
          <w:szCs w:val="27"/>
        </w:rPr>
        <w:t>и</w:t>
      </w:r>
      <w:r w:rsidR="005155FD" w:rsidRPr="004C251F">
        <w:rPr>
          <w:rFonts w:eastAsia="Calibri" w:cs="Times New Roman"/>
          <w:sz w:val="27"/>
          <w:szCs w:val="27"/>
        </w:rPr>
        <w:t xml:space="preserve"> </w:t>
      </w:r>
      <w:r w:rsidRPr="004C251F">
        <w:rPr>
          <w:rFonts w:eastAsia="Calibri" w:cs="Times New Roman"/>
          <w:sz w:val="27"/>
          <w:szCs w:val="27"/>
        </w:rPr>
        <w:t>системе</w:t>
      </w:r>
      <w:r w:rsidR="005155FD" w:rsidRPr="004C251F">
        <w:rPr>
          <w:rFonts w:eastAsia="Calibri" w:cs="Times New Roman"/>
          <w:sz w:val="27"/>
          <w:szCs w:val="27"/>
        </w:rPr>
        <w:t xml:space="preserve"> </w:t>
      </w:r>
      <w:r w:rsidRPr="004C251F">
        <w:rPr>
          <w:rFonts w:eastAsia="Calibri" w:cs="Times New Roman"/>
          <w:sz w:val="27"/>
          <w:szCs w:val="27"/>
        </w:rPr>
        <w:t>"Эйдос"</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Е.</w:t>
      </w:r>
      <w:r w:rsidR="005155FD" w:rsidRPr="004C251F">
        <w:rPr>
          <w:rFonts w:eastAsia="Calibri" w:cs="Times New Roman"/>
          <w:sz w:val="27"/>
          <w:szCs w:val="27"/>
        </w:rPr>
        <w:t xml:space="preserve"> </w:t>
      </w:r>
      <w:r w:rsidRPr="004C251F">
        <w:rPr>
          <w:rFonts w:eastAsia="Calibri" w:cs="Times New Roman"/>
          <w:sz w:val="27"/>
          <w:szCs w:val="27"/>
        </w:rPr>
        <w:t>В.</w:t>
      </w:r>
      <w:r w:rsidR="005155FD" w:rsidRPr="004C251F">
        <w:rPr>
          <w:rFonts w:eastAsia="Calibri" w:cs="Times New Roman"/>
          <w:sz w:val="27"/>
          <w:szCs w:val="27"/>
        </w:rPr>
        <w:t xml:space="preserve"> </w:t>
      </w:r>
      <w:r w:rsidRPr="004C251F">
        <w:rPr>
          <w:rFonts w:eastAsia="Calibri" w:cs="Times New Roman"/>
          <w:sz w:val="27"/>
          <w:szCs w:val="27"/>
        </w:rPr>
        <w:t>Луценко</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Политематический</w:t>
      </w:r>
      <w:r w:rsidR="005155FD" w:rsidRPr="004C251F">
        <w:rPr>
          <w:rFonts w:eastAsia="Calibri" w:cs="Times New Roman"/>
          <w:sz w:val="27"/>
          <w:szCs w:val="27"/>
        </w:rPr>
        <w:t xml:space="preserve"> </w:t>
      </w:r>
      <w:r w:rsidRPr="004C251F">
        <w:rPr>
          <w:rFonts w:eastAsia="Calibri" w:cs="Times New Roman"/>
          <w:sz w:val="27"/>
          <w:szCs w:val="27"/>
        </w:rPr>
        <w:t>сетевой</w:t>
      </w:r>
      <w:r w:rsidR="005155FD" w:rsidRPr="004C251F">
        <w:rPr>
          <w:rFonts w:eastAsia="Calibri" w:cs="Times New Roman"/>
          <w:sz w:val="27"/>
          <w:szCs w:val="27"/>
        </w:rPr>
        <w:t xml:space="preserve"> </w:t>
      </w:r>
      <w:r w:rsidRPr="004C251F">
        <w:rPr>
          <w:rFonts w:eastAsia="Calibri" w:cs="Times New Roman"/>
          <w:sz w:val="27"/>
          <w:szCs w:val="27"/>
        </w:rPr>
        <w:t>электронный</w:t>
      </w:r>
      <w:r w:rsidR="005155FD" w:rsidRPr="004C251F">
        <w:rPr>
          <w:rFonts w:eastAsia="Calibri" w:cs="Times New Roman"/>
          <w:sz w:val="27"/>
          <w:szCs w:val="27"/>
        </w:rPr>
        <w:t xml:space="preserve"> </w:t>
      </w:r>
      <w:r w:rsidRPr="004C251F">
        <w:rPr>
          <w:rFonts w:eastAsia="Calibri" w:cs="Times New Roman"/>
          <w:sz w:val="27"/>
          <w:szCs w:val="27"/>
        </w:rPr>
        <w:t>научный</w:t>
      </w:r>
      <w:r w:rsidR="005155FD" w:rsidRPr="004C251F">
        <w:rPr>
          <w:rFonts w:eastAsia="Calibri" w:cs="Times New Roman"/>
          <w:sz w:val="27"/>
          <w:szCs w:val="27"/>
        </w:rPr>
        <w:t xml:space="preserve"> </w:t>
      </w:r>
      <w:r w:rsidRPr="004C251F">
        <w:rPr>
          <w:rFonts w:eastAsia="Calibri" w:cs="Times New Roman"/>
          <w:sz w:val="27"/>
          <w:szCs w:val="27"/>
        </w:rPr>
        <w:t>журнал</w:t>
      </w:r>
      <w:r w:rsidR="005155FD" w:rsidRPr="004C251F">
        <w:rPr>
          <w:rFonts w:eastAsia="Calibri" w:cs="Times New Roman"/>
          <w:sz w:val="27"/>
          <w:szCs w:val="27"/>
        </w:rPr>
        <w:t xml:space="preserve"> </w:t>
      </w:r>
      <w:r w:rsidRPr="004C251F">
        <w:rPr>
          <w:rFonts w:eastAsia="Calibri" w:cs="Times New Roman"/>
          <w:sz w:val="27"/>
          <w:szCs w:val="27"/>
        </w:rPr>
        <w:t>Кубанского</w:t>
      </w:r>
      <w:r w:rsidR="005155FD" w:rsidRPr="004C251F">
        <w:rPr>
          <w:rFonts w:eastAsia="Calibri" w:cs="Times New Roman"/>
          <w:sz w:val="27"/>
          <w:szCs w:val="27"/>
        </w:rPr>
        <w:t xml:space="preserve"> </w:t>
      </w:r>
      <w:r w:rsidRPr="004C251F">
        <w:rPr>
          <w:rFonts w:eastAsia="Calibri" w:cs="Times New Roman"/>
          <w:sz w:val="27"/>
          <w:szCs w:val="27"/>
        </w:rPr>
        <w:t>государственного</w:t>
      </w:r>
      <w:r w:rsidR="005155FD" w:rsidRPr="004C251F">
        <w:rPr>
          <w:rFonts w:eastAsia="Calibri" w:cs="Times New Roman"/>
          <w:sz w:val="27"/>
          <w:szCs w:val="27"/>
        </w:rPr>
        <w:t xml:space="preserve"> </w:t>
      </w:r>
      <w:r w:rsidRPr="004C251F">
        <w:rPr>
          <w:rFonts w:eastAsia="Calibri" w:cs="Times New Roman"/>
          <w:sz w:val="27"/>
          <w:szCs w:val="27"/>
        </w:rPr>
        <w:t>аграрного</w:t>
      </w:r>
      <w:r w:rsidR="005155FD" w:rsidRPr="004C251F">
        <w:rPr>
          <w:rFonts w:eastAsia="Calibri" w:cs="Times New Roman"/>
          <w:sz w:val="27"/>
          <w:szCs w:val="27"/>
        </w:rPr>
        <w:t xml:space="preserve"> </w:t>
      </w:r>
      <w:r w:rsidRPr="004C251F">
        <w:rPr>
          <w:rFonts w:eastAsia="Calibri" w:cs="Times New Roman"/>
          <w:sz w:val="27"/>
          <w:szCs w:val="27"/>
        </w:rPr>
        <w:t>университета.</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2017.</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126.</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С.</w:t>
      </w:r>
      <w:r w:rsidR="005155FD" w:rsidRPr="004C251F">
        <w:rPr>
          <w:rFonts w:eastAsia="Calibri" w:cs="Times New Roman"/>
          <w:sz w:val="27"/>
          <w:szCs w:val="27"/>
        </w:rPr>
        <w:t xml:space="preserve"> </w:t>
      </w:r>
      <w:r w:rsidRPr="004C251F">
        <w:rPr>
          <w:rFonts w:eastAsia="Calibri" w:cs="Times New Roman"/>
          <w:sz w:val="27"/>
          <w:szCs w:val="27"/>
        </w:rPr>
        <w:t>1-32.</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DOI</w:t>
      </w:r>
      <w:r w:rsidR="005155FD" w:rsidRPr="004C251F">
        <w:rPr>
          <w:rFonts w:eastAsia="Calibri" w:cs="Times New Roman"/>
          <w:sz w:val="27"/>
          <w:szCs w:val="27"/>
        </w:rPr>
        <w:t xml:space="preserve"> </w:t>
      </w:r>
      <w:r w:rsidRPr="004C251F">
        <w:rPr>
          <w:rFonts w:eastAsia="Calibri" w:cs="Times New Roman"/>
          <w:sz w:val="27"/>
          <w:szCs w:val="27"/>
        </w:rPr>
        <w:t>10.21515/1990-4665-126-001.</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EDN</w:t>
      </w:r>
      <w:r w:rsidR="005155FD" w:rsidRPr="004C251F">
        <w:rPr>
          <w:rFonts w:eastAsia="Calibri" w:cs="Times New Roman"/>
          <w:sz w:val="27"/>
          <w:szCs w:val="27"/>
        </w:rPr>
        <w:t xml:space="preserve"> </w:t>
      </w:r>
      <w:r w:rsidRPr="004C251F">
        <w:rPr>
          <w:rFonts w:eastAsia="Calibri" w:cs="Times New Roman"/>
          <w:sz w:val="27"/>
          <w:szCs w:val="27"/>
        </w:rPr>
        <w:t>XXXBDV.</w:t>
      </w:r>
    </w:p>
    <w:p w:rsidR="00C80C67" w:rsidRPr="004C251F" w:rsidRDefault="00C80C67" w:rsidP="00660CD8">
      <w:pPr>
        <w:pStyle w:val="a4"/>
        <w:numPr>
          <w:ilvl w:val="0"/>
          <w:numId w:val="2"/>
        </w:numPr>
        <w:tabs>
          <w:tab w:val="left" w:pos="1134"/>
        </w:tabs>
        <w:spacing w:line="240" w:lineRule="auto"/>
        <w:ind w:left="0" w:firstLine="567"/>
        <w:rPr>
          <w:rFonts w:eastAsia="Calibri" w:cs="Times New Roman"/>
          <w:sz w:val="27"/>
          <w:szCs w:val="27"/>
        </w:rPr>
      </w:pPr>
      <w:r w:rsidRPr="004C251F">
        <w:rPr>
          <w:rFonts w:eastAsia="Calibri" w:cs="Times New Roman"/>
          <w:sz w:val="27"/>
          <w:szCs w:val="27"/>
        </w:rPr>
        <w:t>Луценко,</w:t>
      </w:r>
      <w:r w:rsidR="005155FD" w:rsidRPr="004C251F">
        <w:rPr>
          <w:rFonts w:eastAsia="Calibri" w:cs="Times New Roman"/>
          <w:sz w:val="27"/>
          <w:szCs w:val="27"/>
        </w:rPr>
        <w:t xml:space="preserve"> </w:t>
      </w:r>
      <w:r w:rsidRPr="004C251F">
        <w:rPr>
          <w:rFonts w:eastAsia="Calibri" w:cs="Times New Roman"/>
          <w:sz w:val="27"/>
          <w:szCs w:val="27"/>
        </w:rPr>
        <w:t>Е.</w:t>
      </w:r>
      <w:r w:rsidR="005155FD" w:rsidRPr="004C251F">
        <w:rPr>
          <w:rFonts w:eastAsia="Calibri" w:cs="Times New Roman"/>
          <w:sz w:val="27"/>
          <w:szCs w:val="27"/>
        </w:rPr>
        <w:t xml:space="preserve"> </w:t>
      </w:r>
      <w:r w:rsidRPr="004C251F">
        <w:rPr>
          <w:rFonts w:eastAsia="Calibri" w:cs="Times New Roman"/>
          <w:sz w:val="27"/>
          <w:szCs w:val="27"/>
        </w:rPr>
        <w:t>В.</w:t>
      </w:r>
      <w:r w:rsidR="005155FD" w:rsidRPr="004C251F">
        <w:rPr>
          <w:rFonts w:eastAsia="Calibri" w:cs="Times New Roman"/>
          <w:sz w:val="27"/>
          <w:szCs w:val="27"/>
        </w:rPr>
        <w:t xml:space="preserve"> </w:t>
      </w:r>
      <w:r w:rsidRPr="004C251F">
        <w:rPr>
          <w:rFonts w:eastAsia="Calibri" w:cs="Times New Roman"/>
          <w:sz w:val="27"/>
          <w:szCs w:val="27"/>
        </w:rPr>
        <w:t>Сценарный</w:t>
      </w:r>
      <w:r w:rsidR="005155FD" w:rsidRPr="004C251F">
        <w:rPr>
          <w:rFonts w:eastAsia="Calibri" w:cs="Times New Roman"/>
          <w:sz w:val="27"/>
          <w:szCs w:val="27"/>
        </w:rPr>
        <w:t xml:space="preserve"> </w:t>
      </w:r>
      <w:r w:rsidRPr="004C251F">
        <w:rPr>
          <w:rFonts w:eastAsia="Calibri" w:cs="Times New Roman"/>
          <w:sz w:val="27"/>
          <w:szCs w:val="27"/>
        </w:rPr>
        <w:t>и</w:t>
      </w:r>
      <w:r w:rsidR="005155FD" w:rsidRPr="004C251F">
        <w:rPr>
          <w:rFonts w:eastAsia="Calibri" w:cs="Times New Roman"/>
          <w:sz w:val="27"/>
          <w:szCs w:val="27"/>
        </w:rPr>
        <w:t xml:space="preserve"> </w:t>
      </w:r>
      <w:r w:rsidRPr="004C251F">
        <w:rPr>
          <w:rFonts w:eastAsia="Calibri" w:cs="Times New Roman"/>
          <w:sz w:val="27"/>
          <w:szCs w:val="27"/>
        </w:rPr>
        <w:t>спектральный</w:t>
      </w:r>
      <w:r w:rsidR="005155FD" w:rsidRPr="004C251F">
        <w:rPr>
          <w:rFonts w:eastAsia="Calibri" w:cs="Times New Roman"/>
          <w:sz w:val="27"/>
          <w:szCs w:val="27"/>
        </w:rPr>
        <w:t xml:space="preserve"> </w:t>
      </w:r>
      <w:r w:rsidRPr="004C251F">
        <w:rPr>
          <w:rFonts w:eastAsia="Calibri" w:cs="Times New Roman"/>
          <w:sz w:val="27"/>
          <w:szCs w:val="27"/>
        </w:rPr>
        <w:t>автоматизированный</w:t>
      </w:r>
      <w:r w:rsidR="005155FD" w:rsidRPr="004C251F">
        <w:rPr>
          <w:rFonts w:eastAsia="Calibri" w:cs="Times New Roman"/>
          <w:sz w:val="27"/>
          <w:szCs w:val="27"/>
        </w:rPr>
        <w:t xml:space="preserve"> </w:t>
      </w:r>
      <w:r w:rsidRPr="004C251F">
        <w:rPr>
          <w:rFonts w:eastAsia="Calibri" w:cs="Times New Roman"/>
          <w:sz w:val="27"/>
          <w:szCs w:val="27"/>
        </w:rPr>
        <w:t>системно-когнитивный</w:t>
      </w:r>
      <w:r w:rsidR="005155FD" w:rsidRPr="004C251F">
        <w:rPr>
          <w:rFonts w:eastAsia="Calibri" w:cs="Times New Roman"/>
          <w:sz w:val="27"/>
          <w:szCs w:val="27"/>
        </w:rPr>
        <w:t xml:space="preserve"> </w:t>
      </w:r>
      <w:r w:rsidRPr="004C251F">
        <w:rPr>
          <w:rFonts w:eastAsia="Calibri" w:cs="Times New Roman"/>
          <w:sz w:val="27"/>
          <w:szCs w:val="27"/>
        </w:rPr>
        <w:t>анализ</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Е.</w:t>
      </w:r>
      <w:r w:rsidR="005155FD" w:rsidRPr="004C251F">
        <w:rPr>
          <w:rFonts w:eastAsia="Calibri" w:cs="Times New Roman"/>
          <w:sz w:val="27"/>
          <w:szCs w:val="27"/>
        </w:rPr>
        <w:t xml:space="preserve"> </w:t>
      </w:r>
      <w:r w:rsidRPr="004C251F">
        <w:rPr>
          <w:rFonts w:eastAsia="Calibri" w:cs="Times New Roman"/>
          <w:sz w:val="27"/>
          <w:szCs w:val="27"/>
        </w:rPr>
        <w:t>В.</w:t>
      </w:r>
      <w:r w:rsidR="005155FD" w:rsidRPr="004C251F">
        <w:rPr>
          <w:rFonts w:eastAsia="Calibri" w:cs="Times New Roman"/>
          <w:sz w:val="27"/>
          <w:szCs w:val="27"/>
        </w:rPr>
        <w:t xml:space="preserve"> </w:t>
      </w:r>
      <w:r w:rsidRPr="004C251F">
        <w:rPr>
          <w:rFonts w:eastAsia="Calibri" w:cs="Times New Roman"/>
          <w:sz w:val="27"/>
          <w:szCs w:val="27"/>
        </w:rPr>
        <w:t>Луценко.</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Краснодар</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Кубанский</w:t>
      </w:r>
      <w:r w:rsidR="005155FD" w:rsidRPr="004C251F">
        <w:rPr>
          <w:rFonts w:eastAsia="Calibri" w:cs="Times New Roman"/>
          <w:sz w:val="27"/>
          <w:szCs w:val="27"/>
        </w:rPr>
        <w:t xml:space="preserve"> </w:t>
      </w:r>
      <w:r w:rsidRPr="004C251F">
        <w:rPr>
          <w:rFonts w:eastAsia="Calibri" w:cs="Times New Roman"/>
          <w:sz w:val="27"/>
          <w:szCs w:val="27"/>
        </w:rPr>
        <w:t>государственный</w:t>
      </w:r>
      <w:r w:rsidR="005155FD" w:rsidRPr="004C251F">
        <w:rPr>
          <w:rFonts w:eastAsia="Calibri" w:cs="Times New Roman"/>
          <w:sz w:val="27"/>
          <w:szCs w:val="27"/>
        </w:rPr>
        <w:t xml:space="preserve"> </w:t>
      </w:r>
      <w:r w:rsidRPr="004C251F">
        <w:rPr>
          <w:rFonts w:eastAsia="Calibri" w:cs="Times New Roman"/>
          <w:sz w:val="27"/>
          <w:szCs w:val="27"/>
        </w:rPr>
        <w:t>аграрный</w:t>
      </w:r>
      <w:r w:rsidR="005155FD" w:rsidRPr="004C251F">
        <w:rPr>
          <w:rFonts w:eastAsia="Calibri" w:cs="Times New Roman"/>
          <w:sz w:val="27"/>
          <w:szCs w:val="27"/>
        </w:rPr>
        <w:t xml:space="preserve"> </w:t>
      </w:r>
      <w:r w:rsidRPr="004C251F">
        <w:rPr>
          <w:rFonts w:eastAsia="Calibri" w:cs="Times New Roman"/>
          <w:sz w:val="27"/>
          <w:szCs w:val="27"/>
        </w:rPr>
        <w:t>университет</w:t>
      </w:r>
      <w:r w:rsidR="005155FD" w:rsidRPr="004C251F">
        <w:rPr>
          <w:rFonts w:eastAsia="Calibri" w:cs="Times New Roman"/>
          <w:sz w:val="27"/>
          <w:szCs w:val="27"/>
        </w:rPr>
        <w:t xml:space="preserve"> </w:t>
      </w:r>
      <w:r w:rsidRPr="004C251F">
        <w:rPr>
          <w:rFonts w:eastAsia="Calibri" w:cs="Times New Roman"/>
          <w:sz w:val="27"/>
          <w:szCs w:val="27"/>
        </w:rPr>
        <w:t>им.</w:t>
      </w:r>
      <w:r w:rsidR="005155FD" w:rsidRPr="004C251F">
        <w:rPr>
          <w:rFonts w:eastAsia="Calibri" w:cs="Times New Roman"/>
          <w:sz w:val="27"/>
          <w:szCs w:val="27"/>
        </w:rPr>
        <w:t xml:space="preserve"> </w:t>
      </w:r>
      <w:r w:rsidRPr="004C251F">
        <w:rPr>
          <w:rFonts w:eastAsia="Calibri" w:cs="Times New Roman"/>
          <w:sz w:val="27"/>
          <w:szCs w:val="27"/>
        </w:rPr>
        <w:t>И.Т.</w:t>
      </w:r>
      <w:r w:rsidR="005155FD" w:rsidRPr="004C251F">
        <w:rPr>
          <w:rFonts w:eastAsia="Calibri" w:cs="Times New Roman"/>
          <w:sz w:val="27"/>
          <w:szCs w:val="27"/>
        </w:rPr>
        <w:t xml:space="preserve"> </w:t>
      </w:r>
      <w:r w:rsidRPr="004C251F">
        <w:rPr>
          <w:rFonts w:eastAsia="Calibri" w:cs="Times New Roman"/>
          <w:sz w:val="27"/>
          <w:szCs w:val="27"/>
        </w:rPr>
        <w:t>Трубилина,</w:t>
      </w:r>
      <w:r w:rsidR="005155FD" w:rsidRPr="004C251F">
        <w:rPr>
          <w:rFonts w:eastAsia="Calibri" w:cs="Times New Roman"/>
          <w:sz w:val="27"/>
          <w:szCs w:val="27"/>
        </w:rPr>
        <w:t xml:space="preserve"> </w:t>
      </w:r>
      <w:r w:rsidRPr="004C251F">
        <w:rPr>
          <w:rFonts w:eastAsia="Calibri" w:cs="Times New Roman"/>
          <w:sz w:val="27"/>
          <w:szCs w:val="27"/>
        </w:rPr>
        <w:t>2021.</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288</w:t>
      </w:r>
      <w:r w:rsidR="005155FD" w:rsidRPr="004C251F">
        <w:rPr>
          <w:rFonts w:eastAsia="Calibri" w:cs="Times New Roman"/>
          <w:sz w:val="27"/>
          <w:szCs w:val="27"/>
        </w:rPr>
        <w:t xml:space="preserve"> </w:t>
      </w:r>
      <w:r w:rsidRPr="004C251F">
        <w:rPr>
          <w:rFonts w:eastAsia="Calibri" w:cs="Times New Roman"/>
          <w:sz w:val="27"/>
          <w:szCs w:val="27"/>
        </w:rPr>
        <w:t>с.</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DOI</w:t>
      </w:r>
      <w:r w:rsidR="005155FD" w:rsidRPr="004C251F">
        <w:rPr>
          <w:rFonts w:eastAsia="Calibri" w:cs="Times New Roman"/>
          <w:sz w:val="27"/>
          <w:szCs w:val="27"/>
        </w:rPr>
        <w:t xml:space="preserve"> </w:t>
      </w:r>
      <w:r w:rsidRPr="004C251F">
        <w:rPr>
          <w:rFonts w:eastAsia="Calibri" w:cs="Times New Roman"/>
          <w:sz w:val="27"/>
          <w:szCs w:val="27"/>
        </w:rPr>
        <w:t>10.13140/RG.2.2.22981.37608.</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EDN</w:t>
      </w:r>
      <w:r w:rsidR="005155FD" w:rsidRPr="004C251F">
        <w:rPr>
          <w:rFonts w:eastAsia="Calibri" w:cs="Times New Roman"/>
          <w:sz w:val="27"/>
          <w:szCs w:val="27"/>
        </w:rPr>
        <w:t xml:space="preserve"> </w:t>
      </w:r>
      <w:r w:rsidRPr="004C251F">
        <w:rPr>
          <w:rFonts w:eastAsia="Calibri" w:cs="Times New Roman"/>
          <w:sz w:val="27"/>
          <w:szCs w:val="27"/>
        </w:rPr>
        <w:t>ZQLITW.</w:t>
      </w:r>
    </w:p>
    <w:p w:rsidR="00C80C67" w:rsidRPr="004C251F" w:rsidRDefault="00C80C67" w:rsidP="00660CD8">
      <w:pPr>
        <w:pStyle w:val="a4"/>
        <w:numPr>
          <w:ilvl w:val="0"/>
          <w:numId w:val="2"/>
        </w:numPr>
        <w:tabs>
          <w:tab w:val="left" w:pos="1134"/>
        </w:tabs>
        <w:spacing w:line="240" w:lineRule="auto"/>
        <w:ind w:left="0" w:firstLine="567"/>
        <w:rPr>
          <w:rFonts w:eastAsia="Calibri" w:cs="Times New Roman"/>
          <w:sz w:val="27"/>
          <w:szCs w:val="27"/>
        </w:rPr>
      </w:pPr>
      <w:r w:rsidRPr="004C251F">
        <w:rPr>
          <w:rFonts w:eastAsia="Calibri" w:cs="Times New Roman"/>
          <w:sz w:val="27"/>
          <w:szCs w:val="27"/>
        </w:rPr>
        <w:t>Орлов,</w:t>
      </w:r>
      <w:r w:rsidR="005155FD" w:rsidRPr="004C251F">
        <w:rPr>
          <w:rFonts w:eastAsia="Calibri" w:cs="Times New Roman"/>
          <w:sz w:val="27"/>
          <w:szCs w:val="27"/>
        </w:rPr>
        <w:t xml:space="preserve"> </w:t>
      </w:r>
      <w:r w:rsidRPr="004C251F">
        <w:rPr>
          <w:rFonts w:eastAsia="Calibri" w:cs="Times New Roman"/>
          <w:sz w:val="27"/>
          <w:szCs w:val="27"/>
        </w:rPr>
        <w:t>А.</w:t>
      </w:r>
      <w:r w:rsidR="005155FD" w:rsidRPr="004C251F">
        <w:rPr>
          <w:rFonts w:eastAsia="Calibri" w:cs="Times New Roman"/>
          <w:sz w:val="27"/>
          <w:szCs w:val="27"/>
        </w:rPr>
        <w:t xml:space="preserve"> </w:t>
      </w:r>
      <w:r w:rsidRPr="004C251F">
        <w:rPr>
          <w:rFonts w:eastAsia="Calibri" w:cs="Times New Roman"/>
          <w:sz w:val="27"/>
          <w:szCs w:val="27"/>
        </w:rPr>
        <w:t>И.</w:t>
      </w:r>
      <w:r w:rsidR="005155FD" w:rsidRPr="004C251F">
        <w:rPr>
          <w:rFonts w:eastAsia="Calibri" w:cs="Times New Roman"/>
          <w:sz w:val="27"/>
          <w:szCs w:val="27"/>
        </w:rPr>
        <w:t xml:space="preserve"> </w:t>
      </w:r>
      <w:r w:rsidRPr="004C251F">
        <w:rPr>
          <w:rFonts w:eastAsia="Calibri" w:cs="Times New Roman"/>
          <w:sz w:val="27"/>
          <w:szCs w:val="27"/>
        </w:rPr>
        <w:t>Анализ</w:t>
      </w:r>
      <w:r w:rsidR="005155FD" w:rsidRPr="004C251F">
        <w:rPr>
          <w:rFonts w:eastAsia="Calibri" w:cs="Times New Roman"/>
          <w:sz w:val="27"/>
          <w:szCs w:val="27"/>
        </w:rPr>
        <w:t xml:space="preserve"> </w:t>
      </w:r>
      <w:r w:rsidRPr="004C251F">
        <w:rPr>
          <w:rFonts w:eastAsia="Calibri" w:cs="Times New Roman"/>
          <w:sz w:val="27"/>
          <w:szCs w:val="27"/>
        </w:rPr>
        <w:t>данных,</w:t>
      </w:r>
      <w:r w:rsidR="005155FD" w:rsidRPr="004C251F">
        <w:rPr>
          <w:rFonts w:eastAsia="Calibri" w:cs="Times New Roman"/>
          <w:sz w:val="27"/>
          <w:szCs w:val="27"/>
        </w:rPr>
        <w:t xml:space="preserve"> </w:t>
      </w:r>
      <w:r w:rsidRPr="004C251F">
        <w:rPr>
          <w:rFonts w:eastAsia="Calibri" w:cs="Times New Roman"/>
          <w:sz w:val="27"/>
          <w:szCs w:val="27"/>
        </w:rPr>
        <w:t>информации</w:t>
      </w:r>
      <w:r w:rsidR="005155FD" w:rsidRPr="004C251F">
        <w:rPr>
          <w:rFonts w:eastAsia="Calibri" w:cs="Times New Roman"/>
          <w:sz w:val="27"/>
          <w:szCs w:val="27"/>
        </w:rPr>
        <w:t xml:space="preserve"> </w:t>
      </w:r>
      <w:r w:rsidRPr="004C251F">
        <w:rPr>
          <w:rFonts w:eastAsia="Calibri" w:cs="Times New Roman"/>
          <w:sz w:val="27"/>
          <w:szCs w:val="27"/>
        </w:rPr>
        <w:t>и</w:t>
      </w:r>
      <w:r w:rsidR="005155FD" w:rsidRPr="004C251F">
        <w:rPr>
          <w:rFonts w:eastAsia="Calibri" w:cs="Times New Roman"/>
          <w:sz w:val="27"/>
          <w:szCs w:val="27"/>
        </w:rPr>
        <w:t xml:space="preserve"> </w:t>
      </w:r>
      <w:r w:rsidRPr="004C251F">
        <w:rPr>
          <w:rFonts w:eastAsia="Calibri" w:cs="Times New Roman"/>
          <w:sz w:val="27"/>
          <w:szCs w:val="27"/>
        </w:rPr>
        <w:t>знаний</w:t>
      </w:r>
      <w:r w:rsidR="005155FD" w:rsidRPr="004C251F">
        <w:rPr>
          <w:rFonts w:eastAsia="Calibri" w:cs="Times New Roman"/>
          <w:sz w:val="27"/>
          <w:szCs w:val="27"/>
        </w:rPr>
        <w:t xml:space="preserve"> </w:t>
      </w:r>
      <w:r w:rsidRPr="004C251F">
        <w:rPr>
          <w:rFonts w:eastAsia="Calibri" w:cs="Times New Roman"/>
          <w:sz w:val="27"/>
          <w:szCs w:val="27"/>
        </w:rPr>
        <w:t>в</w:t>
      </w:r>
      <w:r w:rsidR="005155FD" w:rsidRPr="004C251F">
        <w:rPr>
          <w:rFonts w:eastAsia="Calibri" w:cs="Times New Roman"/>
          <w:sz w:val="27"/>
          <w:szCs w:val="27"/>
        </w:rPr>
        <w:t xml:space="preserve"> </w:t>
      </w:r>
      <w:r w:rsidRPr="004C251F">
        <w:rPr>
          <w:rFonts w:eastAsia="Calibri" w:cs="Times New Roman"/>
          <w:sz w:val="27"/>
          <w:szCs w:val="27"/>
        </w:rPr>
        <w:t>системной</w:t>
      </w:r>
      <w:r w:rsidR="005155FD" w:rsidRPr="004C251F">
        <w:rPr>
          <w:rFonts w:eastAsia="Calibri" w:cs="Times New Roman"/>
          <w:sz w:val="27"/>
          <w:szCs w:val="27"/>
        </w:rPr>
        <w:t xml:space="preserve"> </w:t>
      </w:r>
      <w:r w:rsidRPr="004C251F">
        <w:rPr>
          <w:rFonts w:eastAsia="Calibri" w:cs="Times New Roman"/>
          <w:sz w:val="27"/>
          <w:szCs w:val="27"/>
        </w:rPr>
        <w:t>нечеткой</w:t>
      </w:r>
      <w:r w:rsidR="005155FD" w:rsidRPr="004C251F">
        <w:rPr>
          <w:rFonts w:eastAsia="Calibri" w:cs="Times New Roman"/>
          <w:sz w:val="27"/>
          <w:szCs w:val="27"/>
        </w:rPr>
        <w:t xml:space="preserve"> </w:t>
      </w:r>
      <w:r w:rsidRPr="004C251F">
        <w:rPr>
          <w:rFonts w:eastAsia="Calibri" w:cs="Times New Roman"/>
          <w:sz w:val="27"/>
          <w:szCs w:val="27"/>
        </w:rPr>
        <w:t>интервальной</w:t>
      </w:r>
      <w:r w:rsidR="005155FD" w:rsidRPr="004C251F">
        <w:rPr>
          <w:rFonts w:eastAsia="Calibri" w:cs="Times New Roman"/>
          <w:sz w:val="27"/>
          <w:szCs w:val="27"/>
        </w:rPr>
        <w:t xml:space="preserve"> </w:t>
      </w:r>
      <w:r w:rsidRPr="004C251F">
        <w:rPr>
          <w:rFonts w:eastAsia="Calibri" w:cs="Times New Roman"/>
          <w:sz w:val="27"/>
          <w:szCs w:val="27"/>
        </w:rPr>
        <w:t>математике</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А.</w:t>
      </w:r>
      <w:r w:rsidR="005155FD" w:rsidRPr="004C251F">
        <w:rPr>
          <w:rFonts w:eastAsia="Calibri" w:cs="Times New Roman"/>
          <w:sz w:val="27"/>
          <w:szCs w:val="27"/>
        </w:rPr>
        <w:t xml:space="preserve"> </w:t>
      </w:r>
      <w:r w:rsidRPr="004C251F">
        <w:rPr>
          <w:rFonts w:eastAsia="Calibri" w:cs="Times New Roman"/>
          <w:sz w:val="27"/>
          <w:szCs w:val="27"/>
        </w:rPr>
        <w:t>И.</w:t>
      </w:r>
      <w:r w:rsidR="005155FD" w:rsidRPr="004C251F">
        <w:rPr>
          <w:rFonts w:eastAsia="Calibri" w:cs="Times New Roman"/>
          <w:sz w:val="27"/>
          <w:szCs w:val="27"/>
        </w:rPr>
        <w:t xml:space="preserve"> </w:t>
      </w:r>
      <w:r w:rsidRPr="004C251F">
        <w:rPr>
          <w:rFonts w:eastAsia="Calibri" w:cs="Times New Roman"/>
          <w:sz w:val="27"/>
          <w:szCs w:val="27"/>
        </w:rPr>
        <w:t>Орлов,</w:t>
      </w:r>
      <w:r w:rsidR="005155FD" w:rsidRPr="004C251F">
        <w:rPr>
          <w:rFonts w:eastAsia="Calibri" w:cs="Times New Roman"/>
          <w:sz w:val="27"/>
          <w:szCs w:val="27"/>
        </w:rPr>
        <w:t xml:space="preserve"> </w:t>
      </w:r>
      <w:r w:rsidRPr="004C251F">
        <w:rPr>
          <w:rFonts w:eastAsia="Calibri" w:cs="Times New Roman"/>
          <w:sz w:val="27"/>
          <w:szCs w:val="27"/>
        </w:rPr>
        <w:t>Е.</w:t>
      </w:r>
      <w:r w:rsidR="005155FD" w:rsidRPr="004C251F">
        <w:rPr>
          <w:rFonts w:eastAsia="Calibri" w:cs="Times New Roman"/>
          <w:sz w:val="27"/>
          <w:szCs w:val="27"/>
        </w:rPr>
        <w:t xml:space="preserve"> </w:t>
      </w:r>
      <w:r w:rsidRPr="004C251F">
        <w:rPr>
          <w:rFonts w:eastAsia="Calibri" w:cs="Times New Roman"/>
          <w:sz w:val="27"/>
          <w:szCs w:val="27"/>
        </w:rPr>
        <w:t>В.</w:t>
      </w:r>
      <w:r w:rsidR="005155FD" w:rsidRPr="004C251F">
        <w:rPr>
          <w:rFonts w:eastAsia="Calibri" w:cs="Times New Roman"/>
          <w:sz w:val="27"/>
          <w:szCs w:val="27"/>
        </w:rPr>
        <w:t xml:space="preserve"> </w:t>
      </w:r>
      <w:r w:rsidRPr="004C251F">
        <w:rPr>
          <w:rFonts w:eastAsia="Calibri" w:cs="Times New Roman"/>
          <w:sz w:val="27"/>
          <w:szCs w:val="27"/>
        </w:rPr>
        <w:t>Луценко.</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Краснодар</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Кубанский</w:t>
      </w:r>
      <w:r w:rsidR="005155FD" w:rsidRPr="004C251F">
        <w:rPr>
          <w:rFonts w:eastAsia="Calibri" w:cs="Times New Roman"/>
          <w:sz w:val="27"/>
          <w:szCs w:val="27"/>
        </w:rPr>
        <w:t xml:space="preserve"> </w:t>
      </w:r>
      <w:r w:rsidRPr="004C251F">
        <w:rPr>
          <w:rFonts w:eastAsia="Calibri" w:cs="Times New Roman"/>
          <w:sz w:val="27"/>
          <w:szCs w:val="27"/>
        </w:rPr>
        <w:t>государственный</w:t>
      </w:r>
      <w:r w:rsidR="005155FD" w:rsidRPr="004C251F">
        <w:rPr>
          <w:rFonts w:eastAsia="Calibri" w:cs="Times New Roman"/>
          <w:sz w:val="27"/>
          <w:szCs w:val="27"/>
        </w:rPr>
        <w:t xml:space="preserve"> </w:t>
      </w:r>
      <w:r w:rsidRPr="004C251F">
        <w:rPr>
          <w:rFonts w:eastAsia="Calibri" w:cs="Times New Roman"/>
          <w:sz w:val="27"/>
          <w:szCs w:val="27"/>
        </w:rPr>
        <w:t>аграрный</w:t>
      </w:r>
      <w:r w:rsidR="005155FD" w:rsidRPr="004C251F">
        <w:rPr>
          <w:rFonts w:eastAsia="Calibri" w:cs="Times New Roman"/>
          <w:sz w:val="27"/>
          <w:szCs w:val="27"/>
        </w:rPr>
        <w:t xml:space="preserve"> </w:t>
      </w:r>
      <w:r w:rsidRPr="004C251F">
        <w:rPr>
          <w:rFonts w:eastAsia="Calibri" w:cs="Times New Roman"/>
          <w:sz w:val="27"/>
          <w:szCs w:val="27"/>
        </w:rPr>
        <w:t>университет</w:t>
      </w:r>
      <w:r w:rsidR="005155FD" w:rsidRPr="004C251F">
        <w:rPr>
          <w:rFonts w:eastAsia="Calibri" w:cs="Times New Roman"/>
          <w:sz w:val="27"/>
          <w:szCs w:val="27"/>
        </w:rPr>
        <w:t xml:space="preserve"> </w:t>
      </w:r>
      <w:r w:rsidRPr="004C251F">
        <w:rPr>
          <w:rFonts w:eastAsia="Calibri" w:cs="Times New Roman"/>
          <w:sz w:val="27"/>
          <w:szCs w:val="27"/>
        </w:rPr>
        <w:t>им.</w:t>
      </w:r>
      <w:r w:rsidR="005155FD" w:rsidRPr="004C251F">
        <w:rPr>
          <w:rFonts w:eastAsia="Calibri" w:cs="Times New Roman"/>
          <w:sz w:val="27"/>
          <w:szCs w:val="27"/>
        </w:rPr>
        <w:t xml:space="preserve"> </w:t>
      </w:r>
      <w:r w:rsidRPr="004C251F">
        <w:rPr>
          <w:rFonts w:eastAsia="Calibri" w:cs="Times New Roman"/>
          <w:sz w:val="27"/>
          <w:szCs w:val="27"/>
        </w:rPr>
        <w:t>И.Т.</w:t>
      </w:r>
      <w:r w:rsidR="005155FD" w:rsidRPr="004C251F">
        <w:rPr>
          <w:rFonts w:eastAsia="Calibri" w:cs="Times New Roman"/>
          <w:sz w:val="27"/>
          <w:szCs w:val="27"/>
        </w:rPr>
        <w:t xml:space="preserve"> </w:t>
      </w:r>
      <w:r w:rsidRPr="004C251F">
        <w:rPr>
          <w:rFonts w:eastAsia="Calibri" w:cs="Times New Roman"/>
          <w:sz w:val="27"/>
          <w:szCs w:val="27"/>
        </w:rPr>
        <w:t>Трубилина,</w:t>
      </w:r>
      <w:r w:rsidR="005155FD" w:rsidRPr="004C251F">
        <w:rPr>
          <w:rFonts w:eastAsia="Calibri" w:cs="Times New Roman"/>
          <w:sz w:val="27"/>
          <w:szCs w:val="27"/>
        </w:rPr>
        <w:t xml:space="preserve"> </w:t>
      </w:r>
      <w:r w:rsidRPr="004C251F">
        <w:rPr>
          <w:rFonts w:eastAsia="Calibri" w:cs="Times New Roman"/>
          <w:sz w:val="27"/>
          <w:szCs w:val="27"/>
        </w:rPr>
        <w:t>2022.</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405</w:t>
      </w:r>
      <w:r w:rsidR="005155FD" w:rsidRPr="004C251F">
        <w:rPr>
          <w:rFonts w:eastAsia="Calibri" w:cs="Times New Roman"/>
          <w:sz w:val="27"/>
          <w:szCs w:val="27"/>
        </w:rPr>
        <w:t xml:space="preserve"> </w:t>
      </w:r>
      <w:r w:rsidRPr="004C251F">
        <w:rPr>
          <w:rFonts w:eastAsia="Calibri" w:cs="Times New Roman"/>
          <w:sz w:val="27"/>
          <w:szCs w:val="27"/>
        </w:rPr>
        <w:t>с.</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ISBN</w:t>
      </w:r>
      <w:r w:rsidR="005155FD" w:rsidRPr="004C251F">
        <w:rPr>
          <w:rFonts w:eastAsia="Calibri" w:cs="Times New Roman"/>
          <w:sz w:val="27"/>
          <w:szCs w:val="27"/>
        </w:rPr>
        <w:t xml:space="preserve"> </w:t>
      </w:r>
      <w:r w:rsidRPr="004C251F">
        <w:rPr>
          <w:rFonts w:eastAsia="Calibri" w:cs="Times New Roman"/>
          <w:sz w:val="27"/>
          <w:szCs w:val="27"/>
        </w:rPr>
        <w:t>978-5-907550-62-9.</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DOI</w:t>
      </w:r>
      <w:r w:rsidR="005155FD" w:rsidRPr="004C251F">
        <w:rPr>
          <w:rFonts w:eastAsia="Calibri" w:cs="Times New Roman"/>
          <w:sz w:val="27"/>
          <w:szCs w:val="27"/>
        </w:rPr>
        <w:t xml:space="preserve"> </w:t>
      </w:r>
      <w:r w:rsidRPr="004C251F">
        <w:rPr>
          <w:rFonts w:eastAsia="Calibri" w:cs="Times New Roman"/>
          <w:sz w:val="27"/>
          <w:szCs w:val="27"/>
        </w:rPr>
        <w:t>10.13140/RG.2.2.15688.44802.</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EDN</w:t>
      </w:r>
      <w:r w:rsidR="005155FD" w:rsidRPr="004C251F">
        <w:rPr>
          <w:rFonts w:eastAsia="Calibri" w:cs="Times New Roman"/>
          <w:sz w:val="27"/>
          <w:szCs w:val="27"/>
        </w:rPr>
        <w:t xml:space="preserve"> </w:t>
      </w:r>
      <w:r w:rsidRPr="004C251F">
        <w:rPr>
          <w:rFonts w:eastAsia="Calibri" w:cs="Times New Roman"/>
          <w:sz w:val="27"/>
          <w:szCs w:val="27"/>
        </w:rPr>
        <w:t>OQULUW.</w:t>
      </w:r>
    </w:p>
    <w:p w:rsidR="00C80C67" w:rsidRPr="004C251F" w:rsidRDefault="00C80C67" w:rsidP="00660CD8">
      <w:pPr>
        <w:pStyle w:val="a4"/>
        <w:numPr>
          <w:ilvl w:val="0"/>
          <w:numId w:val="2"/>
        </w:numPr>
        <w:tabs>
          <w:tab w:val="left" w:pos="1134"/>
        </w:tabs>
        <w:spacing w:line="240" w:lineRule="auto"/>
        <w:ind w:left="0" w:firstLine="567"/>
        <w:rPr>
          <w:rFonts w:eastAsia="Calibri" w:cs="Times New Roman"/>
          <w:sz w:val="27"/>
          <w:szCs w:val="27"/>
        </w:rPr>
      </w:pPr>
      <w:r w:rsidRPr="004C251F">
        <w:rPr>
          <w:rFonts w:eastAsia="Calibri" w:cs="Times New Roman"/>
          <w:sz w:val="27"/>
          <w:szCs w:val="27"/>
        </w:rPr>
        <w:t>Луценко,</w:t>
      </w:r>
      <w:r w:rsidR="005155FD" w:rsidRPr="004C251F">
        <w:rPr>
          <w:rFonts w:eastAsia="Calibri" w:cs="Times New Roman"/>
          <w:sz w:val="27"/>
          <w:szCs w:val="27"/>
        </w:rPr>
        <w:t xml:space="preserve"> </w:t>
      </w:r>
      <w:r w:rsidRPr="004C251F">
        <w:rPr>
          <w:rFonts w:eastAsia="Calibri" w:cs="Times New Roman"/>
          <w:sz w:val="27"/>
          <w:szCs w:val="27"/>
        </w:rPr>
        <w:t>Е.</w:t>
      </w:r>
      <w:r w:rsidR="005155FD" w:rsidRPr="004C251F">
        <w:rPr>
          <w:rFonts w:eastAsia="Calibri" w:cs="Times New Roman"/>
          <w:sz w:val="27"/>
          <w:szCs w:val="27"/>
        </w:rPr>
        <w:t xml:space="preserve"> </w:t>
      </w:r>
      <w:r w:rsidRPr="004C251F">
        <w:rPr>
          <w:rFonts w:eastAsia="Calibri" w:cs="Times New Roman"/>
          <w:sz w:val="27"/>
          <w:szCs w:val="27"/>
        </w:rPr>
        <w:t>В.</w:t>
      </w:r>
      <w:r w:rsidR="005155FD" w:rsidRPr="004C251F">
        <w:rPr>
          <w:rFonts w:eastAsia="Calibri" w:cs="Times New Roman"/>
          <w:sz w:val="27"/>
          <w:szCs w:val="27"/>
        </w:rPr>
        <w:t xml:space="preserve"> </w:t>
      </w:r>
      <w:r w:rsidRPr="004C251F">
        <w:rPr>
          <w:rFonts w:eastAsia="Calibri" w:cs="Times New Roman"/>
          <w:sz w:val="27"/>
          <w:szCs w:val="27"/>
        </w:rPr>
        <w:t>Количественный</w:t>
      </w:r>
      <w:r w:rsidR="005155FD" w:rsidRPr="004C251F">
        <w:rPr>
          <w:rFonts w:eastAsia="Calibri" w:cs="Times New Roman"/>
          <w:sz w:val="27"/>
          <w:szCs w:val="27"/>
        </w:rPr>
        <w:t xml:space="preserve"> </w:t>
      </w:r>
      <w:r w:rsidRPr="004C251F">
        <w:rPr>
          <w:rFonts w:eastAsia="Calibri" w:cs="Times New Roman"/>
          <w:sz w:val="27"/>
          <w:szCs w:val="27"/>
        </w:rPr>
        <w:t>автоматизированный</w:t>
      </w:r>
      <w:r w:rsidR="005155FD" w:rsidRPr="004C251F">
        <w:rPr>
          <w:rFonts w:eastAsia="Calibri" w:cs="Times New Roman"/>
          <w:sz w:val="27"/>
          <w:szCs w:val="27"/>
        </w:rPr>
        <w:t xml:space="preserve"> </w:t>
      </w:r>
      <w:r w:rsidRPr="004C251F">
        <w:rPr>
          <w:rFonts w:eastAsia="Calibri" w:cs="Times New Roman"/>
          <w:sz w:val="27"/>
          <w:szCs w:val="27"/>
        </w:rPr>
        <w:t>SWOT-</w:t>
      </w:r>
      <w:r w:rsidR="005155FD" w:rsidRPr="004C251F">
        <w:rPr>
          <w:rFonts w:eastAsia="Calibri" w:cs="Times New Roman"/>
          <w:sz w:val="27"/>
          <w:szCs w:val="27"/>
        </w:rPr>
        <w:t xml:space="preserve"> </w:t>
      </w:r>
      <w:r w:rsidRPr="004C251F">
        <w:rPr>
          <w:rFonts w:eastAsia="Calibri" w:cs="Times New Roman"/>
          <w:sz w:val="27"/>
          <w:szCs w:val="27"/>
        </w:rPr>
        <w:t>и</w:t>
      </w:r>
      <w:r w:rsidR="005155FD" w:rsidRPr="004C251F">
        <w:rPr>
          <w:rFonts w:eastAsia="Calibri" w:cs="Times New Roman"/>
          <w:sz w:val="27"/>
          <w:szCs w:val="27"/>
        </w:rPr>
        <w:t xml:space="preserve"> </w:t>
      </w:r>
      <w:r w:rsidRPr="004C251F">
        <w:rPr>
          <w:rFonts w:eastAsia="Calibri" w:cs="Times New Roman"/>
          <w:sz w:val="27"/>
          <w:szCs w:val="27"/>
        </w:rPr>
        <w:t>PEST-анализ</w:t>
      </w:r>
      <w:r w:rsidR="005155FD" w:rsidRPr="004C251F">
        <w:rPr>
          <w:rFonts w:eastAsia="Calibri" w:cs="Times New Roman"/>
          <w:sz w:val="27"/>
          <w:szCs w:val="27"/>
        </w:rPr>
        <w:t xml:space="preserve"> </w:t>
      </w:r>
      <w:r w:rsidRPr="004C251F">
        <w:rPr>
          <w:rFonts w:eastAsia="Calibri" w:cs="Times New Roman"/>
          <w:sz w:val="27"/>
          <w:szCs w:val="27"/>
        </w:rPr>
        <w:t>средствами</w:t>
      </w:r>
      <w:r w:rsidR="005155FD" w:rsidRPr="004C251F">
        <w:rPr>
          <w:rFonts w:eastAsia="Calibri" w:cs="Times New Roman"/>
          <w:sz w:val="27"/>
          <w:szCs w:val="27"/>
        </w:rPr>
        <w:t xml:space="preserve"> </w:t>
      </w:r>
      <w:r w:rsidRPr="004C251F">
        <w:rPr>
          <w:rFonts w:eastAsia="Calibri" w:cs="Times New Roman"/>
          <w:sz w:val="27"/>
          <w:szCs w:val="27"/>
        </w:rPr>
        <w:t>АСК-анализа</w:t>
      </w:r>
      <w:r w:rsidR="005155FD" w:rsidRPr="004C251F">
        <w:rPr>
          <w:rFonts w:eastAsia="Calibri" w:cs="Times New Roman"/>
          <w:sz w:val="27"/>
          <w:szCs w:val="27"/>
        </w:rPr>
        <w:t xml:space="preserve"> </w:t>
      </w:r>
      <w:r w:rsidRPr="004C251F">
        <w:rPr>
          <w:rFonts w:eastAsia="Calibri" w:cs="Times New Roman"/>
          <w:sz w:val="27"/>
          <w:szCs w:val="27"/>
        </w:rPr>
        <w:t>и</w:t>
      </w:r>
      <w:r w:rsidR="005155FD" w:rsidRPr="004C251F">
        <w:rPr>
          <w:rFonts w:eastAsia="Calibri" w:cs="Times New Roman"/>
          <w:sz w:val="27"/>
          <w:szCs w:val="27"/>
        </w:rPr>
        <w:t xml:space="preserve"> </w:t>
      </w:r>
      <w:r w:rsidRPr="004C251F">
        <w:rPr>
          <w:rFonts w:eastAsia="Calibri" w:cs="Times New Roman"/>
          <w:sz w:val="27"/>
          <w:szCs w:val="27"/>
        </w:rPr>
        <w:t>интеллектуальной</w:t>
      </w:r>
      <w:r w:rsidR="005155FD" w:rsidRPr="004C251F">
        <w:rPr>
          <w:rFonts w:eastAsia="Calibri" w:cs="Times New Roman"/>
          <w:sz w:val="27"/>
          <w:szCs w:val="27"/>
        </w:rPr>
        <w:t xml:space="preserve"> </w:t>
      </w:r>
      <w:r w:rsidRPr="004C251F">
        <w:rPr>
          <w:rFonts w:eastAsia="Calibri" w:cs="Times New Roman"/>
          <w:sz w:val="27"/>
          <w:szCs w:val="27"/>
        </w:rPr>
        <w:t>системы</w:t>
      </w:r>
      <w:r w:rsidR="005155FD" w:rsidRPr="004C251F">
        <w:rPr>
          <w:rFonts w:eastAsia="Calibri" w:cs="Times New Roman"/>
          <w:sz w:val="27"/>
          <w:szCs w:val="27"/>
        </w:rPr>
        <w:t xml:space="preserve"> </w:t>
      </w:r>
      <w:r w:rsidRPr="004C251F">
        <w:rPr>
          <w:rFonts w:eastAsia="Calibri" w:cs="Times New Roman"/>
          <w:sz w:val="27"/>
          <w:szCs w:val="27"/>
        </w:rPr>
        <w:t>"Эйдос-Х++"</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Е.</w:t>
      </w:r>
      <w:r w:rsidR="005155FD" w:rsidRPr="004C251F">
        <w:rPr>
          <w:rFonts w:eastAsia="Calibri" w:cs="Times New Roman"/>
          <w:sz w:val="27"/>
          <w:szCs w:val="27"/>
        </w:rPr>
        <w:t xml:space="preserve"> </w:t>
      </w:r>
      <w:r w:rsidRPr="004C251F">
        <w:rPr>
          <w:rFonts w:eastAsia="Calibri" w:cs="Times New Roman"/>
          <w:sz w:val="27"/>
          <w:szCs w:val="27"/>
        </w:rPr>
        <w:t>В.</w:t>
      </w:r>
      <w:r w:rsidR="005155FD" w:rsidRPr="004C251F">
        <w:rPr>
          <w:rFonts w:eastAsia="Calibri" w:cs="Times New Roman"/>
          <w:sz w:val="27"/>
          <w:szCs w:val="27"/>
        </w:rPr>
        <w:t xml:space="preserve"> </w:t>
      </w:r>
      <w:r w:rsidRPr="004C251F">
        <w:rPr>
          <w:rFonts w:eastAsia="Calibri" w:cs="Times New Roman"/>
          <w:sz w:val="27"/>
          <w:szCs w:val="27"/>
        </w:rPr>
        <w:t>Луценко</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Политематический</w:t>
      </w:r>
      <w:r w:rsidR="005155FD" w:rsidRPr="004C251F">
        <w:rPr>
          <w:rFonts w:eastAsia="Calibri" w:cs="Times New Roman"/>
          <w:sz w:val="27"/>
          <w:szCs w:val="27"/>
        </w:rPr>
        <w:t xml:space="preserve"> </w:t>
      </w:r>
      <w:r w:rsidRPr="004C251F">
        <w:rPr>
          <w:rFonts w:eastAsia="Calibri" w:cs="Times New Roman"/>
          <w:sz w:val="27"/>
          <w:szCs w:val="27"/>
        </w:rPr>
        <w:t>сетевой</w:t>
      </w:r>
      <w:r w:rsidR="005155FD" w:rsidRPr="004C251F">
        <w:rPr>
          <w:rFonts w:eastAsia="Calibri" w:cs="Times New Roman"/>
          <w:sz w:val="27"/>
          <w:szCs w:val="27"/>
        </w:rPr>
        <w:t xml:space="preserve"> </w:t>
      </w:r>
      <w:r w:rsidRPr="004C251F">
        <w:rPr>
          <w:rFonts w:eastAsia="Calibri" w:cs="Times New Roman"/>
          <w:sz w:val="27"/>
          <w:szCs w:val="27"/>
        </w:rPr>
        <w:t>электронный</w:t>
      </w:r>
      <w:r w:rsidR="005155FD" w:rsidRPr="004C251F">
        <w:rPr>
          <w:rFonts w:eastAsia="Calibri" w:cs="Times New Roman"/>
          <w:sz w:val="27"/>
          <w:szCs w:val="27"/>
        </w:rPr>
        <w:t xml:space="preserve"> </w:t>
      </w:r>
      <w:r w:rsidRPr="004C251F">
        <w:rPr>
          <w:rFonts w:eastAsia="Calibri" w:cs="Times New Roman"/>
          <w:sz w:val="27"/>
          <w:szCs w:val="27"/>
        </w:rPr>
        <w:t>научный</w:t>
      </w:r>
      <w:r w:rsidR="005155FD" w:rsidRPr="004C251F">
        <w:rPr>
          <w:rFonts w:eastAsia="Calibri" w:cs="Times New Roman"/>
          <w:sz w:val="27"/>
          <w:szCs w:val="27"/>
        </w:rPr>
        <w:t xml:space="preserve"> </w:t>
      </w:r>
      <w:r w:rsidRPr="004C251F">
        <w:rPr>
          <w:rFonts w:eastAsia="Calibri" w:cs="Times New Roman"/>
          <w:sz w:val="27"/>
          <w:szCs w:val="27"/>
        </w:rPr>
        <w:t>журнал</w:t>
      </w:r>
      <w:r w:rsidR="005155FD" w:rsidRPr="004C251F">
        <w:rPr>
          <w:rFonts w:eastAsia="Calibri" w:cs="Times New Roman"/>
          <w:sz w:val="27"/>
          <w:szCs w:val="27"/>
        </w:rPr>
        <w:t xml:space="preserve"> </w:t>
      </w:r>
      <w:r w:rsidRPr="004C251F">
        <w:rPr>
          <w:rFonts w:eastAsia="Calibri" w:cs="Times New Roman"/>
          <w:sz w:val="27"/>
          <w:szCs w:val="27"/>
        </w:rPr>
        <w:t>Кубанского</w:t>
      </w:r>
      <w:r w:rsidR="005155FD" w:rsidRPr="004C251F">
        <w:rPr>
          <w:rFonts w:eastAsia="Calibri" w:cs="Times New Roman"/>
          <w:sz w:val="27"/>
          <w:szCs w:val="27"/>
        </w:rPr>
        <w:t xml:space="preserve"> </w:t>
      </w:r>
      <w:r w:rsidRPr="004C251F">
        <w:rPr>
          <w:rFonts w:eastAsia="Calibri" w:cs="Times New Roman"/>
          <w:sz w:val="27"/>
          <w:szCs w:val="27"/>
        </w:rPr>
        <w:t>государственного</w:t>
      </w:r>
      <w:r w:rsidR="005155FD" w:rsidRPr="004C251F">
        <w:rPr>
          <w:rFonts w:eastAsia="Calibri" w:cs="Times New Roman"/>
          <w:sz w:val="27"/>
          <w:szCs w:val="27"/>
        </w:rPr>
        <w:t xml:space="preserve"> </w:t>
      </w:r>
      <w:r w:rsidRPr="004C251F">
        <w:rPr>
          <w:rFonts w:eastAsia="Calibri" w:cs="Times New Roman"/>
          <w:sz w:val="27"/>
          <w:szCs w:val="27"/>
        </w:rPr>
        <w:t>аграрного</w:t>
      </w:r>
      <w:r w:rsidR="005155FD" w:rsidRPr="004C251F">
        <w:rPr>
          <w:rFonts w:eastAsia="Calibri" w:cs="Times New Roman"/>
          <w:sz w:val="27"/>
          <w:szCs w:val="27"/>
        </w:rPr>
        <w:t xml:space="preserve"> </w:t>
      </w:r>
      <w:r w:rsidRPr="004C251F">
        <w:rPr>
          <w:rFonts w:eastAsia="Calibri" w:cs="Times New Roman"/>
          <w:sz w:val="27"/>
          <w:szCs w:val="27"/>
        </w:rPr>
        <w:t>университета.</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2014.</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101.</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С.</w:t>
      </w:r>
      <w:r w:rsidR="005155FD" w:rsidRPr="004C251F">
        <w:rPr>
          <w:rFonts w:eastAsia="Calibri" w:cs="Times New Roman"/>
          <w:sz w:val="27"/>
          <w:szCs w:val="27"/>
        </w:rPr>
        <w:t xml:space="preserve"> </w:t>
      </w:r>
      <w:r w:rsidRPr="004C251F">
        <w:rPr>
          <w:rFonts w:eastAsia="Calibri" w:cs="Times New Roman"/>
          <w:sz w:val="27"/>
          <w:szCs w:val="27"/>
        </w:rPr>
        <w:t>1367-1409.</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EDN</w:t>
      </w:r>
      <w:r w:rsidR="005155FD" w:rsidRPr="004C251F">
        <w:rPr>
          <w:rFonts w:eastAsia="Calibri" w:cs="Times New Roman"/>
          <w:sz w:val="27"/>
          <w:szCs w:val="27"/>
        </w:rPr>
        <w:t xml:space="preserve"> </w:t>
      </w:r>
      <w:r w:rsidRPr="004C251F">
        <w:rPr>
          <w:rFonts w:eastAsia="Calibri" w:cs="Times New Roman"/>
          <w:sz w:val="27"/>
          <w:szCs w:val="27"/>
        </w:rPr>
        <w:t>SZVWRV.</w:t>
      </w:r>
    </w:p>
    <w:p w:rsidR="00C80C67" w:rsidRPr="004C251F" w:rsidRDefault="00C80C67" w:rsidP="00660CD8">
      <w:pPr>
        <w:pStyle w:val="a4"/>
        <w:numPr>
          <w:ilvl w:val="0"/>
          <w:numId w:val="2"/>
        </w:numPr>
        <w:tabs>
          <w:tab w:val="left" w:pos="1134"/>
        </w:tabs>
        <w:spacing w:line="240" w:lineRule="auto"/>
        <w:ind w:left="0" w:firstLine="567"/>
        <w:rPr>
          <w:rFonts w:eastAsia="Calibri" w:cs="Times New Roman"/>
          <w:sz w:val="27"/>
          <w:szCs w:val="27"/>
        </w:rPr>
      </w:pPr>
      <w:r w:rsidRPr="004C251F">
        <w:rPr>
          <w:rFonts w:eastAsia="Calibri" w:cs="Times New Roman"/>
          <w:sz w:val="27"/>
          <w:szCs w:val="27"/>
        </w:rPr>
        <w:t>Луценко,</w:t>
      </w:r>
      <w:r w:rsidR="005155FD" w:rsidRPr="004C251F">
        <w:rPr>
          <w:rFonts w:eastAsia="Calibri" w:cs="Times New Roman"/>
          <w:sz w:val="27"/>
          <w:szCs w:val="27"/>
        </w:rPr>
        <w:t xml:space="preserve"> </w:t>
      </w:r>
      <w:r w:rsidRPr="004C251F">
        <w:rPr>
          <w:rFonts w:eastAsia="Calibri" w:cs="Times New Roman"/>
          <w:sz w:val="27"/>
          <w:szCs w:val="27"/>
        </w:rPr>
        <w:t>Е.</w:t>
      </w:r>
      <w:r w:rsidR="005155FD" w:rsidRPr="004C251F">
        <w:rPr>
          <w:rFonts w:eastAsia="Calibri" w:cs="Times New Roman"/>
          <w:sz w:val="27"/>
          <w:szCs w:val="27"/>
        </w:rPr>
        <w:t xml:space="preserve"> </w:t>
      </w:r>
      <w:r w:rsidRPr="004C251F">
        <w:rPr>
          <w:rFonts w:eastAsia="Calibri" w:cs="Times New Roman"/>
          <w:sz w:val="27"/>
          <w:szCs w:val="27"/>
        </w:rPr>
        <w:t>В.</w:t>
      </w:r>
      <w:r w:rsidR="005155FD" w:rsidRPr="004C251F">
        <w:rPr>
          <w:rFonts w:eastAsia="Calibri" w:cs="Times New Roman"/>
          <w:sz w:val="27"/>
          <w:szCs w:val="27"/>
        </w:rPr>
        <w:t xml:space="preserve"> </w:t>
      </w:r>
      <w:r w:rsidRPr="004C251F">
        <w:rPr>
          <w:rFonts w:eastAsia="Calibri" w:cs="Times New Roman"/>
          <w:sz w:val="27"/>
          <w:szCs w:val="27"/>
        </w:rPr>
        <w:t>Автоматизация</w:t>
      </w:r>
      <w:r w:rsidR="005155FD" w:rsidRPr="004C251F">
        <w:rPr>
          <w:rFonts w:eastAsia="Calibri" w:cs="Times New Roman"/>
          <w:sz w:val="27"/>
          <w:szCs w:val="27"/>
        </w:rPr>
        <w:t xml:space="preserve"> </w:t>
      </w:r>
      <w:r w:rsidRPr="004C251F">
        <w:rPr>
          <w:rFonts w:eastAsia="Calibri" w:cs="Times New Roman"/>
          <w:sz w:val="27"/>
          <w:szCs w:val="27"/>
        </w:rPr>
        <w:t>функционально-стоимостного</w:t>
      </w:r>
      <w:r w:rsidR="005155FD" w:rsidRPr="004C251F">
        <w:rPr>
          <w:rFonts w:eastAsia="Calibri" w:cs="Times New Roman"/>
          <w:sz w:val="27"/>
          <w:szCs w:val="27"/>
        </w:rPr>
        <w:t xml:space="preserve"> </w:t>
      </w:r>
      <w:r w:rsidRPr="004C251F">
        <w:rPr>
          <w:rFonts w:eastAsia="Calibri" w:cs="Times New Roman"/>
          <w:sz w:val="27"/>
          <w:szCs w:val="27"/>
        </w:rPr>
        <w:t>анализа</w:t>
      </w:r>
      <w:r w:rsidR="005155FD" w:rsidRPr="004C251F">
        <w:rPr>
          <w:rFonts w:eastAsia="Calibri" w:cs="Times New Roman"/>
          <w:sz w:val="27"/>
          <w:szCs w:val="27"/>
        </w:rPr>
        <w:t xml:space="preserve"> </w:t>
      </w:r>
      <w:r w:rsidRPr="004C251F">
        <w:rPr>
          <w:rFonts w:eastAsia="Calibri" w:cs="Times New Roman"/>
          <w:sz w:val="27"/>
          <w:szCs w:val="27"/>
        </w:rPr>
        <w:t>и</w:t>
      </w:r>
      <w:r w:rsidR="005155FD" w:rsidRPr="004C251F">
        <w:rPr>
          <w:rFonts w:eastAsia="Calibri" w:cs="Times New Roman"/>
          <w:sz w:val="27"/>
          <w:szCs w:val="27"/>
        </w:rPr>
        <w:t xml:space="preserve"> </w:t>
      </w:r>
      <w:r w:rsidRPr="004C251F">
        <w:rPr>
          <w:rFonts w:eastAsia="Calibri" w:cs="Times New Roman"/>
          <w:sz w:val="27"/>
          <w:szCs w:val="27"/>
        </w:rPr>
        <w:t>метода</w:t>
      </w:r>
      <w:r w:rsidR="005155FD" w:rsidRPr="004C251F">
        <w:rPr>
          <w:rFonts w:eastAsia="Calibri" w:cs="Times New Roman"/>
          <w:sz w:val="27"/>
          <w:szCs w:val="27"/>
        </w:rPr>
        <w:t xml:space="preserve"> </w:t>
      </w:r>
      <w:r w:rsidRPr="004C251F">
        <w:rPr>
          <w:rFonts w:eastAsia="Calibri" w:cs="Times New Roman"/>
          <w:sz w:val="27"/>
          <w:szCs w:val="27"/>
        </w:rPr>
        <w:t>"Директ-костинг"</w:t>
      </w:r>
      <w:r w:rsidR="005155FD" w:rsidRPr="004C251F">
        <w:rPr>
          <w:rFonts w:eastAsia="Calibri" w:cs="Times New Roman"/>
          <w:sz w:val="27"/>
          <w:szCs w:val="27"/>
        </w:rPr>
        <w:t xml:space="preserve"> </w:t>
      </w:r>
      <w:r w:rsidRPr="004C251F">
        <w:rPr>
          <w:rFonts w:eastAsia="Calibri" w:cs="Times New Roman"/>
          <w:sz w:val="27"/>
          <w:szCs w:val="27"/>
        </w:rPr>
        <w:t>на</w:t>
      </w:r>
      <w:r w:rsidR="005155FD" w:rsidRPr="004C251F">
        <w:rPr>
          <w:rFonts w:eastAsia="Calibri" w:cs="Times New Roman"/>
          <w:sz w:val="27"/>
          <w:szCs w:val="27"/>
        </w:rPr>
        <w:t xml:space="preserve"> </w:t>
      </w:r>
      <w:r w:rsidRPr="004C251F">
        <w:rPr>
          <w:rFonts w:eastAsia="Calibri" w:cs="Times New Roman"/>
          <w:sz w:val="27"/>
          <w:szCs w:val="27"/>
        </w:rPr>
        <w:t>основе</w:t>
      </w:r>
      <w:r w:rsidR="005155FD" w:rsidRPr="004C251F">
        <w:rPr>
          <w:rFonts w:eastAsia="Calibri" w:cs="Times New Roman"/>
          <w:sz w:val="27"/>
          <w:szCs w:val="27"/>
        </w:rPr>
        <w:t xml:space="preserve"> </w:t>
      </w:r>
      <w:r w:rsidRPr="004C251F">
        <w:rPr>
          <w:rFonts w:eastAsia="Calibri" w:cs="Times New Roman"/>
          <w:sz w:val="27"/>
          <w:szCs w:val="27"/>
        </w:rPr>
        <w:t>АСК-анализа</w:t>
      </w:r>
      <w:r w:rsidR="005155FD" w:rsidRPr="004C251F">
        <w:rPr>
          <w:rFonts w:eastAsia="Calibri" w:cs="Times New Roman"/>
          <w:sz w:val="27"/>
          <w:szCs w:val="27"/>
        </w:rPr>
        <w:t xml:space="preserve"> </w:t>
      </w:r>
      <w:r w:rsidRPr="004C251F">
        <w:rPr>
          <w:rFonts w:eastAsia="Calibri" w:cs="Times New Roman"/>
          <w:sz w:val="27"/>
          <w:szCs w:val="27"/>
        </w:rPr>
        <w:t>и</w:t>
      </w:r>
      <w:r w:rsidR="005155FD" w:rsidRPr="004C251F">
        <w:rPr>
          <w:rFonts w:eastAsia="Calibri" w:cs="Times New Roman"/>
          <w:sz w:val="27"/>
          <w:szCs w:val="27"/>
        </w:rPr>
        <w:t xml:space="preserve"> </w:t>
      </w:r>
      <w:r w:rsidRPr="004C251F">
        <w:rPr>
          <w:rFonts w:eastAsia="Calibri" w:cs="Times New Roman"/>
          <w:sz w:val="27"/>
          <w:szCs w:val="27"/>
        </w:rPr>
        <w:t>системы</w:t>
      </w:r>
      <w:r w:rsidR="005155FD" w:rsidRPr="004C251F">
        <w:rPr>
          <w:rFonts w:eastAsia="Calibri" w:cs="Times New Roman"/>
          <w:sz w:val="27"/>
          <w:szCs w:val="27"/>
        </w:rPr>
        <w:t xml:space="preserve"> </w:t>
      </w:r>
      <w:r w:rsidRPr="004C251F">
        <w:rPr>
          <w:rFonts w:eastAsia="Calibri" w:cs="Times New Roman"/>
          <w:sz w:val="27"/>
          <w:szCs w:val="27"/>
        </w:rPr>
        <w:t>"Эйдос"</w:t>
      </w:r>
      <w:r w:rsidR="005155FD" w:rsidRPr="004C251F">
        <w:rPr>
          <w:rFonts w:eastAsia="Calibri" w:cs="Times New Roman"/>
          <w:sz w:val="27"/>
          <w:szCs w:val="27"/>
        </w:rPr>
        <w:t xml:space="preserve"> </w:t>
      </w:r>
      <w:r w:rsidRPr="004C251F">
        <w:rPr>
          <w:rFonts w:eastAsia="Calibri" w:cs="Times New Roman"/>
          <w:sz w:val="27"/>
          <w:szCs w:val="27"/>
        </w:rPr>
        <w:t>(автоматизация</w:t>
      </w:r>
      <w:r w:rsidR="005155FD" w:rsidRPr="004C251F">
        <w:rPr>
          <w:rFonts w:eastAsia="Calibri" w:cs="Times New Roman"/>
          <w:sz w:val="27"/>
          <w:szCs w:val="27"/>
        </w:rPr>
        <w:t xml:space="preserve"> </w:t>
      </w:r>
      <w:r w:rsidRPr="004C251F">
        <w:rPr>
          <w:rFonts w:eastAsia="Calibri" w:cs="Times New Roman"/>
          <w:sz w:val="27"/>
          <w:szCs w:val="27"/>
        </w:rPr>
        <w:t>управления</w:t>
      </w:r>
      <w:r w:rsidR="005155FD" w:rsidRPr="004C251F">
        <w:rPr>
          <w:rFonts w:eastAsia="Calibri" w:cs="Times New Roman"/>
          <w:sz w:val="27"/>
          <w:szCs w:val="27"/>
        </w:rPr>
        <w:t xml:space="preserve"> </w:t>
      </w:r>
      <w:r w:rsidRPr="004C251F">
        <w:rPr>
          <w:rFonts w:eastAsia="Calibri" w:cs="Times New Roman"/>
          <w:sz w:val="27"/>
          <w:szCs w:val="27"/>
        </w:rPr>
        <w:t>натуральной</w:t>
      </w:r>
      <w:r w:rsidR="005155FD" w:rsidRPr="004C251F">
        <w:rPr>
          <w:rFonts w:eastAsia="Calibri" w:cs="Times New Roman"/>
          <w:sz w:val="27"/>
          <w:szCs w:val="27"/>
        </w:rPr>
        <w:t xml:space="preserve"> </w:t>
      </w:r>
      <w:r w:rsidRPr="004C251F">
        <w:rPr>
          <w:rFonts w:eastAsia="Calibri" w:cs="Times New Roman"/>
          <w:sz w:val="27"/>
          <w:szCs w:val="27"/>
        </w:rPr>
        <w:t>и</w:t>
      </w:r>
      <w:r w:rsidR="005155FD" w:rsidRPr="004C251F">
        <w:rPr>
          <w:rFonts w:eastAsia="Calibri" w:cs="Times New Roman"/>
          <w:sz w:val="27"/>
          <w:szCs w:val="27"/>
        </w:rPr>
        <w:t xml:space="preserve"> </w:t>
      </w:r>
      <w:r w:rsidRPr="004C251F">
        <w:rPr>
          <w:rFonts w:eastAsia="Calibri" w:cs="Times New Roman"/>
          <w:sz w:val="27"/>
          <w:szCs w:val="27"/>
        </w:rPr>
        <w:t>финансовой</w:t>
      </w:r>
      <w:r w:rsidR="005155FD" w:rsidRPr="004C251F">
        <w:rPr>
          <w:rFonts w:eastAsia="Calibri" w:cs="Times New Roman"/>
          <w:sz w:val="27"/>
          <w:szCs w:val="27"/>
        </w:rPr>
        <w:t xml:space="preserve"> </w:t>
      </w:r>
      <w:r w:rsidRPr="004C251F">
        <w:rPr>
          <w:rFonts w:eastAsia="Calibri" w:cs="Times New Roman"/>
          <w:sz w:val="27"/>
          <w:szCs w:val="27"/>
        </w:rPr>
        <w:t>эффективностью</w:t>
      </w:r>
      <w:r w:rsidR="005155FD" w:rsidRPr="004C251F">
        <w:rPr>
          <w:rFonts w:eastAsia="Calibri" w:cs="Times New Roman"/>
          <w:sz w:val="27"/>
          <w:szCs w:val="27"/>
        </w:rPr>
        <w:t xml:space="preserve"> </w:t>
      </w:r>
      <w:r w:rsidRPr="004C251F">
        <w:rPr>
          <w:rFonts w:eastAsia="Calibri" w:cs="Times New Roman"/>
          <w:sz w:val="27"/>
          <w:szCs w:val="27"/>
        </w:rPr>
        <w:t>затрат</w:t>
      </w:r>
      <w:r w:rsidR="005155FD" w:rsidRPr="004C251F">
        <w:rPr>
          <w:rFonts w:eastAsia="Calibri" w:cs="Times New Roman"/>
          <w:sz w:val="27"/>
          <w:szCs w:val="27"/>
        </w:rPr>
        <w:t xml:space="preserve"> </w:t>
      </w:r>
      <w:r w:rsidRPr="004C251F">
        <w:rPr>
          <w:rFonts w:eastAsia="Calibri" w:cs="Times New Roman"/>
          <w:sz w:val="27"/>
          <w:szCs w:val="27"/>
        </w:rPr>
        <w:t>без</w:t>
      </w:r>
      <w:r w:rsidR="005155FD" w:rsidRPr="004C251F">
        <w:rPr>
          <w:rFonts w:eastAsia="Calibri" w:cs="Times New Roman"/>
          <w:sz w:val="27"/>
          <w:szCs w:val="27"/>
        </w:rPr>
        <w:t xml:space="preserve"> </w:t>
      </w:r>
      <w:r w:rsidRPr="004C251F">
        <w:rPr>
          <w:rFonts w:eastAsia="Calibri" w:cs="Times New Roman"/>
          <w:sz w:val="27"/>
          <w:szCs w:val="27"/>
        </w:rPr>
        <w:t>содержательных</w:t>
      </w:r>
      <w:r w:rsidR="005155FD" w:rsidRPr="004C251F">
        <w:rPr>
          <w:rFonts w:eastAsia="Calibri" w:cs="Times New Roman"/>
          <w:sz w:val="27"/>
          <w:szCs w:val="27"/>
        </w:rPr>
        <w:t xml:space="preserve"> </w:t>
      </w:r>
      <w:r w:rsidRPr="004C251F">
        <w:rPr>
          <w:rFonts w:eastAsia="Calibri" w:cs="Times New Roman"/>
          <w:sz w:val="27"/>
          <w:szCs w:val="27"/>
        </w:rPr>
        <w:t>технологических</w:t>
      </w:r>
      <w:r w:rsidR="005155FD" w:rsidRPr="004C251F">
        <w:rPr>
          <w:rFonts w:eastAsia="Calibri" w:cs="Times New Roman"/>
          <w:sz w:val="27"/>
          <w:szCs w:val="27"/>
        </w:rPr>
        <w:t xml:space="preserve"> </w:t>
      </w:r>
      <w:r w:rsidRPr="004C251F">
        <w:rPr>
          <w:rFonts w:eastAsia="Calibri" w:cs="Times New Roman"/>
          <w:sz w:val="27"/>
          <w:szCs w:val="27"/>
        </w:rPr>
        <w:t>и</w:t>
      </w:r>
      <w:r w:rsidR="005155FD" w:rsidRPr="004C251F">
        <w:rPr>
          <w:rFonts w:eastAsia="Calibri" w:cs="Times New Roman"/>
          <w:sz w:val="27"/>
          <w:szCs w:val="27"/>
        </w:rPr>
        <w:t xml:space="preserve"> </w:t>
      </w:r>
      <w:r w:rsidRPr="004C251F">
        <w:rPr>
          <w:rFonts w:eastAsia="Calibri" w:cs="Times New Roman"/>
          <w:sz w:val="27"/>
          <w:szCs w:val="27"/>
        </w:rPr>
        <w:t>финансово-экономических</w:t>
      </w:r>
      <w:r w:rsidR="005155FD" w:rsidRPr="004C251F">
        <w:rPr>
          <w:rFonts w:eastAsia="Calibri" w:cs="Times New Roman"/>
          <w:sz w:val="27"/>
          <w:szCs w:val="27"/>
        </w:rPr>
        <w:t xml:space="preserve"> </w:t>
      </w:r>
      <w:r w:rsidRPr="004C251F">
        <w:rPr>
          <w:rFonts w:eastAsia="Calibri" w:cs="Times New Roman"/>
          <w:sz w:val="27"/>
          <w:szCs w:val="27"/>
        </w:rPr>
        <w:t>расчетов</w:t>
      </w:r>
      <w:r w:rsidR="005155FD" w:rsidRPr="004C251F">
        <w:rPr>
          <w:rFonts w:eastAsia="Calibri" w:cs="Times New Roman"/>
          <w:sz w:val="27"/>
          <w:szCs w:val="27"/>
        </w:rPr>
        <w:t xml:space="preserve"> </w:t>
      </w:r>
      <w:r w:rsidRPr="004C251F">
        <w:rPr>
          <w:rFonts w:eastAsia="Calibri" w:cs="Times New Roman"/>
          <w:sz w:val="27"/>
          <w:szCs w:val="27"/>
        </w:rPr>
        <w:t>на</w:t>
      </w:r>
      <w:r w:rsidR="005155FD" w:rsidRPr="004C251F">
        <w:rPr>
          <w:rFonts w:eastAsia="Calibri" w:cs="Times New Roman"/>
          <w:sz w:val="27"/>
          <w:szCs w:val="27"/>
        </w:rPr>
        <w:t xml:space="preserve"> </w:t>
      </w:r>
      <w:r w:rsidRPr="004C251F">
        <w:rPr>
          <w:rFonts w:eastAsia="Calibri" w:cs="Times New Roman"/>
          <w:sz w:val="27"/>
          <w:szCs w:val="27"/>
        </w:rPr>
        <w:t>основе</w:t>
      </w:r>
      <w:r w:rsidR="005155FD" w:rsidRPr="004C251F">
        <w:rPr>
          <w:rFonts w:eastAsia="Calibri" w:cs="Times New Roman"/>
          <w:sz w:val="27"/>
          <w:szCs w:val="27"/>
        </w:rPr>
        <w:t xml:space="preserve"> </w:t>
      </w:r>
      <w:r w:rsidRPr="004C251F">
        <w:rPr>
          <w:rFonts w:eastAsia="Calibri" w:cs="Times New Roman"/>
          <w:sz w:val="27"/>
          <w:szCs w:val="27"/>
        </w:rPr>
        <w:t>информационных</w:t>
      </w:r>
      <w:r w:rsidR="005155FD" w:rsidRPr="004C251F">
        <w:rPr>
          <w:rFonts w:eastAsia="Calibri" w:cs="Times New Roman"/>
          <w:sz w:val="27"/>
          <w:szCs w:val="27"/>
        </w:rPr>
        <w:t xml:space="preserve"> </w:t>
      </w:r>
      <w:r w:rsidRPr="004C251F">
        <w:rPr>
          <w:rFonts w:eastAsia="Calibri" w:cs="Times New Roman"/>
          <w:sz w:val="27"/>
          <w:szCs w:val="27"/>
        </w:rPr>
        <w:t>и</w:t>
      </w:r>
      <w:r w:rsidR="005155FD" w:rsidRPr="004C251F">
        <w:rPr>
          <w:rFonts w:eastAsia="Calibri" w:cs="Times New Roman"/>
          <w:sz w:val="27"/>
          <w:szCs w:val="27"/>
        </w:rPr>
        <w:t xml:space="preserve"> </w:t>
      </w:r>
      <w:r w:rsidRPr="004C251F">
        <w:rPr>
          <w:rFonts w:eastAsia="Calibri" w:cs="Times New Roman"/>
          <w:sz w:val="27"/>
          <w:szCs w:val="27"/>
        </w:rPr>
        <w:t>когнитивных</w:t>
      </w:r>
      <w:r w:rsidR="005155FD" w:rsidRPr="004C251F">
        <w:rPr>
          <w:rFonts w:eastAsia="Calibri" w:cs="Times New Roman"/>
          <w:sz w:val="27"/>
          <w:szCs w:val="27"/>
        </w:rPr>
        <w:t xml:space="preserve"> </w:t>
      </w:r>
      <w:r w:rsidRPr="004C251F">
        <w:rPr>
          <w:rFonts w:eastAsia="Calibri" w:cs="Times New Roman"/>
          <w:sz w:val="27"/>
          <w:szCs w:val="27"/>
        </w:rPr>
        <w:t>технологий</w:t>
      </w:r>
      <w:r w:rsidR="005155FD" w:rsidRPr="004C251F">
        <w:rPr>
          <w:rFonts w:eastAsia="Calibri" w:cs="Times New Roman"/>
          <w:sz w:val="27"/>
          <w:szCs w:val="27"/>
        </w:rPr>
        <w:t xml:space="preserve"> </w:t>
      </w:r>
      <w:r w:rsidRPr="004C251F">
        <w:rPr>
          <w:rFonts w:eastAsia="Calibri" w:cs="Times New Roman"/>
          <w:sz w:val="27"/>
          <w:szCs w:val="27"/>
        </w:rPr>
        <w:t>и</w:t>
      </w:r>
      <w:r w:rsidR="005155FD" w:rsidRPr="004C251F">
        <w:rPr>
          <w:rFonts w:eastAsia="Calibri" w:cs="Times New Roman"/>
          <w:sz w:val="27"/>
          <w:szCs w:val="27"/>
        </w:rPr>
        <w:t xml:space="preserve"> </w:t>
      </w:r>
      <w:r w:rsidRPr="004C251F">
        <w:rPr>
          <w:rFonts w:eastAsia="Calibri" w:cs="Times New Roman"/>
          <w:sz w:val="27"/>
          <w:szCs w:val="27"/>
        </w:rPr>
        <w:t>теории</w:t>
      </w:r>
      <w:r w:rsidR="005155FD" w:rsidRPr="004C251F">
        <w:rPr>
          <w:rFonts w:eastAsia="Calibri" w:cs="Times New Roman"/>
          <w:sz w:val="27"/>
          <w:szCs w:val="27"/>
        </w:rPr>
        <w:t xml:space="preserve"> </w:t>
      </w:r>
      <w:r w:rsidRPr="004C251F">
        <w:rPr>
          <w:rFonts w:eastAsia="Calibri" w:cs="Times New Roman"/>
          <w:sz w:val="27"/>
          <w:szCs w:val="27"/>
        </w:rPr>
        <w:t>управления)1</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Е.</w:t>
      </w:r>
      <w:r w:rsidR="005155FD" w:rsidRPr="004C251F">
        <w:rPr>
          <w:rFonts w:eastAsia="Calibri" w:cs="Times New Roman"/>
          <w:sz w:val="27"/>
          <w:szCs w:val="27"/>
        </w:rPr>
        <w:t xml:space="preserve"> </w:t>
      </w:r>
      <w:r w:rsidRPr="004C251F">
        <w:rPr>
          <w:rFonts w:eastAsia="Calibri" w:cs="Times New Roman"/>
          <w:sz w:val="27"/>
          <w:szCs w:val="27"/>
        </w:rPr>
        <w:t>В.</w:t>
      </w:r>
      <w:r w:rsidR="005155FD" w:rsidRPr="004C251F">
        <w:rPr>
          <w:rFonts w:eastAsia="Calibri" w:cs="Times New Roman"/>
          <w:sz w:val="27"/>
          <w:szCs w:val="27"/>
        </w:rPr>
        <w:t xml:space="preserve"> </w:t>
      </w:r>
      <w:r w:rsidRPr="004C251F">
        <w:rPr>
          <w:rFonts w:eastAsia="Calibri" w:cs="Times New Roman"/>
          <w:sz w:val="27"/>
          <w:szCs w:val="27"/>
        </w:rPr>
        <w:t>Луценко</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Политематический</w:t>
      </w:r>
      <w:r w:rsidR="005155FD" w:rsidRPr="004C251F">
        <w:rPr>
          <w:rFonts w:eastAsia="Calibri" w:cs="Times New Roman"/>
          <w:sz w:val="27"/>
          <w:szCs w:val="27"/>
        </w:rPr>
        <w:t xml:space="preserve"> </w:t>
      </w:r>
      <w:r w:rsidRPr="004C251F">
        <w:rPr>
          <w:rFonts w:eastAsia="Calibri" w:cs="Times New Roman"/>
          <w:sz w:val="27"/>
          <w:szCs w:val="27"/>
        </w:rPr>
        <w:t>сетевой</w:t>
      </w:r>
      <w:r w:rsidR="005155FD" w:rsidRPr="004C251F">
        <w:rPr>
          <w:rFonts w:eastAsia="Calibri" w:cs="Times New Roman"/>
          <w:sz w:val="27"/>
          <w:szCs w:val="27"/>
        </w:rPr>
        <w:t xml:space="preserve"> </w:t>
      </w:r>
      <w:r w:rsidRPr="004C251F">
        <w:rPr>
          <w:rFonts w:eastAsia="Calibri" w:cs="Times New Roman"/>
          <w:sz w:val="27"/>
          <w:szCs w:val="27"/>
        </w:rPr>
        <w:t>электронный</w:t>
      </w:r>
      <w:r w:rsidR="005155FD" w:rsidRPr="004C251F">
        <w:rPr>
          <w:rFonts w:eastAsia="Calibri" w:cs="Times New Roman"/>
          <w:sz w:val="27"/>
          <w:szCs w:val="27"/>
        </w:rPr>
        <w:t xml:space="preserve"> </w:t>
      </w:r>
      <w:r w:rsidRPr="004C251F">
        <w:rPr>
          <w:rFonts w:eastAsia="Calibri" w:cs="Times New Roman"/>
          <w:sz w:val="27"/>
          <w:szCs w:val="27"/>
        </w:rPr>
        <w:t>научный</w:t>
      </w:r>
      <w:r w:rsidR="005155FD" w:rsidRPr="004C251F">
        <w:rPr>
          <w:rFonts w:eastAsia="Calibri" w:cs="Times New Roman"/>
          <w:sz w:val="27"/>
          <w:szCs w:val="27"/>
        </w:rPr>
        <w:t xml:space="preserve"> </w:t>
      </w:r>
      <w:r w:rsidRPr="004C251F">
        <w:rPr>
          <w:rFonts w:eastAsia="Calibri" w:cs="Times New Roman"/>
          <w:sz w:val="27"/>
          <w:szCs w:val="27"/>
        </w:rPr>
        <w:t>журнал</w:t>
      </w:r>
      <w:r w:rsidR="005155FD" w:rsidRPr="004C251F">
        <w:rPr>
          <w:rFonts w:eastAsia="Calibri" w:cs="Times New Roman"/>
          <w:sz w:val="27"/>
          <w:szCs w:val="27"/>
        </w:rPr>
        <w:t xml:space="preserve"> </w:t>
      </w:r>
      <w:r w:rsidRPr="004C251F">
        <w:rPr>
          <w:rFonts w:eastAsia="Calibri" w:cs="Times New Roman"/>
          <w:sz w:val="27"/>
          <w:szCs w:val="27"/>
        </w:rPr>
        <w:t>Кубанского</w:t>
      </w:r>
      <w:r w:rsidR="005155FD" w:rsidRPr="004C251F">
        <w:rPr>
          <w:rFonts w:eastAsia="Calibri" w:cs="Times New Roman"/>
          <w:sz w:val="27"/>
          <w:szCs w:val="27"/>
        </w:rPr>
        <w:t xml:space="preserve"> </w:t>
      </w:r>
      <w:r w:rsidRPr="004C251F">
        <w:rPr>
          <w:rFonts w:eastAsia="Calibri" w:cs="Times New Roman"/>
          <w:sz w:val="27"/>
          <w:szCs w:val="27"/>
        </w:rPr>
        <w:t>государственного</w:t>
      </w:r>
      <w:r w:rsidR="005155FD" w:rsidRPr="004C251F">
        <w:rPr>
          <w:rFonts w:eastAsia="Calibri" w:cs="Times New Roman"/>
          <w:sz w:val="27"/>
          <w:szCs w:val="27"/>
        </w:rPr>
        <w:t xml:space="preserve"> </w:t>
      </w:r>
      <w:r w:rsidRPr="004C251F">
        <w:rPr>
          <w:rFonts w:eastAsia="Calibri" w:cs="Times New Roman"/>
          <w:sz w:val="27"/>
          <w:szCs w:val="27"/>
        </w:rPr>
        <w:t>аграрного</w:t>
      </w:r>
      <w:r w:rsidR="005155FD" w:rsidRPr="004C251F">
        <w:rPr>
          <w:rFonts w:eastAsia="Calibri" w:cs="Times New Roman"/>
          <w:sz w:val="27"/>
          <w:szCs w:val="27"/>
        </w:rPr>
        <w:t xml:space="preserve"> </w:t>
      </w:r>
      <w:r w:rsidRPr="004C251F">
        <w:rPr>
          <w:rFonts w:eastAsia="Calibri" w:cs="Times New Roman"/>
          <w:sz w:val="27"/>
          <w:szCs w:val="27"/>
        </w:rPr>
        <w:t>университета.</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2017.</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131.</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С.</w:t>
      </w:r>
      <w:r w:rsidR="005155FD" w:rsidRPr="004C251F">
        <w:rPr>
          <w:rFonts w:eastAsia="Calibri" w:cs="Times New Roman"/>
          <w:sz w:val="27"/>
          <w:szCs w:val="27"/>
        </w:rPr>
        <w:t xml:space="preserve"> </w:t>
      </w:r>
      <w:r w:rsidRPr="004C251F">
        <w:rPr>
          <w:rFonts w:eastAsia="Calibri" w:cs="Times New Roman"/>
          <w:sz w:val="27"/>
          <w:szCs w:val="27"/>
        </w:rPr>
        <w:t>1-18.</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DOI</w:t>
      </w:r>
      <w:r w:rsidR="005155FD" w:rsidRPr="004C251F">
        <w:rPr>
          <w:rFonts w:eastAsia="Calibri" w:cs="Times New Roman"/>
          <w:sz w:val="27"/>
          <w:szCs w:val="27"/>
        </w:rPr>
        <w:t xml:space="preserve"> </w:t>
      </w:r>
      <w:r w:rsidRPr="004C251F">
        <w:rPr>
          <w:rFonts w:eastAsia="Calibri" w:cs="Times New Roman"/>
          <w:sz w:val="27"/>
          <w:szCs w:val="27"/>
        </w:rPr>
        <w:t>10.21515/1990-4665-131-001.</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EDN</w:t>
      </w:r>
      <w:r w:rsidR="005155FD" w:rsidRPr="004C251F">
        <w:rPr>
          <w:rFonts w:eastAsia="Calibri" w:cs="Times New Roman"/>
          <w:sz w:val="27"/>
          <w:szCs w:val="27"/>
        </w:rPr>
        <w:t xml:space="preserve"> </w:t>
      </w:r>
      <w:r w:rsidRPr="004C251F">
        <w:rPr>
          <w:rFonts w:eastAsia="Calibri" w:cs="Times New Roman"/>
          <w:sz w:val="27"/>
          <w:szCs w:val="27"/>
        </w:rPr>
        <w:t>ZRXVFN.</w:t>
      </w:r>
    </w:p>
    <w:p w:rsidR="00C80C67" w:rsidRPr="004C251F" w:rsidRDefault="00C80C67" w:rsidP="00660CD8">
      <w:pPr>
        <w:pStyle w:val="a4"/>
        <w:numPr>
          <w:ilvl w:val="0"/>
          <w:numId w:val="2"/>
        </w:numPr>
        <w:tabs>
          <w:tab w:val="left" w:pos="1134"/>
        </w:tabs>
        <w:spacing w:line="240" w:lineRule="auto"/>
        <w:ind w:left="0" w:firstLine="567"/>
        <w:rPr>
          <w:rFonts w:eastAsia="Calibri" w:cs="Times New Roman"/>
          <w:sz w:val="27"/>
          <w:szCs w:val="27"/>
        </w:rPr>
      </w:pPr>
      <w:r w:rsidRPr="004C251F">
        <w:rPr>
          <w:rFonts w:eastAsia="Calibri" w:cs="Times New Roman"/>
          <w:sz w:val="27"/>
          <w:szCs w:val="27"/>
        </w:rPr>
        <w:t>Луценко,</w:t>
      </w:r>
      <w:r w:rsidR="005155FD" w:rsidRPr="004C251F">
        <w:rPr>
          <w:rFonts w:eastAsia="Calibri" w:cs="Times New Roman"/>
          <w:sz w:val="27"/>
          <w:szCs w:val="27"/>
        </w:rPr>
        <w:t xml:space="preserve"> </w:t>
      </w:r>
      <w:r w:rsidRPr="004C251F">
        <w:rPr>
          <w:rFonts w:eastAsia="Calibri" w:cs="Times New Roman"/>
          <w:sz w:val="27"/>
          <w:szCs w:val="27"/>
        </w:rPr>
        <w:t>Е.</w:t>
      </w:r>
      <w:r w:rsidR="005155FD" w:rsidRPr="004C251F">
        <w:rPr>
          <w:rFonts w:eastAsia="Calibri" w:cs="Times New Roman"/>
          <w:sz w:val="27"/>
          <w:szCs w:val="27"/>
        </w:rPr>
        <w:t xml:space="preserve"> </w:t>
      </w:r>
      <w:r w:rsidRPr="004C251F">
        <w:rPr>
          <w:rFonts w:eastAsia="Calibri" w:cs="Times New Roman"/>
          <w:sz w:val="27"/>
          <w:szCs w:val="27"/>
        </w:rPr>
        <w:t>В.</w:t>
      </w:r>
      <w:r w:rsidR="005155FD" w:rsidRPr="004C251F">
        <w:rPr>
          <w:rFonts w:eastAsia="Calibri" w:cs="Times New Roman"/>
          <w:sz w:val="27"/>
          <w:szCs w:val="27"/>
        </w:rPr>
        <w:t xml:space="preserve"> </w:t>
      </w:r>
      <w:r w:rsidRPr="004C251F">
        <w:rPr>
          <w:rFonts w:eastAsia="Calibri" w:cs="Times New Roman"/>
          <w:sz w:val="27"/>
          <w:szCs w:val="27"/>
        </w:rPr>
        <w:t>Системное</w:t>
      </w:r>
      <w:r w:rsidR="005155FD" w:rsidRPr="004C251F">
        <w:rPr>
          <w:rFonts w:eastAsia="Calibri" w:cs="Times New Roman"/>
          <w:sz w:val="27"/>
          <w:szCs w:val="27"/>
        </w:rPr>
        <w:t xml:space="preserve"> </w:t>
      </w:r>
      <w:r w:rsidRPr="004C251F">
        <w:rPr>
          <w:rFonts w:eastAsia="Calibri" w:cs="Times New Roman"/>
          <w:sz w:val="27"/>
          <w:szCs w:val="27"/>
        </w:rPr>
        <w:t>обобщение</w:t>
      </w:r>
      <w:r w:rsidR="005155FD" w:rsidRPr="004C251F">
        <w:rPr>
          <w:rFonts w:eastAsia="Calibri" w:cs="Times New Roman"/>
          <w:sz w:val="27"/>
          <w:szCs w:val="27"/>
        </w:rPr>
        <w:t xml:space="preserve"> </w:t>
      </w:r>
      <w:r w:rsidRPr="004C251F">
        <w:rPr>
          <w:rFonts w:eastAsia="Calibri" w:cs="Times New Roman"/>
          <w:sz w:val="27"/>
          <w:szCs w:val="27"/>
        </w:rPr>
        <w:t>принципа</w:t>
      </w:r>
      <w:r w:rsidR="005155FD" w:rsidRPr="004C251F">
        <w:rPr>
          <w:rFonts w:eastAsia="Calibri" w:cs="Times New Roman"/>
          <w:sz w:val="27"/>
          <w:szCs w:val="27"/>
        </w:rPr>
        <w:t xml:space="preserve"> </w:t>
      </w:r>
      <w:r w:rsidRPr="004C251F">
        <w:rPr>
          <w:rFonts w:eastAsia="Calibri" w:cs="Times New Roman"/>
          <w:sz w:val="27"/>
          <w:szCs w:val="27"/>
        </w:rPr>
        <w:t>Эшби</w:t>
      </w:r>
      <w:r w:rsidR="005155FD" w:rsidRPr="004C251F">
        <w:rPr>
          <w:rFonts w:eastAsia="Calibri" w:cs="Times New Roman"/>
          <w:sz w:val="27"/>
          <w:szCs w:val="27"/>
        </w:rPr>
        <w:t xml:space="preserve"> </w:t>
      </w:r>
      <w:r w:rsidRPr="004C251F">
        <w:rPr>
          <w:rFonts w:eastAsia="Calibri" w:cs="Times New Roman"/>
          <w:sz w:val="27"/>
          <w:szCs w:val="27"/>
        </w:rPr>
        <w:t>и</w:t>
      </w:r>
      <w:r w:rsidR="005155FD" w:rsidRPr="004C251F">
        <w:rPr>
          <w:rFonts w:eastAsia="Calibri" w:cs="Times New Roman"/>
          <w:sz w:val="27"/>
          <w:szCs w:val="27"/>
        </w:rPr>
        <w:t xml:space="preserve"> </w:t>
      </w:r>
      <w:r w:rsidRPr="004C251F">
        <w:rPr>
          <w:rFonts w:eastAsia="Calibri" w:cs="Times New Roman"/>
          <w:sz w:val="27"/>
          <w:szCs w:val="27"/>
        </w:rPr>
        <w:t>повышение</w:t>
      </w:r>
      <w:r w:rsidR="005155FD" w:rsidRPr="004C251F">
        <w:rPr>
          <w:rFonts w:eastAsia="Calibri" w:cs="Times New Roman"/>
          <w:sz w:val="27"/>
          <w:szCs w:val="27"/>
        </w:rPr>
        <w:t xml:space="preserve"> </w:t>
      </w:r>
      <w:r w:rsidRPr="004C251F">
        <w:rPr>
          <w:rFonts w:eastAsia="Calibri" w:cs="Times New Roman"/>
          <w:sz w:val="27"/>
          <w:szCs w:val="27"/>
        </w:rPr>
        <w:t>уровня</w:t>
      </w:r>
      <w:r w:rsidR="005155FD" w:rsidRPr="004C251F">
        <w:rPr>
          <w:rFonts w:eastAsia="Calibri" w:cs="Times New Roman"/>
          <w:sz w:val="27"/>
          <w:szCs w:val="27"/>
        </w:rPr>
        <w:t xml:space="preserve"> </w:t>
      </w:r>
      <w:r w:rsidRPr="004C251F">
        <w:rPr>
          <w:rFonts w:eastAsia="Calibri" w:cs="Times New Roman"/>
          <w:sz w:val="27"/>
          <w:szCs w:val="27"/>
        </w:rPr>
        <w:t>системности</w:t>
      </w:r>
      <w:r w:rsidR="005155FD" w:rsidRPr="004C251F">
        <w:rPr>
          <w:rFonts w:eastAsia="Calibri" w:cs="Times New Roman"/>
          <w:sz w:val="27"/>
          <w:szCs w:val="27"/>
        </w:rPr>
        <w:t xml:space="preserve"> </w:t>
      </w:r>
      <w:r w:rsidRPr="004C251F">
        <w:rPr>
          <w:rFonts w:eastAsia="Calibri" w:cs="Times New Roman"/>
          <w:sz w:val="27"/>
          <w:szCs w:val="27"/>
        </w:rPr>
        <w:t>модели</w:t>
      </w:r>
      <w:r w:rsidR="005155FD" w:rsidRPr="004C251F">
        <w:rPr>
          <w:rFonts w:eastAsia="Calibri" w:cs="Times New Roman"/>
          <w:sz w:val="27"/>
          <w:szCs w:val="27"/>
        </w:rPr>
        <w:t xml:space="preserve"> </w:t>
      </w:r>
      <w:r w:rsidRPr="004C251F">
        <w:rPr>
          <w:rFonts w:eastAsia="Calibri" w:cs="Times New Roman"/>
          <w:sz w:val="27"/>
          <w:szCs w:val="27"/>
        </w:rPr>
        <w:t>объекта</w:t>
      </w:r>
      <w:r w:rsidR="005155FD" w:rsidRPr="004C251F">
        <w:rPr>
          <w:rFonts w:eastAsia="Calibri" w:cs="Times New Roman"/>
          <w:sz w:val="27"/>
          <w:szCs w:val="27"/>
        </w:rPr>
        <w:t xml:space="preserve"> </w:t>
      </w:r>
      <w:r w:rsidRPr="004C251F">
        <w:rPr>
          <w:rFonts w:eastAsia="Calibri" w:cs="Times New Roman"/>
          <w:sz w:val="27"/>
          <w:szCs w:val="27"/>
        </w:rPr>
        <w:t>познания</w:t>
      </w:r>
      <w:r w:rsidR="005155FD" w:rsidRPr="004C251F">
        <w:rPr>
          <w:rFonts w:eastAsia="Calibri" w:cs="Times New Roman"/>
          <w:sz w:val="27"/>
          <w:szCs w:val="27"/>
        </w:rPr>
        <w:t xml:space="preserve"> </w:t>
      </w:r>
      <w:r w:rsidRPr="004C251F">
        <w:rPr>
          <w:rFonts w:eastAsia="Calibri" w:cs="Times New Roman"/>
          <w:sz w:val="27"/>
          <w:szCs w:val="27"/>
        </w:rPr>
        <w:t>как</w:t>
      </w:r>
      <w:r w:rsidR="005155FD" w:rsidRPr="004C251F">
        <w:rPr>
          <w:rFonts w:eastAsia="Calibri" w:cs="Times New Roman"/>
          <w:sz w:val="27"/>
          <w:szCs w:val="27"/>
        </w:rPr>
        <w:t xml:space="preserve"> </w:t>
      </w:r>
      <w:r w:rsidRPr="004C251F">
        <w:rPr>
          <w:rFonts w:eastAsia="Calibri" w:cs="Times New Roman"/>
          <w:sz w:val="27"/>
          <w:szCs w:val="27"/>
        </w:rPr>
        <w:t>необходимое</w:t>
      </w:r>
      <w:r w:rsidR="005155FD" w:rsidRPr="004C251F">
        <w:rPr>
          <w:rFonts w:eastAsia="Calibri" w:cs="Times New Roman"/>
          <w:sz w:val="27"/>
          <w:szCs w:val="27"/>
        </w:rPr>
        <w:t xml:space="preserve"> </w:t>
      </w:r>
      <w:r w:rsidRPr="004C251F">
        <w:rPr>
          <w:rFonts w:eastAsia="Calibri" w:cs="Times New Roman"/>
          <w:sz w:val="27"/>
          <w:szCs w:val="27"/>
        </w:rPr>
        <w:t>условие</w:t>
      </w:r>
      <w:r w:rsidR="005155FD" w:rsidRPr="004C251F">
        <w:rPr>
          <w:rFonts w:eastAsia="Calibri" w:cs="Times New Roman"/>
          <w:sz w:val="27"/>
          <w:szCs w:val="27"/>
        </w:rPr>
        <w:t xml:space="preserve"> </w:t>
      </w:r>
      <w:r w:rsidRPr="004C251F">
        <w:rPr>
          <w:rFonts w:eastAsia="Calibri" w:cs="Times New Roman"/>
          <w:sz w:val="27"/>
          <w:szCs w:val="27"/>
        </w:rPr>
        <w:t>адекватности</w:t>
      </w:r>
      <w:r w:rsidR="005155FD" w:rsidRPr="004C251F">
        <w:rPr>
          <w:rFonts w:eastAsia="Calibri" w:cs="Times New Roman"/>
          <w:sz w:val="27"/>
          <w:szCs w:val="27"/>
        </w:rPr>
        <w:t xml:space="preserve"> </w:t>
      </w:r>
      <w:r w:rsidRPr="004C251F">
        <w:rPr>
          <w:rFonts w:eastAsia="Calibri" w:cs="Times New Roman"/>
          <w:sz w:val="27"/>
          <w:szCs w:val="27"/>
        </w:rPr>
        <w:t>процесса</w:t>
      </w:r>
      <w:r w:rsidR="005155FD" w:rsidRPr="004C251F">
        <w:rPr>
          <w:rFonts w:eastAsia="Calibri" w:cs="Times New Roman"/>
          <w:sz w:val="27"/>
          <w:szCs w:val="27"/>
        </w:rPr>
        <w:t xml:space="preserve"> </w:t>
      </w:r>
      <w:r w:rsidRPr="004C251F">
        <w:rPr>
          <w:rFonts w:eastAsia="Calibri" w:cs="Times New Roman"/>
          <w:sz w:val="27"/>
          <w:szCs w:val="27"/>
        </w:rPr>
        <w:t>его</w:t>
      </w:r>
      <w:r w:rsidR="005155FD" w:rsidRPr="004C251F">
        <w:rPr>
          <w:rFonts w:eastAsia="Calibri" w:cs="Times New Roman"/>
          <w:sz w:val="27"/>
          <w:szCs w:val="27"/>
        </w:rPr>
        <w:t xml:space="preserve"> </w:t>
      </w:r>
      <w:r w:rsidRPr="004C251F">
        <w:rPr>
          <w:rFonts w:eastAsia="Calibri" w:cs="Times New Roman"/>
          <w:sz w:val="27"/>
          <w:szCs w:val="27"/>
        </w:rPr>
        <w:t>познания</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Е.</w:t>
      </w:r>
      <w:r w:rsidR="005155FD" w:rsidRPr="004C251F">
        <w:rPr>
          <w:rFonts w:eastAsia="Calibri" w:cs="Times New Roman"/>
          <w:sz w:val="27"/>
          <w:szCs w:val="27"/>
        </w:rPr>
        <w:t xml:space="preserve"> </w:t>
      </w:r>
      <w:r w:rsidRPr="004C251F">
        <w:rPr>
          <w:rFonts w:eastAsia="Calibri" w:cs="Times New Roman"/>
          <w:sz w:val="27"/>
          <w:szCs w:val="27"/>
        </w:rPr>
        <w:t>В.</w:t>
      </w:r>
      <w:r w:rsidR="005155FD" w:rsidRPr="004C251F">
        <w:rPr>
          <w:rFonts w:eastAsia="Calibri" w:cs="Times New Roman"/>
          <w:sz w:val="27"/>
          <w:szCs w:val="27"/>
        </w:rPr>
        <w:t xml:space="preserve"> </w:t>
      </w:r>
      <w:r w:rsidRPr="004C251F">
        <w:rPr>
          <w:rFonts w:eastAsia="Calibri" w:cs="Times New Roman"/>
          <w:sz w:val="27"/>
          <w:szCs w:val="27"/>
        </w:rPr>
        <w:t>Луценко</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Политематический</w:t>
      </w:r>
      <w:r w:rsidR="005155FD" w:rsidRPr="004C251F">
        <w:rPr>
          <w:rFonts w:eastAsia="Calibri" w:cs="Times New Roman"/>
          <w:sz w:val="27"/>
          <w:szCs w:val="27"/>
        </w:rPr>
        <w:t xml:space="preserve"> </w:t>
      </w:r>
      <w:r w:rsidRPr="004C251F">
        <w:rPr>
          <w:rFonts w:eastAsia="Calibri" w:cs="Times New Roman"/>
          <w:sz w:val="27"/>
          <w:szCs w:val="27"/>
        </w:rPr>
        <w:t>сетевой</w:t>
      </w:r>
      <w:r w:rsidR="005155FD" w:rsidRPr="004C251F">
        <w:rPr>
          <w:rFonts w:eastAsia="Calibri" w:cs="Times New Roman"/>
          <w:sz w:val="27"/>
          <w:szCs w:val="27"/>
        </w:rPr>
        <w:t xml:space="preserve"> </w:t>
      </w:r>
      <w:r w:rsidRPr="004C251F">
        <w:rPr>
          <w:rFonts w:eastAsia="Calibri" w:cs="Times New Roman"/>
          <w:sz w:val="27"/>
          <w:szCs w:val="27"/>
        </w:rPr>
        <w:t>электронный</w:t>
      </w:r>
      <w:r w:rsidR="005155FD" w:rsidRPr="004C251F">
        <w:rPr>
          <w:rFonts w:eastAsia="Calibri" w:cs="Times New Roman"/>
          <w:sz w:val="27"/>
          <w:szCs w:val="27"/>
        </w:rPr>
        <w:t xml:space="preserve"> </w:t>
      </w:r>
      <w:r w:rsidRPr="004C251F">
        <w:rPr>
          <w:rFonts w:eastAsia="Calibri" w:cs="Times New Roman"/>
          <w:sz w:val="27"/>
          <w:szCs w:val="27"/>
        </w:rPr>
        <w:t>научный</w:t>
      </w:r>
      <w:r w:rsidR="005155FD" w:rsidRPr="004C251F">
        <w:rPr>
          <w:rFonts w:eastAsia="Calibri" w:cs="Times New Roman"/>
          <w:sz w:val="27"/>
          <w:szCs w:val="27"/>
        </w:rPr>
        <w:t xml:space="preserve"> </w:t>
      </w:r>
      <w:r w:rsidRPr="004C251F">
        <w:rPr>
          <w:rFonts w:eastAsia="Calibri" w:cs="Times New Roman"/>
          <w:sz w:val="27"/>
          <w:szCs w:val="27"/>
        </w:rPr>
        <w:t>журнал</w:t>
      </w:r>
      <w:r w:rsidR="005155FD" w:rsidRPr="004C251F">
        <w:rPr>
          <w:rFonts w:eastAsia="Calibri" w:cs="Times New Roman"/>
          <w:sz w:val="27"/>
          <w:szCs w:val="27"/>
        </w:rPr>
        <w:t xml:space="preserve"> </w:t>
      </w:r>
      <w:r w:rsidRPr="004C251F">
        <w:rPr>
          <w:rFonts w:eastAsia="Calibri" w:cs="Times New Roman"/>
          <w:sz w:val="27"/>
          <w:szCs w:val="27"/>
        </w:rPr>
        <w:t>Кубанского</w:t>
      </w:r>
      <w:r w:rsidR="005155FD" w:rsidRPr="004C251F">
        <w:rPr>
          <w:rFonts w:eastAsia="Calibri" w:cs="Times New Roman"/>
          <w:sz w:val="27"/>
          <w:szCs w:val="27"/>
        </w:rPr>
        <w:t xml:space="preserve"> </w:t>
      </w:r>
      <w:r w:rsidRPr="004C251F">
        <w:rPr>
          <w:rFonts w:eastAsia="Calibri" w:cs="Times New Roman"/>
          <w:sz w:val="27"/>
          <w:szCs w:val="27"/>
        </w:rPr>
        <w:t>государственного</w:t>
      </w:r>
      <w:r w:rsidR="005155FD" w:rsidRPr="004C251F">
        <w:rPr>
          <w:rFonts w:eastAsia="Calibri" w:cs="Times New Roman"/>
          <w:sz w:val="27"/>
          <w:szCs w:val="27"/>
        </w:rPr>
        <w:t xml:space="preserve"> </w:t>
      </w:r>
      <w:r w:rsidRPr="004C251F">
        <w:rPr>
          <w:rFonts w:eastAsia="Calibri" w:cs="Times New Roman"/>
          <w:sz w:val="27"/>
          <w:szCs w:val="27"/>
        </w:rPr>
        <w:t>аграрного</w:t>
      </w:r>
      <w:r w:rsidR="005155FD" w:rsidRPr="004C251F">
        <w:rPr>
          <w:rFonts w:eastAsia="Calibri" w:cs="Times New Roman"/>
          <w:sz w:val="27"/>
          <w:szCs w:val="27"/>
        </w:rPr>
        <w:t xml:space="preserve"> </w:t>
      </w:r>
      <w:r w:rsidRPr="004C251F">
        <w:rPr>
          <w:rFonts w:eastAsia="Calibri" w:cs="Times New Roman"/>
          <w:sz w:val="27"/>
          <w:szCs w:val="27"/>
        </w:rPr>
        <w:t>университета.</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2020.</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163.</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С.</w:t>
      </w:r>
      <w:r w:rsidR="005155FD" w:rsidRPr="004C251F">
        <w:rPr>
          <w:rFonts w:eastAsia="Calibri" w:cs="Times New Roman"/>
          <w:sz w:val="27"/>
          <w:szCs w:val="27"/>
        </w:rPr>
        <w:t xml:space="preserve"> </w:t>
      </w:r>
      <w:r w:rsidRPr="004C251F">
        <w:rPr>
          <w:rFonts w:eastAsia="Calibri" w:cs="Times New Roman"/>
          <w:sz w:val="27"/>
          <w:szCs w:val="27"/>
        </w:rPr>
        <w:t>100-134.</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DOI</w:t>
      </w:r>
      <w:r w:rsidR="005155FD" w:rsidRPr="004C251F">
        <w:rPr>
          <w:rFonts w:eastAsia="Calibri" w:cs="Times New Roman"/>
          <w:sz w:val="27"/>
          <w:szCs w:val="27"/>
        </w:rPr>
        <w:t xml:space="preserve"> </w:t>
      </w:r>
      <w:r w:rsidRPr="004C251F">
        <w:rPr>
          <w:rFonts w:eastAsia="Calibri" w:cs="Times New Roman"/>
          <w:sz w:val="27"/>
          <w:szCs w:val="27"/>
        </w:rPr>
        <w:t>10.21515/1990-4665-163-009.</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EDN</w:t>
      </w:r>
      <w:r w:rsidR="005155FD" w:rsidRPr="004C251F">
        <w:rPr>
          <w:rFonts w:eastAsia="Calibri" w:cs="Times New Roman"/>
          <w:sz w:val="27"/>
          <w:szCs w:val="27"/>
        </w:rPr>
        <w:t xml:space="preserve"> </w:t>
      </w:r>
      <w:r w:rsidRPr="004C251F">
        <w:rPr>
          <w:rFonts w:eastAsia="Calibri" w:cs="Times New Roman"/>
          <w:sz w:val="27"/>
          <w:szCs w:val="27"/>
        </w:rPr>
        <w:t>SWKGWY.</w:t>
      </w:r>
    </w:p>
    <w:p w:rsidR="00C80C67" w:rsidRPr="004C251F" w:rsidRDefault="00C80C67" w:rsidP="00660CD8">
      <w:pPr>
        <w:pStyle w:val="a4"/>
        <w:numPr>
          <w:ilvl w:val="0"/>
          <w:numId w:val="2"/>
        </w:numPr>
        <w:tabs>
          <w:tab w:val="left" w:pos="1134"/>
        </w:tabs>
        <w:spacing w:line="240" w:lineRule="auto"/>
        <w:ind w:left="0" w:firstLine="567"/>
        <w:rPr>
          <w:rFonts w:eastAsia="Calibri" w:cs="Times New Roman"/>
          <w:sz w:val="27"/>
          <w:szCs w:val="27"/>
        </w:rPr>
      </w:pPr>
      <w:r w:rsidRPr="004C251F">
        <w:rPr>
          <w:rFonts w:eastAsia="Calibri" w:cs="Times New Roman"/>
          <w:sz w:val="27"/>
          <w:szCs w:val="27"/>
        </w:rPr>
        <w:t>Луценко,</w:t>
      </w:r>
      <w:r w:rsidR="005155FD" w:rsidRPr="004C251F">
        <w:rPr>
          <w:rFonts w:eastAsia="Calibri" w:cs="Times New Roman"/>
          <w:sz w:val="27"/>
          <w:szCs w:val="27"/>
        </w:rPr>
        <w:t xml:space="preserve"> </w:t>
      </w:r>
      <w:r w:rsidRPr="004C251F">
        <w:rPr>
          <w:rFonts w:eastAsia="Calibri" w:cs="Times New Roman"/>
          <w:sz w:val="27"/>
          <w:szCs w:val="27"/>
        </w:rPr>
        <w:t>Е.</w:t>
      </w:r>
      <w:r w:rsidR="005155FD" w:rsidRPr="004C251F">
        <w:rPr>
          <w:rFonts w:eastAsia="Calibri" w:cs="Times New Roman"/>
          <w:sz w:val="27"/>
          <w:szCs w:val="27"/>
        </w:rPr>
        <w:t xml:space="preserve"> </w:t>
      </w:r>
      <w:r w:rsidRPr="004C251F">
        <w:rPr>
          <w:rFonts w:eastAsia="Calibri" w:cs="Times New Roman"/>
          <w:sz w:val="27"/>
          <w:szCs w:val="27"/>
        </w:rPr>
        <w:t>В.</w:t>
      </w:r>
      <w:r w:rsidR="005155FD" w:rsidRPr="004C251F">
        <w:rPr>
          <w:rFonts w:eastAsia="Calibri" w:cs="Times New Roman"/>
          <w:sz w:val="27"/>
          <w:szCs w:val="27"/>
        </w:rPr>
        <w:t xml:space="preserve"> </w:t>
      </w:r>
      <w:r w:rsidRPr="004C251F">
        <w:rPr>
          <w:rFonts w:eastAsia="Calibri" w:cs="Times New Roman"/>
          <w:sz w:val="27"/>
          <w:szCs w:val="27"/>
        </w:rPr>
        <w:t>Эффективность</w:t>
      </w:r>
      <w:r w:rsidR="005155FD" w:rsidRPr="004C251F">
        <w:rPr>
          <w:rFonts w:eastAsia="Calibri" w:cs="Times New Roman"/>
          <w:sz w:val="27"/>
          <w:szCs w:val="27"/>
        </w:rPr>
        <w:t xml:space="preserve"> </w:t>
      </w:r>
      <w:r w:rsidRPr="004C251F">
        <w:rPr>
          <w:rFonts w:eastAsia="Calibri" w:cs="Times New Roman"/>
          <w:sz w:val="27"/>
          <w:szCs w:val="27"/>
        </w:rPr>
        <w:t>объекта</w:t>
      </w:r>
      <w:r w:rsidR="005155FD" w:rsidRPr="004C251F">
        <w:rPr>
          <w:rFonts w:eastAsia="Calibri" w:cs="Times New Roman"/>
          <w:sz w:val="27"/>
          <w:szCs w:val="27"/>
        </w:rPr>
        <w:t xml:space="preserve"> </w:t>
      </w:r>
      <w:r w:rsidRPr="004C251F">
        <w:rPr>
          <w:rFonts w:eastAsia="Calibri" w:cs="Times New Roman"/>
          <w:sz w:val="27"/>
          <w:szCs w:val="27"/>
        </w:rPr>
        <w:t>управления</w:t>
      </w:r>
      <w:r w:rsidR="005155FD" w:rsidRPr="004C251F">
        <w:rPr>
          <w:rFonts w:eastAsia="Calibri" w:cs="Times New Roman"/>
          <w:sz w:val="27"/>
          <w:szCs w:val="27"/>
        </w:rPr>
        <w:t xml:space="preserve"> </w:t>
      </w:r>
      <w:r w:rsidRPr="004C251F">
        <w:rPr>
          <w:rFonts w:eastAsia="Calibri" w:cs="Times New Roman"/>
          <w:sz w:val="27"/>
          <w:szCs w:val="27"/>
        </w:rPr>
        <w:t>как</w:t>
      </w:r>
      <w:r w:rsidR="005155FD" w:rsidRPr="004C251F">
        <w:rPr>
          <w:rFonts w:eastAsia="Calibri" w:cs="Times New Roman"/>
          <w:sz w:val="27"/>
          <w:szCs w:val="27"/>
        </w:rPr>
        <w:t xml:space="preserve"> </w:t>
      </w:r>
      <w:r w:rsidRPr="004C251F">
        <w:rPr>
          <w:rFonts w:eastAsia="Calibri" w:cs="Times New Roman"/>
          <w:sz w:val="27"/>
          <w:szCs w:val="27"/>
        </w:rPr>
        <w:t>его</w:t>
      </w:r>
      <w:r w:rsidR="005155FD" w:rsidRPr="004C251F">
        <w:rPr>
          <w:rFonts w:eastAsia="Calibri" w:cs="Times New Roman"/>
          <w:sz w:val="27"/>
          <w:szCs w:val="27"/>
        </w:rPr>
        <w:t xml:space="preserve"> </w:t>
      </w:r>
      <w:r w:rsidRPr="004C251F">
        <w:rPr>
          <w:rFonts w:eastAsia="Calibri" w:cs="Times New Roman"/>
          <w:sz w:val="27"/>
          <w:szCs w:val="27"/>
        </w:rPr>
        <w:t>эмерджентное</w:t>
      </w:r>
      <w:r w:rsidR="005155FD" w:rsidRPr="004C251F">
        <w:rPr>
          <w:rFonts w:eastAsia="Calibri" w:cs="Times New Roman"/>
          <w:sz w:val="27"/>
          <w:szCs w:val="27"/>
        </w:rPr>
        <w:t xml:space="preserve"> </w:t>
      </w:r>
      <w:r w:rsidRPr="004C251F">
        <w:rPr>
          <w:rFonts w:eastAsia="Calibri" w:cs="Times New Roman"/>
          <w:sz w:val="27"/>
          <w:szCs w:val="27"/>
        </w:rPr>
        <w:t>свойство</w:t>
      </w:r>
      <w:r w:rsidR="005155FD" w:rsidRPr="004C251F">
        <w:rPr>
          <w:rFonts w:eastAsia="Calibri" w:cs="Times New Roman"/>
          <w:sz w:val="27"/>
          <w:szCs w:val="27"/>
        </w:rPr>
        <w:t xml:space="preserve"> </w:t>
      </w:r>
      <w:r w:rsidRPr="004C251F">
        <w:rPr>
          <w:rFonts w:eastAsia="Calibri" w:cs="Times New Roman"/>
          <w:sz w:val="27"/>
          <w:szCs w:val="27"/>
        </w:rPr>
        <w:t>и</w:t>
      </w:r>
      <w:r w:rsidR="005155FD" w:rsidRPr="004C251F">
        <w:rPr>
          <w:rFonts w:eastAsia="Calibri" w:cs="Times New Roman"/>
          <w:sz w:val="27"/>
          <w:szCs w:val="27"/>
        </w:rPr>
        <w:t xml:space="preserve"> </w:t>
      </w:r>
      <w:r w:rsidRPr="004C251F">
        <w:rPr>
          <w:rFonts w:eastAsia="Calibri" w:cs="Times New Roman"/>
          <w:sz w:val="27"/>
          <w:szCs w:val="27"/>
        </w:rPr>
        <w:t>повышение</w:t>
      </w:r>
      <w:r w:rsidR="005155FD" w:rsidRPr="004C251F">
        <w:rPr>
          <w:rFonts w:eastAsia="Calibri" w:cs="Times New Roman"/>
          <w:sz w:val="27"/>
          <w:szCs w:val="27"/>
        </w:rPr>
        <w:t xml:space="preserve"> </w:t>
      </w:r>
      <w:r w:rsidRPr="004C251F">
        <w:rPr>
          <w:rFonts w:eastAsia="Calibri" w:cs="Times New Roman"/>
          <w:sz w:val="27"/>
          <w:szCs w:val="27"/>
        </w:rPr>
        <w:t>уровня</w:t>
      </w:r>
      <w:r w:rsidR="005155FD" w:rsidRPr="004C251F">
        <w:rPr>
          <w:rFonts w:eastAsia="Calibri" w:cs="Times New Roman"/>
          <w:sz w:val="27"/>
          <w:szCs w:val="27"/>
        </w:rPr>
        <w:t xml:space="preserve"> </w:t>
      </w:r>
      <w:r w:rsidRPr="004C251F">
        <w:rPr>
          <w:rFonts w:eastAsia="Calibri" w:cs="Times New Roman"/>
          <w:sz w:val="27"/>
          <w:szCs w:val="27"/>
        </w:rPr>
        <w:t>системности</w:t>
      </w:r>
      <w:r w:rsidR="005155FD" w:rsidRPr="004C251F">
        <w:rPr>
          <w:rFonts w:eastAsia="Calibri" w:cs="Times New Roman"/>
          <w:sz w:val="27"/>
          <w:szCs w:val="27"/>
        </w:rPr>
        <w:t xml:space="preserve"> </w:t>
      </w:r>
      <w:r w:rsidRPr="004C251F">
        <w:rPr>
          <w:rFonts w:eastAsia="Calibri" w:cs="Times New Roman"/>
          <w:sz w:val="27"/>
          <w:szCs w:val="27"/>
        </w:rPr>
        <w:t>как</w:t>
      </w:r>
      <w:r w:rsidR="005155FD" w:rsidRPr="004C251F">
        <w:rPr>
          <w:rFonts w:eastAsia="Calibri" w:cs="Times New Roman"/>
          <w:sz w:val="27"/>
          <w:szCs w:val="27"/>
        </w:rPr>
        <w:t xml:space="preserve"> </w:t>
      </w:r>
      <w:r w:rsidRPr="004C251F">
        <w:rPr>
          <w:rFonts w:eastAsia="Calibri" w:cs="Times New Roman"/>
          <w:sz w:val="27"/>
          <w:szCs w:val="27"/>
        </w:rPr>
        <w:t>цель</w:t>
      </w:r>
      <w:r w:rsidR="005155FD" w:rsidRPr="004C251F">
        <w:rPr>
          <w:rFonts w:eastAsia="Calibri" w:cs="Times New Roman"/>
          <w:sz w:val="27"/>
          <w:szCs w:val="27"/>
        </w:rPr>
        <w:t xml:space="preserve"> </w:t>
      </w:r>
      <w:r w:rsidRPr="004C251F">
        <w:rPr>
          <w:rFonts w:eastAsia="Calibri" w:cs="Times New Roman"/>
          <w:sz w:val="27"/>
          <w:szCs w:val="27"/>
        </w:rPr>
        <w:t>управления</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Е.</w:t>
      </w:r>
      <w:r w:rsidR="005155FD" w:rsidRPr="004C251F">
        <w:rPr>
          <w:rFonts w:eastAsia="Calibri" w:cs="Times New Roman"/>
          <w:sz w:val="27"/>
          <w:szCs w:val="27"/>
        </w:rPr>
        <w:t xml:space="preserve"> </w:t>
      </w:r>
      <w:r w:rsidRPr="004C251F">
        <w:rPr>
          <w:rFonts w:eastAsia="Calibri" w:cs="Times New Roman"/>
          <w:sz w:val="27"/>
          <w:szCs w:val="27"/>
        </w:rPr>
        <w:t>В.</w:t>
      </w:r>
      <w:r w:rsidR="005155FD" w:rsidRPr="004C251F">
        <w:rPr>
          <w:rFonts w:eastAsia="Calibri" w:cs="Times New Roman"/>
          <w:sz w:val="27"/>
          <w:szCs w:val="27"/>
        </w:rPr>
        <w:t xml:space="preserve"> </w:t>
      </w:r>
      <w:r w:rsidRPr="004C251F">
        <w:rPr>
          <w:rFonts w:eastAsia="Calibri" w:cs="Times New Roman"/>
          <w:sz w:val="27"/>
          <w:szCs w:val="27"/>
        </w:rPr>
        <w:t>Луценко</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Политематический</w:t>
      </w:r>
      <w:r w:rsidR="005155FD" w:rsidRPr="004C251F">
        <w:rPr>
          <w:rFonts w:eastAsia="Calibri" w:cs="Times New Roman"/>
          <w:sz w:val="27"/>
          <w:szCs w:val="27"/>
        </w:rPr>
        <w:t xml:space="preserve"> </w:t>
      </w:r>
      <w:r w:rsidRPr="004C251F">
        <w:rPr>
          <w:rFonts w:eastAsia="Calibri" w:cs="Times New Roman"/>
          <w:sz w:val="27"/>
          <w:szCs w:val="27"/>
        </w:rPr>
        <w:t>сетевой</w:t>
      </w:r>
      <w:r w:rsidR="005155FD" w:rsidRPr="004C251F">
        <w:rPr>
          <w:rFonts w:eastAsia="Calibri" w:cs="Times New Roman"/>
          <w:sz w:val="27"/>
          <w:szCs w:val="27"/>
        </w:rPr>
        <w:t xml:space="preserve"> </w:t>
      </w:r>
      <w:r w:rsidRPr="004C251F">
        <w:rPr>
          <w:rFonts w:eastAsia="Calibri" w:cs="Times New Roman"/>
          <w:sz w:val="27"/>
          <w:szCs w:val="27"/>
        </w:rPr>
        <w:t>электронный</w:t>
      </w:r>
      <w:r w:rsidR="005155FD" w:rsidRPr="004C251F">
        <w:rPr>
          <w:rFonts w:eastAsia="Calibri" w:cs="Times New Roman"/>
          <w:sz w:val="27"/>
          <w:szCs w:val="27"/>
        </w:rPr>
        <w:t xml:space="preserve"> </w:t>
      </w:r>
      <w:r w:rsidRPr="004C251F">
        <w:rPr>
          <w:rFonts w:eastAsia="Calibri" w:cs="Times New Roman"/>
          <w:sz w:val="27"/>
          <w:szCs w:val="27"/>
        </w:rPr>
        <w:t>научный</w:t>
      </w:r>
      <w:r w:rsidR="005155FD" w:rsidRPr="004C251F">
        <w:rPr>
          <w:rFonts w:eastAsia="Calibri" w:cs="Times New Roman"/>
          <w:sz w:val="27"/>
          <w:szCs w:val="27"/>
        </w:rPr>
        <w:t xml:space="preserve"> </w:t>
      </w:r>
      <w:r w:rsidRPr="004C251F">
        <w:rPr>
          <w:rFonts w:eastAsia="Calibri" w:cs="Times New Roman"/>
          <w:sz w:val="27"/>
          <w:szCs w:val="27"/>
        </w:rPr>
        <w:t>журнал</w:t>
      </w:r>
      <w:r w:rsidR="005155FD" w:rsidRPr="004C251F">
        <w:rPr>
          <w:rFonts w:eastAsia="Calibri" w:cs="Times New Roman"/>
          <w:sz w:val="27"/>
          <w:szCs w:val="27"/>
        </w:rPr>
        <w:t xml:space="preserve"> </w:t>
      </w:r>
      <w:r w:rsidRPr="004C251F">
        <w:rPr>
          <w:rFonts w:eastAsia="Calibri" w:cs="Times New Roman"/>
          <w:sz w:val="27"/>
          <w:szCs w:val="27"/>
        </w:rPr>
        <w:t>Кубанского</w:t>
      </w:r>
      <w:r w:rsidR="005155FD" w:rsidRPr="004C251F">
        <w:rPr>
          <w:rFonts w:eastAsia="Calibri" w:cs="Times New Roman"/>
          <w:sz w:val="27"/>
          <w:szCs w:val="27"/>
        </w:rPr>
        <w:t xml:space="preserve"> </w:t>
      </w:r>
      <w:r w:rsidRPr="004C251F">
        <w:rPr>
          <w:rFonts w:eastAsia="Calibri" w:cs="Times New Roman"/>
          <w:sz w:val="27"/>
          <w:szCs w:val="27"/>
        </w:rPr>
        <w:t>государственного</w:t>
      </w:r>
      <w:r w:rsidR="005155FD" w:rsidRPr="004C251F">
        <w:rPr>
          <w:rFonts w:eastAsia="Calibri" w:cs="Times New Roman"/>
          <w:sz w:val="27"/>
          <w:szCs w:val="27"/>
        </w:rPr>
        <w:t xml:space="preserve"> </w:t>
      </w:r>
      <w:r w:rsidRPr="004C251F">
        <w:rPr>
          <w:rFonts w:eastAsia="Calibri" w:cs="Times New Roman"/>
          <w:sz w:val="27"/>
          <w:szCs w:val="27"/>
        </w:rPr>
        <w:t>аграрного</w:t>
      </w:r>
      <w:r w:rsidR="005155FD" w:rsidRPr="004C251F">
        <w:rPr>
          <w:rFonts w:eastAsia="Calibri" w:cs="Times New Roman"/>
          <w:sz w:val="27"/>
          <w:szCs w:val="27"/>
        </w:rPr>
        <w:t xml:space="preserve"> </w:t>
      </w:r>
      <w:r w:rsidRPr="004C251F">
        <w:rPr>
          <w:rFonts w:eastAsia="Calibri" w:cs="Times New Roman"/>
          <w:sz w:val="27"/>
          <w:szCs w:val="27"/>
        </w:rPr>
        <w:t>университета.</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2021.</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165.</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С.</w:t>
      </w:r>
      <w:r w:rsidR="005155FD" w:rsidRPr="004C251F">
        <w:rPr>
          <w:rFonts w:eastAsia="Calibri" w:cs="Times New Roman"/>
          <w:sz w:val="27"/>
          <w:szCs w:val="27"/>
        </w:rPr>
        <w:t xml:space="preserve"> </w:t>
      </w:r>
      <w:r w:rsidRPr="004C251F">
        <w:rPr>
          <w:rFonts w:eastAsia="Calibri" w:cs="Times New Roman"/>
          <w:sz w:val="27"/>
          <w:szCs w:val="27"/>
        </w:rPr>
        <w:t>77-98.</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DOI</w:t>
      </w:r>
      <w:r w:rsidR="005155FD" w:rsidRPr="004C251F">
        <w:rPr>
          <w:rFonts w:eastAsia="Calibri" w:cs="Times New Roman"/>
          <w:sz w:val="27"/>
          <w:szCs w:val="27"/>
        </w:rPr>
        <w:t xml:space="preserve"> </w:t>
      </w:r>
      <w:r w:rsidRPr="004C251F">
        <w:rPr>
          <w:rFonts w:eastAsia="Calibri" w:cs="Times New Roman"/>
          <w:sz w:val="27"/>
          <w:szCs w:val="27"/>
        </w:rPr>
        <w:t>10.13140/RG.2.2.11887.25761.</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EDN</w:t>
      </w:r>
      <w:r w:rsidR="005155FD" w:rsidRPr="004C251F">
        <w:rPr>
          <w:rFonts w:eastAsia="Calibri" w:cs="Times New Roman"/>
          <w:sz w:val="27"/>
          <w:szCs w:val="27"/>
        </w:rPr>
        <w:t xml:space="preserve"> </w:t>
      </w:r>
      <w:r w:rsidRPr="004C251F">
        <w:rPr>
          <w:rFonts w:eastAsia="Calibri" w:cs="Times New Roman"/>
          <w:sz w:val="27"/>
          <w:szCs w:val="27"/>
        </w:rPr>
        <w:t>UMTAMT.</w:t>
      </w:r>
    </w:p>
    <w:p w:rsidR="00C80C67" w:rsidRPr="004C251F" w:rsidRDefault="00C80C67" w:rsidP="00660CD8">
      <w:pPr>
        <w:pStyle w:val="a4"/>
        <w:numPr>
          <w:ilvl w:val="0"/>
          <w:numId w:val="2"/>
        </w:numPr>
        <w:tabs>
          <w:tab w:val="left" w:pos="1134"/>
        </w:tabs>
        <w:spacing w:line="240" w:lineRule="auto"/>
        <w:ind w:left="0" w:firstLine="567"/>
        <w:rPr>
          <w:rFonts w:eastAsia="Calibri" w:cs="Times New Roman"/>
          <w:sz w:val="27"/>
          <w:szCs w:val="27"/>
        </w:rPr>
      </w:pPr>
      <w:r w:rsidRPr="004C251F">
        <w:rPr>
          <w:rFonts w:eastAsia="Calibri" w:cs="Times New Roman"/>
          <w:sz w:val="27"/>
          <w:szCs w:val="27"/>
        </w:rPr>
        <w:t>Луценко,</w:t>
      </w:r>
      <w:r w:rsidR="005155FD" w:rsidRPr="004C251F">
        <w:rPr>
          <w:rFonts w:eastAsia="Calibri" w:cs="Times New Roman"/>
          <w:sz w:val="27"/>
          <w:szCs w:val="27"/>
        </w:rPr>
        <w:t xml:space="preserve"> </w:t>
      </w:r>
      <w:r w:rsidRPr="004C251F">
        <w:rPr>
          <w:rFonts w:eastAsia="Calibri" w:cs="Times New Roman"/>
          <w:sz w:val="27"/>
          <w:szCs w:val="27"/>
        </w:rPr>
        <w:t>Е.</w:t>
      </w:r>
      <w:r w:rsidR="005155FD" w:rsidRPr="004C251F">
        <w:rPr>
          <w:rFonts w:eastAsia="Calibri" w:cs="Times New Roman"/>
          <w:sz w:val="27"/>
          <w:szCs w:val="27"/>
        </w:rPr>
        <w:t xml:space="preserve"> </w:t>
      </w:r>
      <w:r w:rsidRPr="004C251F">
        <w:rPr>
          <w:rFonts w:eastAsia="Calibri" w:cs="Times New Roman"/>
          <w:sz w:val="27"/>
          <w:szCs w:val="27"/>
        </w:rPr>
        <w:t>В.</w:t>
      </w:r>
      <w:r w:rsidR="005155FD" w:rsidRPr="004C251F">
        <w:rPr>
          <w:rFonts w:eastAsia="Calibri" w:cs="Times New Roman"/>
          <w:sz w:val="27"/>
          <w:szCs w:val="27"/>
        </w:rPr>
        <w:t xml:space="preserve"> </w:t>
      </w:r>
      <w:r w:rsidRPr="004C251F">
        <w:rPr>
          <w:rFonts w:eastAsia="Calibri" w:cs="Times New Roman"/>
          <w:sz w:val="27"/>
          <w:szCs w:val="27"/>
        </w:rPr>
        <w:t>Метод</w:t>
      </w:r>
      <w:r w:rsidR="005155FD" w:rsidRPr="004C251F">
        <w:rPr>
          <w:rFonts w:eastAsia="Calibri" w:cs="Times New Roman"/>
          <w:sz w:val="27"/>
          <w:szCs w:val="27"/>
        </w:rPr>
        <w:t xml:space="preserve"> </w:t>
      </w:r>
      <w:r w:rsidRPr="004C251F">
        <w:rPr>
          <w:rFonts w:eastAsia="Calibri" w:cs="Times New Roman"/>
          <w:sz w:val="27"/>
          <w:szCs w:val="27"/>
        </w:rPr>
        <w:t>когнитивной</w:t>
      </w:r>
      <w:r w:rsidR="005155FD" w:rsidRPr="004C251F">
        <w:rPr>
          <w:rFonts w:eastAsia="Calibri" w:cs="Times New Roman"/>
          <w:sz w:val="27"/>
          <w:szCs w:val="27"/>
        </w:rPr>
        <w:t xml:space="preserve"> </w:t>
      </w:r>
      <w:r w:rsidRPr="004C251F">
        <w:rPr>
          <w:rFonts w:eastAsia="Calibri" w:cs="Times New Roman"/>
          <w:sz w:val="27"/>
          <w:szCs w:val="27"/>
        </w:rPr>
        <w:t>кластеризации</w:t>
      </w:r>
      <w:r w:rsidR="005155FD" w:rsidRPr="004C251F">
        <w:rPr>
          <w:rFonts w:eastAsia="Calibri" w:cs="Times New Roman"/>
          <w:sz w:val="27"/>
          <w:szCs w:val="27"/>
        </w:rPr>
        <w:t xml:space="preserve"> </w:t>
      </w:r>
      <w:r w:rsidRPr="004C251F">
        <w:rPr>
          <w:rFonts w:eastAsia="Calibri" w:cs="Times New Roman"/>
          <w:sz w:val="27"/>
          <w:szCs w:val="27"/>
        </w:rPr>
        <w:t>или</w:t>
      </w:r>
      <w:r w:rsidR="005155FD" w:rsidRPr="004C251F">
        <w:rPr>
          <w:rFonts w:eastAsia="Calibri" w:cs="Times New Roman"/>
          <w:sz w:val="27"/>
          <w:szCs w:val="27"/>
        </w:rPr>
        <w:t xml:space="preserve"> </w:t>
      </w:r>
      <w:r w:rsidRPr="004C251F">
        <w:rPr>
          <w:rFonts w:eastAsia="Calibri" w:cs="Times New Roman"/>
          <w:sz w:val="27"/>
          <w:szCs w:val="27"/>
        </w:rPr>
        <w:t>кластеризация</w:t>
      </w:r>
      <w:r w:rsidR="005155FD" w:rsidRPr="004C251F">
        <w:rPr>
          <w:rFonts w:eastAsia="Calibri" w:cs="Times New Roman"/>
          <w:sz w:val="27"/>
          <w:szCs w:val="27"/>
        </w:rPr>
        <w:t xml:space="preserve"> </w:t>
      </w:r>
      <w:r w:rsidRPr="004C251F">
        <w:rPr>
          <w:rFonts w:eastAsia="Calibri" w:cs="Times New Roman"/>
          <w:sz w:val="27"/>
          <w:szCs w:val="27"/>
        </w:rPr>
        <w:t>на</w:t>
      </w:r>
      <w:r w:rsidR="005155FD" w:rsidRPr="004C251F">
        <w:rPr>
          <w:rFonts w:eastAsia="Calibri" w:cs="Times New Roman"/>
          <w:sz w:val="27"/>
          <w:szCs w:val="27"/>
        </w:rPr>
        <w:t xml:space="preserve"> </w:t>
      </w:r>
      <w:r w:rsidRPr="004C251F">
        <w:rPr>
          <w:rFonts w:eastAsia="Calibri" w:cs="Times New Roman"/>
          <w:sz w:val="27"/>
          <w:szCs w:val="27"/>
        </w:rPr>
        <w:t>основе</w:t>
      </w:r>
      <w:r w:rsidR="005155FD" w:rsidRPr="004C251F">
        <w:rPr>
          <w:rFonts w:eastAsia="Calibri" w:cs="Times New Roman"/>
          <w:sz w:val="27"/>
          <w:szCs w:val="27"/>
        </w:rPr>
        <w:t xml:space="preserve"> </w:t>
      </w:r>
      <w:r w:rsidRPr="004C251F">
        <w:rPr>
          <w:rFonts w:eastAsia="Calibri" w:cs="Times New Roman"/>
          <w:sz w:val="27"/>
          <w:szCs w:val="27"/>
        </w:rPr>
        <w:t>знаний</w:t>
      </w:r>
      <w:r w:rsidR="005155FD" w:rsidRPr="004C251F">
        <w:rPr>
          <w:rFonts w:eastAsia="Calibri" w:cs="Times New Roman"/>
          <w:sz w:val="27"/>
          <w:szCs w:val="27"/>
        </w:rPr>
        <w:t xml:space="preserve"> </w:t>
      </w:r>
      <w:r w:rsidRPr="004C251F">
        <w:rPr>
          <w:rFonts w:eastAsia="Calibri" w:cs="Times New Roman"/>
          <w:sz w:val="27"/>
          <w:szCs w:val="27"/>
        </w:rPr>
        <w:t>(кластеризация</w:t>
      </w:r>
      <w:r w:rsidR="005155FD" w:rsidRPr="004C251F">
        <w:rPr>
          <w:rFonts w:eastAsia="Calibri" w:cs="Times New Roman"/>
          <w:sz w:val="27"/>
          <w:szCs w:val="27"/>
        </w:rPr>
        <w:t xml:space="preserve"> </w:t>
      </w:r>
      <w:r w:rsidRPr="004C251F">
        <w:rPr>
          <w:rFonts w:eastAsia="Calibri" w:cs="Times New Roman"/>
          <w:sz w:val="27"/>
          <w:szCs w:val="27"/>
        </w:rPr>
        <w:t>в</w:t>
      </w:r>
      <w:r w:rsidR="005155FD" w:rsidRPr="004C251F">
        <w:rPr>
          <w:rFonts w:eastAsia="Calibri" w:cs="Times New Roman"/>
          <w:sz w:val="27"/>
          <w:szCs w:val="27"/>
        </w:rPr>
        <w:t xml:space="preserve"> </w:t>
      </w:r>
      <w:r w:rsidRPr="004C251F">
        <w:rPr>
          <w:rFonts w:eastAsia="Calibri" w:cs="Times New Roman"/>
          <w:sz w:val="27"/>
          <w:szCs w:val="27"/>
        </w:rPr>
        <w:t>системно-когнитивном</w:t>
      </w:r>
      <w:r w:rsidR="005155FD" w:rsidRPr="004C251F">
        <w:rPr>
          <w:rFonts w:eastAsia="Calibri" w:cs="Times New Roman"/>
          <w:sz w:val="27"/>
          <w:szCs w:val="27"/>
        </w:rPr>
        <w:t xml:space="preserve"> </w:t>
      </w:r>
      <w:r w:rsidRPr="004C251F">
        <w:rPr>
          <w:rFonts w:eastAsia="Calibri" w:cs="Times New Roman"/>
          <w:sz w:val="27"/>
          <w:szCs w:val="27"/>
        </w:rPr>
        <w:t>анализе</w:t>
      </w:r>
      <w:r w:rsidR="005155FD" w:rsidRPr="004C251F">
        <w:rPr>
          <w:rFonts w:eastAsia="Calibri" w:cs="Times New Roman"/>
          <w:sz w:val="27"/>
          <w:szCs w:val="27"/>
        </w:rPr>
        <w:t xml:space="preserve"> </w:t>
      </w:r>
      <w:r w:rsidRPr="004C251F">
        <w:rPr>
          <w:rFonts w:eastAsia="Calibri" w:cs="Times New Roman"/>
          <w:sz w:val="27"/>
          <w:szCs w:val="27"/>
        </w:rPr>
        <w:t>и</w:t>
      </w:r>
      <w:r w:rsidR="005155FD" w:rsidRPr="004C251F">
        <w:rPr>
          <w:rFonts w:eastAsia="Calibri" w:cs="Times New Roman"/>
          <w:sz w:val="27"/>
          <w:szCs w:val="27"/>
        </w:rPr>
        <w:t xml:space="preserve"> </w:t>
      </w:r>
      <w:r w:rsidRPr="004C251F">
        <w:rPr>
          <w:rFonts w:eastAsia="Calibri" w:cs="Times New Roman"/>
          <w:sz w:val="27"/>
          <w:szCs w:val="27"/>
        </w:rPr>
        <w:t>интеллектуальной</w:t>
      </w:r>
      <w:r w:rsidR="005155FD" w:rsidRPr="004C251F">
        <w:rPr>
          <w:rFonts w:eastAsia="Calibri" w:cs="Times New Roman"/>
          <w:sz w:val="27"/>
          <w:szCs w:val="27"/>
        </w:rPr>
        <w:t xml:space="preserve"> </w:t>
      </w:r>
      <w:r w:rsidRPr="004C251F">
        <w:rPr>
          <w:rFonts w:eastAsia="Calibri" w:cs="Times New Roman"/>
          <w:sz w:val="27"/>
          <w:szCs w:val="27"/>
        </w:rPr>
        <w:t>системе</w:t>
      </w:r>
      <w:r w:rsidR="005155FD" w:rsidRPr="004C251F">
        <w:rPr>
          <w:rFonts w:eastAsia="Calibri" w:cs="Times New Roman"/>
          <w:sz w:val="27"/>
          <w:szCs w:val="27"/>
        </w:rPr>
        <w:t xml:space="preserve"> </w:t>
      </w:r>
      <w:r w:rsidRPr="004C251F">
        <w:rPr>
          <w:rFonts w:eastAsia="Calibri" w:cs="Times New Roman"/>
          <w:sz w:val="27"/>
          <w:szCs w:val="27"/>
        </w:rPr>
        <w:t>"Эйдос")</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Е.</w:t>
      </w:r>
      <w:r w:rsidR="005155FD" w:rsidRPr="004C251F">
        <w:rPr>
          <w:rFonts w:eastAsia="Calibri" w:cs="Times New Roman"/>
          <w:sz w:val="27"/>
          <w:szCs w:val="27"/>
        </w:rPr>
        <w:t xml:space="preserve"> </w:t>
      </w:r>
      <w:r w:rsidRPr="004C251F">
        <w:rPr>
          <w:rFonts w:eastAsia="Calibri" w:cs="Times New Roman"/>
          <w:sz w:val="27"/>
          <w:szCs w:val="27"/>
        </w:rPr>
        <w:t>В.</w:t>
      </w:r>
      <w:r w:rsidR="005155FD" w:rsidRPr="004C251F">
        <w:rPr>
          <w:rFonts w:eastAsia="Calibri" w:cs="Times New Roman"/>
          <w:sz w:val="27"/>
          <w:szCs w:val="27"/>
        </w:rPr>
        <w:t xml:space="preserve"> </w:t>
      </w:r>
      <w:r w:rsidRPr="004C251F">
        <w:rPr>
          <w:rFonts w:eastAsia="Calibri" w:cs="Times New Roman"/>
          <w:sz w:val="27"/>
          <w:szCs w:val="27"/>
        </w:rPr>
        <w:t>Луценко,</w:t>
      </w:r>
      <w:r w:rsidR="005155FD" w:rsidRPr="004C251F">
        <w:rPr>
          <w:rFonts w:eastAsia="Calibri" w:cs="Times New Roman"/>
          <w:sz w:val="27"/>
          <w:szCs w:val="27"/>
        </w:rPr>
        <w:t xml:space="preserve"> </w:t>
      </w:r>
      <w:r w:rsidRPr="004C251F">
        <w:rPr>
          <w:rFonts w:eastAsia="Calibri" w:cs="Times New Roman"/>
          <w:sz w:val="27"/>
          <w:szCs w:val="27"/>
        </w:rPr>
        <w:t>В.</w:t>
      </w:r>
      <w:r w:rsidR="005155FD" w:rsidRPr="004C251F">
        <w:rPr>
          <w:rFonts w:eastAsia="Calibri" w:cs="Times New Roman"/>
          <w:sz w:val="27"/>
          <w:szCs w:val="27"/>
        </w:rPr>
        <w:t xml:space="preserve"> </w:t>
      </w:r>
      <w:r w:rsidRPr="004C251F">
        <w:rPr>
          <w:rFonts w:eastAsia="Calibri" w:cs="Times New Roman"/>
          <w:sz w:val="27"/>
          <w:szCs w:val="27"/>
        </w:rPr>
        <w:t>Е.</w:t>
      </w:r>
      <w:r w:rsidR="005155FD" w:rsidRPr="004C251F">
        <w:rPr>
          <w:rFonts w:eastAsia="Calibri" w:cs="Times New Roman"/>
          <w:sz w:val="27"/>
          <w:szCs w:val="27"/>
        </w:rPr>
        <w:t xml:space="preserve"> </w:t>
      </w:r>
      <w:r w:rsidRPr="004C251F">
        <w:rPr>
          <w:rFonts w:eastAsia="Calibri" w:cs="Times New Roman"/>
          <w:sz w:val="27"/>
          <w:szCs w:val="27"/>
        </w:rPr>
        <w:t>Коржаков</w:t>
      </w:r>
      <w:r w:rsidR="005155FD" w:rsidRPr="004C251F">
        <w:rPr>
          <w:rFonts w:eastAsia="Calibri" w:cs="Times New Roman"/>
          <w:sz w:val="27"/>
          <w:szCs w:val="27"/>
        </w:rPr>
        <w:t xml:space="preserve"> </w:t>
      </w:r>
      <w:r w:rsidRPr="004C251F">
        <w:rPr>
          <w:rFonts w:eastAsia="Calibri" w:cs="Times New Roman"/>
          <w:sz w:val="27"/>
          <w:szCs w:val="27"/>
        </w:rPr>
        <w:lastRenderedPageBreak/>
        <w:t>//</w:t>
      </w:r>
      <w:r w:rsidR="005155FD" w:rsidRPr="004C251F">
        <w:rPr>
          <w:rFonts w:eastAsia="Calibri" w:cs="Times New Roman"/>
          <w:sz w:val="27"/>
          <w:szCs w:val="27"/>
        </w:rPr>
        <w:t xml:space="preserve"> </w:t>
      </w:r>
      <w:r w:rsidRPr="004C251F">
        <w:rPr>
          <w:rFonts w:eastAsia="Calibri" w:cs="Times New Roman"/>
          <w:sz w:val="27"/>
          <w:szCs w:val="27"/>
        </w:rPr>
        <w:t>Политематический</w:t>
      </w:r>
      <w:r w:rsidR="005155FD" w:rsidRPr="004C251F">
        <w:rPr>
          <w:rFonts w:eastAsia="Calibri" w:cs="Times New Roman"/>
          <w:sz w:val="27"/>
          <w:szCs w:val="27"/>
        </w:rPr>
        <w:t xml:space="preserve"> </w:t>
      </w:r>
      <w:r w:rsidRPr="004C251F">
        <w:rPr>
          <w:rFonts w:eastAsia="Calibri" w:cs="Times New Roman"/>
          <w:sz w:val="27"/>
          <w:szCs w:val="27"/>
        </w:rPr>
        <w:t>сетевой</w:t>
      </w:r>
      <w:r w:rsidR="005155FD" w:rsidRPr="004C251F">
        <w:rPr>
          <w:rFonts w:eastAsia="Calibri" w:cs="Times New Roman"/>
          <w:sz w:val="27"/>
          <w:szCs w:val="27"/>
        </w:rPr>
        <w:t xml:space="preserve"> </w:t>
      </w:r>
      <w:r w:rsidRPr="004C251F">
        <w:rPr>
          <w:rFonts w:eastAsia="Calibri" w:cs="Times New Roman"/>
          <w:sz w:val="27"/>
          <w:szCs w:val="27"/>
        </w:rPr>
        <w:t>электронный</w:t>
      </w:r>
      <w:r w:rsidR="005155FD" w:rsidRPr="004C251F">
        <w:rPr>
          <w:rFonts w:eastAsia="Calibri" w:cs="Times New Roman"/>
          <w:sz w:val="27"/>
          <w:szCs w:val="27"/>
        </w:rPr>
        <w:t xml:space="preserve"> </w:t>
      </w:r>
      <w:r w:rsidRPr="004C251F">
        <w:rPr>
          <w:rFonts w:eastAsia="Calibri" w:cs="Times New Roman"/>
          <w:sz w:val="27"/>
          <w:szCs w:val="27"/>
        </w:rPr>
        <w:t>научный</w:t>
      </w:r>
      <w:r w:rsidR="005155FD" w:rsidRPr="004C251F">
        <w:rPr>
          <w:rFonts w:eastAsia="Calibri" w:cs="Times New Roman"/>
          <w:sz w:val="27"/>
          <w:szCs w:val="27"/>
        </w:rPr>
        <w:t xml:space="preserve"> </w:t>
      </w:r>
      <w:r w:rsidRPr="004C251F">
        <w:rPr>
          <w:rFonts w:eastAsia="Calibri" w:cs="Times New Roman"/>
          <w:sz w:val="27"/>
          <w:szCs w:val="27"/>
        </w:rPr>
        <w:t>журнал</w:t>
      </w:r>
      <w:r w:rsidR="005155FD" w:rsidRPr="004C251F">
        <w:rPr>
          <w:rFonts w:eastAsia="Calibri" w:cs="Times New Roman"/>
          <w:sz w:val="27"/>
          <w:szCs w:val="27"/>
        </w:rPr>
        <w:t xml:space="preserve"> </w:t>
      </w:r>
      <w:r w:rsidRPr="004C251F">
        <w:rPr>
          <w:rFonts w:eastAsia="Calibri" w:cs="Times New Roman"/>
          <w:sz w:val="27"/>
          <w:szCs w:val="27"/>
        </w:rPr>
        <w:t>Кубанского</w:t>
      </w:r>
      <w:r w:rsidR="005155FD" w:rsidRPr="004C251F">
        <w:rPr>
          <w:rFonts w:eastAsia="Calibri" w:cs="Times New Roman"/>
          <w:sz w:val="27"/>
          <w:szCs w:val="27"/>
        </w:rPr>
        <w:t xml:space="preserve"> </w:t>
      </w:r>
      <w:r w:rsidRPr="004C251F">
        <w:rPr>
          <w:rFonts w:eastAsia="Calibri" w:cs="Times New Roman"/>
          <w:sz w:val="27"/>
          <w:szCs w:val="27"/>
        </w:rPr>
        <w:t>государственного</w:t>
      </w:r>
      <w:r w:rsidR="005155FD" w:rsidRPr="004C251F">
        <w:rPr>
          <w:rFonts w:eastAsia="Calibri" w:cs="Times New Roman"/>
          <w:sz w:val="27"/>
          <w:szCs w:val="27"/>
        </w:rPr>
        <w:t xml:space="preserve"> </w:t>
      </w:r>
      <w:r w:rsidRPr="004C251F">
        <w:rPr>
          <w:rFonts w:eastAsia="Calibri" w:cs="Times New Roman"/>
          <w:sz w:val="27"/>
          <w:szCs w:val="27"/>
        </w:rPr>
        <w:t>аграрного</w:t>
      </w:r>
      <w:r w:rsidR="005155FD" w:rsidRPr="004C251F">
        <w:rPr>
          <w:rFonts w:eastAsia="Calibri" w:cs="Times New Roman"/>
          <w:sz w:val="27"/>
          <w:szCs w:val="27"/>
        </w:rPr>
        <w:t xml:space="preserve"> </w:t>
      </w:r>
      <w:r w:rsidRPr="004C251F">
        <w:rPr>
          <w:rFonts w:eastAsia="Calibri" w:cs="Times New Roman"/>
          <w:sz w:val="27"/>
          <w:szCs w:val="27"/>
        </w:rPr>
        <w:t>университета.</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2011.</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71.</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С.</w:t>
      </w:r>
      <w:r w:rsidR="005155FD" w:rsidRPr="004C251F">
        <w:rPr>
          <w:rFonts w:eastAsia="Calibri" w:cs="Times New Roman"/>
          <w:sz w:val="27"/>
          <w:szCs w:val="27"/>
        </w:rPr>
        <w:t xml:space="preserve"> </w:t>
      </w:r>
      <w:r w:rsidRPr="004C251F">
        <w:rPr>
          <w:rFonts w:eastAsia="Calibri" w:cs="Times New Roman"/>
          <w:sz w:val="27"/>
          <w:szCs w:val="27"/>
        </w:rPr>
        <w:t>27-74.</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EDN</w:t>
      </w:r>
      <w:r w:rsidR="005155FD" w:rsidRPr="004C251F">
        <w:rPr>
          <w:rFonts w:eastAsia="Calibri" w:cs="Times New Roman"/>
          <w:sz w:val="27"/>
          <w:szCs w:val="27"/>
        </w:rPr>
        <w:t xml:space="preserve"> </w:t>
      </w:r>
      <w:r w:rsidRPr="004C251F">
        <w:rPr>
          <w:rFonts w:eastAsia="Calibri" w:cs="Times New Roman"/>
          <w:sz w:val="27"/>
          <w:szCs w:val="27"/>
        </w:rPr>
        <w:t>OIGYBB.</w:t>
      </w:r>
    </w:p>
    <w:p w:rsidR="00C80C67" w:rsidRPr="004C251F" w:rsidRDefault="00C80C67" w:rsidP="00660CD8">
      <w:pPr>
        <w:pStyle w:val="a4"/>
        <w:numPr>
          <w:ilvl w:val="0"/>
          <w:numId w:val="2"/>
        </w:numPr>
        <w:tabs>
          <w:tab w:val="left" w:pos="1134"/>
        </w:tabs>
        <w:spacing w:line="240" w:lineRule="auto"/>
        <w:ind w:left="0" w:firstLine="567"/>
        <w:rPr>
          <w:rFonts w:eastAsia="Calibri" w:cs="Times New Roman"/>
          <w:sz w:val="27"/>
          <w:szCs w:val="27"/>
        </w:rPr>
      </w:pPr>
      <w:r w:rsidRPr="004C251F">
        <w:rPr>
          <w:rFonts w:eastAsia="Calibri" w:cs="Times New Roman"/>
          <w:sz w:val="27"/>
          <w:szCs w:val="27"/>
        </w:rPr>
        <w:t>Луценко,</w:t>
      </w:r>
      <w:r w:rsidR="005155FD" w:rsidRPr="004C251F">
        <w:rPr>
          <w:rFonts w:eastAsia="Calibri" w:cs="Times New Roman"/>
          <w:sz w:val="27"/>
          <w:szCs w:val="27"/>
        </w:rPr>
        <w:t xml:space="preserve"> </w:t>
      </w:r>
      <w:r w:rsidRPr="004C251F">
        <w:rPr>
          <w:rFonts w:eastAsia="Calibri" w:cs="Times New Roman"/>
          <w:sz w:val="27"/>
          <w:szCs w:val="27"/>
        </w:rPr>
        <w:t>Е.</w:t>
      </w:r>
      <w:r w:rsidR="005155FD" w:rsidRPr="004C251F">
        <w:rPr>
          <w:rFonts w:eastAsia="Calibri" w:cs="Times New Roman"/>
          <w:sz w:val="27"/>
          <w:szCs w:val="27"/>
        </w:rPr>
        <w:t xml:space="preserve"> </w:t>
      </w:r>
      <w:r w:rsidRPr="004C251F">
        <w:rPr>
          <w:rFonts w:eastAsia="Calibri" w:cs="Times New Roman"/>
          <w:sz w:val="27"/>
          <w:szCs w:val="27"/>
        </w:rPr>
        <w:t>В.</w:t>
      </w:r>
      <w:r w:rsidR="005155FD" w:rsidRPr="004C251F">
        <w:rPr>
          <w:rFonts w:eastAsia="Calibri" w:cs="Times New Roman"/>
          <w:sz w:val="27"/>
          <w:szCs w:val="27"/>
        </w:rPr>
        <w:t xml:space="preserve"> </w:t>
      </w:r>
      <w:r w:rsidRPr="004C251F">
        <w:rPr>
          <w:rFonts w:eastAsia="Calibri" w:cs="Times New Roman"/>
          <w:sz w:val="27"/>
          <w:szCs w:val="27"/>
        </w:rPr>
        <w:t>Системная</w:t>
      </w:r>
      <w:r w:rsidR="005155FD" w:rsidRPr="004C251F">
        <w:rPr>
          <w:rFonts w:eastAsia="Calibri" w:cs="Times New Roman"/>
          <w:sz w:val="27"/>
          <w:szCs w:val="27"/>
        </w:rPr>
        <w:t xml:space="preserve"> </w:t>
      </w:r>
      <w:r w:rsidRPr="004C251F">
        <w:rPr>
          <w:rFonts w:eastAsia="Calibri" w:cs="Times New Roman"/>
          <w:sz w:val="27"/>
          <w:szCs w:val="27"/>
        </w:rPr>
        <w:t>теория</w:t>
      </w:r>
      <w:r w:rsidR="005155FD" w:rsidRPr="004C251F">
        <w:rPr>
          <w:rFonts w:eastAsia="Calibri" w:cs="Times New Roman"/>
          <w:sz w:val="27"/>
          <w:szCs w:val="27"/>
        </w:rPr>
        <w:t xml:space="preserve"> </w:t>
      </w:r>
      <w:r w:rsidRPr="004C251F">
        <w:rPr>
          <w:rFonts w:eastAsia="Calibri" w:cs="Times New Roman"/>
          <w:sz w:val="27"/>
          <w:szCs w:val="27"/>
        </w:rPr>
        <w:t>информации</w:t>
      </w:r>
      <w:r w:rsidR="005155FD" w:rsidRPr="004C251F">
        <w:rPr>
          <w:rFonts w:eastAsia="Calibri" w:cs="Times New Roman"/>
          <w:sz w:val="27"/>
          <w:szCs w:val="27"/>
        </w:rPr>
        <w:t xml:space="preserve"> </w:t>
      </w:r>
      <w:r w:rsidRPr="004C251F">
        <w:rPr>
          <w:rFonts w:eastAsia="Calibri" w:cs="Times New Roman"/>
          <w:sz w:val="27"/>
          <w:szCs w:val="27"/>
        </w:rPr>
        <w:t>и</w:t>
      </w:r>
      <w:r w:rsidR="005155FD" w:rsidRPr="004C251F">
        <w:rPr>
          <w:rFonts w:eastAsia="Calibri" w:cs="Times New Roman"/>
          <w:sz w:val="27"/>
          <w:szCs w:val="27"/>
        </w:rPr>
        <w:t xml:space="preserve"> </w:t>
      </w:r>
      <w:r w:rsidRPr="004C251F">
        <w:rPr>
          <w:rFonts w:eastAsia="Calibri" w:cs="Times New Roman"/>
          <w:sz w:val="27"/>
          <w:szCs w:val="27"/>
        </w:rPr>
        <w:t>нелокальные</w:t>
      </w:r>
      <w:r w:rsidR="005155FD" w:rsidRPr="004C251F">
        <w:rPr>
          <w:rFonts w:eastAsia="Calibri" w:cs="Times New Roman"/>
          <w:sz w:val="27"/>
          <w:szCs w:val="27"/>
        </w:rPr>
        <w:t xml:space="preserve"> </w:t>
      </w:r>
      <w:r w:rsidRPr="004C251F">
        <w:rPr>
          <w:rFonts w:eastAsia="Calibri" w:cs="Times New Roman"/>
          <w:sz w:val="27"/>
          <w:szCs w:val="27"/>
        </w:rPr>
        <w:t>интерпретируемые</w:t>
      </w:r>
      <w:r w:rsidR="005155FD" w:rsidRPr="004C251F">
        <w:rPr>
          <w:rFonts w:eastAsia="Calibri" w:cs="Times New Roman"/>
          <w:sz w:val="27"/>
          <w:szCs w:val="27"/>
        </w:rPr>
        <w:t xml:space="preserve"> </w:t>
      </w:r>
      <w:r w:rsidRPr="004C251F">
        <w:rPr>
          <w:rFonts w:eastAsia="Calibri" w:cs="Times New Roman"/>
          <w:sz w:val="27"/>
          <w:szCs w:val="27"/>
        </w:rPr>
        <w:t>нейронные</w:t>
      </w:r>
      <w:r w:rsidR="005155FD" w:rsidRPr="004C251F">
        <w:rPr>
          <w:rFonts w:eastAsia="Calibri" w:cs="Times New Roman"/>
          <w:sz w:val="27"/>
          <w:szCs w:val="27"/>
        </w:rPr>
        <w:t xml:space="preserve"> </w:t>
      </w:r>
      <w:r w:rsidRPr="004C251F">
        <w:rPr>
          <w:rFonts w:eastAsia="Calibri" w:cs="Times New Roman"/>
          <w:sz w:val="27"/>
          <w:szCs w:val="27"/>
        </w:rPr>
        <w:t>сети</w:t>
      </w:r>
      <w:r w:rsidR="005155FD" w:rsidRPr="004C251F">
        <w:rPr>
          <w:rFonts w:eastAsia="Calibri" w:cs="Times New Roman"/>
          <w:sz w:val="27"/>
          <w:szCs w:val="27"/>
        </w:rPr>
        <w:t xml:space="preserve"> </w:t>
      </w:r>
      <w:r w:rsidRPr="004C251F">
        <w:rPr>
          <w:rFonts w:eastAsia="Calibri" w:cs="Times New Roman"/>
          <w:sz w:val="27"/>
          <w:szCs w:val="27"/>
        </w:rPr>
        <w:t>прямого</w:t>
      </w:r>
      <w:r w:rsidR="005155FD" w:rsidRPr="004C251F">
        <w:rPr>
          <w:rFonts w:eastAsia="Calibri" w:cs="Times New Roman"/>
          <w:sz w:val="27"/>
          <w:szCs w:val="27"/>
        </w:rPr>
        <w:t xml:space="preserve"> </w:t>
      </w:r>
      <w:r w:rsidRPr="004C251F">
        <w:rPr>
          <w:rFonts w:eastAsia="Calibri" w:cs="Times New Roman"/>
          <w:sz w:val="27"/>
          <w:szCs w:val="27"/>
        </w:rPr>
        <w:t>счета</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Е.</w:t>
      </w:r>
      <w:r w:rsidR="005155FD" w:rsidRPr="004C251F">
        <w:rPr>
          <w:rFonts w:eastAsia="Calibri" w:cs="Times New Roman"/>
          <w:sz w:val="27"/>
          <w:szCs w:val="27"/>
        </w:rPr>
        <w:t xml:space="preserve"> </w:t>
      </w:r>
      <w:r w:rsidRPr="004C251F">
        <w:rPr>
          <w:rFonts w:eastAsia="Calibri" w:cs="Times New Roman"/>
          <w:sz w:val="27"/>
          <w:szCs w:val="27"/>
        </w:rPr>
        <w:t>В.</w:t>
      </w:r>
      <w:r w:rsidR="005155FD" w:rsidRPr="004C251F">
        <w:rPr>
          <w:rFonts w:eastAsia="Calibri" w:cs="Times New Roman"/>
          <w:sz w:val="27"/>
          <w:szCs w:val="27"/>
        </w:rPr>
        <w:t xml:space="preserve"> </w:t>
      </w:r>
      <w:r w:rsidRPr="004C251F">
        <w:rPr>
          <w:rFonts w:eastAsia="Calibri" w:cs="Times New Roman"/>
          <w:sz w:val="27"/>
          <w:szCs w:val="27"/>
        </w:rPr>
        <w:t>Луценко</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Политематический</w:t>
      </w:r>
      <w:r w:rsidR="005155FD" w:rsidRPr="004C251F">
        <w:rPr>
          <w:rFonts w:eastAsia="Calibri" w:cs="Times New Roman"/>
          <w:sz w:val="27"/>
          <w:szCs w:val="27"/>
        </w:rPr>
        <w:t xml:space="preserve"> </w:t>
      </w:r>
      <w:r w:rsidRPr="004C251F">
        <w:rPr>
          <w:rFonts w:eastAsia="Calibri" w:cs="Times New Roman"/>
          <w:sz w:val="27"/>
          <w:szCs w:val="27"/>
        </w:rPr>
        <w:t>сетевой</w:t>
      </w:r>
      <w:r w:rsidR="005155FD" w:rsidRPr="004C251F">
        <w:rPr>
          <w:rFonts w:eastAsia="Calibri" w:cs="Times New Roman"/>
          <w:sz w:val="27"/>
          <w:szCs w:val="27"/>
        </w:rPr>
        <w:t xml:space="preserve"> </w:t>
      </w:r>
      <w:r w:rsidRPr="004C251F">
        <w:rPr>
          <w:rFonts w:eastAsia="Calibri" w:cs="Times New Roman"/>
          <w:sz w:val="27"/>
          <w:szCs w:val="27"/>
        </w:rPr>
        <w:t>электронный</w:t>
      </w:r>
      <w:r w:rsidR="005155FD" w:rsidRPr="004C251F">
        <w:rPr>
          <w:rFonts w:eastAsia="Calibri" w:cs="Times New Roman"/>
          <w:sz w:val="27"/>
          <w:szCs w:val="27"/>
        </w:rPr>
        <w:t xml:space="preserve"> </w:t>
      </w:r>
      <w:r w:rsidRPr="004C251F">
        <w:rPr>
          <w:rFonts w:eastAsia="Calibri" w:cs="Times New Roman"/>
          <w:sz w:val="27"/>
          <w:szCs w:val="27"/>
        </w:rPr>
        <w:t>научный</w:t>
      </w:r>
      <w:r w:rsidR="005155FD" w:rsidRPr="004C251F">
        <w:rPr>
          <w:rFonts w:eastAsia="Calibri" w:cs="Times New Roman"/>
          <w:sz w:val="27"/>
          <w:szCs w:val="27"/>
        </w:rPr>
        <w:t xml:space="preserve"> </w:t>
      </w:r>
      <w:r w:rsidRPr="004C251F">
        <w:rPr>
          <w:rFonts w:eastAsia="Calibri" w:cs="Times New Roman"/>
          <w:sz w:val="27"/>
          <w:szCs w:val="27"/>
        </w:rPr>
        <w:t>журнал</w:t>
      </w:r>
      <w:r w:rsidR="005155FD" w:rsidRPr="004C251F">
        <w:rPr>
          <w:rFonts w:eastAsia="Calibri" w:cs="Times New Roman"/>
          <w:sz w:val="27"/>
          <w:szCs w:val="27"/>
        </w:rPr>
        <w:t xml:space="preserve"> </w:t>
      </w:r>
      <w:r w:rsidRPr="004C251F">
        <w:rPr>
          <w:rFonts w:eastAsia="Calibri" w:cs="Times New Roman"/>
          <w:sz w:val="27"/>
          <w:szCs w:val="27"/>
        </w:rPr>
        <w:t>Кубанского</w:t>
      </w:r>
      <w:r w:rsidR="005155FD" w:rsidRPr="004C251F">
        <w:rPr>
          <w:rFonts w:eastAsia="Calibri" w:cs="Times New Roman"/>
          <w:sz w:val="27"/>
          <w:szCs w:val="27"/>
        </w:rPr>
        <w:t xml:space="preserve"> </w:t>
      </w:r>
      <w:r w:rsidRPr="004C251F">
        <w:rPr>
          <w:rFonts w:eastAsia="Calibri" w:cs="Times New Roman"/>
          <w:sz w:val="27"/>
          <w:szCs w:val="27"/>
        </w:rPr>
        <w:t>государственного</w:t>
      </w:r>
      <w:r w:rsidR="005155FD" w:rsidRPr="004C251F">
        <w:rPr>
          <w:rFonts w:eastAsia="Calibri" w:cs="Times New Roman"/>
          <w:sz w:val="27"/>
          <w:szCs w:val="27"/>
        </w:rPr>
        <w:t xml:space="preserve"> </w:t>
      </w:r>
      <w:r w:rsidRPr="004C251F">
        <w:rPr>
          <w:rFonts w:eastAsia="Calibri" w:cs="Times New Roman"/>
          <w:sz w:val="27"/>
          <w:szCs w:val="27"/>
        </w:rPr>
        <w:t>аграрного</w:t>
      </w:r>
      <w:r w:rsidR="005155FD" w:rsidRPr="004C251F">
        <w:rPr>
          <w:rFonts w:eastAsia="Calibri" w:cs="Times New Roman"/>
          <w:sz w:val="27"/>
          <w:szCs w:val="27"/>
        </w:rPr>
        <w:t xml:space="preserve"> </w:t>
      </w:r>
      <w:r w:rsidRPr="004C251F">
        <w:rPr>
          <w:rFonts w:eastAsia="Calibri" w:cs="Times New Roman"/>
          <w:sz w:val="27"/>
          <w:szCs w:val="27"/>
        </w:rPr>
        <w:t>университета.</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2003.</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1.</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С.</w:t>
      </w:r>
      <w:r w:rsidR="005155FD" w:rsidRPr="004C251F">
        <w:rPr>
          <w:rFonts w:eastAsia="Calibri" w:cs="Times New Roman"/>
          <w:sz w:val="27"/>
          <w:szCs w:val="27"/>
        </w:rPr>
        <w:t xml:space="preserve"> </w:t>
      </w:r>
      <w:r w:rsidRPr="004C251F">
        <w:rPr>
          <w:rFonts w:eastAsia="Calibri" w:cs="Times New Roman"/>
          <w:sz w:val="27"/>
          <w:szCs w:val="27"/>
        </w:rPr>
        <w:t>76-88.</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EDN</w:t>
      </w:r>
      <w:r w:rsidR="005155FD" w:rsidRPr="004C251F">
        <w:rPr>
          <w:rFonts w:eastAsia="Calibri" w:cs="Times New Roman"/>
          <w:sz w:val="27"/>
          <w:szCs w:val="27"/>
        </w:rPr>
        <w:t xml:space="preserve"> </w:t>
      </w:r>
      <w:r w:rsidRPr="004C251F">
        <w:rPr>
          <w:rFonts w:eastAsia="Calibri" w:cs="Times New Roman"/>
          <w:sz w:val="27"/>
          <w:szCs w:val="27"/>
        </w:rPr>
        <w:t>JWXLKT.</w:t>
      </w:r>
    </w:p>
    <w:p w:rsidR="00C80C67" w:rsidRPr="004C251F" w:rsidRDefault="00C80C67" w:rsidP="00660CD8">
      <w:pPr>
        <w:pStyle w:val="a4"/>
        <w:numPr>
          <w:ilvl w:val="0"/>
          <w:numId w:val="2"/>
        </w:numPr>
        <w:tabs>
          <w:tab w:val="left" w:pos="1134"/>
        </w:tabs>
        <w:spacing w:line="240" w:lineRule="auto"/>
        <w:ind w:left="0" w:firstLine="567"/>
        <w:rPr>
          <w:rFonts w:eastAsia="Calibri" w:cs="Times New Roman"/>
          <w:sz w:val="27"/>
          <w:szCs w:val="27"/>
        </w:rPr>
      </w:pPr>
      <w:r w:rsidRPr="004C251F">
        <w:rPr>
          <w:rFonts w:eastAsia="Calibri" w:cs="Times New Roman"/>
          <w:sz w:val="27"/>
          <w:szCs w:val="27"/>
        </w:rPr>
        <w:t>Луценко,</w:t>
      </w:r>
      <w:r w:rsidR="005155FD" w:rsidRPr="004C251F">
        <w:rPr>
          <w:rFonts w:eastAsia="Calibri" w:cs="Times New Roman"/>
          <w:sz w:val="27"/>
          <w:szCs w:val="27"/>
        </w:rPr>
        <w:t xml:space="preserve"> </w:t>
      </w:r>
      <w:r w:rsidRPr="004C251F">
        <w:rPr>
          <w:rFonts w:eastAsia="Calibri" w:cs="Times New Roman"/>
          <w:sz w:val="27"/>
          <w:szCs w:val="27"/>
        </w:rPr>
        <w:t>Е.</w:t>
      </w:r>
      <w:r w:rsidR="005155FD" w:rsidRPr="004C251F">
        <w:rPr>
          <w:rFonts w:eastAsia="Calibri" w:cs="Times New Roman"/>
          <w:sz w:val="27"/>
          <w:szCs w:val="27"/>
        </w:rPr>
        <w:t xml:space="preserve"> </w:t>
      </w:r>
      <w:r w:rsidRPr="004C251F">
        <w:rPr>
          <w:rFonts w:eastAsia="Calibri" w:cs="Times New Roman"/>
          <w:sz w:val="27"/>
          <w:szCs w:val="27"/>
        </w:rPr>
        <w:t>В.</w:t>
      </w:r>
      <w:r w:rsidR="005155FD" w:rsidRPr="004C251F">
        <w:rPr>
          <w:rFonts w:eastAsia="Calibri" w:cs="Times New Roman"/>
          <w:sz w:val="27"/>
          <w:szCs w:val="27"/>
        </w:rPr>
        <w:t xml:space="preserve"> </w:t>
      </w:r>
      <w:r w:rsidRPr="004C251F">
        <w:rPr>
          <w:rFonts w:eastAsia="Calibri" w:cs="Times New Roman"/>
          <w:sz w:val="27"/>
          <w:szCs w:val="27"/>
        </w:rPr>
        <w:t>Проблемы</w:t>
      </w:r>
      <w:r w:rsidR="005155FD" w:rsidRPr="004C251F">
        <w:rPr>
          <w:rFonts w:eastAsia="Calibri" w:cs="Times New Roman"/>
          <w:sz w:val="27"/>
          <w:szCs w:val="27"/>
        </w:rPr>
        <w:t xml:space="preserve"> </w:t>
      </w:r>
      <w:r w:rsidRPr="004C251F">
        <w:rPr>
          <w:rFonts w:eastAsia="Calibri" w:cs="Times New Roman"/>
          <w:sz w:val="27"/>
          <w:szCs w:val="27"/>
        </w:rPr>
        <w:t>и</w:t>
      </w:r>
      <w:r w:rsidR="005155FD" w:rsidRPr="004C251F">
        <w:rPr>
          <w:rFonts w:eastAsia="Calibri" w:cs="Times New Roman"/>
          <w:sz w:val="27"/>
          <w:szCs w:val="27"/>
        </w:rPr>
        <w:t xml:space="preserve"> </w:t>
      </w:r>
      <w:r w:rsidRPr="004C251F">
        <w:rPr>
          <w:rFonts w:eastAsia="Calibri" w:cs="Times New Roman"/>
          <w:sz w:val="27"/>
          <w:szCs w:val="27"/>
        </w:rPr>
        <w:t>перспективы</w:t>
      </w:r>
      <w:r w:rsidR="005155FD" w:rsidRPr="004C251F">
        <w:rPr>
          <w:rFonts w:eastAsia="Calibri" w:cs="Times New Roman"/>
          <w:sz w:val="27"/>
          <w:szCs w:val="27"/>
        </w:rPr>
        <w:t xml:space="preserve"> </w:t>
      </w:r>
      <w:r w:rsidRPr="004C251F">
        <w:rPr>
          <w:rFonts w:eastAsia="Calibri" w:cs="Times New Roman"/>
          <w:sz w:val="27"/>
          <w:szCs w:val="27"/>
        </w:rPr>
        <w:t>теории</w:t>
      </w:r>
      <w:r w:rsidR="005155FD" w:rsidRPr="004C251F">
        <w:rPr>
          <w:rFonts w:eastAsia="Calibri" w:cs="Times New Roman"/>
          <w:sz w:val="27"/>
          <w:szCs w:val="27"/>
        </w:rPr>
        <w:t xml:space="preserve"> </w:t>
      </w:r>
      <w:r w:rsidRPr="004C251F">
        <w:rPr>
          <w:rFonts w:eastAsia="Calibri" w:cs="Times New Roman"/>
          <w:sz w:val="27"/>
          <w:szCs w:val="27"/>
        </w:rPr>
        <w:t>и</w:t>
      </w:r>
      <w:r w:rsidR="005155FD" w:rsidRPr="004C251F">
        <w:rPr>
          <w:rFonts w:eastAsia="Calibri" w:cs="Times New Roman"/>
          <w:sz w:val="27"/>
          <w:szCs w:val="27"/>
        </w:rPr>
        <w:t xml:space="preserve"> </w:t>
      </w:r>
      <w:r w:rsidRPr="004C251F">
        <w:rPr>
          <w:rFonts w:eastAsia="Calibri" w:cs="Times New Roman"/>
          <w:sz w:val="27"/>
          <w:szCs w:val="27"/>
        </w:rPr>
        <w:t>методологии</w:t>
      </w:r>
      <w:r w:rsidR="005155FD" w:rsidRPr="004C251F">
        <w:rPr>
          <w:rFonts w:eastAsia="Calibri" w:cs="Times New Roman"/>
          <w:sz w:val="27"/>
          <w:szCs w:val="27"/>
        </w:rPr>
        <w:t xml:space="preserve"> </w:t>
      </w:r>
      <w:r w:rsidRPr="004C251F">
        <w:rPr>
          <w:rFonts w:eastAsia="Calibri" w:cs="Times New Roman"/>
          <w:sz w:val="27"/>
          <w:szCs w:val="27"/>
        </w:rPr>
        <w:t>научного</w:t>
      </w:r>
      <w:r w:rsidR="005155FD" w:rsidRPr="004C251F">
        <w:rPr>
          <w:rFonts w:eastAsia="Calibri" w:cs="Times New Roman"/>
          <w:sz w:val="27"/>
          <w:szCs w:val="27"/>
        </w:rPr>
        <w:t xml:space="preserve"> </w:t>
      </w:r>
      <w:r w:rsidRPr="004C251F">
        <w:rPr>
          <w:rFonts w:eastAsia="Calibri" w:cs="Times New Roman"/>
          <w:sz w:val="27"/>
          <w:szCs w:val="27"/>
        </w:rPr>
        <w:t>познания</w:t>
      </w:r>
      <w:r w:rsidR="005155FD" w:rsidRPr="004C251F">
        <w:rPr>
          <w:rFonts w:eastAsia="Calibri" w:cs="Times New Roman"/>
          <w:sz w:val="27"/>
          <w:szCs w:val="27"/>
        </w:rPr>
        <w:t xml:space="preserve"> </w:t>
      </w:r>
      <w:r w:rsidRPr="004C251F">
        <w:rPr>
          <w:rFonts w:eastAsia="Calibri" w:cs="Times New Roman"/>
          <w:sz w:val="27"/>
          <w:szCs w:val="27"/>
        </w:rPr>
        <w:t>и</w:t>
      </w:r>
      <w:r w:rsidR="005155FD" w:rsidRPr="004C251F">
        <w:rPr>
          <w:rFonts w:eastAsia="Calibri" w:cs="Times New Roman"/>
          <w:sz w:val="27"/>
          <w:szCs w:val="27"/>
        </w:rPr>
        <w:t xml:space="preserve"> </w:t>
      </w:r>
      <w:r w:rsidRPr="004C251F">
        <w:rPr>
          <w:rFonts w:eastAsia="Calibri" w:cs="Times New Roman"/>
          <w:sz w:val="27"/>
          <w:szCs w:val="27"/>
        </w:rPr>
        <w:t>автоматизированный</w:t>
      </w:r>
      <w:r w:rsidR="005155FD" w:rsidRPr="004C251F">
        <w:rPr>
          <w:rFonts w:eastAsia="Calibri" w:cs="Times New Roman"/>
          <w:sz w:val="27"/>
          <w:szCs w:val="27"/>
        </w:rPr>
        <w:t xml:space="preserve"> </w:t>
      </w:r>
      <w:r w:rsidRPr="004C251F">
        <w:rPr>
          <w:rFonts w:eastAsia="Calibri" w:cs="Times New Roman"/>
          <w:sz w:val="27"/>
          <w:szCs w:val="27"/>
        </w:rPr>
        <w:t>системно-когнитивный</w:t>
      </w:r>
      <w:r w:rsidR="005155FD" w:rsidRPr="004C251F">
        <w:rPr>
          <w:rFonts w:eastAsia="Calibri" w:cs="Times New Roman"/>
          <w:sz w:val="27"/>
          <w:szCs w:val="27"/>
        </w:rPr>
        <w:t xml:space="preserve"> </w:t>
      </w:r>
      <w:r w:rsidRPr="004C251F">
        <w:rPr>
          <w:rFonts w:eastAsia="Calibri" w:cs="Times New Roman"/>
          <w:sz w:val="27"/>
          <w:szCs w:val="27"/>
        </w:rPr>
        <w:t>анализ</w:t>
      </w:r>
      <w:r w:rsidR="005155FD" w:rsidRPr="004C251F">
        <w:rPr>
          <w:rFonts w:eastAsia="Calibri" w:cs="Times New Roman"/>
          <w:sz w:val="27"/>
          <w:szCs w:val="27"/>
        </w:rPr>
        <w:t xml:space="preserve"> </w:t>
      </w:r>
      <w:r w:rsidRPr="004C251F">
        <w:rPr>
          <w:rFonts w:eastAsia="Calibri" w:cs="Times New Roman"/>
          <w:sz w:val="27"/>
          <w:szCs w:val="27"/>
        </w:rPr>
        <w:t>как</w:t>
      </w:r>
      <w:r w:rsidR="005155FD" w:rsidRPr="004C251F">
        <w:rPr>
          <w:rFonts w:eastAsia="Calibri" w:cs="Times New Roman"/>
          <w:sz w:val="27"/>
          <w:szCs w:val="27"/>
        </w:rPr>
        <w:t xml:space="preserve"> </w:t>
      </w:r>
      <w:r w:rsidRPr="004C251F">
        <w:rPr>
          <w:rFonts w:eastAsia="Calibri" w:cs="Times New Roman"/>
          <w:sz w:val="27"/>
          <w:szCs w:val="27"/>
        </w:rPr>
        <w:t>автоматизированный</w:t>
      </w:r>
      <w:r w:rsidR="005155FD" w:rsidRPr="004C251F">
        <w:rPr>
          <w:rFonts w:eastAsia="Calibri" w:cs="Times New Roman"/>
          <w:sz w:val="27"/>
          <w:szCs w:val="27"/>
        </w:rPr>
        <w:t xml:space="preserve"> </w:t>
      </w:r>
      <w:r w:rsidRPr="004C251F">
        <w:rPr>
          <w:rFonts w:eastAsia="Calibri" w:cs="Times New Roman"/>
          <w:sz w:val="27"/>
          <w:szCs w:val="27"/>
        </w:rPr>
        <w:t>метод</w:t>
      </w:r>
      <w:r w:rsidR="005155FD" w:rsidRPr="004C251F">
        <w:rPr>
          <w:rFonts w:eastAsia="Calibri" w:cs="Times New Roman"/>
          <w:sz w:val="27"/>
          <w:szCs w:val="27"/>
        </w:rPr>
        <w:t xml:space="preserve"> </w:t>
      </w:r>
      <w:r w:rsidRPr="004C251F">
        <w:rPr>
          <w:rFonts w:eastAsia="Calibri" w:cs="Times New Roman"/>
          <w:sz w:val="27"/>
          <w:szCs w:val="27"/>
        </w:rPr>
        <w:t>научного</w:t>
      </w:r>
      <w:r w:rsidR="005155FD" w:rsidRPr="004C251F">
        <w:rPr>
          <w:rFonts w:eastAsia="Calibri" w:cs="Times New Roman"/>
          <w:sz w:val="27"/>
          <w:szCs w:val="27"/>
        </w:rPr>
        <w:t xml:space="preserve"> </w:t>
      </w:r>
      <w:r w:rsidRPr="004C251F">
        <w:rPr>
          <w:rFonts w:eastAsia="Calibri" w:cs="Times New Roman"/>
          <w:sz w:val="27"/>
          <w:szCs w:val="27"/>
        </w:rPr>
        <w:t>познания,</w:t>
      </w:r>
      <w:r w:rsidR="005155FD" w:rsidRPr="004C251F">
        <w:rPr>
          <w:rFonts w:eastAsia="Calibri" w:cs="Times New Roman"/>
          <w:sz w:val="27"/>
          <w:szCs w:val="27"/>
        </w:rPr>
        <w:t xml:space="preserve"> </w:t>
      </w:r>
      <w:r w:rsidRPr="004C251F">
        <w:rPr>
          <w:rFonts w:eastAsia="Calibri" w:cs="Times New Roman"/>
          <w:sz w:val="27"/>
          <w:szCs w:val="27"/>
        </w:rPr>
        <w:t>обеспечивающий</w:t>
      </w:r>
      <w:r w:rsidR="005155FD" w:rsidRPr="004C251F">
        <w:rPr>
          <w:rFonts w:eastAsia="Calibri" w:cs="Times New Roman"/>
          <w:sz w:val="27"/>
          <w:szCs w:val="27"/>
        </w:rPr>
        <w:t xml:space="preserve"> </w:t>
      </w:r>
      <w:r w:rsidRPr="004C251F">
        <w:rPr>
          <w:rFonts w:eastAsia="Calibri" w:cs="Times New Roman"/>
          <w:sz w:val="27"/>
          <w:szCs w:val="27"/>
        </w:rPr>
        <w:t>содержательное</w:t>
      </w:r>
      <w:r w:rsidR="005155FD" w:rsidRPr="004C251F">
        <w:rPr>
          <w:rFonts w:eastAsia="Calibri" w:cs="Times New Roman"/>
          <w:sz w:val="27"/>
          <w:szCs w:val="27"/>
        </w:rPr>
        <w:t xml:space="preserve"> </w:t>
      </w:r>
      <w:r w:rsidRPr="004C251F">
        <w:rPr>
          <w:rFonts w:eastAsia="Calibri" w:cs="Times New Roman"/>
          <w:sz w:val="27"/>
          <w:szCs w:val="27"/>
        </w:rPr>
        <w:t>феноменологическое</w:t>
      </w:r>
      <w:r w:rsidR="005155FD" w:rsidRPr="004C251F">
        <w:rPr>
          <w:rFonts w:eastAsia="Calibri" w:cs="Times New Roman"/>
          <w:sz w:val="27"/>
          <w:szCs w:val="27"/>
        </w:rPr>
        <w:t xml:space="preserve"> </w:t>
      </w:r>
      <w:r w:rsidRPr="004C251F">
        <w:rPr>
          <w:rFonts w:eastAsia="Calibri" w:cs="Times New Roman"/>
          <w:sz w:val="27"/>
          <w:szCs w:val="27"/>
        </w:rPr>
        <w:t>моделирование</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Е.</w:t>
      </w:r>
      <w:r w:rsidR="005155FD" w:rsidRPr="004C251F">
        <w:rPr>
          <w:rFonts w:eastAsia="Calibri" w:cs="Times New Roman"/>
          <w:sz w:val="27"/>
          <w:szCs w:val="27"/>
        </w:rPr>
        <w:t xml:space="preserve"> </w:t>
      </w:r>
      <w:r w:rsidRPr="004C251F">
        <w:rPr>
          <w:rFonts w:eastAsia="Calibri" w:cs="Times New Roman"/>
          <w:sz w:val="27"/>
          <w:szCs w:val="27"/>
        </w:rPr>
        <w:t>В.</w:t>
      </w:r>
      <w:r w:rsidR="005155FD" w:rsidRPr="004C251F">
        <w:rPr>
          <w:rFonts w:eastAsia="Calibri" w:cs="Times New Roman"/>
          <w:sz w:val="27"/>
          <w:szCs w:val="27"/>
        </w:rPr>
        <w:t xml:space="preserve"> </w:t>
      </w:r>
      <w:r w:rsidRPr="004C251F">
        <w:rPr>
          <w:rFonts w:eastAsia="Calibri" w:cs="Times New Roman"/>
          <w:sz w:val="27"/>
          <w:szCs w:val="27"/>
        </w:rPr>
        <w:t>Луценко</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Политематический</w:t>
      </w:r>
      <w:r w:rsidR="005155FD" w:rsidRPr="004C251F">
        <w:rPr>
          <w:rFonts w:eastAsia="Calibri" w:cs="Times New Roman"/>
          <w:sz w:val="27"/>
          <w:szCs w:val="27"/>
        </w:rPr>
        <w:t xml:space="preserve"> </w:t>
      </w:r>
      <w:r w:rsidRPr="004C251F">
        <w:rPr>
          <w:rFonts w:eastAsia="Calibri" w:cs="Times New Roman"/>
          <w:sz w:val="27"/>
          <w:szCs w:val="27"/>
        </w:rPr>
        <w:t>сетевой</w:t>
      </w:r>
      <w:r w:rsidR="005155FD" w:rsidRPr="004C251F">
        <w:rPr>
          <w:rFonts w:eastAsia="Calibri" w:cs="Times New Roman"/>
          <w:sz w:val="27"/>
          <w:szCs w:val="27"/>
        </w:rPr>
        <w:t xml:space="preserve"> </w:t>
      </w:r>
      <w:r w:rsidRPr="004C251F">
        <w:rPr>
          <w:rFonts w:eastAsia="Calibri" w:cs="Times New Roman"/>
          <w:sz w:val="27"/>
          <w:szCs w:val="27"/>
        </w:rPr>
        <w:t>электронный</w:t>
      </w:r>
      <w:r w:rsidR="005155FD" w:rsidRPr="004C251F">
        <w:rPr>
          <w:rFonts w:eastAsia="Calibri" w:cs="Times New Roman"/>
          <w:sz w:val="27"/>
          <w:szCs w:val="27"/>
        </w:rPr>
        <w:t xml:space="preserve"> </w:t>
      </w:r>
      <w:r w:rsidRPr="004C251F">
        <w:rPr>
          <w:rFonts w:eastAsia="Calibri" w:cs="Times New Roman"/>
          <w:sz w:val="27"/>
          <w:szCs w:val="27"/>
        </w:rPr>
        <w:t>научный</w:t>
      </w:r>
      <w:r w:rsidR="005155FD" w:rsidRPr="004C251F">
        <w:rPr>
          <w:rFonts w:eastAsia="Calibri" w:cs="Times New Roman"/>
          <w:sz w:val="27"/>
          <w:szCs w:val="27"/>
        </w:rPr>
        <w:t xml:space="preserve"> </w:t>
      </w:r>
      <w:r w:rsidRPr="004C251F">
        <w:rPr>
          <w:rFonts w:eastAsia="Calibri" w:cs="Times New Roman"/>
          <w:sz w:val="27"/>
          <w:szCs w:val="27"/>
        </w:rPr>
        <w:t>журнал</w:t>
      </w:r>
      <w:r w:rsidR="005155FD" w:rsidRPr="004C251F">
        <w:rPr>
          <w:rFonts w:eastAsia="Calibri" w:cs="Times New Roman"/>
          <w:sz w:val="27"/>
          <w:szCs w:val="27"/>
        </w:rPr>
        <w:t xml:space="preserve"> </w:t>
      </w:r>
      <w:r w:rsidRPr="004C251F">
        <w:rPr>
          <w:rFonts w:eastAsia="Calibri" w:cs="Times New Roman"/>
          <w:sz w:val="27"/>
          <w:szCs w:val="27"/>
        </w:rPr>
        <w:t>Кубанского</w:t>
      </w:r>
      <w:r w:rsidR="005155FD" w:rsidRPr="004C251F">
        <w:rPr>
          <w:rFonts w:eastAsia="Calibri" w:cs="Times New Roman"/>
          <w:sz w:val="27"/>
          <w:szCs w:val="27"/>
        </w:rPr>
        <w:t xml:space="preserve"> </w:t>
      </w:r>
      <w:r w:rsidRPr="004C251F">
        <w:rPr>
          <w:rFonts w:eastAsia="Calibri" w:cs="Times New Roman"/>
          <w:sz w:val="27"/>
          <w:szCs w:val="27"/>
        </w:rPr>
        <w:t>государственного</w:t>
      </w:r>
      <w:r w:rsidR="005155FD" w:rsidRPr="004C251F">
        <w:rPr>
          <w:rFonts w:eastAsia="Calibri" w:cs="Times New Roman"/>
          <w:sz w:val="27"/>
          <w:szCs w:val="27"/>
        </w:rPr>
        <w:t xml:space="preserve"> </w:t>
      </w:r>
      <w:r w:rsidRPr="004C251F">
        <w:rPr>
          <w:rFonts w:eastAsia="Calibri" w:cs="Times New Roman"/>
          <w:sz w:val="27"/>
          <w:szCs w:val="27"/>
        </w:rPr>
        <w:t>аграрного</w:t>
      </w:r>
      <w:r w:rsidR="005155FD" w:rsidRPr="004C251F">
        <w:rPr>
          <w:rFonts w:eastAsia="Calibri" w:cs="Times New Roman"/>
          <w:sz w:val="27"/>
          <w:szCs w:val="27"/>
        </w:rPr>
        <w:t xml:space="preserve"> </w:t>
      </w:r>
      <w:r w:rsidRPr="004C251F">
        <w:rPr>
          <w:rFonts w:eastAsia="Calibri" w:cs="Times New Roman"/>
          <w:sz w:val="27"/>
          <w:szCs w:val="27"/>
        </w:rPr>
        <w:t>университета.</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2017.</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127.</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С.</w:t>
      </w:r>
      <w:r w:rsidR="005155FD" w:rsidRPr="004C251F">
        <w:rPr>
          <w:rFonts w:eastAsia="Calibri" w:cs="Times New Roman"/>
          <w:sz w:val="27"/>
          <w:szCs w:val="27"/>
        </w:rPr>
        <w:t xml:space="preserve"> </w:t>
      </w:r>
      <w:r w:rsidRPr="004C251F">
        <w:rPr>
          <w:rFonts w:eastAsia="Calibri" w:cs="Times New Roman"/>
          <w:sz w:val="27"/>
          <w:szCs w:val="27"/>
        </w:rPr>
        <w:t>1-60.</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DOI</w:t>
      </w:r>
      <w:r w:rsidR="005155FD" w:rsidRPr="004C251F">
        <w:rPr>
          <w:rFonts w:eastAsia="Calibri" w:cs="Times New Roman"/>
          <w:sz w:val="27"/>
          <w:szCs w:val="27"/>
        </w:rPr>
        <w:t xml:space="preserve"> </w:t>
      </w:r>
      <w:r w:rsidRPr="004C251F">
        <w:rPr>
          <w:rFonts w:eastAsia="Calibri" w:cs="Times New Roman"/>
          <w:sz w:val="27"/>
          <w:szCs w:val="27"/>
        </w:rPr>
        <w:t>10.21515/1990-4665-127-001.</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EDN</w:t>
      </w:r>
      <w:r w:rsidR="005155FD" w:rsidRPr="004C251F">
        <w:rPr>
          <w:rFonts w:eastAsia="Calibri" w:cs="Times New Roman"/>
          <w:sz w:val="27"/>
          <w:szCs w:val="27"/>
        </w:rPr>
        <w:t xml:space="preserve"> </w:t>
      </w:r>
      <w:r w:rsidRPr="004C251F">
        <w:rPr>
          <w:rFonts w:eastAsia="Calibri" w:cs="Times New Roman"/>
          <w:sz w:val="27"/>
          <w:szCs w:val="27"/>
        </w:rPr>
        <w:t>YLZTMX.</w:t>
      </w:r>
    </w:p>
    <w:p w:rsidR="00C80C67" w:rsidRPr="004C251F" w:rsidRDefault="00C80C67" w:rsidP="00660CD8">
      <w:pPr>
        <w:pStyle w:val="a4"/>
        <w:numPr>
          <w:ilvl w:val="0"/>
          <w:numId w:val="2"/>
        </w:numPr>
        <w:tabs>
          <w:tab w:val="left" w:pos="1134"/>
        </w:tabs>
        <w:spacing w:line="240" w:lineRule="auto"/>
        <w:ind w:left="0" w:firstLine="567"/>
        <w:rPr>
          <w:rFonts w:eastAsia="Calibri" w:cs="Times New Roman"/>
          <w:sz w:val="27"/>
          <w:szCs w:val="27"/>
        </w:rPr>
      </w:pPr>
      <w:r w:rsidRPr="004C251F">
        <w:rPr>
          <w:rFonts w:eastAsia="Calibri" w:cs="Times New Roman"/>
          <w:bCs/>
          <w:color w:val="000000"/>
          <w:sz w:val="27"/>
          <w:szCs w:val="27"/>
        </w:rPr>
        <w:t>Работы</w:t>
      </w:r>
      <w:r w:rsidR="005155FD" w:rsidRPr="004C251F">
        <w:rPr>
          <w:rFonts w:eastAsia="Calibri" w:cs="Times New Roman"/>
          <w:bCs/>
          <w:color w:val="000000"/>
          <w:sz w:val="27"/>
          <w:szCs w:val="27"/>
        </w:rPr>
        <w:t xml:space="preserve"> </w:t>
      </w:r>
      <w:r w:rsidRPr="004C251F">
        <w:rPr>
          <w:rFonts w:eastAsia="Calibri" w:cs="Times New Roman"/>
          <w:color w:val="000000"/>
          <w:sz w:val="27"/>
          <w:szCs w:val="27"/>
        </w:rPr>
        <w:t>проф.Е.В.Луценко</w:t>
      </w:r>
      <w:r w:rsidR="005155FD" w:rsidRPr="004C251F">
        <w:rPr>
          <w:rFonts w:eastAsia="Calibri" w:cs="Times New Roman"/>
          <w:bCs/>
          <w:color w:val="000000"/>
          <w:sz w:val="27"/>
          <w:szCs w:val="27"/>
        </w:rPr>
        <w:t xml:space="preserve"> </w:t>
      </w:r>
      <w:r w:rsidRPr="004C251F">
        <w:rPr>
          <w:rFonts w:eastAsia="Calibri" w:cs="Times New Roman"/>
          <w:bCs/>
          <w:color w:val="000000"/>
          <w:sz w:val="27"/>
          <w:szCs w:val="27"/>
        </w:rPr>
        <w:t>&amp;</w:t>
      </w:r>
      <w:r w:rsidR="005155FD" w:rsidRPr="004C251F">
        <w:rPr>
          <w:rFonts w:eastAsia="Calibri" w:cs="Times New Roman"/>
          <w:bCs/>
          <w:color w:val="000000"/>
          <w:sz w:val="27"/>
          <w:szCs w:val="27"/>
        </w:rPr>
        <w:t xml:space="preserve"> </w:t>
      </w:r>
      <w:r w:rsidRPr="004C251F">
        <w:rPr>
          <w:rFonts w:eastAsia="Calibri" w:cs="Times New Roman"/>
          <w:bCs/>
          <w:color w:val="000000"/>
          <w:sz w:val="27"/>
          <w:szCs w:val="27"/>
        </w:rPr>
        <w:t>C°</w:t>
      </w:r>
      <w:r w:rsidR="005155FD" w:rsidRPr="004C251F">
        <w:rPr>
          <w:rFonts w:eastAsia="Calibri" w:cs="Times New Roman"/>
          <w:bCs/>
          <w:color w:val="000000"/>
          <w:sz w:val="27"/>
          <w:szCs w:val="27"/>
        </w:rPr>
        <w:t xml:space="preserve"> </w:t>
      </w:r>
      <w:r w:rsidRPr="004C251F">
        <w:rPr>
          <w:rFonts w:eastAsia="Calibri" w:cs="Times New Roman"/>
          <w:bCs/>
          <w:color w:val="000000"/>
          <w:sz w:val="27"/>
          <w:szCs w:val="27"/>
        </w:rPr>
        <w:t>по</w:t>
      </w:r>
      <w:r w:rsidR="005155FD" w:rsidRPr="004C251F">
        <w:rPr>
          <w:rFonts w:eastAsia="Calibri" w:cs="Times New Roman"/>
          <w:bCs/>
          <w:color w:val="000000"/>
          <w:sz w:val="27"/>
          <w:szCs w:val="27"/>
        </w:rPr>
        <w:t xml:space="preserve"> </w:t>
      </w:r>
      <w:r w:rsidRPr="004C251F">
        <w:rPr>
          <w:rFonts w:eastAsia="Calibri" w:cs="Times New Roman"/>
          <w:bCs/>
          <w:color w:val="000000"/>
          <w:sz w:val="27"/>
          <w:szCs w:val="27"/>
        </w:rPr>
        <w:t>выявлению,</w:t>
      </w:r>
      <w:r w:rsidR="005155FD" w:rsidRPr="004C251F">
        <w:rPr>
          <w:rFonts w:eastAsia="Calibri" w:cs="Times New Roman"/>
          <w:bCs/>
          <w:color w:val="000000"/>
          <w:sz w:val="27"/>
          <w:szCs w:val="27"/>
        </w:rPr>
        <w:t xml:space="preserve"> </w:t>
      </w:r>
      <w:r w:rsidRPr="004C251F">
        <w:rPr>
          <w:rFonts w:eastAsia="Calibri" w:cs="Times New Roman"/>
          <w:bCs/>
          <w:color w:val="000000"/>
          <w:sz w:val="27"/>
          <w:szCs w:val="27"/>
        </w:rPr>
        <w:t>представлению</w:t>
      </w:r>
      <w:r w:rsidR="005155FD" w:rsidRPr="004C251F">
        <w:rPr>
          <w:rFonts w:eastAsia="Calibri" w:cs="Times New Roman"/>
          <w:bCs/>
          <w:color w:val="000000"/>
          <w:sz w:val="27"/>
          <w:szCs w:val="27"/>
        </w:rPr>
        <w:t xml:space="preserve"> </w:t>
      </w:r>
      <w:r w:rsidRPr="004C251F">
        <w:rPr>
          <w:rFonts w:eastAsia="Calibri" w:cs="Times New Roman"/>
          <w:bCs/>
          <w:color w:val="000000"/>
          <w:sz w:val="27"/>
          <w:szCs w:val="27"/>
        </w:rPr>
        <w:t>и</w:t>
      </w:r>
      <w:r w:rsidR="005155FD" w:rsidRPr="004C251F">
        <w:rPr>
          <w:rFonts w:eastAsia="Calibri" w:cs="Times New Roman"/>
          <w:bCs/>
          <w:color w:val="000000"/>
          <w:sz w:val="27"/>
          <w:szCs w:val="27"/>
        </w:rPr>
        <w:t xml:space="preserve"> </w:t>
      </w:r>
      <w:r w:rsidRPr="004C251F">
        <w:rPr>
          <w:rFonts w:eastAsia="Calibri" w:cs="Times New Roman"/>
          <w:bCs/>
          <w:color w:val="000000"/>
          <w:sz w:val="27"/>
          <w:szCs w:val="27"/>
        </w:rPr>
        <w:t>использованию</w:t>
      </w:r>
      <w:r w:rsidR="005155FD" w:rsidRPr="004C251F">
        <w:rPr>
          <w:rFonts w:eastAsia="Calibri" w:cs="Times New Roman"/>
          <w:bCs/>
          <w:color w:val="000000"/>
          <w:sz w:val="27"/>
          <w:szCs w:val="27"/>
        </w:rPr>
        <w:t xml:space="preserve"> </w:t>
      </w:r>
      <w:r w:rsidRPr="004C251F">
        <w:rPr>
          <w:rFonts w:eastAsia="Calibri" w:cs="Times New Roman"/>
          <w:bCs/>
          <w:color w:val="000000"/>
          <w:sz w:val="27"/>
          <w:szCs w:val="27"/>
        </w:rPr>
        <w:t>знаний,</w:t>
      </w:r>
      <w:r w:rsidR="005155FD" w:rsidRPr="004C251F">
        <w:rPr>
          <w:rFonts w:eastAsia="Calibri" w:cs="Times New Roman"/>
          <w:bCs/>
          <w:color w:val="000000"/>
          <w:sz w:val="27"/>
          <w:szCs w:val="27"/>
        </w:rPr>
        <w:t xml:space="preserve"> </w:t>
      </w:r>
      <w:r w:rsidRPr="004C251F">
        <w:rPr>
          <w:rFonts w:eastAsia="Calibri" w:cs="Times New Roman"/>
          <w:bCs/>
          <w:color w:val="000000"/>
          <w:sz w:val="27"/>
          <w:szCs w:val="27"/>
        </w:rPr>
        <w:t>логике</w:t>
      </w:r>
      <w:r w:rsidR="005155FD" w:rsidRPr="004C251F">
        <w:rPr>
          <w:rFonts w:eastAsia="Calibri" w:cs="Times New Roman"/>
          <w:bCs/>
          <w:color w:val="000000"/>
          <w:sz w:val="27"/>
          <w:szCs w:val="27"/>
        </w:rPr>
        <w:t xml:space="preserve"> </w:t>
      </w:r>
      <w:r w:rsidRPr="004C251F">
        <w:rPr>
          <w:rFonts w:eastAsia="Calibri" w:cs="Times New Roman"/>
          <w:bCs/>
          <w:color w:val="000000"/>
          <w:sz w:val="27"/>
          <w:szCs w:val="27"/>
        </w:rPr>
        <w:t>и</w:t>
      </w:r>
      <w:r w:rsidR="005155FD" w:rsidRPr="004C251F">
        <w:rPr>
          <w:rFonts w:eastAsia="Calibri" w:cs="Times New Roman"/>
          <w:bCs/>
          <w:color w:val="000000"/>
          <w:sz w:val="27"/>
          <w:szCs w:val="27"/>
        </w:rPr>
        <w:t xml:space="preserve"> </w:t>
      </w:r>
      <w:r w:rsidRPr="004C251F">
        <w:rPr>
          <w:rFonts w:eastAsia="Calibri" w:cs="Times New Roman"/>
          <w:bCs/>
          <w:color w:val="000000"/>
          <w:sz w:val="27"/>
          <w:szCs w:val="27"/>
        </w:rPr>
        <w:t>методологии</w:t>
      </w:r>
      <w:r w:rsidR="005155FD" w:rsidRPr="004C251F">
        <w:rPr>
          <w:rFonts w:eastAsia="Calibri" w:cs="Times New Roman"/>
          <w:bCs/>
          <w:color w:val="000000"/>
          <w:sz w:val="27"/>
          <w:szCs w:val="27"/>
        </w:rPr>
        <w:t xml:space="preserve"> </w:t>
      </w:r>
      <w:r w:rsidRPr="004C251F">
        <w:rPr>
          <w:rFonts w:eastAsia="Calibri" w:cs="Times New Roman"/>
          <w:bCs/>
          <w:color w:val="000000"/>
          <w:sz w:val="27"/>
          <w:szCs w:val="27"/>
        </w:rPr>
        <w:t>научного</w:t>
      </w:r>
      <w:r w:rsidR="005155FD" w:rsidRPr="004C251F">
        <w:rPr>
          <w:rFonts w:eastAsia="Calibri" w:cs="Times New Roman"/>
          <w:bCs/>
          <w:color w:val="000000"/>
          <w:sz w:val="27"/>
          <w:szCs w:val="27"/>
        </w:rPr>
        <w:t xml:space="preserve"> </w:t>
      </w:r>
      <w:r w:rsidRPr="004C251F">
        <w:rPr>
          <w:rFonts w:eastAsia="Calibri" w:cs="Times New Roman"/>
          <w:bCs/>
          <w:color w:val="000000"/>
          <w:sz w:val="27"/>
          <w:szCs w:val="27"/>
        </w:rPr>
        <w:t>познания:</w:t>
      </w:r>
      <w:r w:rsidR="005155FD" w:rsidRPr="004C251F">
        <w:rPr>
          <w:rFonts w:eastAsia="Calibri" w:cs="Times New Roman"/>
          <w:bCs/>
          <w:color w:val="000000"/>
          <w:sz w:val="27"/>
          <w:szCs w:val="27"/>
        </w:rPr>
        <w:t xml:space="preserve"> </w:t>
      </w:r>
      <w:hyperlink r:id="rId298" w:history="1">
        <w:r w:rsidRPr="004C251F">
          <w:rPr>
            <w:rFonts w:eastAsia="Calibri" w:cs="Times New Roman"/>
            <w:bCs/>
            <w:color w:val="0000FF"/>
            <w:sz w:val="27"/>
            <w:szCs w:val="27"/>
          </w:rPr>
          <w:t>http://lc.kubagro.ru/aidos/Works_on_identification_presentation_and_use_of_knowledge.htm</w:t>
        </w:r>
      </w:hyperlink>
    </w:p>
    <w:p w:rsidR="00C80C67" w:rsidRPr="004C251F" w:rsidRDefault="00C80C67" w:rsidP="00660CD8">
      <w:pPr>
        <w:pStyle w:val="a4"/>
        <w:numPr>
          <w:ilvl w:val="0"/>
          <w:numId w:val="2"/>
        </w:numPr>
        <w:tabs>
          <w:tab w:val="left" w:pos="1134"/>
        </w:tabs>
        <w:spacing w:line="240" w:lineRule="auto"/>
        <w:ind w:left="0" w:firstLine="567"/>
        <w:rPr>
          <w:rFonts w:eastAsia="Calibri" w:cs="Times New Roman"/>
          <w:sz w:val="27"/>
          <w:szCs w:val="27"/>
        </w:rPr>
      </w:pPr>
      <w:r w:rsidRPr="004C251F">
        <w:rPr>
          <w:rFonts w:eastAsia="Calibri" w:cs="Times New Roman"/>
          <w:sz w:val="27"/>
          <w:szCs w:val="27"/>
        </w:rPr>
        <w:t>Пойа</w:t>
      </w:r>
      <w:r w:rsidR="005155FD" w:rsidRPr="004C251F">
        <w:rPr>
          <w:rFonts w:eastAsia="Calibri" w:cs="Times New Roman"/>
          <w:sz w:val="27"/>
          <w:szCs w:val="27"/>
        </w:rPr>
        <w:t xml:space="preserve"> </w:t>
      </w:r>
      <w:r w:rsidRPr="004C251F">
        <w:rPr>
          <w:rFonts w:eastAsia="Calibri" w:cs="Times New Roman"/>
          <w:sz w:val="27"/>
          <w:szCs w:val="27"/>
        </w:rPr>
        <w:t>Дьердь.</w:t>
      </w:r>
      <w:r w:rsidR="005155FD" w:rsidRPr="004C251F">
        <w:rPr>
          <w:rFonts w:eastAsia="Calibri" w:cs="Times New Roman"/>
          <w:sz w:val="27"/>
          <w:szCs w:val="27"/>
        </w:rPr>
        <w:t xml:space="preserve"> </w:t>
      </w:r>
      <w:r w:rsidRPr="004C251F">
        <w:rPr>
          <w:rFonts w:eastAsia="Calibri" w:cs="Times New Roman"/>
          <w:sz w:val="27"/>
          <w:szCs w:val="27"/>
        </w:rPr>
        <w:t>Математика</w:t>
      </w:r>
      <w:r w:rsidR="005155FD" w:rsidRPr="004C251F">
        <w:rPr>
          <w:rFonts w:eastAsia="Calibri" w:cs="Times New Roman"/>
          <w:sz w:val="27"/>
          <w:szCs w:val="27"/>
        </w:rPr>
        <w:t xml:space="preserve"> </w:t>
      </w:r>
      <w:r w:rsidRPr="004C251F">
        <w:rPr>
          <w:rFonts w:eastAsia="Calibri" w:cs="Times New Roman"/>
          <w:sz w:val="27"/>
          <w:szCs w:val="27"/>
        </w:rPr>
        <w:t>и</w:t>
      </w:r>
      <w:r w:rsidR="005155FD" w:rsidRPr="004C251F">
        <w:rPr>
          <w:rFonts w:eastAsia="Calibri" w:cs="Times New Roman"/>
          <w:sz w:val="27"/>
          <w:szCs w:val="27"/>
        </w:rPr>
        <w:t xml:space="preserve"> </w:t>
      </w:r>
      <w:r w:rsidRPr="004C251F">
        <w:rPr>
          <w:rFonts w:eastAsia="Calibri" w:cs="Times New Roman"/>
          <w:sz w:val="27"/>
          <w:szCs w:val="27"/>
        </w:rPr>
        <w:t>правдоподобные</w:t>
      </w:r>
      <w:r w:rsidR="005155FD" w:rsidRPr="004C251F">
        <w:rPr>
          <w:rFonts w:eastAsia="Calibri" w:cs="Times New Roman"/>
          <w:sz w:val="27"/>
          <w:szCs w:val="27"/>
        </w:rPr>
        <w:t xml:space="preserve"> </w:t>
      </w:r>
      <w:r w:rsidRPr="004C251F">
        <w:rPr>
          <w:rFonts w:eastAsia="Calibri" w:cs="Times New Roman"/>
          <w:sz w:val="27"/>
          <w:szCs w:val="27"/>
        </w:rPr>
        <w:t>рассуждения.</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под</w:t>
      </w:r>
      <w:r w:rsidR="005155FD" w:rsidRPr="004C251F">
        <w:rPr>
          <w:rFonts w:eastAsia="Calibri" w:cs="Times New Roman"/>
          <w:sz w:val="27"/>
          <w:szCs w:val="27"/>
        </w:rPr>
        <w:t xml:space="preserve"> </w:t>
      </w:r>
      <w:r w:rsidRPr="004C251F">
        <w:rPr>
          <w:rFonts w:eastAsia="Calibri" w:cs="Times New Roman"/>
          <w:sz w:val="27"/>
          <w:szCs w:val="27"/>
        </w:rPr>
        <w:t>редакцией</w:t>
      </w:r>
      <w:r w:rsidR="005155FD" w:rsidRPr="004C251F">
        <w:rPr>
          <w:rFonts w:eastAsia="Calibri" w:cs="Times New Roman"/>
          <w:sz w:val="27"/>
          <w:szCs w:val="27"/>
        </w:rPr>
        <w:t xml:space="preserve"> </w:t>
      </w:r>
      <w:r w:rsidRPr="004C251F">
        <w:rPr>
          <w:rFonts w:eastAsia="Calibri" w:cs="Times New Roman"/>
          <w:sz w:val="27"/>
          <w:szCs w:val="27"/>
        </w:rPr>
        <w:t>С.А.Яновской.</w:t>
      </w:r>
      <w:r w:rsidR="005155FD" w:rsidRPr="004C251F">
        <w:rPr>
          <w:rFonts w:eastAsia="Calibri" w:cs="Times New Roman"/>
          <w:sz w:val="27"/>
          <w:szCs w:val="27"/>
        </w:rPr>
        <w:t xml:space="preserve"> </w:t>
      </w:r>
      <w:r w:rsidRPr="004C251F">
        <w:rPr>
          <w:rFonts w:eastAsia="Calibri" w:cs="Times New Roman"/>
          <w:sz w:val="27"/>
          <w:szCs w:val="27"/>
        </w:rPr>
        <w:t>Пер.</w:t>
      </w:r>
      <w:r w:rsidR="005155FD" w:rsidRPr="004C251F">
        <w:rPr>
          <w:rFonts w:eastAsia="Calibri" w:cs="Times New Roman"/>
          <w:sz w:val="27"/>
          <w:szCs w:val="27"/>
        </w:rPr>
        <w:t xml:space="preserve"> </w:t>
      </w:r>
      <w:r w:rsidRPr="004C251F">
        <w:rPr>
          <w:rFonts w:eastAsia="Calibri" w:cs="Times New Roman"/>
          <w:sz w:val="27"/>
          <w:szCs w:val="27"/>
        </w:rPr>
        <w:t>с</w:t>
      </w:r>
      <w:r w:rsidR="005155FD" w:rsidRPr="004C251F">
        <w:rPr>
          <w:rFonts w:eastAsia="Calibri" w:cs="Times New Roman"/>
          <w:sz w:val="27"/>
          <w:szCs w:val="27"/>
        </w:rPr>
        <w:t xml:space="preserve"> </w:t>
      </w:r>
      <w:r w:rsidRPr="004C251F">
        <w:rPr>
          <w:rFonts w:eastAsia="Calibri" w:cs="Times New Roman"/>
          <w:sz w:val="27"/>
          <w:szCs w:val="27"/>
        </w:rPr>
        <w:t>английского</w:t>
      </w:r>
      <w:r w:rsidR="005155FD" w:rsidRPr="004C251F">
        <w:rPr>
          <w:rFonts w:eastAsia="Calibri" w:cs="Times New Roman"/>
          <w:sz w:val="27"/>
          <w:szCs w:val="27"/>
        </w:rPr>
        <w:t xml:space="preserve"> </w:t>
      </w:r>
      <w:r w:rsidRPr="004C251F">
        <w:rPr>
          <w:rFonts w:eastAsia="Calibri" w:cs="Times New Roman"/>
          <w:sz w:val="27"/>
          <w:szCs w:val="27"/>
        </w:rPr>
        <w:t>И.А.Вайнштейна.,</w:t>
      </w:r>
      <w:r w:rsidR="005155FD" w:rsidRPr="004C251F">
        <w:rPr>
          <w:rFonts w:eastAsia="Calibri" w:cs="Times New Roman"/>
          <w:sz w:val="27"/>
          <w:szCs w:val="27"/>
        </w:rPr>
        <w:t xml:space="preserve"> </w:t>
      </w:r>
      <w:r w:rsidRPr="004C251F">
        <w:rPr>
          <w:rFonts w:eastAsia="Calibri" w:cs="Times New Roman"/>
          <w:sz w:val="27"/>
          <w:szCs w:val="27"/>
        </w:rPr>
        <w:t>М.,</w:t>
      </w:r>
      <w:r w:rsidR="005155FD" w:rsidRPr="004C251F">
        <w:rPr>
          <w:rFonts w:eastAsia="Calibri" w:cs="Times New Roman"/>
          <w:sz w:val="27"/>
          <w:szCs w:val="27"/>
        </w:rPr>
        <w:t xml:space="preserve"> </w:t>
      </w:r>
      <w:r w:rsidRPr="004C251F">
        <w:rPr>
          <w:rFonts w:eastAsia="Calibri" w:cs="Times New Roman"/>
          <w:sz w:val="27"/>
          <w:szCs w:val="27"/>
        </w:rPr>
        <w:t>Наука,</w:t>
      </w:r>
      <w:r w:rsidR="005155FD" w:rsidRPr="004C251F">
        <w:rPr>
          <w:rFonts w:eastAsia="Calibri" w:cs="Times New Roman"/>
          <w:sz w:val="27"/>
          <w:szCs w:val="27"/>
        </w:rPr>
        <w:t xml:space="preserve"> </w:t>
      </w:r>
      <w:r w:rsidRPr="004C251F">
        <w:rPr>
          <w:rFonts w:eastAsia="Calibri" w:cs="Times New Roman"/>
          <w:sz w:val="27"/>
          <w:szCs w:val="27"/>
        </w:rPr>
        <w:t>1975</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464</w:t>
      </w:r>
      <w:r w:rsidR="005155FD" w:rsidRPr="004C251F">
        <w:rPr>
          <w:rFonts w:eastAsia="Calibri" w:cs="Times New Roman"/>
          <w:sz w:val="27"/>
          <w:szCs w:val="27"/>
        </w:rPr>
        <w:t xml:space="preserve"> </w:t>
      </w:r>
      <w:r w:rsidRPr="004C251F">
        <w:rPr>
          <w:rFonts w:eastAsia="Calibri" w:cs="Times New Roman"/>
          <w:sz w:val="27"/>
          <w:szCs w:val="27"/>
        </w:rPr>
        <w:t>с.,</w:t>
      </w:r>
      <w:r w:rsidR="005155FD" w:rsidRPr="004C251F">
        <w:rPr>
          <w:rFonts w:eastAsia="Calibri" w:cs="Times New Roman"/>
          <w:sz w:val="27"/>
          <w:szCs w:val="27"/>
        </w:rPr>
        <w:t xml:space="preserve"> </w:t>
      </w:r>
      <w:hyperlink r:id="rId299" w:history="1">
        <w:r w:rsidRPr="004C251F">
          <w:rPr>
            <w:rFonts w:eastAsia="Calibri" w:cs="Times New Roman"/>
            <w:color w:val="0000FF"/>
            <w:sz w:val="27"/>
            <w:szCs w:val="27"/>
          </w:rPr>
          <w:t>http://ilib.mccme.ru/djvu/polya/rassuzhdenija.htm</w:t>
        </w:r>
      </w:hyperlink>
      <w:r w:rsidR="005155FD" w:rsidRPr="004C251F">
        <w:rPr>
          <w:rFonts w:eastAsia="Calibri" w:cs="Times New Roman"/>
          <w:sz w:val="27"/>
          <w:szCs w:val="27"/>
        </w:rPr>
        <w:t xml:space="preserve"> </w:t>
      </w:r>
    </w:p>
    <w:p w:rsidR="00C80C67" w:rsidRPr="004C251F" w:rsidRDefault="00C80C67" w:rsidP="00660CD8">
      <w:pPr>
        <w:pStyle w:val="a4"/>
        <w:numPr>
          <w:ilvl w:val="0"/>
          <w:numId w:val="2"/>
        </w:numPr>
        <w:tabs>
          <w:tab w:val="left" w:pos="1134"/>
        </w:tabs>
        <w:spacing w:line="240" w:lineRule="auto"/>
        <w:ind w:left="0" w:firstLine="567"/>
        <w:rPr>
          <w:rFonts w:eastAsia="Calibri" w:cs="Times New Roman"/>
          <w:sz w:val="27"/>
          <w:szCs w:val="27"/>
        </w:rPr>
      </w:pPr>
      <w:r w:rsidRPr="004C251F">
        <w:rPr>
          <w:rFonts w:eastAsia="Calibri" w:cs="Times New Roman"/>
          <w:sz w:val="27"/>
          <w:szCs w:val="27"/>
        </w:rPr>
        <w:t>Луценко,</w:t>
      </w:r>
      <w:r w:rsidR="005155FD" w:rsidRPr="004C251F">
        <w:rPr>
          <w:rFonts w:eastAsia="Calibri" w:cs="Times New Roman"/>
          <w:sz w:val="27"/>
          <w:szCs w:val="27"/>
        </w:rPr>
        <w:t xml:space="preserve"> </w:t>
      </w:r>
      <w:r w:rsidRPr="004C251F">
        <w:rPr>
          <w:rFonts w:eastAsia="Calibri" w:cs="Times New Roman"/>
          <w:sz w:val="27"/>
          <w:szCs w:val="27"/>
        </w:rPr>
        <w:t>Е.</w:t>
      </w:r>
      <w:r w:rsidR="005155FD" w:rsidRPr="004C251F">
        <w:rPr>
          <w:rFonts w:eastAsia="Calibri" w:cs="Times New Roman"/>
          <w:sz w:val="27"/>
          <w:szCs w:val="27"/>
        </w:rPr>
        <w:t xml:space="preserve"> </w:t>
      </w:r>
      <w:r w:rsidRPr="004C251F">
        <w:rPr>
          <w:rFonts w:eastAsia="Calibri" w:cs="Times New Roman"/>
          <w:sz w:val="27"/>
          <w:szCs w:val="27"/>
        </w:rPr>
        <w:t>В.</w:t>
      </w:r>
      <w:r w:rsidR="005155FD" w:rsidRPr="004C251F">
        <w:rPr>
          <w:rFonts w:eastAsia="Calibri" w:cs="Times New Roman"/>
          <w:sz w:val="27"/>
          <w:szCs w:val="27"/>
        </w:rPr>
        <w:t xml:space="preserve"> </w:t>
      </w:r>
      <w:r w:rsidRPr="004C251F">
        <w:rPr>
          <w:rFonts w:eastAsia="Calibri" w:cs="Times New Roman"/>
          <w:sz w:val="27"/>
          <w:szCs w:val="27"/>
        </w:rPr>
        <w:t>Системно-когнитивный</w:t>
      </w:r>
      <w:r w:rsidR="005155FD" w:rsidRPr="004C251F">
        <w:rPr>
          <w:rFonts w:eastAsia="Calibri" w:cs="Times New Roman"/>
          <w:sz w:val="27"/>
          <w:szCs w:val="27"/>
        </w:rPr>
        <w:t xml:space="preserve"> </w:t>
      </w:r>
      <w:r w:rsidRPr="004C251F">
        <w:rPr>
          <w:rFonts w:eastAsia="Calibri" w:cs="Times New Roman"/>
          <w:sz w:val="27"/>
          <w:szCs w:val="27"/>
        </w:rPr>
        <w:t>анализ</w:t>
      </w:r>
      <w:r w:rsidR="005155FD" w:rsidRPr="004C251F">
        <w:rPr>
          <w:rFonts w:eastAsia="Calibri" w:cs="Times New Roman"/>
          <w:sz w:val="27"/>
          <w:szCs w:val="27"/>
        </w:rPr>
        <w:t xml:space="preserve"> </w:t>
      </w:r>
      <w:r w:rsidRPr="004C251F">
        <w:rPr>
          <w:rFonts w:eastAsia="Calibri" w:cs="Times New Roman"/>
          <w:sz w:val="27"/>
          <w:szCs w:val="27"/>
        </w:rPr>
        <w:t>как</w:t>
      </w:r>
      <w:r w:rsidR="005155FD" w:rsidRPr="004C251F">
        <w:rPr>
          <w:rFonts w:eastAsia="Calibri" w:cs="Times New Roman"/>
          <w:sz w:val="27"/>
          <w:szCs w:val="27"/>
        </w:rPr>
        <w:t xml:space="preserve"> </w:t>
      </w:r>
      <w:r w:rsidRPr="004C251F">
        <w:rPr>
          <w:rFonts w:eastAsia="Calibri" w:cs="Times New Roman"/>
          <w:sz w:val="27"/>
          <w:szCs w:val="27"/>
        </w:rPr>
        <w:t>развитие</w:t>
      </w:r>
      <w:r w:rsidR="005155FD" w:rsidRPr="004C251F">
        <w:rPr>
          <w:rFonts w:eastAsia="Calibri" w:cs="Times New Roman"/>
          <w:sz w:val="27"/>
          <w:szCs w:val="27"/>
        </w:rPr>
        <w:t xml:space="preserve"> </w:t>
      </w:r>
      <w:r w:rsidRPr="004C251F">
        <w:rPr>
          <w:rFonts w:eastAsia="Calibri" w:cs="Times New Roman"/>
          <w:sz w:val="27"/>
          <w:szCs w:val="27"/>
        </w:rPr>
        <w:t>концепции</w:t>
      </w:r>
      <w:r w:rsidR="005155FD" w:rsidRPr="004C251F">
        <w:rPr>
          <w:rFonts w:eastAsia="Calibri" w:cs="Times New Roman"/>
          <w:sz w:val="27"/>
          <w:szCs w:val="27"/>
        </w:rPr>
        <w:t xml:space="preserve"> </w:t>
      </w:r>
      <w:r w:rsidRPr="004C251F">
        <w:rPr>
          <w:rFonts w:eastAsia="Calibri" w:cs="Times New Roman"/>
          <w:sz w:val="27"/>
          <w:szCs w:val="27"/>
        </w:rPr>
        <w:t>смысла</w:t>
      </w:r>
      <w:r w:rsidR="005155FD" w:rsidRPr="004C251F">
        <w:rPr>
          <w:rFonts w:eastAsia="Calibri" w:cs="Times New Roman"/>
          <w:sz w:val="27"/>
          <w:szCs w:val="27"/>
        </w:rPr>
        <w:t xml:space="preserve"> </w:t>
      </w:r>
      <w:r w:rsidRPr="004C251F">
        <w:rPr>
          <w:rFonts w:eastAsia="Calibri" w:cs="Times New Roman"/>
          <w:sz w:val="27"/>
          <w:szCs w:val="27"/>
        </w:rPr>
        <w:t>Шенка</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Абельсона</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Е.</w:t>
      </w:r>
      <w:r w:rsidR="005155FD" w:rsidRPr="004C251F">
        <w:rPr>
          <w:rFonts w:eastAsia="Calibri" w:cs="Times New Roman"/>
          <w:sz w:val="27"/>
          <w:szCs w:val="27"/>
        </w:rPr>
        <w:t xml:space="preserve"> </w:t>
      </w:r>
      <w:r w:rsidRPr="004C251F">
        <w:rPr>
          <w:rFonts w:eastAsia="Calibri" w:cs="Times New Roman"/>
          <w:sz w:val="27"/>
          <w:szCs w:val="27"/>
        </w:rPr>
        <w:t>В.</w:t>
      </w:r>
      <w:r w:rsidR="005155FD" w:rsidRPr="004C251F">
        <w:rPr>
          <w:rFonts w:eastAsia="Calibri" w:cs="Times New Roman"/>
          <w:sz w:val="27"/>
          <w:szCs w:val="27"/>
        </w:rPr>
        <w:t xml:space="preserve"> </w:t>
      </w:r>
      <w:r w:rsidRPr="004C251F">
        <w:rPr>
          <w:rFonts w:eastAsia="Calibri" w:cs="Times New Roman"/>
          <w:sz w:val="27"/>
          <w:szCs w:val="27"/>
        </w:rPr>
        <w:t>Луценко</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Политематический</w:t>
      </w:r>
      <w:r w:rsidR="005155FD" w:rsidRPr="004C251F">
        <w:rPr>
          <w:rFonts w:eastAsia="Calibri" w:cs="Times New Roman"/>
          <w:sz w:val="27"/>
          <w:szCs w:val="27"/>
        </w:rPr>
        <w:t xml:space="preserve"> </w:t>
      </w:r>
      <w:r w:rsidRPr="004C251F">
        <w:rPr>
          <w:rFonts w:eastAsia="Calibri" w:cs="Times New Roman"/>
          <w:sz w:val="27"/>
          <w:szCs w:val="27"/>
        </w:rPr>
        <w:t>сетевой</w:t>
      </w:r>
      <w:r w:rsidR="005155FD" w:rsidRPr="004C251F">
        <w:rPr>
          <w:rFonts w:eastAsia="Calibri" w:cs="Times New Roman"/>
          <w:sz w:val="27"/>
          <w:szCs w:val="27"/>
        </w:rPr>
        <w:t xml:space="preserve"> </w:t>
      </w:r>
      <w:r w:rsidRPr="004C251F">
        <w:rPr>
          <w:rFonts w:eastAsia="Calibri" w:cs="Times New Roman"/>
          <w:sz w:val="27"/>
          <w:szCs w:val="27"/>
        </w:rPr>
        <w:t>электронный</w:t>
      </w:r>
      <w:r w:rsidR="005155FD" w:rsidRPr="004C251F">
        <w:rPr>
          <w:rFonts w:eastAsia="Calibri" w:cs="Times New Roman"/>
          <w:sz w:val="27"/>
          <w:szCs w:val="27"/>
        </w:rPr>
        <w:t xml:space="preserve"> </w:t>
      </w:r>
      <w:r w:rsidRPr="004C251F">
        <w:rPr>
          <w:rFonts w:eastAsia="Calibri" w:cs="Times New Roman"/>
          <w:sz w:val="27"/>
          <w:szCs w:val="27"/>
        </w:rPr>
        <w:t>научный</w:t>
      </w:r>
      <w:r w:rsidR="005155FD" w:rsidRPr="004C251F">
        <w:rPr>
          <w:rFonts w:eastAsia="Calibri" w:cs="Times New Roman"/>
          <w:sz w:val="27"/>
          <w:szCs w:val="27"/>
        </w:rPr>
        <w:t xml:space="preserve"> </w:t>
      </w:r>
      <w:r w:rsidRPr="004C251F">
        <w:rPr>
          <w:rFonts w:eastAsia="Calibri" w:cs="Times New Roman"/>
          <w:sz w:val="27"/>
          <w:szCs w:val="27"/>
        </w:rPr>
        <w:t>журнал</w:t>
      </w:r>
      <w:r w:rsidR="005155FD" w:rsidRPr="004C251F">
        <w:rPr>
          <w:rFonts w:eastAsia="Calibri" w:cs="Times New Roman"/>
          <w:sz w:val="27"/>
          <w:szCs w:val="27"/>
        </w:rPr>
        <w:t xml:space="preserve"> </w:t>
      </w:r>
      <w:r w:rsidRPr="004C251F">
        <w:rPr>
          <w:rFonts w:eastAsia="Calibri" w:cs="Times New Roman"/>
          <w:sz w:val="27"/>
          <w:szCs w:val="27"/>
        </w:rPr>
        <w:t>Кубанского</w:t>
      </w:r>
      <w:r w:rsidR="005155FD" w:rsidRPr="004C251F">
        <w:rPr>
          <w:rFonts w:eastAsia="Calibri" w:cs="Times New Roman"/>
          <w:sz w:val="27"/>
          <w:szCs w:val="27"/>
        </w:rPr>
        <w:t xml:space="preserve"> </w:t>
      </w:r>
      <w:r w:rsidRPr="004C251F">
        <w:rPr>
          <w:rFonts w:eastAsia="Calibri" w:cs="Times New Roman"/>
          <w:sz w:val="27"/>
          <w:szCs w:val="27"/>
        </w:rPr>
        <w:t>государственного</w:t>
      </w:r>
      <w:r w:rsidR="005155FD" w:rsidRPr="004C251F">
        <w:rPr>
          <w:rFonts w:eastAsia="Calibri" w:cs="Times New Roman"/>
          <w:sz w:val="27"/>
          <w:szCs w:val="27"/>
        </w:rPr>
        <w:t xml:space="preserve"> </w:t>
      </w:r>
      <w:r w:rsidRPr="004C251F">
        <w:rPr>
          <w:rFonts w:eastAsia="Calibri" w:cs="Times New Roman"/>
          <w:sz w:val="27"/>
          <w:szCs w:val="27"/>
        </w:rPr>
        <w:t>аграрного</w:t>
      </w:r>
      <w:r w:rsidR="005155FD" w:rsidRPr="004C251F">
        <w:rPr>
          <w:rFonts w:eastAsia="Calibri" w:cs="Times New Roman"/>
          <w:sz w:val="27"/>
          <w:szCs w:val="27"/>
        </w:rPr>
        <w:t xml:space="preserve"> </w:t>
      </w:r>
      <w:r w:rsidRPr="004C251F">
        <w:rPr>
          <w:rFonts w:eastAsia="Calibri" w:cs="Times New Roman"/>
          <w:sz w:val="27"/>
          <w:szCs w:val="27"/>
        </w:rPr>
        <w:t>университета.</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2004.</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5.</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С.</w:t>
      </w:r>
      <w:r w:rsidR="005155FD" w:rsidRPr="004C251F">
        <w:rPr>
          <w:rFonts w:eastAsia="Calibri" w:cs="Times New Roman"/>
          <w:sz w:val="27"/>
          <w:szCs w:val="27"/>
        </w:rPr>
        <w:t xml:space="preserve"> </w:t>
      </w:r>
      <w:r w:rsidRPr="004C251F">
        <w:rPr>
          <w:rFonts w:eastAsia="Calibri" w:cs="Times New Roman"/>
          <w:sz w:val="27"/>
          <w:szCs w:val="27"/>
        </w:rPr>
        <w:t>14-35.</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EDN</w:t>
      </w:r>
      <w:r w:rsidR="005155FD" w:rsidRPr="004C251F">
        <w:rPr>
          <w:rFonts w:eastAsia="Calibri" w:cs="Times New Roman"/>
          <w:sz w:val="27"/>
          <w:szCs w:val="27"/>
        </w:rPr>
        <w:t xml:space="preserve"> </w:t>
      </w:r>
      <w:r w:rsidRPr="004C251F">
        <w:rPr>
          <w:rFonts w:eastAsia="Calibri" w:cs="Times New Roman"/>
          <w:sz w:val="27"/>
          <w:szCs w:val="27"/>
        </w:rPr>
        <w:t>JWXMKX.</w:t>
      </w:r>
    </w:p>
    <w:p w:rsidR="00C80C67" w:rsidRPr="004C251F" w:rsidRDefault="00C80C67" w:rsidP="00660CD8">
      <w:pPr>
        <w:pStyle w:val="a4"/>
        <w:numPr>
          <w:ilvl w:val="0"/>
          <w:numId w:val="2"/>
        </w:numPr>
        <w:tabs>
          <w:tab w:val="left" w:pos="1134"/>
        </w:tabs>
        <w:spacing w:line="240" w:lineRule="auto"/>
        <w:ind w:left="0" w:firstLine="567"/>
        <w:rPr>
          <w:rFonts w:eastAsia="Calibri" w:cs="Times New Roman"/>
          <w:sz w:val="27"/>
          <w:szCs w:val="27"/>
        </w:rPr>
      </w:pPr>
      <w:r w:rsidRPr="004C251F">
        <w:rPr>
          <w:rFonts w:eastAsia="Calibri" w:cs="Times New Roman"/>
          <w:bCs/>
          <w:color w:val="000000"/>
          <w:sz w:val="27"/>
          <w:szCs w:val="27"/>
        </w:rPr>
        <w:t>Работы</w:t>
      </w:r>
      <w:r w:rsidR="005155FD" w:rsidRPr="004C251F">
        <w:rPr>
          <w:rFonts w:eastAsia="Calibri" w:cs="Times New Roman"/>
          <w:bCs/>
          <w:color w:val="000000"/>
          <w:sz w:val="27"/>
          <w:szCs w:val="27"/>
        </w:rPr>
        <w:t xml:space="preserve"> </w:t>
      </w:r>
      <w:r w:rsidRPr="004C251F">
        <w:rPr>
          <w:rFonts w:eastAsia="Calibri" w:cs="Times New Roman"/>
          <w:color w:val="000000"/>
          <w:sz w:val="27"/>
          <w:szCs w:val="27"/>
        </w:rPr>
        <w:t>проф.Е.В.Луценко</w:t>
      </w:r>
      <w:r w:rsidR="005155FD" w:rsidRPr="004C251F">
        <w:rPr>
          <w:rFonts w:eastAsia="Calibri" w:cs="Times New Roman"/>
          <w:color w:val="000000"/>
          <w:sz w:val="27"/>
          <w:szCs w:val="27"/>
        </w:rPr>
        <w:t xml:space="preserve"> </w:t>
      </w:r>
      <w:r w:rsidRPr="004C251F">
        <w:rPr>
          <w:rFonts w:eastAsia="Calibri" w:cs="Times New Roman"/>
          <w:bCs/>
          <w:color w:val="000000"/>
          <w:sz w:val="27"/>
          <w:szCs w:val="27"/>
        </w:rPr>
        <w:t>&amp;</w:t>
      </w:r>
      <w:r w:rsidR="005155FD" w:rsidRPr="004C251F">
        <w:rPr>
          <w:rFonts w:eastAsia="Calibri" w:cs="Times New Roman"/>
          <w:bCs/>
          <w:color w:val="000000"/>
          <w:sz w:val="27"/>
          <w:szCs w:val="27"/>
        </w:rPr>
        <w:t xml:space="preserve"> </w:t>
      </w:r>
      <w:r w:rsidRPr="004C251F">
        <w:rPr>
          <w:rFonts w:eastAsia="Calibri" w:cs="Times New Roman"/>
          <w:bCs/>
          <w:color w:val="000000"/>
          <w:sz w:val="27"/>
          <w:szCs w:val="27"/>
          <w:lang w:val="en-US"/>
        </w:rPr>
        <w:t>C</w:t>
      </w:r>
      <w:r w:rsidRPr="004C251F">
        <w:rPr>
          <w:rFonts w:eastAsia="Calibri" w:cs="Times New Roman"/>
          <w:bCs/>
          <w:color w:val="000000"/>
          <w:sz w:val="27"/>
          <w:szCs w:val="27"/>
        </w:rPr>
        <w:t>°</w:t>
      </w:r>
      <w:r w:rsidR="005155FD" w:rsidRPr="004C251F">
        <w:rPr>
          <w:rFonts w:eastAsia="Calibri" w:cs="Times New Roman"/>
          <w:bCs/>
          <w:color w:val="000000"/>
          <w:sz w:val="27"/>
          <w:szCs w:val="27"/>
        </w:rPr>
        <w:t xml:space="preserve"> </w:t>
      </w:r>
      <w:r w:rsidRPr="004C251F">
        <w:rPr>
          <w:rFonts w:eastAsia="Calibri" w:cs="Times New Roman"/>
          <w:bCs/>
          <w:color w:val="000000"/>
          <w:sz w:val="27"/>
          <w:szCs w:val="27"/>
        </w:rPr>
        <w:t>по</w:t>
      </w:r>
      <w:r w:rsidR="005155FD" w:rsidRPr="004C251F">
        <w:rPr>
          <w:rFonts w:eastAsia="Calibri" w:cs="Times New Roman"/>
          <w:bCs/>
          <w:color w:val="000000"/>
          <w:sz w:val="27"/>
          <w:szCs w:val="27"/>
        </w:rPr>
        <w:t xml:space="preserve"> </w:t>
      </w:r>
      <w:r w:rsidRPr="004C251F">
        <w:rPr>
          <w:rFonts w:eastAsia="Calibri" w:cs="Times New Roman"/>
          <w:bCs/>
          <w:color w:val="000000"/>
          <w:sz w:val="27"/>
          <w:szCs w:val="27"/>
        </w:rPr>
        <w:t>когнитивным</w:t>
      </w:r>
      <w:r w:rsidR="005155FD" w:rsidRPr="004C251F">
        <w:rPr>
          <w:rFonts w:eastAsia="Calibri" w:cs="Times New Roman"/>
          <w:bCs/>
          <w:color w:val="000000"/>
          <w:sz w:val="27"/>
          <w:szCs w:val="27"/>
        </w:rPr>
        <w:t xml:space="preserve"> </w:t>
      </w:r>
      <w:r w:rsidRPr="004C251F">
        <w:rPr>
          <w:rFonts w:eastAsia="Calibri" w:cs="Times New Roman"/>
          <w:bCs/>
          <w:color w:val="000000"/>
          <w:sz w:val="27"/>
          <w:szCs w:val="27"/>
        </w:rPr>
        <w:t>функциям:</w:t>
      </w:r>
      <w:r w:rsidR="005155FD" w:rsidRPr="004C251F">
        <w:rPr>
          <w:rFonts w:eastAsia="Calibri" w:cs="Times New Roman"/>
          <w:bCs/>
          <w:color w:val="000000"/>
          <w:sz w:val="27"/>
          <w:szCs w:val="27"/>
        </w:rPr>
        <w:t xml:space="preserve"> </w:t>
      </w:r>
      <w:hyperlink r:id="rId300" w:history="1">
        <w:r w:rsidRPr="004C251F">
          <w:rPr>
            <w:rFonts w:eastAsia="Calibri" w:cs="Times New Roman"/>
            <w:bCs/>
            <w:color w:val="0000FF"/>
            <w:sz w:val="27"/>
            <w:szCs w:val="27"/>
          </w:rPr>
          <w:t>http://lc.kubagro.ru/aidos/Works_on_cognitive_functions.htm</w:t>
        </w:r>
      </w:hyperlink>
      <w:r w:rsidR="005155FD" w:rsidRPr="004C251F">
        <w:rPr>
          <w:rFonts w:eastAsia="Calibri" w:cs="Times New Roman"/>
          <w:bCs/>
          <w:color w:val="000000"/>
          <w:sz w:val="27"/>
          <w:szCs w:val="27"/>
        </w:rPr>
        <w:t xml:space="preserve"> </w:t>
      </w:r>
    </w:p>
    <w:p w:rsidR="00C80C67" w:rsidRPr="004C251F" w:rsidRDefault="00C80C67" w:rsidP="00660CD8">
      <w:pPr>
        <w:pStyle w:val="a4"/>
        <w:numPr>
          <w:ilvl w:val="0"/>
          <w:numId w:val="2"/>
        </w:numPr>
        <w:tabs>
          <w:tab w:val="left" w:pos="1134"/>
        </w:tabs>
        <w:spacing w:line="240" w:lineRule="auto"/>
        <w:ind w:left="0" w:firstLine="567"/>
        <w:rPr>
          <w:rFonts w:eastAsia="Calibri" w:cs="Times New Roman"/>
          <w:sz w:val="27"/>
          <w:szCs w:val="27"/>
        </w:rPr>
      </w:pPr>
      <w:r w:rsidRPr="004C251F">
        <w:rPr>
          <w:rFonts w:eastAsia="Calibri" w:cs="Times New Roman"/>
          <w:sz w:val="27"/>
          <w:szCs w:val="27"/>
        </w:rPr>
        <w:t>Луценко,</w:t>
      </w:r>
      <w:r w:rsidR="005155FD" w:rsidRPr="004C251F">
        <w:rPr>
          <w:rFonts w:eastAsia="Calibri" w:cs="Times New Roman"/>
          <w:sz w:val="27"/>
          <w:szCs w:val="27"/>
        </w:rPr>
        <w:t xml:space="preserve"> </w:t>
      </w:r>
      <w:r w:rsidRPr="004C251F">
        <w:rPr>
          <w:rFonts w:eastAsia="Calibri" w:cs="Times New Roman"/>
          <w:sz w:val="27"/>
          <w:szCs w:val="27"/>
        </w:rPr>
        <w:t>Е.</w:t>
      </w:r>
      <w:r w:rsidR="005155FD" w:rsidRPr="004C251F">
        <w:rPr>
          <w:rFonts w:eastAsia="Calibri" w:cs="Times New Roman"/>
          <w:sz w:val="27"/>
          <w:szCs w:val="27"/>
        </w:rPr>
        <w:t xml:space="preserve"> </w:t>
      </w:r>
      <w:r w:rsidRPr="004C251F">
        <w:rPr>
          <w:rFonts w:eastAsia="Calibri" w:cs="Times New Roman"/>
          <w:sz w:val="27"/>
          <w:szCs w:val="27"/>
        </w:rPr>
        <w:t>В.</w:t>
      </w:r>
      <w:r w:rsidR="005155FD" w:rsidRPr="004C251F">
        <w:rPr>
          <w:rFonts w:eastAsia="Calibri" w:cs="Times New Roman"/>
          <w:sz w:val="27"/>
          <w:szCs w:val="27"/>
        </w:rPr>
        <w:t xml:space="preserve"> </w:t>
      </w:r>
      <w:r w:rsidRPr="004C251F">
        <w:rPr>
          <w:rFonts w:eastAsia="Calibri" w:cs="Times New Roman"/>
          <w:sz w:val="27"/>
          <w:szCs w:val="27"/>
        </w:rPr>
        <w:t>Системы</w:t>
      </w:r>
      <w:r w:rsidR="005155FD" w:rsidRPr="004C251F">
        <w:rPr>
          <w:rFonts w:eastAsia="Calibri" w:cs="Times New Roman"/>
          <w:sz w:val="27"/>
          <w:szCs w:val="27"/>
        </w:rPr>
        <w:t xml:space="preserve"> </w:t>
      </w:r>
      <w:r w:rsidRPr="004C251F">
        <w:rPr>
          <w:rFonts w:eastAsia="Calibri" w:cs="Times New Roman"/>
          <w:sz w:val="27"/>
          <w:szCs w:val="27"/>
        </w:rPr>
        <w:t>представления</w:t>
      </w:r>
      <w:r w:rsidR="005155FD" w:rsidRPr="004C251F">
        <w:rPr>
          <w:rFonts w:eastAsia="Calibri" w:cs="Times New Roman"/>
          <w:sz w:val="27"/>
          <w:szCs w:val="27"/>
        </w:rPr>
        <w:t xml:space="preserve"> </w:t>
      </w:r>
      <w:r w:rsidRPr="004C251F">
        <w:rPr>
          <w:rFonts w:eastAsia="Calibri" w:cs="Times New Roman"/>
          <w:sz w:val="27"/>
          <w:szCs w:val="27"/>
        </w:rPr>
        <w:t>и</w:t>
      </w:r>
      <w:r w:rsidR="005155FD" w:rsidRPr="004C251F">
        <w:rPr>
          <w:rFonts w:eastAsia="Calibri" w:cs="Times New Roman"/>
          <w:sz w:val="27"/>
          <w:szCs w:val="27"/>
        </w:rPr>
        <w:t xml:space="preserve"> </w:t>
      </w:r>
      <w:r w:rsidRPr="004C251F">
        <w:rPr>
          <w:rFonts w:eastAsia="Calibri" w:cs="Times New Roman"/>
          <w:sz w:val="27"/>
          <w:szCs w:val="27"/>
        </w:rPr>
        <w:t>приобретения</w:t>
      </w:r>
      <w:r w:rsidR="005155FD" w:rsidRPr="004C251F">
        <w:rPr>
          <w:rFonts w:eastAsia="Calibri" w:cs="Times New Roman"/>
          <w:sz w:val="27"/>
          <w:szCs w:val="27"/>
        </w:rPr>
        <w:t xml:space="preserve"> </w:t>
      </w:r>
      <w:r w:rsidRPr="004C251F">
        <w:rPr>
          <w:rFonts w:eastAsia="Calibri" w:cs="Times New Roman"/>
          <w:sz w:val="27"/>
          <w:szCs w:val="27"/>
        </w:rPr>
        <w:t>знаний</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Е.</w:t>
      </w:r>
      <w:r w:rsidR="005155FD" w:rsidRPr="004C251F">
        <w:rPr>
          <w:rFonts w:eastAsia="Calibri" w:cs="Times New Roman"/>
          <w:sz w:val="27"/>
          <w:szCs w:val="27"/>
        </w:rPr>
        <w:t xml:space="preserve"> </w:t>
      </w:r>
      <w:r w:rsidRPr="004C251F">
        <w:rPr>
          <w:rFonts w:eastAsia="Calibri" w:cs="Times New Roman"/>
          <w:sz w:val="27"/>
          <w:szCs w:val="27"/>
        </w:rPr>
        <w:t>В.</w:t>
      </w:r>
      <w:r w:rsidR="005155FD" w:rsidRPr="004C251F">
        <w:rPr>
          <w:rFonts w:eastAsia="Calibri" w:cs="Times New Roman"/>
          <w:sz w:val="27"/>
          <w:szCs w:val="27"/>
        </w:rPr>
        <w:t xml:space="preserve"> </w:t>
      </w:r>
      <w:r w:rsidRPr="004C251F">
        <w:rPr>
          <w:rFonts w:eastAsia="Calibri" w:cs="Times New Roman"/>
          <w:sz w:val="27"/>
          <w:szCs w:val="27"/>
        </w:rPr>
        <w:t>Луценко,</w:t>
      </w:r>
      <w:r w:rsidR="005155FD" w:rsidRPr="004C251F">
        <w:rPr>
          <w:rFonts w:eastAsia="Calibri" w:cs="Times New Roman"/>
          <w:sz w:val="27"/>
          <w:szCs w:val="27"/>
        </w:rPr>
        <w:t xml:space="preserve"> </w:t>
      </w:r>
      <w:r w:rsidRPr="004C251F">
        <w:rPr>
          <w:rFonts w:eastAsia="Calibri" w:cs="Times New Roman"/>
          <w:sz w:val="27"/>
          <w:szCs w:val="27"/>
        </w:rPr>
        <w:t>В.</w:t>
      </w:r>
      <w:r w:rsidR="005155FD" w:rsidRPr="004C251F">
        <w:rPr>
          <w:rFonts w:eastAsia="Calibri" w:cs="Times New Roman"/>
          <w:sz w:val="27"/>
          <w:szCs w:val="27"/>
        </w:rPr>
        <w:t xml:space="preserve"> </w:t>
      </w:r>
      <w:r w:rsidRPr="004C251F">
        <w:rPr>
          <w:rFonts w:eastAsia="Calibri" w:cs="Times New Roman"/>
          <w:sz w:val="27"/>
          <w:szCs w:val="27"/>
        </w:rPr>
        <w:t>И.</w:t>
      </w:r>
      <w:r w:rsidR="005155FD" w:rsidRPr="004C251F">
        <w:rPr>
          <w:rFonts w:eastAsia="Calibri" w:cs="Times New Roman"/>
          <w:sz w:val="27"/>
          <w:szCs w:val="27"/>
        </w:rPr>
        <w:t xml:space="preserve"> </w:t>
      </w:r>
      <w:r w:rsidRPr="004C251F">
        <w:rPr>
          <w:rFonts w:eastAsia="Calibri" w:cs="Times New Roman"/>
          <w:sz w:val="27"/>
          <w:szCs w:val="27"/>
        </w:rPr>
        <w:t>Лойко,</w:t>
      </w:r>
      <w:r w:rsidR="005155FD" w:rsidRPr="004C251F">
        <w:rPr>
          <w:rFonts w:eastAsia="Calibri" w:cs="Times New Roman"/>
          <w:sz w:val="27"/>
          <w:szCs w:val="27"/>
        </w:rPr>
        <w:t xml:space="preserve"> </w:t>
      </w:r>
      <w:r w:rsidRPr="004C251F">
        <w:rPr>
          <w:rFonts w:eastAsia="Calibri" w:cs="Times New Roman"/>
          <w:sz w:val="27"/>
          <w:szCs w:val="27"/>
        </w:rPr>
        <w:t>В.</w:t>
      </w:r>
      <w:r w:rsidR="005155FD" w:rsidRPr="004C251F">
        <w:rPr>
          <w:rFonts w:eastAsia="Calibri" w:cs="Times New Roman"/>
          <w:sz w:val="27"/>
          <w:szCs w:val="27"/>
        </w:rPr>
        <w:t xml:space="preserve"> </w:t>
      </w:r>
      <w:r w:rsidRPr="004C251F">
        <w:rPr>
          <w:rFonts w:eastAsia="Calibri" w:cs="Times New Roman"/>
          <w:sz w:val="27"/>
          <w:szCs w:val="27"/>
        </w:rPr>
        <w:t>Н.</w:t>
      </w:r>
      <w:r w:rsidR="005155FD" w:rsidRPr="004C251F">
        <w:rPr>
          <w:rFonts w:eastAsia="Calibri" w:cs="Times New Roman"/>
          <w:sz w:val="27"/>
          <w:szCs w:val="27"/>
        </w:rPr>
        <w:t xml:space="preserve"> </w:t>
      </w:r>
      <w:r w:rsidRPr="004C251F">
        <w:rPr>
          <w:rFonts w:eastAsia="Calibri" w:cs="Times New Roman"/>
          <w:sz w:val="27"/>
          <w:szCs w:val="27"/>
        </w:rPr>
        <w:t>Лаптев.</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Краснодар</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Экоинвест,</w:t>
      </w:r>
      <w:r w:rsidR="005155FD" w:rsidRPr="004C251F">
        <w:rPr>
          <w:rFonts w:eastAsia="Calibri" w:cs="Times New Roman"/>
          <w:sz w:val="27"/>
          <w:szCs w:val="27"/>
        </w:rPr>
        <w:t xml:space="preserve"> </w:t>
      </w:r>
      <w:r w:rsidRPr="004C251F">
        <w:rPr>
          <w:rFonts w:eastAsia="Calibri" w:cs="Times New Roman"/>
          <w:sz w:val="27"/>
          <w:szCs w:val="27"/>
        </w:rPr>
        <w:t>2018.</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513</w:t>
      </w:r>
      <w:r w:rsidR="005155FD" w:rsidRPr="004C251F">
        <w:rPr>
          <w:rFonts w:eastAsia="Calibri" w:cs="Times New Roman"/>
          <w:sz w:val="27"/>
          <w:szCs w:val="27"/>
        </w:rPr>
        <w:t xml:space="preserve"> </w:t>
      </w:r>
      <w:r w:rsidRPr="004C251F">
        <w:rPr>
          <w:rFonts w:eastAsia="Calibri" w:cs="Times New Roman"/>
          <w:sz w:val="27"/>
          <w:szCs w:val="27"/>
        </w:rPr>
        <w:t>с.</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ISBN</w:t>
      </w:r>
      <w:r w:rsidR="005155FD" w:rsidRPr="004C251F">
        <w:rPr>
          <w:rFonts w:eastAsia="Calibri" w:cs="Times New Roman"/>
          <w:sz w:val="27"/>
          <w:szCs w:val="27"/>
        </w:rPr>
        <w:t xml:space="preserve"> </w:t>
      </w:r>
      <w:r w:rsidRPr="004C251F">
        <w:rPr>
          <w:rFonts w:eastAsia="Calibri" w:cs="Times New Roman"/>
          <w:sz w:val="27"/>
          <w:szCs w:val="27"/>
        </w:rPr>
        <w:t>978-5-94215-415-8.</w:t>
      </w:r>
      <w:r w:rsidR="005155FD" w:rsidRPr="004C251F">
        <w:rPr>
          <w:rFonts w:eastAsia="Calibri" w:cs="Times New Roman"/>
          <w:sz w:val="27"/>
          <w:szCs w:val="27"/>
        </w:rPr>
        <w:t xml:space="preserve"> </w:t>
      </w:r>
      <w:r w:rsidRPr="004C251F">
        <w:rPr>
          <w:rFonts w:eastAsia="Calibri" w:cs="Times New Roman"/>
          <w:sz w:val="27"/>
          <w:szCs w:val="27"/>
        </w:rPr>
        <w:t>–</w:t>
      </w:r>
      <w:r w:rsidR="005155FD" w:rsidRPr="004C251F">
        <w:rPr>
          <w:rFonts w:eastAsia="Calibri" w:cs="Times New Roman"/>
          <w:sz w:val="27"/>
          <w:szCs w:val="27"/>
        </w:rPr>
        <w:t xml:space="preserve"> </w:t>
      </w:r>
      <w:r w:rsidRPr="004C251F">
        <w:rPr>
          <w:rFonts w:eastAsia="Calibri" w:cs="Times New Roman"/>
          <w:sz w:val="27"/>
          <w:szCs w:val="27"/>
        </w:rPr>
        <w:t>EDN</w:t>
      </w:r>
      <w:r w:rsidR="005155FD" w:rsidRPr="004C251F">
        <w:rPr>
          <w:rFonts w:eastAsia="Calibri" w:cs="Times New Roman"/>
          <w:sz w:val="27"/>
          <w:szCs w:val="27"/>
        </w:rPr>
        <w:t xml:space="preserve"> </w:t>
      </w:r>
      <w:r w:rsidRPr="004C251F">
        <w:rPr>
          <w:rFonts w:eastAsia="Calibri" w:cs="Times New Roman"/>
          <w:sz w:val="27"/>
          <w:szCs w:val="27"/>
        </w:rPr>
        <w:t>UZZBLC.</w:t>
      </w:r>
    </w:p>
    <w:p w:rsidR="00E829AE" w:rsidRPr="004C251F" w:rsidRDefault="00E829AE" w:rsidP="00660CD8">
      <w:pPr>
        <w:pStyle w:val="a4"/>
        <w:numPr>
          <w:ilvl w:val="0"/>
          <w:numId w:val="2"/>
        </w:numPr>
        <w:tabs>
          <w:tab w:val="left" w:pos="1134"/>
        </w:tabs>
        <w:spacing w:line="240" w:lineRule="auto"/>
        <w:ind w:left="0" w:firstLine="567"/>
        <w:rPr>
          <w:rFonts w:cs="Times New Roman"/>
          <w:sz w:val="27"/>
          <w:szCs w:val="27"/>
        </w:rPr>
      </w:pPr>
      <w:r w:rsidRPr="004C251F">
        <w:rPr>
          <w:rFonts w:cs="Times New Roman"/>
          <w:sz w:val="27"/>
          <w:szCs w:val="27"/>
        </w:rPr>
        <w:t>Сайт</w:t>
      </w:r>
      <w:r w:rsidR="005155FD" w:rsidRPr="004C251F">
        <w:rPr>
          <w:rFonts w:cs="Times New Roman"/>
          <w:sz w:val="27"/>
          <w:szCs w:val="27"/>
        </w:rPr>
        <w:t xml:space="preserve"> </w:t>
      </w:r>
      <w:r w:rsidRPr="004C251F">
        <w:rPr>
          <w:rFonts w:cs="Times New Roman"/>
          <w:sz w:val="27"/>
          <w:szCs w:val="27"/>
        </w:rPr>
        <w:t>проф.Е.В.Луценко:</w:t>
      </w:r>
      <w:r w:rsidR="005155FD" w:rsidRPr="004C251F">
        <w:rPr>
          <w:rFonts w:cs="Times New Roman"/>
          <w:sz w:val="27"/>
          <w:szCs w:val="27"/>
        </w:rPr>
        <w:t xml:space="preserve"> </w:t>
      </w:r>
      <w:hyperlink r:id="rId301" w:history="1">
        <w:r w:rsidRPr="004C251F">
          <w:rPr>
            <w:rStyle w:val="a5"/>
            <w:sz w:val="27"/>
            <w:szCs w:val="27"/>
            <w:u w:val="none"/>
          </w:rPr>
          <w:t>http://lc.kubagro.ru</w:t>
        </w:r>
      </w:hyperlink>
      <w:r w:rsidRPr="004C251F">
        <w:rPr>
          <w:rFonts w:cs="Times New Roman"/>
          <w:sz w:val="27"/>
          <w:szCs w:val="27"/>
        </w:rPr>
        <w:t>.</w:t>
      </w:r>
    </w:p>
    <w:p w:rsidR="00E829AE" w:rsidRPr="004C251F" w:rsidRDefault="00E829AE" w:rsidP="00660CD8">
      <w:pPr>
        <w:pStyle w:val="a4"/>
        <w:numPr>
          <w:ilvl w:val="0"/>
          <w:numId w:val="2"/>
        </w:numPr>
        <w:tabs>
          <w:tab w:val="left" w:pos="1134"/>
        </w:tabs>
        <w:spacing w:line="240" w:lineRule="auto"/>
        <w:ind w:left="0" w:firstLine="567"/>
        <w:rPr>
          <w:rFonts w:cs="Times New Roman"/>
          <w:sz w:val="27"/>
          <w:szCs w:val="27"/>
        </w:rPr>
      </w:pPr>
      <w:r w:rsidRPr="004C251F">
        <w:rPr>
          <w:rFonts w:cs="Times New Roman"/>
          <w:sz w:val="27"/>
          <w:szCs w:val="27"/>
        </w:rPr>
        <w:t>Блог</w:t>
      </w:r>
      <w:r w:rsidR="005155FD" w:rsidRPr="004C251F">
        <w:rPr>
          <w:rFonts w:cs="Times New Roman"/>
          <w:sz w:val="27"/>
          <w:szCs w:val="27"/>
        </w:rPr>
        <w:t xml:space="preserve"> </w:t>
      </w:r>
      <w:r w:rsidRPr="004C251F">
        <w:rPr>
          <w:rFonts w:cs="Times New Roman"/>
          <w:sz w:val="27"/>
          <w:szCs w:val="27"/>
        </w:rPr>
        <w:t>проф.Е.В.Луценко:</w:t>
      </w:r>
      <w:r w:rsidR="005155FD" w:rsidRPr="004C251F">
        <w:rPr>
          <w:rFonts w:cs="Times New Roman"/>
          <w:sz w:val="27"/>
          <w:szCs w:val="27"/>
        </w:rPr>
        <w:t xml:space="preserve"> </w:t>
      </w:r>
      <w:hyperlink r:id="rId302" w:history="1">
        <w:r w:rsidRPr="004C251F">
          <w:rPr>
            <w:rStyle w:val="a5"/>
            <w:sz w:val="27"/>
            <w:szCs w:val="27"/>
            <w:u w:val="none"/>
          </w:rPr>
          <w:t>https://www.researchgate.net/profile/Eugene-Lutsenko</w:t>
        </w:r>
      </w:hyperlink>
      <w:r w:rsidR="005155FD" w:rsidRPr="004C251F">
        <w:rPr>
          <w:rFonts w:cs="Times New Roman"/>
          <w:sz w:val="27"/>
          <w:szCs w:val="27"/>
        </w:rPr>
        <w:t xml:space="preserve"> </w:t>
      </w:r>
    </w:p>
    <w:p w:rsidR="00E829AE" w:rsidRPr="004C251F" w:rsidRDefault="00E829AE" w:rsidP="00660CD8">
      <w:pPr>
        <w:pStyle w:val="a4"/>
        <w:numPr>
          <w:ilvl w:val="0"/>
          <w:numId w:val="2"/>
        </w:numPr>
        <w:tabs>
          <w:tab w:val="left" w:pos="1134"/>
        </w:tabs>
        <w:spacing w:line="240" w:lineRule="auto"/>
        <w:ind w:left="0" w:firstLine="567"/>
        <w:rPr>
          <w:rFonts w:cs="Times New Roman"/>
          <w:sz w:val="27"/>
          <w:szCs w:val="27"/>
        </w:rPr>
      </w:pPr>
      <w:r w:rsidRPr="004C251F">
        <w:rPr>
          <w:rFonts w:cs="Times New Roman"/>
          <w:sz w:val="27"/>
          <w:szCs w:val="27"/>
        </w:rPr>
        <w:t>Монографии</w:t>
      </w:r>
      <w:r w:rsidR="005155FD" w:rsidRPr="004C251F">
        <w:rPr>
          <w:rFonts w:cs="Times New Roman"/>
          <w:sz w:val="27"/>
          <w:szCs w:val="27"/>
        </w:rPr>
        <w:t xml:space="preserve"> </w:t>
      </w:r>
      <w:r w:rsidRPr="004C251F">
        <w:rPr>
          <w:rFonts w:cs="Times New Roman"/>
          <w:sz w:val="27"/>
          <w:szCs w:val="27"/>
        </w:rPr>
        <w:t>по</w:t>
      </w:r>
      <w:r w:rsidR="005155FD" w:rsidRPr="004C251F">
        <w:rPr>
          <w:rFonts w:cs="Times New Roman"/>
          <w:sz w:val="27"/>
          <w:szCs w:val="27"/>
        </w:rPr>
        <w:t xml:space="preserve"> </w:t>
      </w:r>
      <w:r w:rsidRPr="004C251F">
        <w:rPr>
          <w:rFonts w:cs="Times New Roman"/>
          <w:sz w:val="27"/>
          <w:szCs w:val="27"/>
        </w:rPr>
        <w:t>АСК-анализу:</w:t>
      </w:r>
      <w:r w:rsidR="005155FD" w:rsidRPr="004C251F">
        <w:rPr>
          <w:rFonts w:cs="Times New Roman"/>
          <w:sz w:val="27"/>
          <w:szCs w:val="27"/>
        </w:rPr>
        <w:t xml:space="preserve"> </w:t>
      </w:r>
      <w:hyperlink r:id="rId303" w:history="1">
        <w:r w:rsidRPr="004C251F">
          <w:rPr>
            <w:rStyle w:val="a5"/>
            <w:sz w:val="27"/>
            <w:szCs w:val="27"/>
            <w:u w:val="none"/>
          </w:rPr>
          <w:t>http://lc.kubagro.ru/aidos/_Aidos-X.htm#_Toc128746370</w:t>
        </w:r>
      </w:hyperlink>
      <w:r w:rsidR="005155FD" w:rsidRPr="004C251F">
        <w:rPr>
          <w:rFonts w:cs="Times New Roman"/>
          <w:sz w:val="27"/>
          <w:szCs w:val="27"/>
        </w:rPr>
        <w:t xml:space="preserve"> </w:t>
      </w:r>
    </w:p>
    <w:p w:rsidR="00E829AE" w:rsidRPr="004C251F" w:rsidRDefault="00E829AE" w:rsidP="00660CD8">
      <w:pPr>
        <w:pStyle w:val="a4"/>
        <w:numPr>
          <w:ilvl w:val="0"/>
          <w:numId w:val="2"/>
        </w:numPr>
        <w:tabs>
          <w:tab w:val="left" w:pos="1134"/>
        </w:tabs>
        <w:spacing w:line="240" w:lineRule="auto"/>
        <w:ind w:left="0" w:firstLine="567"/>
        <w:rPr>
          <w:rFonts w:cs="Times New Roman"/>
          <w:sz w:val="27"/>
          <w:szCs w:val="27"/>
        </w:rPr>
      </w:pPr>
      <w:r w:rsidRPr="004C251F">
        <w:rPr>
          <w:rFonts w:cs="Times New Roman"/>
          <w:sz w:val="27"/>
          <w:szCs w:val="27"/>
        </w:rPr>
        <w:t>Некоторые</w:t>
      </w:r>
      <w:r w:rsidR="005155FD" w:rsidRPr="004C251F">
        <w:rPr>
          <w:rFonts w:cs="Times New Roman"/>
          <w:sz w:val="27"/>
          <w:szCs w:val="27"/>
        </w:rPr>
        <w:t xml:space="preserve"> </w:t>
      </w:r>
      <w:r w:rsidRPr="004C251F">
        <w:rPr>
          <w:rFonts w:cs="Times New Roman"/>
          <w:sz w:val="27"/>
          <w:szCs w:val="27"/>
        </w:rPr>
        <w:t>учебники</w:t>
      </w:r>
      <w:r w:rsidR="005155FD" w:rsidRPr="004C251F">
        <w:rPr>
          <w:rFonts w:cs="Times New Roman"/>
          <w:sz w:val="27"/>
          <w:szCs w:val="27"/>
        </w:rPr>
        <w:t xml:space="preserve"> </w:t>
      </w:r>
      <w:r w:rsidRPr="004C251F">
        <w:rPr>
          <w:rFonts w:cs="Times New Roman"/>
          <w:sz w:val="27"/>
          <w:szCs w:val="27"/>
        </w:rPr>
        <w:t>и</w:t>
      </w:r>
      <w:r w:rsidR="005155FD" w:rsidRPr="004C251F">
        <w:rPr>
          <w:rFonts w:cs="Times New Roman"/>
          <w:sz w:val="27"/>
          <w:szCs w:val="27"/>
        </w:rPr>
        <w:t xml:space="preserve"> </w:t>
      </w:r>
      <w:r w:rsidRPr="004C251F">
        <w:rPr>
          <w:rFonts w:cs="Times New Roman"/>
          <w:sz w:val="27"/>
          <w:szCs w:val="27"/>
        </w:rPr>
        <w:t>учебные</w:t>
      </w:r>
      <w:r w:rsidR="005155FD" w:rsidRPr="004C251F">
        <w:rPr>
          <w:rFonts w:cs="Times New Roman"/>
          <w:sz w:val="27"/>
          <w:szCs w:val="27"/>
        </w:rPr>
        <w:t xml:space="preserve"> </w:t>
      </w:r>
      <w:r w:rsidRPr="004C251F">
        <w:rPr>
          <w:rFonts w:cs="Times New Roman"/>
          <w:sz w:val="27"/>
          <w:szCs w:val="27"/>
        </w:rPr>
        <w:t>пособия</w:t>
      </w:r>
      <w:r w:rsidR="005155FD" w:rsidRPr="004C251F">
        <w:rPr>
          <w:rFonts w:cs="Times New Roman"/>
          <w:sz w:val="27"/>
          <w:szCs w:val="27"/>
        </w:rPr>
        <w:t xml:space="preserve"> </w:t>
      </w:r>
      <w:r w:rsidRPr="004C251F">
        <w:rPr>
          <w:rFonts w:cs="Times New Roman"/>
          <w:sz w:val="27"/>
          <w:szCs w:val="27"/>
        </w:rPr>
        <w:t>проф.Е.В.Луценко:</w:t>
      </w:r>
      <w:r w:rsidR="005155FD" w:rsidRPr="004C251F">
        <w:rPr>
          <w:rFonts w:cs="Times New Roman"/>
          <w:sz w:val="27"/>
          <w:szCs w:val="27"/>
        </w:rPr>
        <w:t xml:space="preserve"> </w:t>
      </w:r>
      <w:hyperlink r:id="rId304" w:history="1">
        <w:r w:rsidRPr="004C251F">
          <w:rPr>
            <w:rStyle w:val="a5"/>
            <w:sz w:val="27"/>
            <w:szCs w:val="27"/>
            <w:u w:val="none"/>
          </w:rPr>
          <w:t>http://lc.kubagro.ru/aidos/_Aidos-X.htm#_Toc128746372</w:t>
        </w:r>
      </w:hyperlink>
      <w:r w:rsidRPr="004C251F">
        <w:rPr>
          <w:rFonts w:cs="Times New Roman"/>
          <w:sz w:val="27"/>
          <w:szCs w:val="27"/>
        </w:rPr>
        <w:t>.</w:t>
      </w:r>
    </w:p>
    <w:p w:rsidR="00E829AE" w:rsidRPr="004C251F" w:rsidRDefault="00E829AE" w:rsidP="00660CD8">
      <w:pPr>
        <w:pStyle w:val="a4"/>
        <w:numPr>
          <w:ilvl w:val="0"/>
          <w:numId w:val="2"/>
        </w:numPr>
        <w:tabs>
          <w:tab w:val="left" w:pos="1134"/>
        </w:tabs>
        <w:spacing w:line="240" w:lineRule="auto"/>
        <w:ind w:left="0" w:firstLine="567"/>
        <w:rPr>
          <w:rFonts w:cs="Times New Roman"/>
          <w:sz w:val="27"/>
          <w:szCs w:val="27"/>
        </w:rPr>
      </w:pPr>
      <w:r w:rsidRPr="004C251F">
        <w:rPr>
          <w:rFonts w:cs="Times New Roman"/>
          <w:sz w:val="27"/>
          <w:szCs w:val="27"/>
        </w:rPr>
        <w:t>Свидетельства</w:t>
      </w:r>
      <w:r w:rsidR="005155FD" w:rsidRPr="004C251F">
        <w:rPr>
          <w:rFonts w:cs="Times New Roman"/>
          <w:sz w:val="27"/>
          <w:szCs w:val="27"/>
        </w:rPr>
        <w:t xml:space="preserve"> </w:t>
      </w:r>
      <w:r w:rsidRPr="004C251F">
        <w:rPr>
          <w:rFonts w:cs="Times New Roman"/>
          <w:sz w:val="27"/>
          <w:szCs w:val="27"/>
        </w:rPr>
        <w:t>Роспатента</w:t>
      </w:r>
      <w:r w:rsidR="005155FD" w:rsidRPr="004C251F">
        <w:rPr>
          <w:rFonts w:cs="Times New Roman"/>
          <w:sz w:val="27"/>
          <w:szCs w:val="27"/>
        </w:rPr>
        <w:t xml:space="preserve"> </w:t>
      </w:r>
      <w:r w:rsidRPr="004C251F">
        <w:rPr>
          <w:rFonts w:cs="Times New Roman"/>
          <w:sz w:val="27"/>
          <w:szCs w:val="27"/>
        </w:rPr>
        <w:t>на</w:t>
      </w:r>
      <w:r w:rsidR="005155FD" w:rsidRPr="004C251F">
        <w:rPr>
          <w:rFonts w:cs="Times New Roman"/>
          <w:sz w:val="27"/>
          <w:szCs w:val="27"/>
        </w:rPr>
        <w:t xml:space="preserve"> </w:t>
      </w:r>
      <w:r w:rsidRPr="004C251F">
        <w:rPr>
          <w:rFonts w:cs="Times New Roman"/>
          <w:sz w:val="27"/>
          <w:szCs w:val="27"/>
        </w:rPr>
        <w:t>систему</w:t>
      </w:r>
      <w:r w:rsidR="005155FD" w:rsidRPr="004C251F">
        <w:rPr>
          <w:rFonts w:cs="Times New Roman"/>
          <w:sz w:val="27"/>
          <w:szCs w:val="27"/>
        </w:rPr>
        <w:t xml:space="preserve"> </w:t>
      </w:r>
      <w:r w:rsidRPr="004C251F">
        <w:rPr>
          <w:rFonts w:cs="Times New Roman"/>
          <w:sz w:val="27"/>
          <w:szCs w:val="27"/>
        </w:rPr>
        <w:t>«Эйдос»</w:t>
      </w:r>
      <w:r w:rsidR="005155FD" w:rsidRPr="004C251F">
        <w:rPr>
          <w:rFonts w:cs="Times New Roman"/>
          <w:sz w:val="27"/>
          <w:szCs w:val="27"/>
        </w:rPr>
        <w:t xml:space="preserve"> </w:t>
      </w:r>
      <w:r w:rsidRPr="004C251F">
        <w:rPr>
          <w:rFonts w:cs="Times New Roman"/>
          <w:sz w:val="27"/>
          <w:szCs w:val="27"/>
        </w:rPr>
        <w:t>и</w:t>
      </w:r>
      <w:r w:rsidR="005155FD" w:rsidRPr="004C251F">
        <w:rPr>
          <w:rFonts w:cs="Times New Roman"/>
          <w:sz w:val="27"/>
          <w:szCs w:val="27"/>
        </w:rPr>
        <w:t xml:space="preserve"> </w:t>
      </w:r>
      <w:r w:rsidRPr="004C251F">
        <w:rPr>
          <w:rFonts w:cs="Times New Roman"/>
          <w:sz w:val="27"/>
          <w:szCs w:val="27"/>
        </w:rPr>
        <w:t>ее</w:t>
      </w:r>
      <w:r w:rsidR="005155FD" w:rsidRPr="004C251F">
        <w:rPr>
          <w:rFonts w:cs="Times New Roman"/>
          <w:sz w:val="27"/>
          <w:szCs w:val="27"/>
        </w:rPr>
        <w:t xml:space="preserve"> </w:t>
      </w:r>
      <w:r w:rsidRPr="004C251F">
        <w:rPr>
          <w:rFonts w:cs="Times New Roman"/>
          <w:sz w:val="27"/>
          <w:szCs w:val="27"/>
        </w:rPr>
        <w:t>подсистемы:</w:t>
      </w:r>
      <w:r w:rsidR="005155FD" w:rsidRPr="004C251F">
        <w:rPr>
          <w:rFonts w:cs="Times New Roman"/>
          <w:sz w:val="27"/>
          <w:szCs w:val="27"/>
        </w:rPr>
        <w:t xml:space="preserve"> </w:t>
      </w:r>
      <w:hyperlink r:id="rId305" w:history="1">
        <w:r w:rsidRPr="004C251F">
          <w:rPr>
            <w:rStyle w:val="a5"/>
            <w:sz w:val="27"/>
            <w:szCs w:val="27"/>
            <w:u w:val="none"/>
          </w:rPr>
          <w:t>http://lc.kubagro.ru/aidos/_Aidos-X.htm#_Toc128746371</w:t>
        </w:r>
      </w:hyperlink>
      <w:r w:rsidRPr="004C251F">
        <w:rPr>
          <w:rFonts w:cs="Times New Roman"/>
          <w:sz w:val="27"/>
          <w:szCs w:val="27"/>
        </w:rPr>
        <w:t>.</w:t>
      </w:r>
    </w:p>
    <w:p w:rsidR="00E829AE" w:rsidRPr="004C251F" w:rsidRDefault="00E829AE" w:rsidP="00660CD8">
      <w:pPr>
        <w:pStyle w:val="a4"/>
        <w:numPr>
          <w:ilvl w:val="0"/>
          <w:numId w:val="2"/>
        </w:numPr>
        <w:tabs>
          <w:tab w:val="left" w:pos="1134"/>
        </w:tabs>
        <w:spacing w:line="240" w:lineRule="auto"/>
        <w:ind w:left="0" w:firstLine="567"/>
        <w:rPr>
          <w:rFonts w:cs="Times New Roman"/>
          <w:sz w:val="27"/>
          <w:szCs w:val="27"/>
        </w:rPr>
      </w:pPr>
      <w:r w:rsidRPr="004C251F">
        <w:rPr>
          <w:rFonts w:cs="Times New Roman"/>
          <w:sz w:val="27"/>
          <w:szCs w:val="27"/>
        </w:rPr>
        <w:t>Тематические</w:t>
      </w:r>
      <w:r w:rsidR="005155FD" w:rsidRPr="004C251F">
        <w:rPr>
          <w:rFonts w:cs="Times New Roman"/>
          <w:sz w:val="27"/>
          <w:szCs w:val="27"/>
        </w:rPr>
        <w:t xml:space="preserve"> </w:t>
      </w:r>
      <w:r w:rsidRPr="004C251F">
        <w:rPr>
          <w:rFonts w:cs="Times New Roman"/>
          <w:sz w:val="27"/>
          <w:szCs w:val="27"/>
        </w:rPr>
        <w:t>подборки</w:t>
      </w:r>
      <w:r w:rsidR="005155FD" w:rsidRPr="004C251F">
        <w:rPr>
          <w:rFonts w:cs="Times New Roman"/>
          <w:sz w:val="27"/>
          <w:szCs w:val="27"/>
        </w:rPr>
        <w:t xml:space="preserve"> </w:t>
      </w:r>
      <w:r w:rsidRPr="004C251F">
        <w:rPr>
          <w:rFonts w:cs="Times New Roman"/>
          <w:sz w:val="27"/>
          <w:szCs w:val="27"/>
        </w:rPr>
        <w:t>публикаций</w:t>
      </w:r>
      <w:r w:rsidR="005155FD" w:rsidRPr="004C251F">
        <w:rPr>
          <w:rFonts w:cs="Times New Roman"/>
          <w:sz w:val="27"/>
          <w:szCs w:val="27"/>
        </w:rPr>
        <w:t xml:space="preserve"> </w:t>
      </w:r>
      <w:r w:rsidRPr="004C251F">
        <w:rPr>
          <w:rFonts w:cs="Times New Roman"/>
          <w:sz w:val="27"/>
          <w:szCs w:val="27"/>
        </w:rPr>
        <w:t>по</w:t>
      </w:r>
      <w:r w:rsidR="005155FD" w:rsidRPr="004C251F">
        <w:rPr>
          <w:rFonts w:cs="Times New Roman"/>
          <w:sz w:val="27"/>
          <w:szCs w:val="27"/>
        </w:rPr>
        <w:t xml:space="preserve"> </w:t>
      </w:r>
      <w:r w:rsidRPr="004C251F">
        <w:rPr>
          <w:rFonts w:cs="Times New Roman"/>
          <w:sz w:val="27"/>
          <w:szCs w:val="27"/>
        </w:rPr>
        <w:t>применению</w:t>
      </w:r>
      <w:r w:rsidR="005155FD" w:rsidRPr="004C251F">
        <w:rPr>
          <w:rFonts w:cs="Times New Roman"/>
          <w:sz w:val="27"/>
          <w:szCs w:val="27"/>
        </w:rPr>
        <w:t xml:space="preserve"> </w:t>
      </w:r>
      <w:r w:rsidRPr="004C251F">
        <w:rPr>
          <w:rFonts w:cs="Times New Roman"/>
          <w:sz w:val="27"/>
          <w:szCs w:val="27"/>
        </w:rPr>
        <w:t>АСК-анализа</w:t>
      </w:r>
      <w:r w:rsidR="005155FD" w:rsidRPr="004C251F">
        <w:rPr>
          <w:rFonts w:cs="Times New Roman"/>
          <w:sz w:val="27"/>
          <w:szCs w:val="27"/>
        </w:rPr>
        <w:t xml:space="preserve"> </w:t>
      </w:r>
      <w:r w:rsidRPr="004C251F">
        <w:rPr>
          <w:rFonts w:cs="Times New Roman"/>
          <w:sz w:val="27"/>
          <w:szCs w:val="27"/>
        </w:rPr>
        <w:t>и</w:t>
      </w:r>
      <w:r w:rsidR="005155FD" w:rsidRPr="004C251F">
        <w:rPr>
          <w:rFonts w:cs="Times New Roman"/>
          <w:sz w:val="27"/>
          <w:szCs w:val="27"/>
        </w:rPr>
        <w:t xml:space="preserve"> </w:t>
      </w:r>
      <w:r w:rsidRPr="004C251F">
        <w:rPr>
          <w:rFonts w:cs="Times New Roman"/>
          <w:sz w:val="27"/>
          <w:szCs w:val="27"/>
        </w:rPr>
        <w:t>системы</w:t>
      </w:r>
      <w:r w:rsidR="005155FD" w:rsidRPr="004C251F">
        <w:rPr>
          <w:rFonts w:cs="Times New Roman"/>
          <w:sz w:val="27"/>
          <w:szCs w:val="27"/>
        </w:rPr>
        <w:t xml:space="preserve"> </w:t>
      </w:r>
      <w:r w:rsidRPr="004C251F">
        <w:rPr>
          <w:rFonts w:cs="Times New Roman"/>
          <w:sz w:val="27"/>
          <w:szCs w:val="27"/>
        </w:rPr>
        <w:t>«Эйдос»</w:t>
      </w:r>
      <w:r w:rsidR="005155FD" w:rsidRPr="004C251F">
        <w:rPr>
          <w:rFonts w:cs="Times New Roman"/>
          <w:sz w:val="27"/>
          <w:szCs w:val="27"/>
        </w:rPr>
        <w:t xml:space="preserve"> </w:t>
      </w:r>
      <w:r w:rsidRPr="004C251F">
        <w:rPr>
          <w:rFonts w:cs="Times New Roman"/>
          <w:sz w:val="27"/>
          <w:szCs w:val="27"/>
        </w:rPr>
        <w:t>в</w:t>
      </w:r>
      <w:r w:rsidR="005155FD" w:rsidRPr="004C251F">
        <w:rPr>
          <w:rFonts w:cs="Times New Roman"/>
          <w:sz w:val="27"/>
          <w:szCs w:val="27"/>
        </w:rPr>
        <w:t xml:space="preserve"> </w:t>
      </w:r>
      <w:r w:rsidRPr="004C251F">
        <w:rPr>
          <w:rFonts w:cs="Times New Roman"/>
          <w:sz w:val="27"/>
          <w:szCs w:val="27"/>
        </w:rPr>
        <w:t>различных</w:t>
      </w:r>
      <w:r w:rsidR="005155FD" w:rsidRPr="004C251F">
        <w:rPr>
          <w:rFonts w:cs="Times New Roman"/>
          <w:sz w:val="27"/>
          <w:szCs w:val="27"/>
        </w:rPr>
        <w:t xml:space="preserve"> </w:t>
      </w:r>
      <w:r w:rsidRPr="004C251F">
        <w:rPr>
          <w:rFonts w:cs="Times New Roman"/>
          <w:sz w:val="27"/>
          <w:szCs w:val="27"/>
        </w:rPr>
        <w:t>предметных</w:t>
      </w:r>
      <w:r w:rsidR="005155FD" w:rsidRPr="004C251F">
        <w:rPr>
          <w:rFonts w:cs="Times New Roman"/>
          <w:sz w:val="27"/>
          <w:szCs w:val="27"/>
        </w:rPr>
        <w:t xml:space="preserve"> </w:t>
      </w:r>
      <w:r w:rsidRPr="004C251F">
        <w:rPr>
          <w:rFonts w:cs="Times New Roman"/>
          <w:sz w:val="27"/>
          <w:szCs w:val="27"/>
        </w:rPr>
        <w:t>областях:</w:t>
      </w:r>
      <w:r w:rsidR="005155FD" w:rsidRPr="004C251F">
        <w:rPr>
          <w:rFonts w:cs="Times New Roman"/>
          <w:sz w:val="27"/>
          <w:szCs w:val="27"/>
        </w:rPr>
        <w:t xml:space="preserve"> </w:t>
      </w:r>
      <w:hyperlink r:id="rId306" w:history="1">
        <w:r w:rsidRPr="004C251F">
          <w:rPr>
            <w:rStyle w:val="a5"/>
            <w:sz w:val="27"/>
            <w:szCs w:val="27"/>
            <w:u w:val="none"/>
          </w:rPr>
          <w:t>http://lc.kubagro.ru/aidos/_Aidos-X.htm</w:t>
        </w:r>
      </w:hyperlink>
    </w:p>
    <w:p w:rsidR="00E829AE" w:rsidRPr="004C251F" w:rsidRDefault="00E829AE" w:rsidP="00660CD8">
      <w:pPr>
        <w:pStyle w:val="a4"/>
        <w:numPr>
          <w:ilvl w:val="0"/>
          <w:numId w:val="2"/>
        </w:numPr>
        <w:tabs>
          <w:tab w:val="left" w:pos="1134"/>
        </w:tabs>
        <w:spacing w:line="240" w:lineRule="auto"/>
        <w:ind w:left="0" w:firstLine="567"/>
        <w:rPr>
          <w:rFonts w:cs="Times New Roman"/>
          <w:sz w:val="27"/>
          <w:szCs w:val="27"/>
        </w:rPr>
      </w:pPr>
      <w:r w:rsidRPr="004C251F">
        <w:rPr>
          <w:rFonts w:cs="Times New Roman"/>
          <w:sz w:val="27"/>
          <w:szCs w:val="27"/>
        </w:rPr>
        <w:lastRenderedPageBreak/>
        <w:t>Работы</w:t>
      </w:r>
      <w:r w:rsidR="005155FD" w:rsidRPr="004C251F">
        <w:rPr>
          <w:rFonts w:cs="Times New Roman"/>
          <w:sz w:val="27"/>
          <w:szCs w:val="27"/>
        </w:rPr>
        <w:t xml:space="preserve"> </w:t>
      </w:r>
      <w:r w:rsidRPr="004C251F">
        <w:rPr>
          <w:rFonts w:cs="Times New Roman"/>
          <w:sz w:val="27"/>
          <w:szCs w:val="27"/>
        </w:rPr>
        <w:t>по</w:t>
      </w:r>
      <w:r w:rsidR="005155FD" w:rsidRPr="004C251F">
        <w:rPr>
          <w:rFonts w:cs="Times New Roman"/>
          <w:sz w:val="27"/>
          <w:szCs w:val="27"/>
        </w:rPr>
        <w:t xml:space="preserve"> </w:t>
      </w:r>
      <w:r w:rsidRPr="004C251F">
        <w:rPr>
          <w:rFonts w:cs="Times New Roman"/>
          <w:sz w:val="27"/>
          <w:szCs w:val="27"/>
        </w:rPr>
        <w:t>информационным</w:t>
      </w:r>
      <w:r w:rsidR="005155FD" w:rsidRPr="004C251F">
        <w:rPr>
          <w:rFonts w:cs="Times New Roman"/>
          <w:sz w:val="27"/>
          <w:szCs w:val="27"/>
        </w:rPr>
        <w:t xml:space="preserve"> </w:t>
      </w:r>
      <w:r w:rsidRPr="004C251F">
        <w:rPr>
          <w:rFonts w:cs="Times New Roman"/>
          <w:sz w:val="27"/>
          <w:szCs w:val="27"/>
        </w:rPr>
        <w:t>мерам</w:t>
      </w:r>
      <w:r w:rsidR="005155FD" w:rsidRPr="004C251F">
        <w:rPr>
          <w:rFonts w:cs="Times New Roman"/>
          <w:sz w:val="27"/>
          <w:szCs w:val="27"/>
        </w:rPr>
        <w:t xml:space="preserve"> </w:t>
      </w:r>
      <w:r w:rsidRPr="004C251F">
        <w:rPr>
          <w:rFonts w:cs="Times New Roman"/>
          <w:sz w:val="27"/>
          <w:szCs w:val="27"/>
        </w:rPr>
        <w:t>уровня</w:t>
      </w:r>
      <w:r w:rsidR="005155FD" w:rsidRPr="004C251F">
        <w:rPr>
          <w:rFonts w:cs="Times New Roman"/>
          <w:sz w:val="27"/>
          <w:szCs w:val="27"/>
        </w:rPr>
        <w:t xml:space="preserve"> </w:t>
      </w:r>
      <w:r w:rsidRPr="004C251F">
        <w:rPr>
          <w:rFonts w:cs="Times New Roman"/>
          <w:sz w:val="27"/>
          <w:szCs w:val="27"/>
        </w:rPr>
        <w:t>системности</w:t>
      </w:r>
      <w:r w:rsidR="005155FD" w:rsidRPr="004C251F">
        <w:rPr>
          <w:rFonts w:cs="Times New Roman"/>
          <w:sz w:val="27"/>
          <w:szCs w:val="27"/>
        </w:rPr>
        <w:t xml:space="preserve"> </w:t>
      </w:r>
      <w:r w:rsidRPr="004C251F">
        <w:rPr>
          <w:rFonts w:cs="Times New Roman"/>
          <w:sz w:val="27"/>
          <w:szCs w:val="27"/>
        </w:rPr>
        <w:t>(коэффициентам</w:t>
      </w:r>
      <w:r w:rsidR="005155FD" w:rsidRPr="004C251F">
        <w:rPr>
          <w:rFonts w:cs="Times New Roman"/>
          <w:sz w:val="27"/>
          <w:szCs w:val="27"/>
        </w:rPr>
        <w:t xml:space="preserve"> </w:t>
      </w:r>
      <w:r w:rsidRPr="004C251F">
        <w:rPr>
          <w:rFonts w:cs="Times New Roman"/>
          <w:sz w:val="27"/>
          <w:szCs w:val="27"/>
        </w:rPr>
        <w:t>эмерджентности)</w:t>
      </w:r>
      <w:r w:rsidR="005155FD" w:rsidRPr="004C251F">
        <w:rPr>
          <w:rFonts w:cs="Times New Roman"/>
          <w:sz w:val="27"/>
          <w:szCs w:val="27"/>
        </w:rPr>
        <w:t xml:space="preserve"> </w:t>
      </w:r>
      <w:r w:rsidRPr="004C251F">
        <w:rPr>
          <w:rFonts w:cs="Times New Roman"/>
          <w:sz w:val="27"/>
          <w:szCs w:val="27"/>
        </w:rPr>
        <w:t>и</w:t>
      </w:r>
      <w:r w:rsidR="005155FD" w:rsidRPr="004C251F">
        <w:rPr>
          <w:rFonts w:cs="Times New Roman"/>
          <w:sz w:val="27"/>
          <w:szCs w:val="27"/>
        </w:rPr>
        <w:t xml:space="preserve"> </w:t>
      </w:r>
      <w:r w:rsidRPr="004C251F">
        <w:rPr>
          <w:rFonts w:cs="Times New Roman"/>
          <w:sz w:val="27"/>
          <w:szCs w:val="27"/>
        </w:rPr>
        <w:t>системному</w:t>
      </w:r>
      <w:r w:rsidR="005155FD" w:rsidRPr="004C251F">
        <w:rPr>
          <w:rFonts w:cs="Times New Roman"/>
          <w:sz w:val="27"/>
          <w:szCs w:val="27"/>
        </w:rPr>
        <w:t xml:space="preserve"> </w:t>
      </w:r>
      <w:r w:rsidRPr="004C251F">
        <w:rPr>
          <w:rFonts w:cs="Times New Roman"/>
          <w:sz w:val="27"/>
          <w:szCs w:val="27"/>
        </w:rPr>
        <w:t>обобщению</w:t>
      </w:r>
      <w:r w:rsidR="005155FD" w:rsidRPr="004C251F">
        <w:rPr>
          <w:rFonts w:cs="Times New Roman"/>
          <w:sz w:val="27"/>
          <w:szCs w:val="27"/>
        </w:rPr>
        <w:t xml:space="preserve"> </w:t>
      </w:r>
      <w:r w:rsidRPr="004C251F">
        <w:rPr>
          <w:rFonts w:cs="Times New Roman"/>
          <w:sz w:val="27"/>
          <w:szCs w:val="27"/>
        </w:rPr>
        <w:t>математики:</w:t>
      </w:r>
      <w:r w:rsidR="005155FD" w:rsidRPr="004C251F">
        <w:rPr>
          <w:rFonts w:cs="Times New Roman"/>
          <w:sz w:val="27"/>
          <w:szCs w:val="27"/>
        </w:rPr>
        <w:t xml:space="preserve"> </w:t>
      </w:r>
      <w:hyperlink r:id="rId307" w:history="1">
        <w:r w:rsidRPr="004C251F">
          <w:rPr>
            <w:rStyle w:val="a5"/>
            <w:sz w:val="27"/>
            <w:szCs w:val="27"/>
            <w:u w:val="none"/>
          </w:rPr>
          <w:t>http://lc.kubagro.ru/aidos/Work_on_emergence.htm</w:t>
        </w:r>
      </w:hyperlink>
      <w:r w:rsidR="005155FD" w:rsidRPr="004C251F">
        <w:rPr>
          <w:rFonts w:cs="Times New Roman"/>
          <w:sz w:val="27"/>
          <w:szCs w:val="27"/>
        </w:rPr>
        <w:t xml:space="preserve">  </w:t>
      </w:r>
      <w:r w:rsidRPr="004C251F">
        <w:rPr>
          <w:rFonts w:cs="Times New Roman"/>
          <w:sz w:val="27"/>
          <w:szCs w:val="27"/>
        </w:rPr>
        <w:t>.</w:t>
      </w:r>
    </w:p>
    <w:p w:rsidR="00E829AE" w:rsidRPr="004C251F" w:rsidRDefault="00E829AE" w:rsidP="00660CD8">
      <w:pPr>
        <w:pStyle w:val="a4"/>
        <w:numPr>
          <w:ilvl w:val="0"/>
          <w:numId w:val="2"/>
        </w:numPr>
        <w:tabs>
          <w:tab w:val="left" w:pos="1134"/>
        </w:tabs>
        <w:spacing w:line="240" w:lineRule="auto"/>
        <w:ind w:left="0" w:firstLine="567"/>
        <w:rPr>
          <w:rFonts w:cs="Times New Roman"/>
          <w:sz w:val="27"/>
          <w:szCs w:val="27"/>
        </w:rPr>
      </w:pPr>
      <w:r w:rsidRPr="004C251F">
        <w:rPr>
          <w:rFonts w:cs="Times New Roman"/>
          <w:sz w:val="27"/>
          <w:szCs w:val="27"/>
        </w:rPr>
        <w:t>Работы</w:t>
      </w:r>
      <w:r w:rsidR="005155FD" w:rsidRPr="004C251F">
        <w:rPr>
          <w:rFonts w:cs="Times New Roman"/>
          <w:sz w:val="27"/>
          <w:szCs w:val="27"/>
        </w:rPr>
        <w:t xml:space="preserve"> </w:t>
      </w:r>
      <w:r w:rsidR="00DC2C4D" w:rsidRPr="004C251F">
        <w:rPr>
          <w:rFonts w:cs="Times New Roman"/>
          <w:sz w:val="27"/>
          <w:szCs w:val="27"/>
        </w:rPr>
        <w:t>проф.Е.В.Луценко</w:t>
      </w:r>
      <w:r w:rsidR="005155FD" w:rsidRPr="004C251F">
        <w:rPr>
          <w:rFonts w:cs="Times New Roman"/>
          <w:sz w:val="27"/>
          <w:szCs w:val="27"/>
        </w:rPr>
        <w:t xml:space="preserve"> </w:t>
      </w:r>
      <w:r w:rsidRPr="004C251F">
        <w:rPr>
          <w:rFonts w:cs="Times New Roman"/>
          <w:sz w:val="27"/>
          <w:szCs w:val="27"/>
        </w:rPr>
        <w:t>по</w:t>
      </w:r>
      <w:r w:rsidR="005155FD" w:rsidRPr="004C251F">
        <w:rPr>
          <w:rFonts w:cs="Times New Roman"/>
          <w:sz w:val="27"/>
          <w:szCs w:val="27"/>
        </w:rPr>
        <w:t xml:space="preserve"> </w:t>
      </w:r>
      <w:r w:rsidRPr="004C251F">
        <w:rPr>
          <w:rFonts w:cs="Times New Roman"/>
          <w:sz w:val="27"/>
          <w:szCs w:val="27"/>
        </w:rPr>
        <w:t>АСК-анализу</w:t>
      </w:r>
      <w:r w:rsidR="005155FD" w:rsidRPr="004C251F">
        <w:rPr>
          <w:rFonts w:cs="Times New Roman"/>
          <w:sz w:val="27"/>
          <w:szCs w:val="27"/>
        </w:rPr>
        <w:t xml:space="preserve"> </w:t>
      </w:r>
      <w:r w:rsidRPr="004C251F">
        <w:rPr>
          <w:rFonts w:cs="Times New Roman"/>
          <w:sz w:val="27"/>
          <w:szCs w:val="27"/>
        </w:rPr>
        <w:t>изображений:</w:t>
      </w:r>
      <w:r w:rsidR="005155FD" w:rsidRPr="004C251F">
        <w:rPr>
          <w:rFonts w:cs="Times New Roman"/>
          <w:sz w:val="27"/>
          <w:szCs w:val="27"/>
        </w:rPr>
        <w:t xml:space="preserve"> </w:t>
      </w:r>
      <w:hyperlink r:id="rId308" w:history="1">
        <w:r w:rsidRPr="004C251F">
          <w:rPr>
            <w:rStyle w:val="a5"/>
            <w:sz w:val="27"/>
            <w:szCs w:val="27"/>
            <w:u w:val="none"/>
          </w:rPr>
          <w:t>http://lc.kubagro.ru/aidos/Works_on_ASK-analysis_of_images.htm</w:t>
        </w:r>
      </w:hyperlink>
      <w:r w:rsidR="005155FD" w:rsidRPr="004C251F">
        <w:rPr>
          <w:rFonts w:cs="Times New Roman"/>
          <w:sz w:val="27"/>
          <w:szCs w:val="27"/>
        </w:rPr>
        <w:t xml:space="preserve"> </w:t>
      </w:r>
    </w:p>
    <w:p w:rsidR="00E829AE" w:rsidRPr="004C251F" w:rsidRDefault="00E829AE" w:rsidP="00660CD8">
      <w:pPr>
        <w:pStyle w:val="a4"/>
        <w:numPr>
          <w:ilvl w:val="0"/>
          <w:numId w:val="2"/>
        </w:numPr>
        <w:tabs>
          <w:tab w:val="left" w:pos="1134"/>
        </w:tabs>
        <w:spacing w:line="240" w:lineRule="auto"/>
        <w:ind w:left="0" w:firstLine="567"/>
        <w:rPr>
          <w:rFonts w:cs="Times New Roman"/>
          <w:sz w:val="27"/>
          <w:szCs w:val="27"/>
        </w:rPr>
      </w:pPr>
      <w:r w:rsidRPr="004C251F">
        <w:rPr>
          <w:rFonts w:cs="Times New Roman"/>
          <w:sz w:val="27"/>
          <w:szCs w:val="27"/>
        </w:rPr>
        <w:t>Работы</w:t>
      </w:r>
      <w:r w:rsidR="005155FD" w:rsidRPr="004C251F">
        <w:rPr>
          <w:rFonts w:cs="Times New Roman"/>
          <w:sz w:val="27"/>
          <w:szCs w:val="27"/>
        </w:rPr>
        <w:t xml:space="preserve"> </w:t>
      </w:r>
      <w:r w:rsidR="00DC2C4D" w:rsidRPr="004C251F">
        <w:rPr>
          <w:rFonts w:cs="Times New Roman"/>
          <w:sz w:val="27"/>
          <w:szCs w:val="27"/>
        </w:rPr>
        <w:t>проф.Е.В.Луценко</w:t>
      </w:r>
      <w:r w:rsidR="005155FD" w:rsidRPr="004C251F">
        <w:rPr>
          <w:rFonts w:cs="Times New Roman"/>
          <w:sz w:val="27"/>
          <w:szCs w:val="27"/>
        </w:rPr>
        <w:t xml:space="preserve"> </w:t>
      </w:r>
      <w:r w:rsidRPr="004C251F">
        <w:rPr>
          <w:rFonts w:cs="Times New Roman"/>
          <w:sz w:val="27"/>
          <w:szCs w:val="27"/>
        </w:rPr>
        <w:t>по</w:t>
      </w:r>
      <w:r w:rsidR="005155FD" w:rsidRPr="004C251F">
        <w:rPr>
          <w:rFonts w:cs="Times New Roman"/>
          <w:sz w:val="27"/>
          <w:szCs w:val="27"/>
        </w:rPr>
        <w:t xml:space="preserve"> </w:t>
      </w:r>
      <w:r w:rsidRPr="004C251F">
        <w:rPr>
          <w:rFonts w:cs="Times New Roman"/>
          <w:sz w:val="27"/>
          <w:szCs w:val="27"/>
        </w:rPr>
        <w:t>АСК-анализу</w:t>
      </w:r>
      <w:r w:rsidR="005155FD" w:rsidRPr="004C251F">
        <w:rPr>
          <w:rFonts w:cs="Times New Roman"/>
          <w:sz w:val="27"/>
          <w:szCs w:val="27"/>
        </w:rPr>
        <w:t xml:space="preserve"> </w:t>
      </w:r>
      <w:r w:rsidRPr="004C251F">
        <w:rPr>
          <w:rFonts w:cs="Times New Roman"/>
          <w:sz w:val="27"/>
          <w:szCs w:val="27"/>
        </w:rPr>
        <w:t>текстов:</w:t>
      </w:r>
      <w:r w:rsidR="005155FD" w:rsidRPr="004C251F">
        <w:rPr>
          <w:rFonts w:cs="Times New Roman"/>
          <w:sz w:val="27"/>
          <w:szCs w:val="27"/>
        </w:rPr>
        <w:t xml:space="preserve"> </w:t>
      </w:r>
      <w:hyperlink r:id="rId309" w:history="1">
        <w:r w:rsidRPr="004C251F">
          <w:rPr>
            <w:rStyle w:val="a5"/>
            <w:sz w:val="27"/>
            <w:szCs w:val="27"/>
            <w:u w:val="none"/>
          </w:rPr>
          <w:t>http://lc.kubagro.ru/aidos/Works_on_ASK-analysis_of_texts.htm</w:t>
        </w:r>
      </w:hyperlink>
      <w:r w:rsidR="005155FD" w:rsidRPr="004C251F">
        <w:rPr>
          <w:rFonts w:cs="Times New Roman"/>
          <w:sz w:val="27"/>
          <w:szCs w:val="27"/>
        </w:rPr>
        <w:t xml:space="preserve"> </w:t>
      </w:r>
    </w:p>
    <w:p w:rsidR="00E829AE" w:rsidRPr="004C251F" w:rsidRDefault="00E829AE" w:rsidP="00660CD8">
      <w:pPr>
        <w:pStyle w:val="a4"/>
        <w:numPr>
          <w:ilvl w:val="0"/>
          <w:numId w:val="2"/>
        </w:numPr>
        <w:tabs>
          <w:tab w:val="left" w:pos="1134"/>
        </w:tabs>
        <w:spacing w:line="240" w:lineRule="auto"/>
        <w:ind w:left="0" w:firstLine="567"/>
        <w:rPr>
          <w:rFonts w:cs="Times New Roman"/>
          <w:sz w:val="27"/>
          <w:szCs w:val="27"/>
        </w:rPr>
      </w:pPr>
      <w:r w:rsidRPr="004C251F">
        <w:rPr>
          <w:rFonts w:cs="Times New Roman"/>
          <w:sz w:val="27"/>
          <w:szCs w:val="27"/>
        </w:rPr>
        <w:t>Работы</w:t>
      </w:r>
      <w:r w:rsidR="005155FD" w:rsidRPr="004C251F">
        <w:rPr>
          <w:rFonts w:cs="Times New Roman"/>
          <w:sz w:val="27"/>
          <w:szCs w:val="27"/>
        </w:rPr>
        <w:t xml:space="preserve"> </w:t>
      </w:r>
      <w:r w:rsidR="00DC2C4D" w:rsidRPr="004C251F">
        <w:rPr>
          <w:rFonts w:cs="Times New Roman"/>
          <w:sz w:val="27"/>
          <w:szCs w:val="27"/>
        </w:rPr>
        <w:t>проф.Е.В.Луценко</w:t>
      </w:r>
      <w:r w:rsidR="005155FD" w:rsidRPr="004C251F">
        <w:rPr>
          <w:rFonts w:cs="Times New Roman"/>
          <w:sz w:val="27"/>
          <w:szCs w:val="27"/>
        </w:rPr>
        <w:t xml:space="preserve"> </w:t>
      </w:r>
      <w:r w:rsidRPr="004C251F">
        <w:rPr>
          <w:rFonts w:cs="Times New Roman"/>
          <w:sz w:val="27"/>
          <w:szCs w:val="27"/>
        </w:rPr>
        <w:t>по</w:t>
      </w:r>
      <w:r w:rsidR="005155FD" w:rsidRPr="004C251F">
        <w:rPr>
          <w:rFonts w:cs="Times New Roman"/>
          <w:sz w:val="27"/>
          <w:szCs w:val="27"/>
        </w:rPr>
        <w:t xml:space="preserve"> </w:t>
      </w:r>
      <w:r w:rsidRPr="004C251F">
        <w:rPr>
          <w:rFonts w:cs="Times New Roman"/>
          <w:sz w:val="27"/>
          <w:szCs w:val="27"/>
        </w:rPr>
        <w:t>когнитивным</w:t>
      </w:r>
      <w:r w:rsidR="005155FD" w:rsidRPr="004C251F">
        <w:rPr>
          <w:rFonts w:cs="Times New Roman"/>
          <w:sz w:val="27"/>
          <w:szCs w:val="27"/>
        </w:rPr>
        <w:t xml:space="preserve"> </w:t>
      </w:r>
      <w:r w:rsidRPr="004C251F">
        <w:rPr>
          <w:rFonts w:cs="Times New Roman"/>
          <w:sz w:val="27"/>
          <w:szCs w:val="27"/>
        </w:rPr>
        <w:t>функциям:</w:t>
      </w:r>
      <w:r w:rsidR="005155FD" w:rsidRPr="004C251F">
        <w:rPr>
          <w:rFonts w:cs="Times New Roman"/>
          <w:sz w:val="27"/>
          <w:szCs w:val="27"/>
        </w:rPr>
        <w:t xml:space="preserve"> </w:t>
      </w:r>
      <w:hyperlink r:id="rId310" w:history="1">
        <w:r w:rsidRPr="004C251F">
          <w:rPr>
            <w:rStyle w:val="a5"/>
            <w:sz w:val="27"/>
            <w:szCs w:val="27"/>
            <w:u w:val="none"/>
          </w:rPr>
          <w:t>http://lc.kubagro.ru/aidos/Works_on_cognitive_functions.htm</w:t>
        </w:r>
      </w:hyperlink>
      <w:r w:rsidR="005155FD" w:rsidRPr="004C251F">
        <w:rPr>
          <w:rFonts w:cs="Times New Roman"/>
          <w:sz w:val="27"/>
          <w:szCs w:val="27"/>
        </w:rPr>
        <w:t xml:space="preserve"> </w:t>
      </w:r>
    </w:p>
    <w:p w:rsidR="00E829AE" w:rsidRPr="004C251F" w:rsidRDefault="00E829AE" w:rsidP="00660CD8">
      <w:pPr>
        <w:pStyle w:val="a4"/>
        <w:numPr>
          <w:ilvl w:val="0"/>
          <w:numId w:val="2"/>
        </w:numPr>
        <w:tabs>
          <w:tab w:val="left" w:pos="1134"/>
        </w:tabs>
        <w:spacing w:line="240" w:lineRule="auto"/>
        <w:ind w:left="0" w:firstLine="567"/>
        <w:rPr>
          <w:rFonts w:cs="Times New Roman"/>
          <w:sz w:val="27"/>
          <w:szCs w:val="27"/>
        </w:rPr>
      </w:pPr>
      <w:r w:rsidRPr="004C251F">
        <w:rPr>
          <w:rFonts w:cs="Times New Roman"/>
          <w:sz w:val="27"/>
          <w:szCs w:val="27"/>
        </w:rPr>
        <w:t>Работы</w:t>
      </w:r>
      <w:r w:rsidR="005155FD" w:rsidRPr="004C251F">
        <w:rPr>
          <w:rFonts w:cs="Times New Roman"/>
          <w:sz w:val="27"/>
          <w:szCs w:val="27"/>
        </w:rPr>
        <w:t xml:space="preserve"> </w:t>
      </w:r>
      <w:r w:rsidRPr="004C251F">
        <w:rPr>
          <w:rFonts w:cs="Times New Roman"/>
          <w:sz w:val="27"/>
          <w:szCs w:val="27"/>
        </w:rPr>
        <w:t>по</w:t>
      </w:r>
      <w:r w:rsidR="005155FD" w:rsidRPr="004C251F">
        <w:rPr>
          <w:rFonts w:cs="Times New Roman"/>
          <w:sz w:val="27"/>
          <w:szCs w:val="27"/>
        </w:rPr>
        <w:t xml:space="preserve"> </w:t>
      </w:r>
      <w:r w:rsidRPr="004C251F">
        <w:rPr>
          <w:rFonts w:cs="Times New Roman"/>
          <w:sz w:val="27"/>
          <w:szCs w:val="27"/>
        </w:rPr>
        <w:t>выявлению,</w:t>
      </w:r>
      <w:r w:rsidR="005155FD" w:rsidRPr="004C251F">
        <w:rPr>
          <w:rFonts w:cs="Times New Roman"/>
          <w:sz w:val="27"/>
          <w:szCs w:val="27"/>
        </w:rPr>
        <w:t xml:space="preserve"> </w:t>
      </w:r>
      <w:r w:rsidRPr="004C251F">
        <w:rPr>
          <w:rFonts w:cs="Times New Roman"/>
          <w:sz w:val="27"/>
          <w:szCs w:val="27"/>
        </w:rPr>
        <w:t>представлению</w:t>
      </w:r>
      <w:r w:rsidR="005155FD" w:rsidRPr="004C251F">
        <w:rPr>
          <w:rFonts w:cs="Times New Roman"/>
          <w:sz w:val="27"/>
          <w:szCs w:val="27"/>
        </w:rPr>
        <w:t xml:space="preserve"> </w:t>
      </w:r>
      <w:r w:rsidRPr="004C251F">
        <w:rPr>
          <w:rFonts w:cs="Times New Roman"/>
          <w:sz w:val="27"/>
          <w:szCs w:val="27"/>
        </w:rPr>
        <w:t>и</w:t>
      </w:r>
      <w:r w:rsidR="005155FD" w:rsidRPr="004C251F">
        <w:rPr>
          <w:rFonts w:cs="Times New Roman"/>
          <w:sz w:val="27"/>
          <w:szCs w:val="27"/>
        </w:rPr>
        <w:t xml:space="preserve"> </w:t>
      </w:r>
      <w:r w:rsidRPr="004C251F">
        <w:rPr>
          <w:rFonts w:cs="Times New Roman"/>
          <w:sz w:val="27"/>
          <w:szCs w:val="27"/>
        </w:rPr>
        <w:t>использованию</w:t>
      </w:r>
      <w:r w:rsidR="005155FD" w:rsidRPr="004C251F">
        <w:rPr>
          <w:rFonts w:cs="Times New Roman"/>
          <w:sz w:val="27"/>
          <w:szCs w:val="27"/>
        </w:rPr>
        <w:t xml:space="preserve"> </w:t>
      </w:r>
      <w:r w:rsidRPr="004C251F">
        <w:rPr>
          <w:rFonts w:cs="Times New Roman"/>
          <w:sz w:val="27"/>
          <w:szCs w:val="27"/>
        </w:rPr>
        <w:t>знаний,</w:t>
      </w:r>
      <w:r w:rsidR="005155FD" w:rsidRPr="004C251F">
        <w:rPr>
          <w:rFonts w:cs="Times New Roman"/>
          <w:sz w:val="27"/>
          <w:szCs w:val="27"/>
        </w:rPr>
        <w:t xml:space="preserve"> </w:t>
      </w:r>
      <w:r w:rsidRPr="004C251F">
        <w:rPr>
          <w:rFonts w:cs="Times New Roman"/>
          <w:sz w:val="27"/>
          <w:szCs w:val="27"/>
        </w:rPr>
        <w:t>логике</w:t>
      </w:r>
      <w:r w:rsidR="005155FD" w:rsidRPr="004C251F">
        <w:rPr>
          <w:rFonts w:cs="Times New Roman"/>
          <w:sz w:val="27"/>
          <w:szCs w:val="27"/>
        </w:rPr>
        <w:t xml:space="preserve"> </w:t>
      </w:r>
      <w:r w:rsidRPr="004C251F">
        <w:rPr>
          <w:rFonts w:cs="Times New Roman"/>
          <w:sz w:val="27"/>
          <w:szCs w:val="27"/>
        </w:rPr>
        <w:t>и</w:t>
      </w:r>
      <w:r w:rsidR="005155FD" w:rsidRPr="004C251F">
        <w:rPr>
          <w:rFonts w:cs="Times New Roman"/>
          <w:sz w:val="27"/>
          <w:szCs w:val="27"/>
        </w:rPr>
        <w:t xml:space="preserve"> </w:t>
      </w:r>
      <w:r w:rsidRPr="004C251F">
        <w:rPr>
          <w:rFonts w:cs="Times New Roman"/>
          <w:sz w:val="27"/>
          <w:szCs w:val="27"/>
        </w:rPr>
        <w:t>методологии</w:t>
      </w:r>
      <w:r w:rsidR="005155FD" w:rsidRPr="004C251F">
        <w:rPr>
          <w:rFonts w:cs="Times New Roman"/>
          <w:sz w:val="27"/>
          <w:szCs w:val="27"/>
        </w:rPr>
        <w:t xml:space="preserve"> </w:t>
      </w:r>
      <w:r w:rsidRPr="004C251F">
        <w:rPr>
          <w:rFonts w:cs="Times New Roman"/>
          <w:sz w:val="27"/>
          <w:szCs w:val="27"/>
        </w:rPr>
        <w:t>научного</w:t>
      </w:r>
      <w:r w:rsidR="005155FD" w:rsidRPr="004C251F">
        <w:rPr>
          <w:rFonts w:cs="Times New Roman"/>
          <w:sz w:val="27"/>
          <w:szCs w:val="27"/>
        </w:rPr>
        <w:t xml:space="preserve"> </w:t>
      </w:r>
      <w:r w:rsidRPr="004C251F">
        <w:rPr>
          <w:rFonts w:cs="Times New Roman"/>
          <w:sz w:val="27"/>
          <w:szCs w:val="27"/>
        </w:rPr>
        <w:t>познания:</w:t>
      </w:r>
      <w:r w:rsidR="005155FD" w:rsidRPr="004C251F">
        <w:rPr>
          <w:rFonts w:cs="Times New Roman"/>
          <w:sz w:val="27"/>
          <w:szCs w:val="27"/>
        </w:rPr>
        <w:t xml:space="preserve"> </w:t>
      </w:r>
      <w:hyperlink r:id="rId311" w:history="1">
        <w:r w:rsidRPr="004C251F">
          <w:rPr>
            <w:rStyle w:val="a5"/>
            <w:sz w:val="27"/>
            <w:szCs w:val="27"/>
            <w:u w:val="none"/>
          </w:rPr>
          <w:t>http://lc.kubagro.ru/aidos/Work_on_identification_presentation_and_use_of_knowledge.htm</w:t>
        </w:r>
      </w:hyperlink>
      <w:r w:rsidR="005155FD" w:rsidRPr="004C251F">
        <w:rPr>
          <w:rFonts w:cs="Times New Roman"/>
          <w:sz w:val="27"/>
          <w:szCs w:val="27"/>
        </w:rPr>
        <w:t xml:space="preserve"> </w:t>
      </w:r>
    </w:p>
    <w:p w:rsidR="00E829AE" w:rsidRPr="004C251F" w:rsidRDefault="00E829AE" w:rsidP="00660CD8">
      <w:pPr>
        <w:pStyle w:val="a4"/>
        <w:numPr>
          <w:ilvl w:val="0"/>
          <w:numId w:val="2"/>
        </w:numPr>
        <w:tabs>
          <w:tab w:val="left" w:pos="1134"/>
        </w:tabs>
        <w:spacing w:line="240" w:lineRule="auto"/>
        <w:ind w:left="0" w:firstLine="567"/>
        <w:rPr>
          <w:rFonts w:cs="Times New Roman"/>
          <w:sz w:val="27"/>
          <w:szCs w:val="27"/>
        </w:rPr>
      </w:pPr>
      <w:r w:rsidRPr="004C251F">
        <w:rPr>
          <w:rFonts w:cs="Times New Roman"/>
          <w:sz w:val="27"/>
          <w:szCs w:val="27"/>
        </w:rPr>
        <w:t>Работы</w:t>
      </w:r>
      <w:r w:rsidR="005155FD" w:rsidRPr="004C251F">
        <w:rPr>
          <w:rFonts w:cs="Times New Roman"/>
          <w:sz w:val="27"/>
          <w:szCs w:val="27"/>
        </w:rPr>
        <w:t xml:space="preserve"> </w:t>
      </w:r>
      <w:r w:rsidRPr="004C251F">
        <w:rPr>
          <w:rFonts w:cs="Times New Roman"/>
          <w:sz w:val="27"/>
          <w:szCs w:val="27"/>
        </w:rPr>
        <w:t>по</w:t>
      </w:r>
      <w:r w:rsidR="005155FD" w:rsidRPr="004C251F">
        <w:rPr>
          <w:rFonts w:cs="Times New Roman"/>
          <w:sz w:val="27"/>
          <w:szCs w:val="27"/>
        </w:rPr>
        <w:t xml:space="preserve"> </w:t>
      </w:r>
      <w:r w:rsidRPr="004C251F">
        <w:rPr>
          <w:rFonts w:cs="Times New Roman"/>
          <w:sz w:val="27"/>
          <w:szCs w:val="27"/>
        </w:rPr>
        <w:t>экологии,</w:t>
      </w:r>
      <w:r w:rsidR="005155FD" w:rsidRPr="004C251F">
        <w:rPr>
          <w:rFonts w:cs="Times New Roman"/>
          <w:sz w:val="27"/>
          <w:szCs w:val="27"/>
        </w:rPr>
        <w:t xml:space="preserve"> </w:t>
      </w:r>
      <w:r w:rsidRPr="004C251F">
        <w:rPr>
          <w:rFonts w:cs="Times New Roman"/>
          <w:sz w:val="27"/>
          <w:szCs w:val="27"/>
        </w:rPr>
        <w:t>климатологии</w:t>
      </w:r>
      <w:r w:rsidR="005155FD" w:rsidRPr="004C251F">
        <w:rPr>
          <w:rFonts w:cs="Times New Roman"/>
          <w:sz w:val="27"/>
          <w:szCs w:val="27"/>
        </w:rPr>
        <w:t xml:space="preserve"> </w:t>
      </w:r>
      <w:r w:rsidRPr="004C251F">
        <w:rPr>
          <w:rFonts w:cs="Times New Roman"/>
          <w:sz w:val="27"/>
          <w:szCs w:val="27"/>
        </w:rPr>
        <w:t>и</w:t>
      </w:r>
      <w:r w:rsidR="005155FD" w:rsidRPr="004C251F">
        <w:rPr>
          <w:rFonts w:cs="Times New Roman"/>
          <w:sz w:val="27"/>
          <w:szCs w:val="27"/>
        </w:rPr>
        <w:t xml:space="preserve"> </w:t>
      </w:r>
      <w:r w:rsidRPr="004C251F">
        <w:rPr>
          <w:rFonts w:cs="Times New Roman"/>
          <w:sz w:val="27"/>
          <w:szCs w:val="27"/>
        </w:rPr>
        <w:t>изучению</w:t>
      </w:r>
      <w:r w:rsidR="005155FD" w:rsidRPr="004C251F">
        <w:rPr>
          <w:rFonts w:cs="Times New Roman"/>
          <w:sz w:val="27"/>
          <w:szCs w:val="27"/>
        </w:rPr>
        <w:t xml:space="preserve"> </w:t>
      </w:r>
      <w:r w:rsidRPr="004C251F">
        <w:rPr>
          <w:rFonts w:cs="Times New Roman"/>
          <w:sz w:val="27"/>
          <w:szCs w:val="27"/>
        </w:rPr>
        <w:t>влияния</w:t>
      </w:r>
      <w:r w:rsidR="005155FD" w:rsidRPr="004C251F">
        <w:rPr>
          <w:rFonts w:cs="Times New Roman"/>
          <w:sz w:val="27"/>
          <w:szCs w:val="27"/>
        </w:rPr>
        <w:t xml:space="preserve"> </w:t>
      </w:r>
      <w:r w:rsidRPr="004C251F">
        <w:rPr>
          <w:rFonts w:cs="Times New Roman"/>
          <w:sz w:val="27"/>
          <w:szCs w:val="27"/>
        </w:rPr>
        <w:t>космической</w:t>
      </w:r>
      <w:r w:rsidR="005155FD" w:rsidRPr="004C251F">
        <w:rPr>
          <w:rFonts w:cs="Times New Roman"/>
          <w:sz w:val="27"/>
          <w:szCs w:val="27"/>
        </w:rPr>
        <w:t xml:space="preserve"> </w:t>
      </w:r>
      <w:r w:rsidRPr="004C251F">
        <w:rPr>
          <w:rFonts w:cs="Times New Roman"/>
          <w:sz w:val="27"/>
          <w:szCs w:val="27"/>
        </w:rPr>
        <w:t>среды</w:t>
      </w:r>
      <w:r w:rsidR="005155FD" w:rsidRPr="004C251F">
        <w:rPr>
          <w:rFonts w:cs="Times New Roman"/>
          <w:sz w:val="27"/>
          <w:szCs w:val="27"/>
        </w:rPr>
        <w:t xml:space="preserve"> </w:t>
      </w:r>
      <w:r w:rsidRPr="004C251F">
        <w:rPr>
          <w:rFonts w:cs="Times New Roman"/>
          <w:sz w:val="27"/>
          <w:szCs w:val="27"/>
        </w:rPr>
        <w:t>на</w:t>
      </w:r>
      <w:r w:rsidR="005155FD" w:rsidRPr="004C251F">
        <w:rPr>
          <w:rFonts w:cs="Times New Roman"/>
          <w:sz w:val="27"/>
          <w:szCs w:val="27"/>
        </w:rPr>
        <w:t xml:space="preserve"> </w:t>
      </w:r>
      <w:r w:rsidRPr="004C251F">
        <w:rPr>
          <w:rFonts w:cs="Times New Roman"/>
          <w:sz w:val="27"/>
          <w:szCs w:val="27"/>
        </w:rPr>
        <w:t>различные</w:t>
      </w:r>
      <w:r w:rsidR="005155FD" w:rsidRPr="004C251F">
        <w:rPr>
          <w:rFonts w:cs="Times New Roman"/>
          <w:sz w:val="27"/>
          <w:szCs w:val="27"/>
        </w:rPr>
        <w:t xml:space="preserve"> </w:t>
      </w:r>
      <w:r w:rsidRPr="004C251F">
        <w:rPr>
          <w:rFonts w:cs="Times New Roman"/>
          <w:sz w:val="27"/>
          <w:szCs w:val="27"/>
        </w:rPr>
        <w:t>глобальные</w:t>
      </w:r>
      <w:r w:rsidR="005155FD" w:rsidRPr="004C251F">
        <w:rPr>
          <w:rFonts w:cs="Times New Roman"/>
          <w:sz w:val="27"/>
          <w:szCs w:val="27"/>
        </w:rPr>
        <w:t xml:space="preserve"> </w:t>
      </w:r>
      <w:r w:rsidRPr="004C251F">
        <w:rPr>
          <w:rFonts w:cs="Times New Roman"/>
          <w:sz w:val="27"/>
          <w:szCs w:val="27"/>
        </w:rPr>
        <w:t>процессы</w:t>
      </w:r>
      <w:r w:rsidR="005155FD" w:rsidRPr="004C251F">
        <w:rPr>
          <w:rFonts w:cs="Times New Roman"/>
          <w:sz w:val="27"/>
          <w:szCs w:val="27"/>
        </w:rPr>
        <w:t xml:space="preserve"> </w:t>
      </w:r>
      <w:r w:rsidRPr="004C251F">
        <w:rPr>
          <w:rFonts w:cs="Times New Roman"/>
          <w:sz w:val="27"/>
          <w:szCs w:val="27"/>
        </w:rPr>
        <w:t>на</w:t>
      </w:r>
      <w:r w:rsidR="005155FD" w:rsidRPr="004C251F">
        <w:rPr>
          <w:rFonts w:cs="Times New Roman"/>
          <w:sz w:val="27"/>
          <w:szCs w:val="27"/>
        </w:rPr>
        <w:t xml:space="preserve"> </w:t>
      </w:r>
      <w:r w:rsidRPr="004C251F">
        <w:rPr>
          <w:rFonts w:cs="Times New Roman"/>
          <w:sz w:val="27"/>
          <w:szCs w:val="27"/>
        </w:rPr>
        <w:t>Земле:</w:t>
      </w:r>
      <w:r w:rsidR="005155FD" w:rsidRPr="004C251F">
        <w:rPr>
          <w:rFonts w:cs="Times New Roman"/>
          <w:sz w:val="27"/>
          <w:szCs w:val="27"/>
        </w:rPr>
        <w:t xml:space="preserve"> </w:t>
      </w:r>
      <w:hyperlink r:id="rId312" w:history="1">
        <w:r w:rsidRPr="004C251F">
          <w:rPr>
            <w:rStyle w:val="a5"/>
            <w:sz w:val="27"/>
            <w:szCs w:val="27"/>
            <w:u w:val="none"/>
          </w:rPr>
          <w:t>http://lc.kubagro.ru/aidos/Work_on_the_study_of_the_influence_of_the_space_environment_on_various_processes_on_Earth.htm</w:t>
        </w:r>
      </w:hyperlink>
      <w:r w:rsidR="005155FD" w:rsidRPr="004C251F">
        <w:rPr>
          <w:rFonts w:cs="Times New Roman"/>
          <w:sz w:val="27"/>
          <w:szCs w:val="27"/>
        </w:rPr>
        <w:t xml:space="preserve"> </w:t>
      </w:r>
    </w:p>
    <w:p w:rsidR="00E829AE" w:rsidRPr="004C251F" w:rsidRDefault="00E829AE" w:rsidP="00660CD8">
      <w:pPr>
        <w:pStyle w:val="a4"/>
        <w:numPr>
          <w:ilvl w:val="0"/>
          <w:numId w:val="2"/>
        </w:numPr>
        <w:tabs>
          <w:tab w:val="left" w:pos="1134"/>
        </w:tabs>
        <w:spacing w:line="240" w:lineRule="auto"/>
        <w:ind w:left="0" w:firstLine="567"/>
        <w:rPr>
          <w:rFonts w:cs="Times New Roman"/>
          <w:sz w:val="27"/>
          <w:szCs w:val="27"/>
        </w:rPr>
      </w:pPr>
      <w:r w:rsidRPr="004C251F">
        <w:rPr>
          <w:rFonts w:cs="Times New Roman"/>
          <w:sz w:val="27"/>
          <w:szCs w:val="27"/>
        </w:rPr>
        <w:t>Работы</w:t>
      </w:r>
      <w:r w:rsidR="005155FD" w:rsidRPr="004C251F">
        <w:rPr>
          <w:rFonts w:cs="Times New Roman"/>
          <w:sz w:val="27"/>
          <w:szCs w:val="27"/>
        </w:rPr>
        <w:t xml:space="preserve"> </w:t>
      </w:r>
      <w:r w:rsidR="00DC2C4D" w:rsidRPr="004C251F">
        <w:rPr>
          <w:rFonts w:eastAsia="Calibri" w:cs="Times New Roman"/>
          <w:color w:val="000000"/>
          <w:sz w:val="27"/>
          <w:szCs w:val="27"/>
        </w:rPr>
        <w:t>проф.Е.В.Луценко</w:t>
      </w:r>
      <w:r w:rsidR="005155FD" w:rsidRPr="004C251F">
        <w:rPr>
          <w:rFonts w:eastAsia="Calibri" w:cs="Times New Roman"/>
          <w:bCs/>
          <w:color w:val="000000"/>
          <w:sz w:val="27"/>
          <w:szCs w:val="27"/>
        </w:rPr>
        <w:t xml:space="preserve"> </w:t>
      </w:r>
      <w:r w:rsidR="00DC2C4D" w:rsidRPr="004C251F">
        <w:rPr>
          <w:rFonts w:eastAsia="Calibri" w:cs="Times New Roman"/>
          <w:bCs/>
          <w:color w:val="000000"/>
          <w:sz w:val="27"/>
          <w:szCs w:val="27"/>
        </w:rPr>
        <w:t>&amp;</w:t>
      </w:r>
      <w:r w:rsidR="005155FD" w:rsidRPr="004C251F">
        <w:rPr>
          <w:rFonts w:eastAsia="Calibri" w:cs="Times New Roman"/>
          <w:bCs/>
          <w:color w:val="000000"/>
          <w:sz w:val="27"/>
          <w:szCs w:val="27"/>
        </w:rPr>
        <w:t xml:space="preserve"> </w:t>
      </w:r>
      <w:r w:rsidR="00DC2C4D" w:rsidRPr="004C251F">
        <w:rPr>
          <w:rFonts w:eastAsia="Calibri" w:cs="Times New Roman"/>
          <w:bCs/>
          <w:color w:val="000000"/>
          <w:sz w:val="27"/>
          <w:szCs w:val="27"/>
        </w:rPr>
        <w:t>C°</w:t>
      </w:r>
      <w:r w:rsidR="005155FD" w:rsidRPr="004C251F">
        <w:rPr>
          <w:rFonts w:eastAsia="Calibri" w:cs="Times New Roman"/>
          <w:bCs/>
          <w:color w:val="000000"/>
          <w:sz w:val="27"/>
          <w:szCs w:val="27"/>
        </w:rPr>
        <w:t xml:space="preserve"> </w:t>
      </w:r>
      <w:r w:rsidRPr="004C251F">
        <w:rPr>
          <w:rFonts w:cs="Times New Roman"/>
          <w:sz w:val="27"/>
          <w:szCs w:val="27"/>
        </w:rPr>
        <w:t>по</w:t>
      </w:r>
      <w:r w:rsidR="005155FD" w:rsidRPr="004C251F">
        <w:rPr>
          <w:rFonts w:cs="Times New Roman"/>
          <w:sz w:val="27"/>
          <w:szCs w:val="27"/>
        </w:rPr>
        <w:t xml:space="preserve"> </w:t>
      </w:r>
      <w:r w:rsidRPr="004C251F">
        <w:rPr>
          <w:rFonts w:cs="Times New Roman"/>
          <w:sz w:val="27"/>
          <w:szCs w:val="27"/>
        </w:rPr>
        <w:t>современным</w:t>
      </w:r>
      <w:r w:rsidR="005155FD" w:rsidRPr="004C251F">
        <w:rPr>
          <w:rFonts w:cs="Times New Roman"/>
          <w:sz w:val="27"/>
          <w:szCs w:val="27"/>
        </w:rPr>
        <w:t xml:space="preserve"> </w:t>
      </w:r>
      <w:r w:rsidRPr="004C251F">
        <w:rPr>
          <w:rFonts w:cs="Times New Roman"/>
          <w:sz w:val="27"/>
          <w:szCs w:val="27"/>
        </w:rPr>
        <w:t>информационно-коммуникационным</w:t>
      </w:r>
      <w:r w:rsidR="005155FD" w:rsidRPr="004C251F">
        <w:rPr>
          <w:rFonts w:cs="Times New Roman"/>
          <w:sz w:val="27"/>
          <w:szCs w:val="27"/>
        </w:rPr>
        <w:t xml:space="preserve"> </w:t>
      </w:r>
      <w:r w:rsidRPr="004C251F">
        <w:rPr>
          <w:rFonts w:cs="Times New Roman"/>
          <w:sz w:val="27"/>
          <w:szCs w:val="27"/>
        </w:rPr>
        <w:t>технологиям</w:t>
      </w:r>
      <w:r w:rsidR="005155FD" w:rsidRPr="004C251F">
        <w:rPr>
          <w:rFonts w:cs="Times New Roman"/>
          <w:sz w:val="27"/>
          <w:szCs w:val="27"/>
        </w:rPr>
        <w:t xml:space="preserve"> </w:t>
      </w:r>
      <w:r w:rsidRPr="004C251F">
        <w:rPr>
          <w:rFonts w:cs="Times New Roman"/>
          <w:sz w:val="27"/>
          <w:szCs w:val="27"/>
        </w:rPr>
        <w:t>в</w:t>
      </w:r>
      <w:r w:rsidR="005155FD" w:rsidRPr="004C251F">
        <w:rPr>
          <w:rFonts w:cs="Times New Roman"/>
          <w:sz w:val="27"/>
          <w:szCs w:val="27"/>
        </w:rPr>
        <w:t xml:space="preserve"> </w:t>
      </w:r>
      <w:r w:rsidRPr="004C251F">
        <w:rPr>
          <w:rFonts w:cs="Times New Roman"/>
          <w:sz w:val="27"/>
          <w:szCs w:val="27"/>
        </w:rPr>
        <w:t>научно-исследовательской</w:t>
      </w:r>
      <w:r w:rsidR="005155FD" w:rsidRPr="004C251F">
        <w:rPr>
          <w:rFonts w:cs="Times New Roman"/>
          <w:sz w:val="27"/>
          <w:szCs w:val="27"/>
        </w:rPr>
        <w:t xml:space="preserve"> </w:t>
      </w:r>
      <w:r w:rsidRPr="004C251F">
        <w:rPr>
          <w:rFonts w:cs="Times New Roman"/>
          <w:sz w:val="27"/>
          <w:szCs w:val="27"/>
        </w:rPr>
        <w:t>деятельности</w:t>
      </w:r>
      <w:r w:rsidR="005155FD" w:rsidRPr="004C251F">
        <w:rPr>
          <w:rFonts w:cs="Times New Roman"/>
          <w:sz w:val="27"/>
          <w:szCs w:val="27"/>
        </w:rPr>
        <w:t xml:space="preserve"> </w:t>
      </w:r>
      <w:r w:rsidRPr="004C251F">
        <w:rPr>
          <w:rFonts w:cs="Times New Roman"/>
          <w:sz w:val="27"/>
          <w:szCs w:val="27"/>
        </w:rPr>
        <w:t>и</w:t>
      </w:r>
      <w:r w:rsidR="005155FD" w:rsidRPr="004C251F">
        <w:rPr>
          <w:rFonts w:cs="Times New Roman"/>
          <w:sz w:val="27"/>
          <w:szCs w:val="27"/>
        </w:rPr>
        <w:t xml:space="preserve"> </w:t>
      </w:r>
      <w:r w:rsidRPr="004C251F">
        <w:rPr>
          <w:rFonts w:cs="Times New Roman"/>
          <w:sz w:val="27"/>
          <w:szCs w:val="27"/>
        </w:rPr>
        <w:t>образовании:</w:t>
      </w:r>
      <w:r w:rsidR="005155FD" w:rsidRPr="004C251F">
        <w:rPr>
          <w:rFonts w:cs="Times New Roman"/>
          <w:sz w:val="27"/>
          <w:szCs w:val="27"/>
        </w:rPr>
        <w:t xml:space="preserve"> </w:t>
      </w:r>
      <w:hyperlink r:id="rId313" w:history="1">
        <w:r w:rsidRPr="004C251F">
          <w:rPr>
            <w:rStyle w:val="a5"/>
            <w:sz w:val="27"/>
            <w:szCs w:val="27"/>
            <w:u w:val="none"/>
          </w:rPr>
          <w:t>http://lc.kubagro.ru/aidos/Information_and_communication_technologies_in_research_activities_and_education.htm</w:t>
        </w:r>
      </w:hyperlink>
      <w:r w:rsidR="005155FD" w:rsidRPr="004C251F">
        <w:rPr>
          <w:rFonts w:cs="Times New Roman"/>
          <w:sz w:val="27"/>
          <w:szCs w:val="27"/>
        </w:rPr>
        <w:t xml:space="preserve"> </w:t>
      </w:r>
    </w:p>
    <w:p w:rsidR="00E829AE" w:rsidRPr="004C251F" w:rsidRDefault="00E829AE" w:rsidP="00660CD8">
      <w:pPr>
        <w:pStyle w:val="a4"/>
        <w:numPr>
          <w:ilvl w:val="0"/>
          <w:numId w:val="2"/>
        </w:numPr>
        <w:tabs>
          <w:tab w:val="left" w:pos="1134"/>
        </w:tabs>
        <w:spacing w:line="240" w:lineRule="auto"/>
        <w:ind w:left="0" w:firstLine="567"/>
        <w:rPr>
          <w:rFonts w:cs="Times New Roman"/>
          <w:sz w:val="27"/>
          <w:szCs w:val="27"/>
        </w:rPr>
      </w:pPr>
      <w:r w:rsidRPr="004C251F">
        <w:rPr>
          <w:rFonts w:cs="Times New Roman"/>
          <w:sz w:val="27"/>
          <w:szCs w:val="27"/>
        </w:rPr>
        <w:t>Работы</w:t>
      </w:r>
      <w:r w:rsidR="005155FD" w:rsidRPr="004C251F">
        <w:rPr>
          <w:rFonts w:cs="Times New Roman"/>
          <w:sz w:val="27"/>
          <w:szCs w:val="27"/>
        </w:rPr>
        <w:t xml:space="preserve"> </w:t>
      </w:r>
      <w:r w:rsidRPr="004C251F">
        <w:rPr>
          <w:rFonts w:cs="Times New Roman"/>
          <w:sz w:val="27"/>
          <w:szCs w:val="27"/>
        </w:rPr>
        <w:t>по</w:t>
      </w:r>
      <w:r w:rsidR="005155FD" w:rsidRPr="004C251F">
        <w:rPr>
          <w:rFonts w:cs="Times New Roman"/>
          <w:sz w:val="27"/>
          <w:szCs w:val="27"/>
        </w:rPr>
        <w:t xml:space="preserve"> </w:t>
      </w:r>
      <w:r w:rsidRPr="004C251F">
        <w:rPr>
          <w:rFonts w:cs="Times New Roman"/>
          <w:sz w:val="27"/>
          <w:szCs w:val="27"/>
        </w:rPr>
        <w:t>виртуальной</w:t>
      </w:r>
      <w:r w:rsidR="005155FD" w:rsidRPr="004C251F">
        <w:rPr>
          <w:rFonts w:cs="Times New Roman"/>
          <w:sz w:val="27"/>
          <w:szCs w:val="27"/>
        </w:rPr>
        <w:t xml:space="preserve"> </w:t>
      </w:r>
      <w:r w:rsidRPr="004C251F">
        <w:rPr>
          <w:rFonts w:cs="Times New Roman"/>
          <w:sz w:val="27"/>
          <w:szCs w:val="27"/>
        </w:rPr>
        <w:t>реальности:</w:t>
      </w:r>
      <w:r w:rsidR="005155FD" w:rsidRPr="004C251F">
        <w:rPr>
          <w:rFonts w:cs="Times New Roman"/>
          <w:sz w:val="27"/>
          <w:szCs w:val="27"/>
        </w:rPr>
        <w:t xml:space="preserve"> </w:t>
      </w:r>
      <w:hyperlink r:id="rId314" w:history="1">
        <w:r w:rsidRPr="004C251F">
          <w:rPr>
            <w:rStyle w:val="a5"/>
            <w:sz w:val="27"/>
            <w:szCs w:val="27"/>
            <w:u w:val="none"/>
          </w:rPr>
          <w:t>http://lc.kubagro.ru/aidos/Virtual_reality_publications.htm</w:t>
        </w:r>
      </w:hyperlink>
      <w:r w:rsidR="005155FD" w:rsidRPr="004C251F">
        <w:rPr>
          <w:rFonts w:cs="Times New Roman"/>
          <w:sz w:val="27"/>
          <w:szCs w:val="27"/>
        </w:rPr>
        <w:t xml:space="preserve"> </w:t>
      </w:r>
    </w:p>
    <w:p w:rsidR="00E829AE" w:rsidRPr="004C251F" w:rsidRDefault="00E829AE" w:rsidP="00660CD8">
      <w:pPr>
        <w:pStyle w:val="a4"/>
        <w:numPr>
          <w:ilvl w:val="0"/>
          <w:numId w:val="2"/>
        </w:numPr>
        <w:tabs>
          <w:tab w:val="left" w:pos="1134"/>
        </w:tabs>
        <w:spacing w:line="240" w:lineRule="auto"/>
        <w:ind w:left="0" w:firstLine="567"/>
        <w:rPr>
          <w:rFonts w:cs="Times New Roman"/>
          <w:sz w:val="27"/>
          <w:szCs w:val="27"/>
        </w:rPr>
      </w:pPr>
      <w:r w:rsidRPr="004C251F">
        <w:rPr>
          <w:rFonts w:cs="Times New Roman"/>
          <w:sz w:val="27"/>
          <w:szCs w:val="27"/>
        </w:rPr>
        <w:t>Работы</w:t>
      </w:r>
      <w:r w:rsidR="005155FD" w:rsidRPr="004C251F">
        <w:rPr>
          <w:rFonts w:cs="Times New Roman"/>
          <w:sz w:val="27"/>
          <w:szCs w:val="27"/>
        </w:rPr>
        <w:t xml:space="preserve"> </w:t>
      </w:r>
      <w:r w:rsidRPr="004C251F">
        <w:rPr>
          <w:rFonts w:cs="Times New Roman"/>
          <w:sz w:val="27"/>
          <w:szCs w:val="27"/>
        </w:rPr>
        <w:t>по</w:t>
      </w:r>
      <w:r w:rsidR="005155FD" w:rsidRPr="004C251F">
        <w:rPr>
          <w:rFonts w:cs="Times New Roman"/>
          <w:sz w:val="27"/>
          <w:szCs w:val="27"/>
        </w:rPr>
        <w:t xml:space="preserve"> </w:t>
      </w:r>
      <w:r w:rsidRPr="004C251F">
        <w:rPr>
          <w:rFonts w:cs="Times New Roman"/>
          <w:sz w:val="27"/>
          <w:szCs w:val="27"/>
        </w:rPr>
        <w:t>когнитивной</w:t>
      </w:r>
      <w:r w:rsidR="005155FD" w:rsidRPr="004C251F">
        <w:rPr>
          <w:rFonts w:cs="Times New Roman"/>
          <w:sz w:val="27"/>
          <w:szCs w:val="27"/>
        </w:rPr>
        <w:t xml:space="preserve"> </w:t>
      </w:r>
      <w:r w:rsidRPr="004C251F">
        <w:rPr>
          <w:rFonts w:cs="Times New Roman"/>
          <w:sz w:val="27"/>
          <w:szCs w:val="27"/>
        </w:rPr>
        <w:t>ветеринарии:</w:t>
      </w:r>
      <w:r w:rsidR="005155FD" w:rsidRPr="004C251F">
        <w:rPr>
          <w:rFonts w:cs="Times New Roman"/>
          <w:sz w:val="27"/>
          <w:szCs w:val="27"/>
        </w:rPr>
        <w:t xml:space="preserve"> </w:t>
      </w:r>
      <w:hyperlink r:id="rId315" w:history="1">
        <w:r w:rsidRPr="004C251F">
          <w:rPr>
            <w:rStyle w:val="a5"/>
            <w:sz w:val="27"/>
            <w:szCs w:val="27"/>
            <w:u w:val="none"/>
          </w:rPr>
          <w:t>http://lc.kubagro.ru/aidos/Publications_on_cognitive_veterinary_medicine.htm</w:t>
        </w:r>
      </w:hyperlink>
      <w:r w:rsidR="005155FD" w:rsidRPr="004C251F">
        <w:rPr>
          <w:rFonts w:cs="Times New Roman"/>
          <w:sz w:val="27"/>
          <w:szCs w:val="27"/>
        </w:rPr>
        <w:t xml:space="preserve"> </w:t>
      </w:r>
    </w:p>
    <w:p w:rsidR="00E829AE" w:rsidRPr="004C251F" w:rsidRDefault="00E829AE" w:rsidP="00660CD8">
      <w:pPr>
        <w:pStyle w:val="a4"/>
        <w:numPr>
          <w:ilvl w:val="0"/>
          <w:numId w:val="2"/>
        </w:numPr>
        <w:tabs>
          <w:tab w:val="left" w:pos="1134"/>
        </w:tabs>
        <w:spacing w:line="240" w:lineRule="auto"/>
        <w:ind w:left="0" w:firstLine="567"/>
        <w:rPr>
          <w:rFonts w:cs="Times New Roman"/>
          <w:sz w:val="27"/>
          <w:szCs w:val="27"/>
        </w:rPr>
      </w:pPr>
      <w:r w:rsidRPr="004C251F">
        <w:rPr>
          <w:rFonts w:cs="Times New Roman"/>
          <w:sz w:val="27"/>
          <w:szCs w:val="27"/>
        </w:rPr>
        <w:t>Работы</w:t>
      </w:r>
      <w:r w:rsidR="005155FD" w:rsidRPr="004C251F">
        <w:rPr>
          <w:rFonts w:cs="Times New Roman"/>
          <w:sz w:val="27"/>
          <w:szCs w:val="27"/>
        </w:rPr>
        <w:t xml:space="preserve"> </w:t>
      </w:r>
      <w:r w:rsidRPr="004C251F">
        <w:rPr>
          <w:rFonts w:cs="Times New Roman"/>
          <w:sz w:val="27"/>
          <w:szCs w:val="27"/>
        </w:rPr>
        <w:t>по</w:t>
      </w:r>
      <w:r w:rsidR="005155FD" w:rsidRPr="004C251F">
        <w:rPr>
          <w:rFonts w:cs="Times New Roman"/>
          <w:sz w:val="27"/>
          <w:szCs w:val="27"/>
        </w:rPr>
        <w:t xml:space="preserve"> </w:t>
      </w:r>
      <w:r w:rsidRPr="004C251F">
        <w:rPr>
          <w:rFonts w:cs="Times New Roman"/>
          <w:sz w:val="27"/>
          <w:szCs w:val="27"/>
        </w:rPr>
        <w:t>когнитивной</w:t>
      </w:r>
      <w:r w:rsidR="005155FD" w:rsidRPr="004C251F">
        <w:rPr>
          <w:rFonts w:cs="Times New Roman"/>
          <w:sz w:val="27"/>
          <w:szCs w:val="27"/>
        </w:rPr>
        <w:t xml:space="preserve"> </w:t>
      </w:r>
      <w:r w:rsidRPr="004C251F">
        <w:rPr>
          <w:rFonts w:cs="Times New Roman"/>
          <w:sz w:val="27"/>
          <w:szCs w:val="27"/>
        </w:rPr>
        <w:t>агрономии</w:t>
      </w:r>
      <w:r w:rsidR="005155FD" w:rsidRPr="004C251F">
        <w:rPr>
          <w:rFonts w:cs="Times New Roman"/>
          <w:sz w:val="27"/>
          <w:szCs w:val="27"/>
        </w:rPr>
        <w:t xml:space="preserve"> </w:t>
      </w:r>
      <w:r w:rsidRPr="004C251F">
        <w:rPr>
          <w:rFonts w:cs="Times New Roman"/>
          <w:sz w:val="27"/>
          <w:szCs w:val="27"/>
        </w:rPr>
        <w:t>и</w:t>
      </w:r>
      <w:r w:rsidR="005155FD" w:rsidRPr="004C251F">
        <w:rPr>
          <w:rFonts w:cs="Times New Roman"/>
          <w:sz w:val="27"/>
          <w:szCs w:val="27"/>
        </w:rPr>
        <w:t xml:space="preserve"> </w:t>
      </w:r>
      <w:r w:rsidRPr="004C251F">
        <w:rPr>
          <w:rFonts w:cs="Times New Roman"/>
          <w:sz w:val="27"/>
          <w:szCs w:val="27"/>
        </w:rPr>
        <w:t>когнитивной</w:t>
      </w:r>
      <w:r w:rsidR="005155FD" w:rsidRPr="004C251F">
        <w:rPr>
          <w:rFonts w:cs="Times New Roman"/>
          <w:sz w:val="27"/>
          <w:szCs w:val="27"/>
        </w:rPr>
        <w:t xml:space="preserve"> </w:t>
      </w:r>
      <w:r w:rsidRPr="004C251F">
        <w:rPr>
          <w:rFonts w:cs="Times New Roman"/>
          <w:sz w:val="27"/>
          <w:szCs w:val="27"/>
        </w:rPr>
        <w:t>ампелографии:</w:t>
      </w:r>
      <w:r w:rsidR="005155FD" w:rsidRPr="004C251F">
        <w:rPr>
          <w:rFonts w:cs="Times New Roman"/>
          <w:sz w:val="27"/>
          <w:szCs w:val="27"/>
        </w:rPr>
        <w:t xml:space="preserve"> </w:t>
      </w:r>
      <w:hyperlink r:id="rId316" w:history="1">
        <w:r w:rsidRPr="004C251F">
          <w:rPr>
            <w:rStyle w:val="a5"/>
            <w:sz w:val="27"/>
            <w:szCs w:val="27"/>
            <w:u w:val="none"/>
          </w:rPr>
          <w:t>http://lc.kubagro.ru/aidos/Works_on_cognitive_agronomy.htm</w:t>
        </w:r>
      </w:hyperlink>
      <w:r w:rsidR="005155FD" w:rsidRPr="004C251F">
        <w:rPr>
          <w:rFonts w:cs="Times New Roman"/>
          <w:sz w:val="27"/>
          <w:szCs w:val="27"/>
        </w:rPr>
        <w:t xml:space="preserve"> </w:t>
      </w:r>
    </w:p>
    <w:p w:rsidR="00E829AE" w:rsidRPr="004C251F" w:rsidRDefault="00E829AE" w:rsidP="00660CD8">
      <w:pPr>
        <w:pStyle w:val="a4"/>
        <w:numPr>
          <w:ilvl w:val="0"/>
          <w:numId w:val="2"/>
        </w:numPr>
        <w:tabs>
          <w:tab w:val="left" w:pos="1134"/>
        </w:tabs>
        <w:spacing w:line="240" w:lineRule="auto"/>
        <w:ind w:left="0" w:firstLine="567"/>
        <w:rPr>
          <w:rFonts w:cs="Times New Roman"/>
          <w:sz w:val="27"/>
          <w:szCs w:val="27"/>
        </w:rPr>
      </w:pPr>
      <w:r w:rsidRPr="004C251F">
        <w:rPr>
          <w:rFonts w:cs="Times New Roman"/>
          <w:sz w:val="27"/>
          <w:szCs w:val="27"/>
        </w:rPr>
        <w:t>Работы</w:t>
      </w:r>
      <w:r w:rsidR="005155FD" w:rsidRPr="004C251F">
        <w:rPr>
          <w:rFonts w:cs="Times New Roman"/>
          <w:sz w:val="27"/>
          <w:szCs w:val="27"/>
        </w:rPr>
        <w:t xml:space="preserve"> </w:t>
      </w:r>
      <w:r w:rsidRPr="004C251F">
        <w:rPr>
          <w:rFonts w:cs="Times New Roman"/>
          <w:sz w:val="27"/>
          <w:szCs w:val="27"/>
        </w:rPr>
        <w:t>по</w:t>
      </w:r>
      <w:r w:rsidR="005155FD" w:rsidRPr="004C251F">
        <w:rPr>
          <w:rFonts w:cs="Times New Roman"/>
          <w:sz w:val="27"/>
          <w:szCs w:val="27"/>
        </w:rPr>
        <w:t xml:space="preserve"> </w:t>
      </w:r>
      <w:r w:rsidRPr="004C251F">
        <w:rPr>
          <w:rFonts w:cs="Times New Roman"/>
          <w:sz w:val="27"/>
          <w:szCs w:val="27"/>
        </w:rPr>
        <w:t>тематике,</w:t>
      </w:r>
      <w:r w:rsidR="005155FD" w:rsidRPr="004C251F">
        <w:rPr>
          <w:rFonts w:cs="Times New Roman"/>
          <w:sz w:val="27"/>
          <w:szCs w:val="27"/>
        </w:rPr>
        <w:t xml:space="preserve"> </w:t>
      </w:r>
      <w:r w:rsidRPr="004C251F">
        <w:rPr>
          <w:rFonts w:cs="Times New Roman"/>
          <w:sz w:val="27"/>
          <w:szCs w:val="27"/>
        </w:rPr>
        <w:t>связанной</w:t>
      </w:r>
      <w:r w:rsidR="005155FD" w:rsidRPr="004C251F">
        <w:rPr>
          <w:rFonts w:cs="Times New Roman"/>
          <w:sz w:val="27"/>
          <w:szCs w:val="27"/>
        </w:rPr>
        <w:t xml:space="preserve"> </w:t>
      </w:r>
      <w:r w:rsidRPr="004C251F">
        <w:rPr>
          <w:rFonts w:cs="Times New Roman"/>
          <w:sz w:val="27"/>
          <w:szCs w:val="27"/>
        </w:rPr>
        <w:t>с</w:t>
      </w:r>
      <w:r w:rsidR="005155FD" w:rsidRPr="004C251F">
        <w:rPr>
          <w:rFonts w:cs="Times New Roman"/>
          <w:sz w:val="27"/>
          <w:szCs w:val="27"/>
        </w:rPr>
        <w:t xml:space="preserve"> </w:t>
      </w:r>
      <w:r w:rsidRPr="004C251F">
        <w:rPr>
          <w:rFonts w:cs="Times New Roman"/>
          <w:sz w:val="27"/>
          <w:szCs w:val="27"/>
        </w:rPr>
        <w:t>АПК:</w:t>
      </w:r>
      <w:r w:rsidR="005155FD" w:rsidRPr="004C251F">
        <w:rPr>
          <w:rFonts w:cs="Times New Roman"/>
          <w:sz w:val="27"/>
          <w:szCs w:val="27"/>
        </w:rPr>
        <w:t xml:space="preserve"> </w:t>
      </w:r>
      <w:hyperlink r:id="rId317" w:history="1">
        <w:r w:rsidRPr="004C251F">
          <w:rPr>
            <w:rStyle w:val="a5"/>
            <w:sz w:val="27"/>
            <w:szCs w:val="27"/>
            <w:u w:val="none"/>
          </w:rPr>
          <w:t>http://lc.kubagro.ru/aidos/Work_with_agricultural.htm</w:t>
        </w:r>
      </w:hyperlink>
      <w:r w:rsidR="005155FD" w:rsidRPr="004C251F">
        <w:rPr>
          <w:rFonts w:cs="Times New Roman"/>
          <w:sz w:val="27"/>
          <w:szCs w:val="27"/>
        </w:rPr>
        <w:t xml:space="preserve"> </w:t>
      </w:r>
    </w:p>
    <w:p w:rsidR="00E829AE" w:rsidRPr="004C251F" w:rsidRDefault="00E829AE" w:rsidP="00660CD8">
      <w:pPr>
        <w:pStyle w:val="a4"/>
        <w:numPr>
          <w:ilvl w:val="0"/>
          <w:numId w:val="2"/>
        </w:numPr>
        <w:tabs>
          <w:tab w:val="left" w:pos="1134"/>
        </w:tabs>
        <w:spacing w:line="240" w:lineRule="auto"/>
        <w:ind w:left="0" w:firstLine="567"/>
        <w:rPr>
          <w:rFonts w:cs="Times New Roman"/>
          <w:sz w:val="27"/>
          <w:szCs w:val="27"/>
        </w:rPr>
      </w:pPr>
      <w:r w:rsidRPr="004C251F">
        <w:rPr>
          <w:rFonts w:cs="Times New Roman"/>
          <w:sz w:val="27"/>
          <w:szCs w:val="27"/>
        </w:rPr>
        <w:t>Работы</w:t>
      </w:r>
      <w:r w:rsidR="005155FD" w:rsidRPr="004C251F">
        <w:rPr>
          <w:rFonts w:cs="Times New Roman"/>
          <w:sz w:val="27"/>
          <w:szCs w:val="27"/>
        </w:rPr>
        <w:t xml:space="preserve"> </w:t>
      </w:r>
      <w:r w:rsidRPr="004C251F">
        <w:rPr>
          <w:rFonts w:cs="Times New Roman"/>
          <w:sz w:val="27"/>
          <w:szCs w:val="27"/>
        </w:rPr>
        <w:t>по</w:t>
      </w:r>
      <w:r w:rsidR="005155FD" w:rsidRPr="004C251F">
        <w:rPr>
          <w:rFonts w:cs="Times New Roman"/>
          <w:sz w:val="27"/>
          <w:szCs w:val="27"/>
        </w:rPr>
        <w:t xml:space="preserve"> </w:t>
      </w:r>
      <w:r w:rsidRPr="004C251F">
        <w:rPr>
          <w:rFonts w:cs="Times New Roman"/>
          <w:sz w:val="27"/>
          <w:szCs w:val="27"/>
        </w:rPr>
        <w:t>наукометрии:</w:t>
      </w:r>
      <w:r w:rsidR="005155FD" w:rsidRPr="004C251F">
        <w:rPr>
          <w:rFonts w:cs="Times New Roman"/>
          <w:sz w:val="27"/>
          <w:szCs w:val="27"/>
        </w:rPr>
        <w:t xml:space="preserve"> </w:t>
      </w:r>
      <w:hyperlink r:id="rId318" w:history="1">
        <w:r w:rsidRPr="004C251F">
          <w:rPr>
            <w:rStyle w:val="a5"/>
            <w:sz w:val="27"/>
            <w:szCs w:val="27"/>
            <w:u w:val="none"/>
          </w:rPr>
          <w:t>http://lc.kubagro.ru/aidos/Works_on_scientometrics.htm</w:t>
        </w:r>
      </w:hyperlink>
      <w:r w:rsidR="005155FD" w:rsidRPr="004C251F">
        <w:rPr>
          <w:rFonts w:cs="Times New Roman"/>
          <w:sz w:val="27"/>
          <w:szCs w:val="27"/>
        </w:rPr>
        <w:t xml:space="preserve"> </w:t>
      </w:r>
    </w:p>
    <w:p w:rsidR="00E829AE" w:rsidRPr="004C251F" w:rsidRDefault="00E829AE" w:rsidP="00660CD8">
      <w:pPr>
        <w:pStyle w:val="a4"/>
        <w:numPr>
          <w:ilvl w:val="0"/>
          <w:numId w:val="2"/>
        </w:numPr>
        <w:tabs>
          <w:tab w:val="left" w:pos="1134"/>
        </w:tabs>
        <w:spacing w:line="240" w:lineRule="auto"/>
        <w:ind w:left="0" w:firstLine="567"/>
        <w:rPr>
          <w:rFonts w:cs="Times New Roman"/>
          <w:sz w:val="27"/>
          <w:szCs w:val="27"/>
        </w:rPr>
      </w:pPr>
      <w:r w:rsidRPr="004C251F">
        <w:rPr>
          <w:rFonts w:cs="Times New Roman"/>
          <w:sz w:val="27"/>
          <w:szCs w:val="27"/>
        </w:rPr>
        <w:t>Работы</w:t>
      </w:r>
      <w:r w:rsidR="005155FD" w:rsidRPr="004C251F">
        <w:rPr>
          <w:rFonts w:cs="Times New Roman"/>
          <w:sz w:val="27"/>
          <w:szCs w:val="27"/>
        </w:rPr>
        <w:t xml:space="preserve"> </w:t>
      </w:r>
      <w:r w:rsidR="00DC2C4D" w:rsidRPr="004C251F">
        <w:rPr>
          <w:rFonts w:eastAsia="Calibri" w:cs="Times New Roman"/>
          <w:color w:val="000000"/>
          <w:sz w:val="27"/>
          <w:szCs w:val="27"/>
        </w:rPr>
        <w:t>проф.Е.В.Луценко</w:t>
      </w:r>
      <w:r w:rsidR="005155FD" w:rsidRPr="004C251F">
        <w:rPr>
          <w:rFonts w:eastAsia="Calibri" w:cs="Times New Roman"/>
          <w:bCs/>
          <w:color w:val="000000"/>
          <w:sz w:val="27"/>
          <w:szCs w:val="27"/>
        </w:rPr>
        <w:t xml:space="preserve"> </w:t>
      </w:r>
      <w:r w:rsidR="00DC2C4D" w:rsidRPr="004C251F">
        <w:rPr>
          <w:rFonts w:eastAsia="Calibri" w:cs="Times New Roman"/>
          <w:bCs/>
          <w:color w:val="000000"/>
          <w:sz w:val="27"/>
          <w:szCs w:val="27"/>
        </w:rPr>
        <w:t>&amp;</w:t>
      </w:r>
      <w:r w:rsidR="005155FD" w:rsidRPr="004C251F">
        <w:rPr>
          <w:rFonts w:eastAsia="Calibri" w:cs="Times New Roman"/>
          <w:bCs/>
          <w:color w:val="000000"/>
          <w:sz w:val="27"/>
          <w:szCs w:val="27"/>
        </w:rPr>
        <w:t xml:space="preserve"> </w:t>
      </w:r>
      <w:r w:rsidR="00DC2C4D" w:rsidRPr="004C251F">
        <w:rPr>
          <w:rFonts w:eastAsia="Calibri" w:cs="Times New Roman"/>
          <w:bCs/>
          <w:color w:val="000000"/>
          <w:sz w:val="27"/>
          <w:szCs w:val="27"/>
        </w:rPr>
        <w:t>C°</w:t>
      </w:r>
      <w:r w:rsidR="005155FD" w:rsidRPr="004C251F">
        <w:rPr>
          <w:rFonts w:eastAsia="Calibri" w:cs="Times New Roman"/>
          <w:bCs/>
          <w:color w:val="000000"/>
          <w:sz w:val="27"/>
          <w:szCs w:val="27"/>
        </w:rPr>
        <w:t xml:space="preserve"> </w:t>
      </w:r>
      <w:r w:rsidRPr="004C251F">
        <w:rPr>
          <w:rFonts w:cs="Times New Roman"/>
          <w:sz w:val="27"/>
          <w:szCs w:val="27"/>
        </w:rPr>
        <w:t>о</w:t>
      </w:r>
      <w:r w:rsidR="005155FD" w:rsidRPr="004C251F">
        <w:rPr>
          <w:rFonts w:cs="Times New Roman"/>
          <w:sz w:val="27"/>
          <w:szCs w:val="27"/>
        </w:rPr>
        <w:t xml:space="preserve"> </w:t>
      </w:r>
      <w:r w:rsidRPr="004C251F">
        <w:rPr>
          <w:rFonts w:cs="Times New Roman"/>
          <w:sz w:val="27"/>
          <w:szCs w:val="27"/>
        </w:rPr>
        <w:t>высших</w:t>
      </w:r>
      <w:r w:rsidR="005155FD" w:rsidRPr="004C251F">
        <w:rPr>
          <w:rFonts w:cs="Times New Roman"/>
          <w:sz w:val="27"/>
          <w:szCs w:val="27"/>
        </w:rPr>
        <w:t xml:space="preserve"> </w:t>
      </w:r>
      <w:r w:rsidRPr="004C251F">
        <w:rPr>
          <w:rFonts w:cs="Times New Roman"/>
          <w:sz w:val="27"/>
          <w:szCs w:val="27"/>
        </w:rPr>
        <w:t>формах</w:t>
      </w:r>
      <w:r w:rsidR="005155FD" w:rsidRPr="004C251F">
        <w:rPr>
          <w:rFonts w:cs="Times New Roman"/>
          <w:sz w:val="27"/>
          <w:szCs w:val="27"/>
        </w:rPr>
        <w:t xml:space="preserve"> </w:t>
      </w:r>
      <w:r w:rsidRPr="004C251F">
        <w:rPr>
          <w:rFonts w:cs="Times New Roman"/>
          <w:sz w:val="27"/>
          <w:szCs w:val="27"/>
        </w:rPr>
        <w:t>сознания,</w:t>
      </w:r>
      <w:r w:rsidR="005155FD" w:rsidRPr="004C251F">
        <w:rPr>
          <w:rFonts w:cs="Times New Roman"/>
          <w:sz w:val="27"/>
          <w:szCs w:val="27"/>
        </w:rPr>
        <w:t xml:space="preserve"> </w:t>
      </w:r>
      <w:r w:rsidRPr="004C251F">
        <w:rPr>
          <w:rFonts w:cs="Times New Roman"/>
          <w:sz w:val="27"/>
          <w:szCs w:val="27"/>
        </w:rPr>
        <w:t>перспективах</w:t>
      </w:r>
      <w:r w:rsidR="005155FD" w:rsidRPr="004C251F">
        <w:rPr>
          <w:rFonts w:cs="Times New Roman"/>
          <w:sz w:val="27"/>
          <w:szCs w:val="27"/>
        </w:rPr>
        <w:t xml:space="preserve"> </w:t>
      </w:r>
      <w:r w:rsidRPr="004C251F">
        <w:rPr>
          <w:rFonts w:cs="Times New Roman"/>
          <w:sz w:val="27"/>
          <w:szCs w:val="27"/>
        </w:rPr>
        <w:t>человека,</w:t>
      </w:r>
      <w:r w:rsidR="005155FD" w:rsidRPr="004C251F">
        <w:rPr>
          <w:rFonts w:cs="Times New Roman"/>
          <w:sz w:val="27"/>
          <w:szCs w:val="27"/>
        </w:rPr>
        <w:t xml:space="preserve"> </w:t>
      </w:r>
      <w:r w:rsidRPr="004C251F">
        <w:rPr>
          <w:rFonts w:cs="Times New Roman"/>
          <w:sz w:val="27"/>
          <w:szCs w:val="27"/>
        </w:rPr>
        <w:t>технологии</w:t>
      </w:r>
      <w:r w:rsidR="005155FD" w:rsidRPr="004C251F">
        <w:rPr>
          <w:rFonts w:cs="Times New Roman"/>
          <w:sz w:val="27"/>
          <w:szCs w:val="27"/>
        </w:rPr>
        <w:t xml:space="preserve"> </w:t>
      </w:r>
      <w:r w:rsidRPr="004C251F">
        <w:rPr>
          <w:rFonts w:cs="Times New Roman"/>
          <w:sz w:val="27"/>
          <w:szCs w:val="27"/>
        </w:rPr>
        <w:t>и</w:t>
      </w:r>
      <w:r w:rsidR="005155FD" w:rsidRPr="004C251F">
        <w:rPr>
          <w:rFonts w:cs="Times New Roman"/>
          <w:sz w:val="27"/>
          <w:szCs w:val="27"/>
        </w:rPr>
        <w:t xml:space="preserve"> </w:t>
      </w:r>
      <w:r w:rsidRPr="004C251F">
        <w:rPr>
          <w:rFonts w:cs="Times New Roman"/>
          <w:sz w:val="27"/>
          <w:szCs w:val="27"/>
        </w:rPr>
        <w:t>общества:</w:t>
      </w:r>
      <w:r w:rsidR="005155FD" w:rsidRPr="004C251F">
        <w:rPr>
          <w:rFonts w:cs="Times New Roman"/>
          <w:sz w:val="27"/>
          <w:szCs w:val="27"/>
        </w:rPr>
        <w:t xml:space="preserve"> </w:t>
      </w:r>
      <w:hyperlink r:id="rId319" w:history="1">
        <w:r w:rsidRPr="004C251F">
          <w:rPr>
            <w:rStyle w:val="a5"/>
            <w:sz w:val="27"/>
            <w:szCs w:val="27"/>
            <w:u w:val="none"/>
          </w:rPr>
          <w:t>http://lc.kubagro.ru/aidos/Works_on_higher_forms_of_consciousness.htm</w:t>
        </w:r>
      </w:hyperlink>
      <w:r w:rsidR="005155FD" w:rsidRPr="004C251F">
        <w:rPr>
          <w:rFonts w:cs="Times New Roman"/>
          <w:sz w:val="27"/>
          <w:szCs w:val="27"/>
        </w:rPr>
        <w:t xml:space="preserve"> </w:t>
      </w:r>
    </w:p>
    <w:p w:rsidR="00E829AE" w:rsidRPr="004C251F" w:rsidRDefault="00E829AE" w:rsidP="00660CD8">
      <w:pPr>
        <w:pStyle w:val="a4"/>
        <w:numPr>
          <w:ilvl w:val="0"/>
          <w:numId w:val="2"/>
        </w:numPr>
        <w:tabs>
          <w:tab w:val="left" w:pos="1134"/>
        </w:tabs>
        <w:spacing w:line="240" w:lineRule="auto"/>
        <w:ind w:left="0" w:firstLine="567"/>
        <w:rPr>
          <w:rFonts w:cs="Times New Roman"/>
          <w:sz w:val="27"/>
          <w:szCs w:val="27"/>
        </w:rPr>
      </w:pPr>
      <w:r w:rsidRPr="004C251F">
        <w:rPr>
          <w:rFonts w:cs="Times New Roman"/>
          <w:sz w:val="27"/>
          <w:szCs w:val="27"/>
        </w:rPr>
        <w:t>Работы</w:t>
      </w:r>
      <w:r w:rsidR="005155FD" w:rsidRPr="004C251F">
        <w:rPr>
          <w:rFonts w:cs="Times New Roman"/>
          <w:sz w:val="27"/>
          <w:szCs w:val="27"/>
        </w:rPr>
        <w:t xml:space="preserve"> </w:t>
      </w:r>
      <w:r w:rsidR="00DC2C4D" w:rsidRPr="004C251F">
        <w:rPr>
          <w:rFonts w:eastAsia="Calibri" w:cs="Times New Roman"/>
          <w:color w:val="000000"/>
          <w:sz w:val="27"/>
          <w:szCs w:val="27"/>
        </w:rPr>
        <w:t>проф.Е.В.Луценко</w:t>
      </w:r>
      <w:r w:rsidR="005155FD" w:rsidRPr="004C251F">
        <w:rPr>
          <w:rFonts w:eastAsia="Calibri" w:cs="Times New Roman"/>
          <w:bCs/>
          <w:color w:val="000000"/>
          <w:sz w:val="27"/>
          <w:szCs w:val="27"/>
        </w:rPr>
        <w:t xml:space="preserve"> </w:t>
      </w:r>
      <w:r w:rsidR="00DC2C4D" w:rsidRPr="004C251F">
        <w:rPr>
          <w:rFonts w:eastAsia="Calibri" w:cs="Times New Roman"/>
          <w:bCs/>
          <w:color w:val="000000"/>
          <w:sz w:val="27"/>
          <w:szCs w:val="27"/>
        </w:rPr>
        <w:t>&amp;</w:t>
      </w:r>
      <w:r w:rsidR="005155FD" w:rsidRPr="004C251F">
        <w:rPr>
          <w:rFonts w:eastAsia="Calibri" w:cs="Times New Roman"/>
          <w:bCs/>
          <w:color w:val="000000"/>
          <w:sz w:val="27"/>
          <w:szCs w:val="27"/>
        </w:rPr>
        <w:t xml:space="preserve"> </w:t>
      </w:r>
      <w:r w:rsidR="00DC2C4D" w:rsidRPr="004C251F">
        <w:rPr>
          <w:rFonts w:eastAsia="Calibri" w:cs="Times New Roman"/>
          <w:bCs/>
          <w:color w:val="000000"/>
          <w:sz w:val="27"/>
          <w:szCs w:val="27"/>
        </w:rPr>
        <w:t>C°</w:t>
      </w:r>
      <w:r w:rsidR="005155FD" w:rsidRPr="004C251F">
        <w:rPr>
          <w:rFonts w:eastAsia="Calibri" w:cs="Times New Roman"/>
          <w:bCs/>
          <w:color w:val="000000"/>
          <w:sz w:val="27"/>
          <w:szCs w:val="27"/>
        </w:rPr>
        <w:t xml:space="preserve"> </w:t>
      </w:r>
      <w:r w:rsidRPr="004C251F">
        <w:rPr>
          <w:rFonts w:cs="Times New Roman"/>
          <w:sz w:val="27"/>
          <w:szCs w:val="27"/>
        </w:rPr>
        <w:t>по</w:t>
      </w:r>
      <w:r w:rsidR="005155FD" w:rsidRPr="004C251F">
        <w:rPr>
          <w:rFonts w:cs="Times New Roman"/>
          <w:sz w:val="27"/>
          <w:szCs w:val="27"/>
        </w:rPr>
        <w:t xml:space="preserve"> </w:t>
      </w:r>
      <w:r w:rsidRPr="004C251F">
        <w:rPr>
          <w:rFonts w:cs="Times New Roman"/>
          <w:sz w:val="27"/>
          <w:szCs w:val="27"/>
        </w:rPr>
        <w:t>разработке</w:t>
      </w:r>
      <w:r w:rsidR="005155FD" w:rsidRPr="004C251F">
        <w:rPr>
          <w:rFonts w:cs="Times New Roman"/>
          <w:sz w:val="27"/>
          <w:szCs w:val="27"/>
        </w:rPr>
        <w:t xml:space="preserve"> </w:t>
      </w:r>
      <w:r w:rsidRPr="004C251F">
        <w:rPr>
          <w:rFonts w:cs="Times New Roman"/>
          <w:sz w:val="27"/>
          <w:szCs w:val="27"/>
        </w:rPr>
        <w:t>и</w:t>
      </w:r>
      <w:r w:rsidR="005155FD" w:rsidRPr="004C251F">
        <w:rPr>
          <w:rFonts w:cs="Times New Roman"/>
          <w:sz w:val="27"/>
          <w:szCs w:val="27"/>
        </w:rPr>
        <w:t xml:space="preserve"> </w:t>
      </w:r>
      <w:r w:rsidRPr="004C251F">
        <w:rPr>
          <w:rFonts w:cs="Times New Roman"/>
          <w:sz w:val="27"/>
          <w:szCs w:val="27"/>
        </w:rPr>
        <w:t>применению</w:t>
      </w:r>
      <w:r w:rsidR="005155FD" w:rsidRPr="004C251F">
        <w:rPr>
          <w:rFonts w:cs="Times New Roman"/>
          <w:sz w:val="27"/>
          <w:szCs w:val="27"/>
        </w:rPr>
        <w:t xml:space="preserve"> </w:t>
      </w:r>
      <w:r w:rsidRPr="004C251F">
        <w:rPr>
          <w:rFonts w:cs="Times New Roman"/>
          <w:sz w:val="27"/>
          <w:szCs w:val="27"/>
        </w:rPr>
        <w:t>профессиограмм</w:t>
      </w:r>
      <w:r w:rsidR="005155FD" w:rsidRPr="004C251F">
        <w:rPr>
          <w:rFonts w:cs="Times New Roman"/>
          <w:sz w:val="27"/>
          <w:szCs w:val="27"/>
        </w:rPr>
        <w:t xml:space="preserve"> </w:t>
      </w:r>
      <w:r w:rsidRPr="004C251F">
        <w:rPr>
          <w:rFonts w:cs="Times New Roman"/>
          <w:sz w:val="27"/>
          <w:szCs w:val="27"/>
        </w:rPr>
        <w:t>и</w:t>
      </w:r>
      <w:r w:rsidR="005155FD" w:rsidRPr="004C251F">
        <w:rPr>
          <w:rFonts w:cs="Times New Roman"/>
          <w:sz w:val="27"/>
          <w:szCs w:val="27"/>
        </w:rPr>
        <w:t xml:space="preserve"> </w:t>
      </w:r>
      <w:r w:rsidRPr="004C251F">
        <w:rPr>
          <w:rFonts w:cs="Times New Roman"/>
          <w:sz w:val="27"/>
          <w:szCs w:val="27"/>
        </w:rPr>
        <w:t>тестов</w:t>
      </w:r>
      <w:r w:rsidR="005155FD" w:rsidRPr="004C251F">
        <w:rPr>
          <w:rFonts w:cs="Times New Roman"/>
          <w:sz w:val="27"/>
          <w:szCs w:val="27"/>
        </w:rPr>
        <w:t xml:space="preserve"> </w:t>
      </w:r>
      <w:r w:rsidRPr="004C251F">
        <w:rPr>
          <w:rFonts w:cs="Times New Roman"/>
          <w:sz w:val="27"/>
          <w:szCs w:val="27"/>
        </w:rPr>
        <w:t>(психологических,</w:t>
      </w:r>
      <w:r w:rsidR="005155FD" w:rsidRPr="004C251F">
        <w:rPr>
          <w:rFonts w:cs="Times New Roman"/>
          <w:sz w:val="27"/>
          <w:szCs w:val="27"/>
        </w:rPr>
        <w:t xml:space="preserve"> </w:t>
      </w:r>
      <w:r w:rsidRPr="004C251F">
        <w:rPr>
          <w:rFonts w:cs="Times New Roman"/>
          <w:sz w:val="27"/>
          <w:szCs w:val="27"/>
        </w:rPr>
        <w:t>профориентационных,</w:t>
      </w:r>
      <w:r w:rsidR="005155FD" w:rsidRPr="004C251F">
        <w:rPr>
          <w:rFonts w:cs="Times New Roman"/>
          <w:sz w:val="27"/>
          <w:szCs w:val="27"/>
        </w:rPr>
        <w:t xml:space="preserve"> </w:t>
      </w:r>
      <w:r w:rsidRPr="004C251F">
        <w:rPr>
          <w:rFonts w:cs="Times New Roman"/>
          <w:sz w:val="27"/>
          <w:szCs w:val="27"/>
        </w:rPr>
        <w:t>медицинских</w:t>
      </w:r>
      <w:r w:rsidR="005155FD" w:rsidRPr="004C251F">
        <w:rPr>
          <w:rFonts w:cs="Times New Roman"/>
          <w:sz w:val="27"/>
          <w:szCs w:val="27"/>
        </w:rPr>
        <w:t xml:space="preserve"> </w:t>
      </w:r>
      <w:r w:rsidRPr="004C251F">
        <w:rPr>
          <w:rFonts w:cs="Times New Roman"/>
          <w:sz w:val="27"/>
          <w:szCs w:val="27"/>
        </w:rPr>
        <w:t>и</w:t>
      </w:r>
      <w:r w:rsidR="005155FD" w:rsidRPr="004C251F">
        <w:rPr>
          <w:rFonts w:cs="Times New Roman"/>
          <w:sz w:val="27"/>
          <w:szCs w:val="27"/>
        </w:rPr>
        <w:t xml:space="preserve"> </w:t>
      </w:r>
      <w:r w:rsidRPr="004C251F">
        <w:rPr>
          <w:rFonts w:cs="Times New Roman"/>
          <w:sz w:val="27"/>
          <w:szCs w:val="27"/>
        </w:rPr>
        <w:t>ветеринарных):</w:t>
      </w:r>
      <w:r w:rsidR="005155FD" w:rsidRPr="004C251F">
        <w:rPr>
          <w:rFonts w:cs="Times New Roman"/>
          <w:sz w:val="27"/>
          <w:szCs w:val="27"/>
        </w:rPr>
        <w:t xml:space="preserve"> </w:t>
      </w:r>
      <w:hyperlink r:id="rId320" w:history="1">
        <w:r w:rsidRPr="004C251F">
          <w:rPr>
            <w:rStyle w:val="a5"/>
            <w:sz w:val="27"/>
            <w:szCs w:val="27"/>
            <w:u w:val="none"/>
          </w:rPr>
          <w:t>http://lc.kubagro.ru/aidos/Work_on_the_development_and_application_tests.htm</w:t>
        </w:r>
      </w:hyperlink>
      <w:r w:rsidR="005155FD" w:rsidRPr="004C251F">
        <w:rPr>
          <w:rFonts w:cs="Times New Roman"/>
          <w:sz w:val="27"/>
          <w:szCs w:val="27"/>
        </w:rPr>
        <w:t xml:space="preserve"> </w:t>
      </w:r>
    </w:p>
    <w:p w:rsidR="00E829AE" w:rsidRPr="004C251F" w:rsidRDefault="00E829AE" w:rsidP="00660CD8">
      <w:pPr>
        <w:pStyle w:val="a4"/>
        <w:numPr>
          <w:ilvl w:val="0"/>
          <w:numId w:val="2"/>
        </w:numPr>
        <w:tabs>
          <w:tab w:val="left" w:pos="1134"/>
        </w:tabs>
        <w:spacing w:line="240" w:lineRule="auto"/>
        <w:ind w:left="0" w:firstLine="567"/>
        <w:rPr>
          <w:rFonts w:cs="Times New Roman"/>
          <w:sz w:val="27"/>
          <w:szCs w:val="27"/>
        </w:rPr>
      </w:pPr>
      <w:r w:rsidRPr="004C251F">
        <w:rPr>
          <w:rFonts w:cs="Times New Roman"/>
          <w:sz w:val="27"/>
          <w:szCs w:val="27"/>
        </w:rPr>
        <w:t>Работы</w:t>
      </w:r>
      <w:r w:rsidR="005155FD" w:rsidRPr="004C251F">
        <w:rPr>
          <w:rFonts w:cs="Times New Roman"/>
          <w:sz w:val="27"/>
          <w:szCs w:val="27"/>
        </w:rPr>
        <w:t xml:space="preserve"> </w:t>
      </w:r>
      <w:r w:rsidRPr="004C251F">
        <w:rPr>
          <w:rFonts w:cs="Times New Roman"/>
          <w:sz w:val="27"/>
          <w:szCs w:val="27"/>
        </w:rPr>
        <w:t>по</w:t>
      </w:r>
      <w:r w:rsidR="005155FD" w:rsidRPr="004C251F">
        <w:rPr>
          <w:rFonts w:cs="Times New Roman"/>
          <w:sz w:val="27"/>
          <w:szCs w:val="27"/>
        </w:rPr>
        <w:t xml:space="preserve"> </w:t>
      </w:r>
      <w:r w:rsidRPr="004C251F">
        <w:rPr>
          <w:rFonts w:cs="Times New Roman"/>
          <w:sz w:val="27"/>
          <w:szCs w:val="27"/>
        </w:rPr>
        <w:t>сценарному</w:t>
      </w:r>
      <w:r w:rsidR="005155FD" w:rsidRPr="004C251F">
        <w:rPr>
          <w:rFonts w:cs="Times New Roman"/>
          <w:sz w:val="27"/>
          <w:szCs w:val="27"/>
        </w:rPr>
        <w:t xml:space="preserve"> </w:t>
      </w:r>
      <w:r w:rsidRPr="004C251F">
        <w:rPr>
          <w:rFonts w:cs="Times New Roman"/>
          <w:sz w:val="27"/>
          <w:szCs w:val="27"/>
        </w:rPr>
        <w:t>автоматизированному</w:t>
      </w:r>
      <w:r w:rsidR="005155FD" w:rsidRPr="004C251F">
        <w:rPr>
          <w:rFonts w:cs="Times New Roman"/>
          <w:sz w:val="27"/>
          <w:szCs w:val="27"/>
        </w:rPr>
        <w:t xml:space="preserve"> </w:t>
      </w:r>
      <w:r w:rsidRPr="004C251F">
        <w:rPr>
          <w:rFonts w:cs="Times New Roman"/>
          <w:sz w:val="27"/>
          <w:szCs w:val="27"/>
        </w:rPr>
        <w:t>системно-когнитивному</w:t>
      </w:r>
      <w:r w:rsidR="005155FD" w:rsidRPr="004C251F">
        <w:rPr>
          <w:rFonts w:cs="Times New Roman"/>
          <w:sz w:val="27"/>
          <w:szCs w:val="27"/>
        </w:rPr>
        <w:t xml:space="preserve"> </w:t>
      </w:r>
      <w:r w:rsidRPr="004C251F">
        <w:rPr>
          <w:rFonts w:cs="Times New Roman"/>
          <w:sz w:val="27"/>
          <w:szCs w:val="27"/>
        </w:rPr>
        <w:t>анализу</w:t>
      </w:r>
      <w:r w:rsidR="005155FD" w:rsidRPr="004C251F">
        <w:rPr>
          <w:rFonts w:cs="Times New Roman"/>
          <w:sz w:val="27"/>
          <w:szCs w:val="27"/>
        </w:rPr>
        <w:t xml:space="preserve"> </w:t>
      </w:r>
      <w:r w:rsidRPr="004C251F">
        <w:rPr>
          <w:rFonts w:cs="Times New Roman"/>
          <w:sz w:val="27"/>
          <w:szCs w:val="27"/>
        </w:rPr>
        <w:t>(сценарный</w:t>
      </w:r>
      <w:r w:rsidR="005155FD" w:rsidRPr="004C251F">
        <w:rPr>
          <w:rFonts w:cs="Times New Roman"/>
          <w:sz w:val="27"/>
          <w:szCs w:val="27"/>
        </w:rPr>
        <w:t xml:space="preserve"> </w:t>
      </w:r>
      <w:r w:rsidRPr="004C251F">
        <w:rPr>
          <w:rFonts w:cs="Times New Roman"/>
          <w:sz w:val="27"/>
          <w:szCs w:val="27"/>
        </w:rPr>
        <w:t>АСК-анализ):</w:t>
      </w:r>
      <w:r w:rsidR="005155FD" w:rsidRPr="004C251F">
        <w:rPr>
          <w:rFonts w:cs="Times New Roman"/>
          <w:sz w:val="27"/>
          <w:szCs w:val="27"/>
        </w:rPr>
        <w:t xml:space="preserve"> </w:t>
      </w:r>
      <w:hyperlink r:id="rId321" w:history="1">
        <w:r w:rsidRPr="004C251F">
          <w:rPr>
            <w:rStyle w:val="a5"/>
            <w:sz w:val="27"/>
            <w:szCs w:val="27"/>
            <w:u w:val="none"/>
          </w:rPr>
          <w:t>http://lc.kubagro.ru/aidos/Works_on_Scenario_ASC-analysis.htm</w:t>
        </w:r>
      </w:hyperlink>
      <w:r w:rsidR="005155FD" w:rsidRPr="004C251F">
        <w:rPr>
          <w:rFonts w:cs="Times New Roman"/>
          <w:sz w:val="27"/>
          <w:szCs w:val="27"/>
        </w:rPr>
        <w:t xml:space="preserve"> </w:t>
      </w:r>
    </w:p>
    <w:p w:rsidR="00E829AE" w:rsidRPr="004C251F" w:rsidRDefault="00E829AE" w:rsidP="00660CD8">
      <w:pPr>
        <w:pStyle w:val="a4"/>
        <w:numPr>
          <w:ilvl w:val="0"/>
          <w:numId w:val="2"/>
        </w:numPr>
        <w:tabs>
          <w:tab w:val="left" w:pos="1134"/>
        </w:tabs>
        <w:spacing w:line="240" w:lineRule="auto"/>
        <w:ind w:left="0" w:firstLine="567"/>
        <w:rPr>
          <w:rFonts w:cs="Times New Roman"/>
          <w:sz w:val="27"/>
          <w:szCs w:val="27"/>
        </w:rPr>
      </w:pPr>
      <w:r w:rsidRPr="004C251F">
        <w:rPr>
          <w:rFonts w:cs="Times New Roman"/>
          <w:sz w:val="27"/>
          <w:szCs w:val="27"/>
        </w:rPr>
        <w:t>MVP-проект</w:t>
      </w:r>
      <w:r w:rsidR="005155FD" w:rsidRPr="004C251F">
        <w:rPr>
          <w:rFonts w:cs="Times New Roman"/>
          <w:sz w:val="27"/>
          <w:szCs w:val="27"/>
        </w:rPr>
        <w:t xml:space="preserve"> </w:t>
      </w:r>
      <w:r w:rsidRPr="004C251F">
        <w:rPr>
          <w:rFonts w:cs="Times New Roman"/>
          <w:sz w:val="27"/>
          <w:szCs w:val="27"/>
        </w:rPr>
        <w:t>«</w:t>
      </w:r>
      <w:r w:rsidRPr="004C251F">
        <w:rPr>
          <w:rFonts w:cs="Times New Roman"/>
          <w:i/>
          <w:iCs/>
          <w:sz w:val="27"/>
          <w:szCs w:val="27"/>
        </w:rPr>
        <w:t>Внедрение</w:t>
      </w:r>
      <w:r w:rsidR="005155FD" w:rsidRPr="004C251F">
        <w:rPr>
          <w:rFonts w:cs="Times New Roman"/>
          <w:i/>
          <w:iCs/>
          <w:sz w:val="27"/>
          <w:szCs w:val="27"/>
        </w:rPr>
        <w:t xml:space="preserve"> </w:t>
      </w:r>
      <w:r w:rsidRPr="004C251F">
        <w:rPr>
          <w:rFonts w:cs="Times New Roman"/>
          <w:i/>
          <w:iCs/>
          <w:sz w:val="27"/>
          <w:szCs w:val="27"/>
        </w:rPr>
        <w:t>технологий</w:t>
      </w:r>
      <w:r w:rsidR="005155FD" w:rsidRPr="004C251F">
        <w:rPr>
          <w:rFonts w:cs="Times New Roman"/>
          <w:i/>
          <w:iCs/>
          <w:sz w:val="27"/>
          <w:szCs w:val="27"/>
        </w:rPr>
        <w:t xml:space="preserve"> </w:t>
      </w:r>
      <w:r w:rsidRPr="004C251F">
        <w:rPr>
          <w:rFonts w:cs="Times New Roman"/>
          <w:i/>
          <w:iCs/>
          <w:sz w:val="27"/>
          <w:szCs w:val="27"/>
        </w:rPr>
        <w:t>АСК-анализа</w:t>
      </w:r>
      <w:r w:rsidR="005155FD" w:rsidRPr="004C251F">
        <w:rPr>
          <w:rFonts w:cs="Times New Roman"/>
          <w:i/>
          <w:iCs/>
          <w:sz w:val="27"/>
          <w:szCs w:val="27"/>
        </w:rPr>
        <w:t xml:space="preserve"> </w:t>
      </w:r>
      <w:r w:rsidRPr="004C251F">
        <w:rPr>
          <w:rFonts w:cs="Times New Roman"/>
          <w:i/>
          <w:iCs/>
          <w:sz w:val="27"/>
          <w:szCs w:val="27"/>
        </w:rPr>
        <w:t>и</w:t>
      </w:r>
      <w:r w:rsidR="005155FD" w:rsidRPr="004C251F">
        <w:rPr>
          <w:rFonts w:cs="Times New Roman"/>
          <w:i/>
          <w:iCs/>
          <w:sz w:val="27"/>
          <w:szCs w:val="27"/>
        </w:rPr>
        <w:t xml:space="preserve"> </w:t>
      </w:r>
      <w:r w:rsidRPr="004C251F">
        <w:rPr>
          <w:rFonts w:cs="Times New Roman"/>
          <w:i/>
          <w:iCs/>
          <w:sz w:val="27"/>
          <w:szCs w:val="27"/>
        </w:rPr>
        <w:t>системы</w:t>
      </w:r>
      <w:r w:rsidR="005155FD" w:rsidRPr="004C251F">
        <w:rPr>
          <w:rFonts w:cs="Times New Roman"/>
          <w:i/>
          <w:iCs/>
          <w:sz w:val="27"/>
          <w:szCs w:val="27"/>
        </w:rPr>
        <w:t xml:space="preserve"> </w:t>
      </w:r>
      <w:r w:rsidRPr="004C251F">
        <w:rPr>
          <w:rFonts w:cs="Times New Roman"/>
          <w:i/>
          <w:iCs/>
          <w:sz w:val="27"/>
          <w:szCs w:val="27"/>
        </w:rPr>
        <w:t>«Эйдос»</w:t>
      </w:r>
      <w:r w:rsidR="005155FD" w:rsidRPr="004C251F">
        <w:rPr>
          <w:rFonts w:cs="Times New Roman"/>
          <w:i/>
          <w:iCs/>
          <w:sz w:val="27"/>
          <w:szCs w:val="27"/>
        </w:rPr>
        <w:t xml:space="preserve"> </w:t>
      </w:r>
      <w:r w:rsidRPr="004C251F">
        <w:rPr>
          <w:rFonts w:cs="Times New Roman"/>
          <w:i/>
          <w:iCs/>
          <w:sz w:val="27"/>
          <w:szCs w:val="27"/>
        </w:rPr>
        <w:t>для</w:t>
      </w:r>
      <w:r w:rsidR="005155FD" w:rsidRPr="004C251F">
        <w:rPr>
          <w:rFonts w:cs="Times New Roman"/>
          <w:i/>
          <w:iCs/>
          <w:sz w:val="27"/>
          <w:szCs w:val="27"/>
        </w:rPr>
        <w:t xml:space="preserve"> </w:t>
      </w:r>
      <w:r w:rsidRPr="004C251F">
        <w:rPr>
          <w:rFonts w:cs="Times New Roman"/>
          <w:i/>
          <w:iCs/>
          <w:sz w:val="27"/>
          <w:szCs w:val="27"/>
        </w:rPr>
        <w:t>решения</w:t>
      </w:r>
      <w:r w:rsidR="005155FD" w:rsidRPr="004C251F">
        <w:rPr>
          <w:rFonts w:cs="Times New Roman"/>
          <w:i/>
          <w:iCs/>
          <w:sz w:val="27"/>
          <w:szCs w:val="27"/>
        </w:rPr>
        <w:t xml:space="preserve"> </w:t>
      </w:r>
      <w:r w:rsidRPr="004C251F">
        <w:rPr>
          <w:rFonts w:cs="Times New Roman"/>
          <w:i/>
          <w:iCs/>
          <w:sz w:val="27"/>
          <w:szCs w:val="27"/>
        </w:rPr>
        <w:t>задач</w:t>
      </w:r>
      <w:r w:rsidR="005155FD" w:rsidRPr="004C251F">
        <w:rPr>
          <w:rFonts w:cs="Times New Roman"/>
          <w:i/>
          <w:iCs/>
          <w:sz w:val="27"/>
          <w:szCs w:val="27"/>
        </w:rPr>
        <w:t xml:space="preserve"> </w:t>
      </w:r>
      <w:r w:rsidRPr="004C251F">
        <w:rPr>
          <w:rFonts w:cs="Times New Roman"/>
          <w:i/>
          <w:iCs/>
          <w:sz w:val="27"/>
          <w:szCs w:val="27"/>
        </w:rPr>
        <w:t>АПК</w:t>
      </w:r>
      <w:r w:rsidRPr="004C251F">
        <w:rPr>
          <w:rFonts w:cs="Times New Roman"/>
          <w:sz w:val="27"/>
          <w:szCs w:val="27"/>
        </w:rPr>
        <w:t>»:</w:t>
      </w:r>
      <w:r w:rsidR="005155FD" w:rsidRPr="004C251F">
        <w:rPr>
          <w:rFonts w:cs="Times New Roman"/>
          <w:sz w:val="27"/>
          <w:szCs w:val="27"/>
        </w:rPr>
        <w:t xml:space="preserve"> </w:t>
      </w:r>
      <w:hyperlink r:id="rId322" w:history="1">
        <w:r w:rsidRPr="004C251F">
          <w:rPr>
            <w:rStyle w:val="a5"/>
            <w:sz w:val="27"/>
            <w:szCs w:val="27"/>
            <w:u w:val="none"/>
          </w:rPr>
          <w:t>http</w:t>
        </w:r>
      </w:hyperlink>
      <w:hyperlink r:id="rId323" w:history="1">
        <w:r w:rsidRPr="004C251F">
          <w:rPr>
            <w:rStyle w:val="a5"/>
            <w:sz w:val="27"/>
            <w:szCs w:val="27"/>
            <w:u w:val="none"/>
          </w:rPr>
          <w:t>://</w:t>
        </w:r>
      </w:hyperlink>
      <w:hyperlink r:id="rId324" w:history="1">
        <w:r w:rsidRPr="004C251F">
          <w:rPr>
            <w:rStyle w:val="a5"/>
            <w:sz w:val="27"/>
            <w:szCs w:val="27"/>
            <w:u w:val="none"/>
          </w:rPr>
          <w:t>lc</w:t>
        </w:r>
      </w:hyperlink>
      <w:hyperlink r:id="rId325" w:history="1">
        <w:r w:rsidRPr="004C251F">
          <w:rPr>
            <w:rStyle w:val="a5"/>
            <w:sz w:val="27"/>
            <w:szCs w:val="27"/>
            <w:u w:val="none"/>
          </w:rPr>
          <w:t>.</w:t>
        </w:r>
      </w:hyperlink>
      <w:hyperlink r:id="rId326" w:history="1">
        <w:r w:rsidRPr="004C251F">
          <w:rPr>
            <w:rStyle w:val="a5"/>
            <w:sz w:val="27"/>
            <w:szCs w:val="27"/>
            <w:u w:val="none"/>
          </w:rPr>
          <w:t>kubagro</w:t>
        </w:r>
      </w:hyperlink>
      <w:hyperlink r:id="rId327" w:history="1">
        <w:r w:rsidRPr="004C251F">
          <w:rPr>
            <w:rStyle w:val="a5"/>
            <w:sz w:val="27"/>
            <w:szCs w:val="27"/>
            <w:u w:val="none"/>
          </w:rPr>
          <w:t>.</w:t>
        </w:r>
      </w:hyperlink>
      <w:hyperlink r:id="rId328" w:history="1">
        <w:r w:rsidRPr="004C251F">
          <w:rPr>
            <w:rStyle w:val="a5"/>
            <w:sz w:val="27"/>
            <w:szCs w:val="27"/>
            <w:u w:val="none"/>
          </w:rPr>
          <w:t>ru</w:t>
        </w:r>
      </w:hyperlink>
      <w:hyperlink r:id="rId329" w:history="1">
        <w:r w:rsidRPr="004C251F">
          <w:rPr>
            <w:rStyle w:val="a5"/>
            <w:sz w:val="27"/>
            <w:szCs w:val="27"/>
            <w:u w:val="none"/>
          </w:rPr>
          <w:t>/</w:t>
        </w:r>
      </w:hyperlink>
      <w:hyperlink r:id="rId330" w:history="1">
        <w:r w:rsidRPr="004C251F">
          <w:rPr>
            <w:rStyle w:val="a5"/>
            <w:sz w:val="27"/>
            <w:szCs w:val="27"/>
            <w:u w:val="none"/>
          </w:rPr>
          <w:t>aidos</w:t>
        </w:r>
      </w:hyperlink>
      <w:hyperlink r:id="rId331" w:history="1">
        <w:r w:rsidRPr="004C251F">
          <w:rPr>
            <w:rStyle w:val="a5"/>
            <w:sz w:val="27"/>
            <w:szCs w:val="27"/>
            <w:u w:val="none"/>
          </w:rPr>
          <w:t>/</w:t>
        </w:r>
      </w:hyperlink>
      <w:hyperlink r:id="rId332" w:history="1">
        <w:r w:rsidRPr="004C251F">
          <w:rPr>
            <w:rStyle w:val="a5"/>
            <w:sz w:val="27"/>
            <w:szCs w:val="27"/>
            <w:u w:val="none"/>
          </w:rPr>
          <w:t>MVP</w:t>
        </w:r>
      </w:hyperlink>
      <w:hyperlink r:id="rId333" w:history="1">
        <w:r w:rsidRPr="004C251F">
          <w:rPr>
            <w:rStyle w:val="a5"/>
            <w:sz w:val="27"/>
            <w:szCs w:val="27"/>
            <w:u w:val="none"/>
          </w:rPr>
          <w:t>-</w:t>
        </w:r>
      </w:hyperlink>
      <w:hyperlink r:id="rId334" w:history="1">
        <w:r w:rsidRPr="004C251F">
          <w:rPr>
            <w:rStyle w:val="a5"/>
            <w:sz w:val="27"/>
            <w:szCs w:val="27"/>
            <w:u w:val="none"/>
          </w:rPr>
          <w:t>projects</w:t>
        </w:r>
      </w:hyperlink>
      <w:hyperlink r:id="rId335" w:history="1">
        <w:r w:rsidRPr="004C251F">
          <w:rPr>
            <w:rStyle w:val="a5"/>
            <w:sz w:val="27"/>
            <w:szCs w:val="27"/>
            <w:u w:val="none"/>
          </w:rPr>
          <w:t>.</w:t>
        </w:r>
      </w:hyperlink>
      <w:hyperlink r:id="rId336" w:history="1">
        <w:r w:rsidRPr="004C251F">
          <w:rPr>
            <w:rStyle w:val="a5"/>
            <w:sz w:val="27"/>
            <w:szCs w:val="27"/>
            <w:u w:val="none"/>
          </w:rPr>
          <w:t>htm</w:t>
        </w:r>
      </w:hyperlink>
    </w:p>
    <w:p w:rsidR="00E829AE" w:rsidRPr="004C251F" w:rsidRDefault="00E829AE" w:rsidP="00660CD8">
      <w:pPr>
        <w:pStyle w:val="a4"/>
        <w:numPr>
          <w:ilvl w:val="0"/>
          <w:numId w:val="2"/>
        </w:numPr>
        <w:tabs>
          <w:tab w:val="left" w:pos="1134"/>
        </w:tabs>
        <w:spacing w:line="240" w:lineRule="auto"/>
        <w:ind w:left="0" w:firstLine="567"/>
        <w:rPr>
          <w:rFonts w:cs="Times New Roman"/>
          <w:sz w:val="27"/>
          <w:szCs w:val="27"/>
        </w:rPr>
      </w:pPr>
      <w:r w:rsidRPr="004C251F">
        <w:rPr>
          <w:rFonts w:cs="Times New Roman"/>
          <w:sz w:val="27"/>
          <w:szCs w:val="27"/>
        </w:rPr>
        <w:lastRenderedPageBreak/>
        <w:t>Кратко</w:t>
      </w:r>
      <w:r w:rsidR="005155FD" w:rsidRPr="004C251F">
        <w:rPr>
          <w:rFonts w:cs="Times New Roman"/>
          <w:sz w:val="27"/>
          <w:szCs w:val="27"/>
        </w:rPr>
        <w:t xml:space="preserve"> </w:t>
      </w:r>
      <w:r w:rsidRPr="004C251F">
        <w:rPr>
          <w:rFonts w:cs="Times New Roman"/>
          <w:sz w:val="27"/>
          <w:szCs w:val="27"/>
        </w:rPr>
        <w:t>об</w:t>
      </w:r>
      <w:r w:rsidR="005155FD" w:rsidRPr="004C251F">
        <w:rPr>
          <w:rFonts w:cs="Times New Roman"/>
          <w:sz w:val="27"/>
          <w:szCs w:val="27"/>
        </w:rPr>
        <w:t xml:space="preserve"> </w:t>
      </w:r>
      <w:r w:rsidRPr="004C251F">
        <w:rPr>
          <w:rFonts w:cs="Times New Roman"/>
          <w:sz w:val="27"/>
          <w:szCs w:val="27"/>
        </w:rPr>
        <w:t>АСК-анализе</w:t>
      </w:r>
      <w:r w:rsidR="005155FD" w:rsidRPr="004C251F">
        <w:rPr>
          <w:rFonts w:cs="Times New Roman"/>
          <w:sz w:val="27"/>
          <w:szCs w:val="27"/>
        </w:rPr>
        <w:t xml:space="preserve"> </w:t>
      </w:r>
      <w:r w:rsidRPr="004C251F">
        <w:rPr>
          <w:rFonts w:cs="Times New Roman"/>
          <w:sz w:val="27"/>
          <w:szCs w:val="27"/>
        </w:rPr>
        <w:t>и</w:t>
      </w:r>
      <w:r w:rsidR="005155FD" w:rsidRPr="004C251F">
        <w:rPr>
          <w:rFonts w:cs="Times New Roman"/>
          <w:sz w:val="27"/>
          <w:szCs w:val="27"/>
        </w:rPr>
        <w:t xml:space="preserve"> </w:t>
      </w:r>
      <w:r w:rsidRPr="004C251F">
        <w:rPr>
          <w:rFonts w:cs="Times New Roman"/>
          <w:sz w:val="27"/>
          <w:szCs w:val="27"/>
        </w:rPr>
        <w:t>системе</w:t>
      </w:r>
      <w:r w:rsidR="005155FD" w:rsidRPr="004C251F">
        <w:rPr>
          <w:rFonts w:cs="Times New Roman"/>
          <w:sz w:val="27"/>
          <w:szCs w:val="27"/>
        </w:rPr>
        <w:t xml:space="preserve"> </w:t>
      </w:r>
      <w:r w:rsidRPr="004C251F">
        <w:rPr>
          <w:rFonts w:cs="Times New Roman"/>
          <w:sz w:val="27"/>
          <w:szCs w:val="27"/>
        </w:rPr>
        <w:t>«Эйдос»:</w:t>
      </w:r>
      <w:r w:rsidR="005155FD" w:rsidRPr="004C251F">
        <w:rPr>
          <w:rFonts w:cs="Times New Roman"/>
          <w:sz w:val="27"/>
          <w:szCs w:val="27"/>
        </w:rPr>
        <w:t xml:space="preserve"> </w:t>
      </w:r>
      <w:hyperlink r:id="rId337" w:history="1">
        <w:r w:rsidRPr="004C251F">
          <w:rPr>
            <w:rStyle w:val="a5"/>
            <w:sz w:val="27"/>
            <w:szCs w:val="27"/>
            <w:u w:val="none"/>
          </w:rPr>
          <w:t>http://</w:t>
        </w:r>
      </w:hyperlink>
      <w:hyperlink r:id="rId338" w:history="1">
        <w:r w:rsidRPr="004C251F">
          <w:rPr>
            <w:rStyle w:val="a5"/>
            <w:sz w:val="27"/>
            <w:szCs w:val="27"/>
            <w:u w:val="none"/>
          </w:rPr>
          <w:t>lc.kubagro.ru/aidos/Presentation_Aidos-online.pdf</w:t>
        </w:r>
      </w:hyperlink>
      <w:r w:rsidR="005155FD" w:rsidRPr="004C251F">
        <w:rPr>
          <w:rFonts w:cs="Times New Roman"/>
          <w:sz w:val="27"/>
          <w:szCs w:val="27"/>
        </w:rPr>
        <w:t xml:space="preserve"> </w:t>
      </w:r>
    </w:p>
    <w:p w:rsidR="00E829AE" w:rsidRPr="004C251F" w:rsidRDefault="00E829AE" w:rsidP="00660CD8">
      <w:pPr>
        <w:pStyle w:val="a4"/>
        <w:numPr>
          <w:ilvl w:val="0"/>
          <w:numId w:val="2"/>
        </w:numPr>
        <w:tabs>
          <w:tab w:val="left" w:pos="1134"/>
        </w:tabs>
        <w:spacing w:line="240" w:lineRule="auto"/>
        <w:ind w:left="0" w:firstLine="567"/>
        <w:rPr>
          <w:rStyle w:val="a5"/>
          <w:color w:val="auto"/>
          <w:sz w:val="27"/>
          <w:szCs w:val="27"/>
          <w:u w:val="none"/>
        </w:rPr>
      </w:pPr>
      <w:r w:rsidRPr="004C251F">
        <w:rPr>
          <w:rFonts w:cs="Times New Roman"/>
          <w:sz w:val="27"/>
          <w:szCs w:val="27"/>
        </w:rPr>
        <w:t>Ссылки</w:t>
      </w:r>
      <w:r w:rsidR="005155FD" w:rsidRPr="004C251F">
        <w:rPr>
          <w:rFonts w:cs="Times New Roman"/>
          <w:sz w:val="27"/>
          <w:szCs w:val="27"/>
        </w:rPr>
        <w:t xml:space="preserve"> </w:t>
      </w:r>
      <w:r w:rsidRPr="004C251F">
        <w:rPr>
          <w:rFonts w:cs="Times New Roman"/>
          <w:sz w:val="27"/>
          <w:szCs w:val="27"/>
        </w:rPr>
        <w:t>на</w:t>
      </w:r>
      <w:r w:rsidR="005155FD" w:rsidRPr="004C251F">
        <w:rPr>
          <w:rFonts w:cs="Times New Roman"/>
          <w:sz w:val="27"/>
          <w:szCs w:val="27"/>
        </w:rPr>
        <w:t xml:space="preserve"> </w:t>
      </w:r>
      <w:r w:rsidRPr="004C251F">
        <w:rPr>
          <w:rFonts w:cs="Times New Roman"/>
          <w:sz w:val="27"/>
          <w:szCs w:val="27"/>
        </w:rPr>
        <w:t>видео-занятия</w:t>
      </w:r>
      <w:r w:rsidR="005155FD" w:rsidRPr="004C251F">
        <w:rPr>
          <w:rFonts w:cs="Times New Roman"/>
          <w:sz w:val="27"/>
          <w:szCs w:val="27"/>
        </w:rPr>
        <w:t xml:space="preserve"> </w:t>
      </w:r>
      <w:r w:rsidRPr="004C251F">
        <w:rPr>
          <w:rFonts w:cs="Times New Roman"/>
          <w:sz w:val="27"/>
          <w:szCs w:val="27"/>
        </w:rPr>
        <w:t>и</w:t>
      </w:r>
      <w:r w:rsidR="005155FD" w:rsidRPr="004C251F">
        <w:rPr>
          <w:rFonts w:cs="Times New Roman"/>
          <w:sz w:val="27"/>
          <w:szCs w:val="27"/>
        </w:rPr>
        <w:t xml:space="preserve"> </w:t>
      </w:r>
      <w:r w:rsidRPr="004C251F">
        <w:rPr>
          <w:rFonts w:cs="Times New Roman"/>
          <w:sz w:val="27"/>
          <w:szCs w:val="27"/>
        </w:rPr>
        <w:t>проф.Е.В.Луценко</w:t>
      </w:r>
      <w:r w:rsidR="005155FD" w:rsidRPr="004C251F">
        <w:rPr>
          <w:rFonts w:cs="Times New Roman"/>
          <w:sz w:val="27"/>
          <w:szCs w:val="27"/>
        </w:rPr>
        <w:t xml:space="preserve"> </w:t>
      </w:r>
      <w:r w:rsidRPr="004C251F">
        <w:rPr>
          <w:rFonts w:cs="Times New Roman"/>
          <w:sz w:val="27"/>
          <w:szCs w:val="27"/>
        </w:rPr>
        <w:t>в</w:t>
      </w:r>
      <w:r w:rsidR="005155FD" w:rsidRPr="004C251F">
        <w:rPr>
          <w:rFonts w:cs="Times New Roman"/>
          <w:sz w:val="27"/>
          <w:szCs w:val="27"/>
        </w:rPr>
        <w:t xml:space="preserve"> </w:t>
      </w:r>
      <w:r w:rsidRPr="004C251F">
        <w:rPr>
          <w:rFonts w:cs="Times New Roman"/>
          <w:sz w:val="27"/>
          <w:szCs w:val="27"/>
        </w:rPr>
        <w:t>Пермском</w:t>
      </w:r>
      <w:r w:rsidR="005155FD" w:rsidRPr="004C251F">
        <w:rPr>
          <w:rFonts w:cs="Times New Roman"/>
          <w:sz w:val="27"/>
          <w:szCs w:val="27"/>
        </w:rPr>
        <w:t xml:space="preserve"> </w:t>
      </w:r>
      <w:r w:rsidRPr="004C251F">
        <w:rPr>
          <w:rFonts w:cs="Times New Roman"/>
          <w:sz w:val="27"/>
          <w:szCs w:val="27"/>
        </w:rPr>
        <w:t>национальном</w:t>
      </w:r>
      <w:r w:rsidR="005155FD" w:rsidRPr="004C251F">
        <w:rPr>
          <w:rFonts w:cs="Times New Roman"/>
          <w:sz w:val="27"/>
          <w:szCs w:val="27"/>
        </w:rPr>
        <w:t xml:space="preserve"> </w:t>
      </w:r>
      <w:r w:rsidRPr="004C251F">
        <w:rPr>
          <w:rFonts w:cs="Times New Roman"/>
          <w:sz w:val="27"/>
          <w:szCs w:val="27"/>
        </w:rPr>
        <w:t>университете:</w:t>
      </w:r>
      <w:r w:rsidR="005155FD" w:rsidRPr="004C251F">
        <w:rPr>
          <w:rFonts w:cs="Times New Roman"/>
          <w:sz w:val="27"/>
          <w:szCs w:val="27"/>
        </w:rPr>
        <w:t xml:space="preserve"> </w:t>
      </w:r>
      <w:hyperlink r:id="rId339" w:history="1">
        <w:r w:rsidRPr="004C251F">
          <w:rPr>
            <w:rStyle w:val="a5"/>
            <w:sz w:val="27"/>
            <w:szCs w:val="27"/>
            <w:u w:val="none"/>
          </w:rPr>
          <w:t>https://</w:t>
        </w:r>
      </w:hyperlink>
      <w:hyperlink r:id="rId340" w:history="1">
        <w:r w:rsidRPr="004C251F">
          <w:rPr>
            <w:rStyle w:val="a5"/>
            <w:sz w:val="27"/>
            <w:szCs w:val="27"/>
            <w:u w:val="none"/>
          </w:rPr>
          <w:t>bigbluebutton.pstu.ru/b/w3y-2ir-ukd-bqn</w:t>
        </w:r>
      </w:hyperlink>
      <w:r w:rsidR="005155FD" w:rsidRPr="004C251F">
        <w:rPr>
          <w:rFonts w:cs="Times New Roman"/>
          <w:sz w:val="27"/>
          <w:szCs w:val="27"/>
        </w:rPr>
        <w:t xml:space="preserve"> </w:t>
      </w:r>
      <w:r w:rsidRPr="004C251F">
        <w:rPr>
          <w:rFonts w:cs="Times New Roman"/>
          <w:sz w:val="27"/>
          <w:szCs w:val="27"/>
        </w:rPr>
        <w:t>(2021),</w:t>
      </w:r>
      <w:r w:rsidR="005155FD" w:rsidRPr="004C251F">
        <w:rPr>
          <w:rFonts w:cs="Times New Roman"/>
          <w:sz w:val="27"/>
          <w:szCs w:val="27"/>
        </w:rPr>
        <w:t xml:space="preserve"> </w:t>
      </w:r>
      <w:hyperlink r:id="rId341" w:history="1">
        <w:r w:rsidRPr="004C251F">
          <w:rPr>
            <w:rStyle w:val="a5"/>
            <w:sz w:val="27"/>
            <w:szCs w:val="27"/>
            <w:u w:val="none"/>
          </w:rPr>
          <w:t>https://</w:t>
        </w:r>
      </w:hyperlink>
      <w:hyperlink r:id="rId342" w:history="1">
        <w:r w:rsidRPr="004C251F">
          <w:rPr>
            <w:rStyle w:val="a5"/>
            <w:sz w:val="27"/>
            <w:szCs w:val="27"/>
            <w:u w:val="none"/>
          </w:rPr>
          <w:t>bigbluebutton.pstu.ru/b/3kc-n8a-gon-tjz</w:t>
        </w:r>
      </w:hyperlink>
      <w:r w:rsidR="005155FD" w:rsidRPr="004C251F">
        <w:rPr>
          <w:rFonts w:cs="Times New Roman"/>
          <w:sz w:val="27"/>
          <w:szCs w:val="27"/>
        </w:rPr>
        <w:t xml:space="preserve"> </w:t>
      </w:r>
      <w:r w:rsidRPr="004C251F">
        <w:rPr>
          <w:rFonts w:cs="Times New Roman"/>
          <w:sz w:val="27"/>
          <w:szCs w:val="27"/>
        </w:rPr>
        <w:t>(2022),</w:t>
      </w:r>
      <w:r w:rsidR="005155FD" w:rsidRPr="004C251F">
        <w:rPr>
          <w:rFonts w:cs="Times New Roman"/>
          <w:sz w:val="27"/>
          <w:szCs w:val="27"/>
        </w:rPr>
        <w:t xml:space="preserve"> </w:t>
      </w:r>
      <w:r w:rsidRPr="004C251F">
        <w:rPr>
          <w:rFonts w:cs="Times New Roman"/>
          <w:sz w:val="27"/>
          <w:szCs w:val="27"/>
        </w:rPr>
        <w:t>в</w:t>
      </w:r>
      <w:r w:rsidR="005155FD" w:rsidRPr="004C251F">
        <w:rPr>
          <w:rFonts w:cs="Times New Roman"/>
          <w:sz w:val="27"/>
          <w:szCs w:val="27"/>
        </w:rPr>
        <w:t xml:space="preserve"> </w:t>
      </w:r>
      <w:r w:rsidRPr="004C251F">
        <w:rPr>
          <w:rFonts w:cs="Times New Roman"/>
          <w:sz w:val="27"/>
          <w:szCs w:val="27"/>
        </w:rPr>
        <w:t>Кубанском</w:t>
      </w:r>
      <w:r w:rsidR="005155FD" w:rsidRPr="004C251F">
        <w:rPr>
          <w:rFonts w:cs="Times New Roman"/>
          <w:sz w:val="27"/>
          <w:szCs w:val="27"/>
        </w:rPr>
        <w:t xml:space="preserve"> </w:t>
      </w:r>
      <w:r w:rsidRPr="004C251F">
        <w:rPr>
          <w:rFonts w:cs="Times New Roman"/>
          <w:sz w:val="27"/>
          <w:szCs w:val="27"/>
        </w:rPr>
        <w:t>государственном</w:t>
      </w:r>
      <w:r w:rsidR="005155FD" w:rsidRPr="004C251F">
        <w:rPr>
          <w:rFonts w:cs="Times New Roman"/>
          <w:sz w:val="27"/>
          <w:szCs w:val="27"/>
        </w:rPr>
        <w:t xml:space="preserve"> </w:t>
      </w:r>
      <w:r w:rsidRPr="004C251F">
        <w:rPr>
          <w:rFonts w:cs="Times New Roman"/>
          <w:sz w:val="27"/>
          <w:szCs w:val="27"/>
        </w:rPr>
        <w:t>университете</w:t>
      </w:r>
      <w:r w:rsidR="005155FD" w:rsidRPr="004C251F">
        <w:rPr>
          <w:rFonts w:cs="Times New Roman"/>
          <w:sz w:val="27"/>
          <w:szCs w:val="27"/>
        </w:rPr>
        <w:t xml:space="preserve"> </w:t>
      </w:r>
      <w:r w:rsidRPr="004C251F">
        <w:rPr>
          <w:rFonts w:cs="Times New Roman"/>
          <w:sz w:val="27"/>
          <w:szCs w:val="27"/>
        </w:rPr>
        <w:t>и</w:t>
      </w:r>
      <w:r w:rsidR="005155FD" w:rsidRPr="004C251F">
        <w:rPr>
          <w:rFonts w:cs="Times New Roman"/>
          <w:sz w:val="27"/>
          <w:szCs w:val="27"/>
        </w:rPr>
        <w:t xml:space="preserve"> </w:t>
      </w:r>
      <w:r w:rsidRPr="004C251F">
        <w:rPr>
          <w:rFonts w:cs="Times New Roman"/>
          <w:sz w:val="27"/>
          <w:szCs w:val="27"/>
        </w:rPr>
        <w:t>Кубанском</w:t>
      </w:r>
      <w:r w:rsidR="005155FD" w:rsidRPr="004C251F">
        <w:rPr>
          <w:rFonts w:cs="Times New Roman"/>
          <w:sz w:val="27"/>
          <w:szCs w:val="27"/>
        </w:rPr>
        <w:t xml:space="preserve"> </w:t>
      </w:r>
      <w:r w:rsidRPr="004C251F">
        <w:rPr>
          <w:rFonts w:cs="Times New Roman"/>
          <w:sz w:val="27"/>
          <w:szCs w:val="27"/>
        </w:rPr>
        <w:t>государственном</w:t>
      </w:r>
      <w:r w:rsidR="005155FD" w:rsidRPr="004C251F">
        <w:rPr>
          <w:rFonts w:cs="Times New Roman"/>
          <w:sz w:val="27"/>
          <w:szCs w:val="27"/>
        </w:rPr>
        <w:t xml:space="preserve"> </w:t>
      </w:r>
      <w:r w:rsidRPr="004C251F">
        <w:rPr>
          <w:rFonts w:cs="Times New Roman"/>
          <w:sz w:val="27"/>
          <w:szCs w:val="27"/>
        </w:rPr>
        <w:t>аграрном</w:t>
      </w:r>
      <w:r w:rsidR="005155FD" w:rsidRPr="004C251F">
        <w:rPr>
          <w:rFonts w:cs="Times New Roman"/>
          <w:sz w:val="27"/>
          <w:szCs w:val="27"/>
        </w:rPr>
        <w:t xml:space="preserve"> </w:t>
      </w:r>
      <w:r w:rsidRPr="004C251F">
        <w:rPr>
          <w:rFonts w:cs="Times New Roman"/>
          <w:sz w:val="27"/>
          <w:szCs w:val="27"/>
        </w:rPr>
        <w:t>университете:</w:t>
      </w:r>
      <w:r w:rsidR="005155FD" w:rsidRPr="004C251F">
        <w:rPr>
          <w:rFonts w:cs="Times New Roman"/>
          <w:sz w:val="27"/>
          <w:szCs w:val="27"/>
        </w:rPr>
        <w:t xml:space="preserve"> </w:t>
      </w:r>
      <w:hyperlink r:id="rId343" w:history="1">
        <w:r w:rsidRPr="004C251F">
          <w:rPr>
            <w:rStyle w:val="a5"/>
            <w:sz w:val="27"/>
            <w:szCs w:val="27"/>
            <w:u w:val="none"/>
          </w:rPr>
          <w:t>https://</w:t>
        </w:r>
      </w:hyperlink>
      <w:hyperlink r:id="rId344" w:history="1">
        <w:r w:rsidRPr="004C251F">
          <w:rPr>
            <w:rStyle w:val="a5"/>
            <w:sz w:val="27"/>
            <w:szCs w:val="27"/>
            <w:u w:val="none"/>
          </w:rPr>
          <w:t>disk.yandex.ru/d/knISAD5qzV83Ng?w=1</w:t>
        </w:r>
      </w:hyperlink>
    </w:p>
    <w:p w:rsidR="004C7C41" w:rsidRPr="004C251F" w:rsidRDefault="004C7C41" w:rsidP="00660CD8">
      <w:pPr>
        <w:pStyle w:val="a4"/>
        <w:numPr>
          <w:ilvl w:val="0"/>
          <w:numId w:val="2"/>
        </w:numPr>
        <w:tabs>
          <w:tab w:val="left" w:pos="1134"/>
        </w:tabs>
        <w:spacing w:line="240" w:lineRule="auto"/>
        <w:ind w:left="0" w:firstLine="567"/>
        <w:rPr>
          <w:rFonts w:cs="Times New Roman"/>
          <w:sz w:val="27"/>
          <w:szCs w:val="27"/>
          <w:lang w:val="en-US"/>
        </w:rPr>
      </w:pPr>
      <w:r w:rsidRPr="004C251F">
        <w:rPr>
          <w:rFonts w:cs="Times New Roman"/>
          <w:sz w:val="27"/>
          <w:szCs w:val="27"/>
          <w:lang w:val="en-US"/>
        </w:rPr>
        <w:t>Golovin,</w:t>
      </w:r>
      <w:r w:rsidR="005155FD" w:rsidRPr="004C251F">
        <w:rPr>
          <w:rFonts w:cs="Times New Roman"/>
          <w:sz w:val="27"/>
          <w:szCs w:val="27"/>
          <w:lang w:val="en-US"/>
        </w:rPr>
        <w:t xml:space="preserve"> </w:t>
      </w:r>
      <w:r w:rsidRPr="004C251F">
        <w:rPr>
          <w:rFonts w:cs="Times New Roman"/>
          <w:sz w:val="27"/>
          <w:szCs w:val="27"/>
          <w:lang w:val="en-US"/>
        </w:rPr>
        <w:t>N.</w:t>
      </w:r>
      <w:r w:rsidR="005155FD" w:rsidRPr="004C251F">
        <w:rPr>
          <w:rFonts w:cs="Times New Roman"/>
          <w:sz w:val="27"/>
          <w:szCs w:val="27"/>
          <w:lang w:val="en-US"/>
        </w:rPr>
        <w:t xml:space="preserve"> </w:t>
      </w:r>
      <w:r w:rsidRPr="004C251F">
        <w:rPr>
          <w:rFonts w:cs="Times New Roman"/>
          <w:sz w:val="27"/>
          <w:szCs w:val="27"/>
          <w:lang w:val="en-US"/>
        </w:rPr>
        <w:t>S.</w:t>
      </w:r>
      <w:r w:rsidR="005155FD" w:rsidRPr="004C251F">
        <w:rPr>
          <w:rFonts w:cs="Times New Roman"/>
          <w:sz w:val="27"/>
          <w:szCs w:val="27"/>
          <w:lang w:val="en-US"/>
        </w:rPr>
        <w:t xml:space="preserve"> </w:t>
      </w:r>
      <w:r w:rsidRPr="004C251F">
        <w:rPr>
          <w:rFonts w:cs="Times New Roman"/>
          <w:sz w:val="27"/>
          <w:szCs w:val="27"/>
          <w:lang w:val="en-US"/>
        </w:rPr>
        <w:t>Three</w:t>
      </w:r>
      <w:r w:rsidR="005155FD" w:rsidRPr="004C251F">
        <w:rPr>
          <w:rFonts w:cs="Times New Roman"/>
          <w:sz w:val="27"/>
          <w:szCs w:val="27"/>
          <w:lang w:val="en-US"/>
        </w:rPr>
        <w:t xml:space="preserve"> </w:t>
      </w:r>
      <w:r w:rsidRPr="004C251F">
        <w:rPr>
          <w:rFonts w:cs="Times New Roman"/>
          <w:sz w:val="27"/>
          <w:szCs w:val="27"/>
          <w:lang w:val="en-US"/>
        </w:rPr>
        <w:t>generations</w:t>
      </w:r>
      <w:r w:rsidR="005155FD" w:rsidRPr="004C251F">
        <w:rPr>
          <w:rFonts w:cs="Times New Roman"/>
          <w:sz w:val="27"/>
          <w:szCs w:val="27"/>
          <w:lang w:val="en-US"/>
        </w:rPr>
        <w:t xml:space="preserve"> </w:t>
      </w:r>
      <w:r w:rsidRPr="004C251F">
        <w:rPr>
          <w:rFonts w:cs="Times New Roman"/>
          <w:sz w:val="27"/>
          <w:szCs w:val="27"/>
          <w:lang w:val="en-US"/>
        </w:rPr>
        <w:t>of</w:t>
      </w:r>
      <w:r w:rsidR="005155FD" w:rsidRPr="004C251F">
        <w:rPr>
          <w:rFonts w:cs="Times New Roman"/>
          <w:sz w:val="27"/>
          <w:szCs w:val="27"/>
          <w:lang w:val="en-US"/>
        </w:rPr>
        <w:t xml:space="preserve"> </w:t>
      </w:r>
      <w:r w:rsidRPr="004C251F">
        <w:rPr>
          <w:rFonts w:cs="Times New Roman"/>
          <w:sz w:val="27"/>
          <w:szCs w:val="27"/>
          <w:lang w:val="en-US"/>
        </w:rPr>
        <w:t>artificial</w:t>
      </w:r>
      <w:r w:rsidR="005155FD" w:rsidRPr="004C251F">
        <w:rPr>
          <w:rFonts w:cs="Times New Roman"/>
          <w:sz w:val="27"/>
          <w:szCs w:val="27"/>
          <w:lang w:val="en-US"/>
        </w:rPr>
        <w:t xml:space="preserve"> </w:t>
      </w:r>
      <w:r w:rsidRPr="004C251F">
        <w:rPr>
          <w:rFonts w:cs="Times New Roman"/>
          <w:sz w:val="27"/>
          <w:szCs w:val="27"/>
          <w:lang w:val="en-US"/>
        </w:rPr>
        <w:t>intelligence</w:t>
      </w:r>
      <w:r w:rsidR="005155FD" w:rsidRPr="004C251F">
        <w:rPr>
          <w:rFonts w:cs="Times New Roman"/>
          <w:sz w:val="27"/>
          <w:szCs w:val="27"/>
          <w:lang w:val="en-US"/>
        </w:rPr>
        <w:t xml:space="preserve"> </w:t>
      </w:r>
      <w:r w:rsidRPr="004C251F">
        <w:rPr>
          <w:rFonts w:cs="Times New Roman"/>
          <w:sz w:val="27"/>
          <w:szCs w:val="27"/>
          <w:lang w:val="en-US"/>
        </w:rPr>
        <w:t>development</w:t>
      </w:r>
      <w:r w:rsidR="005155FD" w:rsidRPr="004C251F">
        <w:rPr>
          <w:rFonts w:cs="Times New Roman"/>
          <w:sz w:val="27"/>
          <w:szCs w:val="27"/>
          <w:lang w:val="en-US"/>
        </w:rPr>
        <w:t xml:space="preserve"> </w:t>
      </w:r>
      <w:r w:rsidRPr="004C251F">
        <w:rPr>
          <w:rFonts w:cs="Times New Roman"/>
          <w:sz w:val="27"/>
          <w:szCs w:val="27"/>
          <w:lang w:val="en-US"/>
        </w:rPr>
        <w:t>or</w:t>
      </w:r>
      <w:r w:rsidR="005155FD" w:rsidRPr="004C251F">
        <w:rPr>
          <w:rFonts w:cs="Times New Roman"/>
          <w:sz w:val="27"/>
          <w:szCs w:val="27"/>
          <w:lang w:val="en-US"/>
        </w:rPr>
        <w:t xml:space="preserve"> </w:t>
      </w:r>
      <w:r w:rsidRPr="004C251F">
        <w:rPr>
          <w:rFonts w:cs="Times New Roman"/>
          <w:sz w:val="27"/>
          <w:szCs w:val="27"/>
          <w:lang w:val="en-US"/>
        </w:rPr>
        <w:t>the</w:t>
      </w:r>
      <w:r w:rsidR="005155FD" w:rsidRPr="004C251F">
        <w:rPr>
          <w:rFonts w:cs="Times New Roman"/>
          <w:sz w:val="27"/>
          <w:szCs w:val="27"/>
          <w:lang w:val="en-US"/>
        </w:rPr>
        <w:t xml:space="preserve"> </w:t>
      </w:r>
      <w:r w:rsidRPr="004C251F">
        <w:rPr>
          <w:rFonts w:cs="Times New Roman"/>
          <w:sz w:val="27"/>
          <w:szCs w:val="27"/>
          <w:lang w:val="en-US"/>
        </w:rPr>
        <w:t>way</w:t>
      </w:r>
      <w:r w:rsidR="005155FD" w:rsidRPr="004C251F">
        <w:rPr>
          <w:rFonts w:cs="Times New Roman"/>
          <w:sz w:val="27"/>
          <w:szCs w:val="27"/>
          <w:lang w:val="en-US"/>
        </w:rPr>
        <w:t xml:space="preserve"> </w:t>
      </w:r>
      <w:r w:rsidRPr="004C251F">
        <w:rPr>
          <w:rFonts w:cs="Times New Roman"/>
          <w:sz w:val="27"/>
          <w:szCs w:val="27"/>
          <w:lang w:val="en-US"/>
        </w:rPr>
        <w:t>from</w:t>
      </w:r>
      <w:r w:rsidR="005155FD" w:rsidRPr="004C251F">
        <w:rPr>
          <w:rFonts w:cs="Times New Roman"/>
          <w:sz w:val="27"/>
          <w:szCs w:val="27"/>
          <w:lang w:val="en-US"/>
        </w:rPr>
        <w:t xml:space="preserve"> </w:t>
      </w:r>
      <w:r w:rsidRPr="004C251F">
        <w:rPr>
          <w:rFonts w:cs="Times New Roman"/>
          <w:sz w:val="27"/>
          <w:szCs w:val="27"/>
          <w:lang w:val="en-US"/>
        </w:rPr>
        <w:t>the</w:t>
      </w:r>
      <w:r w:rsidR="005155FD" w:rsidRPr="004C251F">
        <w:rPr>
          <w:rFonts w:cs="Times New Roman"/>
          <w:sz w:val="27"/>
          <w:szCs w:val="27"/>
          <w:lang w:val="en-US"/>
        </w:rPr>
        <w:t xml:space="preserve"> </w:t>
      </w:r>
      <w:r w:rsidRPr="004C251F">
        <w:rPr>
          <w:rFonts w:cs="Times New Roman"/>
          <w:sz w:val="27"/>
          <w:szCs w:val="27"/>
          <w:lang w:val="en-US"/>
        </w:rPr>
        <w:t>question</w:t>
      </w:r>
      <w:r w:rsidR="005155FD" w:rsidRPr="004C251F">
        <w:rPr>
          <w:rFonts w:cs="Times New Roman"/>
          <w:sz w:val="27"/>
          <w:szCs w:val="27"/>
          <w:lang w:val="en-US"/>
        </w:rPr>
        <w:t xml:space="preserve"> </w:t>
      </w:r>
      <w:r w:rsidRPr="004C251F">
        <w:rPr>
          <w:rFonts w:cs="Times New Roman"/>
          <w:sz w:val="27"/>
          <w:szCs w:val="27"/>
          <w:lang w:val="en-US"/>
        </w:rPr>
        <w:t>"can</w:t>
      </w:r>
      <w:r w:rsidR="005155FD" w:rsidRPr="004C251F">
        <w:rPr>
          <w:rFonts w:cs="Times New Roman"/>
          <w:sz w:val="27"/>
          <w:szCs w:val="27"/>
          <w:lang w:val="en-US"/>
        </w:rPr>
        <w:t xml:space="preserve"> </w:t>
      </w:r>
      <w:r w:rsidRPr="004C251F">
        <w:rPr>
          <w:rFonts w:cs="Times New Roman"/>
          <w:sz w:val="27"/>
          <w:szCs w:val="27"/>
          <w:lang w:val="en-US"/>
        </w:rPr>
        <w:t>a</w:t>
      </w:r>
      <w:r w:rsidR="005155FD" w:rsidRPr="004C251F">
        <w:rPr>
          <w:rFonts w:cs="Times New Roman"/>
          <w:sz w:val="27"/>
          <w:szCs w:val="27"/>
          <w:lang w:val="en-US"/>
        </w:rPr>
        <w:t xml:space="preserve"> </w:t>
      </w:r>
      <w:r w:rsidRPr="004C251F">
        <w:rPr>
          <w:rFonts w:cs="Times New Roman"/>
          <w:sz w:val="27"/>
          <w:szCs w:val="27"/>
          <w:lang w:val="en-US"/>
        </w:rPr>
        <w:t>machine</w:t>
      </w:r>
      <w:r w:rsidR="005155FD" w:rsidRPr="004C251F">
        <w:rPr>
          <w:rFonts w:cs="Times New Roman"/>
          <w:sz w:val="27"/>
          <w:szCs w:val="27"/>
          <w:lang w:val="en-US"/>
        </w:rPr>
        <w:t xml:space="preserve"> </w:t>
      </w:r>
      <w:r w:rsidRPr="004C251F">
        <w:rPr>
          <w:rFonts w:cs="Times New Roman"/>
          <w:sz w:val="27"/>
          <w:szCs w:val="27"/>
          <w:lang w:val="en-US"/>
        </w:rPr>
        <w:t>think?"</w:t>
      </w:r>
      <w:r w:rsidR="005155FD" w:rsidRPr="004C251F">
        <w:rPr>
          <w:rFonts w:cs="Times New Roman"/>
          <w:sz w:val="27"/>
          <w:szCs w:val="27"/>
          <w:lang w:val="en-US"/>
        </w:rPr>
        <w:t xml:space="preserve"> </w:t>
      </w:r>
      <w:r w:rsidRPr="004C251F">
        <w:rPr>
          <w:rFonts w:cs="Times New Roman"/>
          <w:sz w:val="27"/>
          <w:szCs w:val="27"/>
          <w:lang w:val="en-US"/>
        </w:rPr>
        <w:t>to</w:t>
      </w:r>
      <w:r w:rsidR="005155FD" w:rsidRPr="004C251F">
        <w:rPr>
          <w:rFonts w:cs="Times New Roman"/>
          <w:sz w:val="27"/>
          <w:szCs w:val="27"/>
          <w:lang w:val="en-US"/>
        </w:rPr>
        <w:t xml:space="preserve"> </w:t>
      </w:r>
      <w:r w:rsidRPr="004C251F">
        <w:rPr>
          <w:rFonts w:cs="Times New Roman"/>
          <w:sz w:val="27"/>
          <w:szCs w:val="27"/>
          <w:lang w:val="en-US"/>
        </w:rPr>
        <w:t>"can</w:t>
      </w:r>
      <w:r w:rsidR="005155FD" w:rsidRPr="004C251F">
        <w:rPr>
          <w:rFonts w:cs="Times New Roman"/>
          <w:sz w:val="27"/>
          <w:szCs w:val="27"/>
          <w:lang w:val="en-US"/>
        </w:rPr>
        <w:t xml:space="preserve"> </w:t>
      </w:r>
      <w:r w:rsidRPr="004C251F">
        <w:rPr>
          <w:rFonts w:cs="Times New Roman"/>
          <w:sz w:val="27"/>
          <w:szCs w:val="27"/>
          <w:lang w:val="en-US"/>
        </w:rPr>
        <w:t>a</w:t>
      </w:r>
      <w:r w:rsidR="005155FD" w:rsidRPr="004C251F">
        <w:rPr>
          <w:rFonts w:cs="Times New Roman"/>
          <w:sz w:val="27"/>
          <w:szCs w:val="27"/>
          <w:lang w:val="en-US"/>
        </w:rPr>
        <w:t xml:space="preserve"> </w:t>
      </w:r>
      <w:r w:rsidRPr="004C251F">
        <w:rPr>
          <w:rFonts w:cs="Times New Roman"/>
          <w:sz w:val="27"/>
          <w:szCs w:val="27"/>
          <w:lang w:val="en-US"/>
        </w:rPr>
        <w:t>machine</w:t>
      </w:r>
      <w:r w:rsidR="005155FD" w:rsidRPr="004C251F">
        <w:rPr>
          <w:rFonts w:cs="Times New Roman"/>
          <w:sz w:val="27"/>
          <w:szCs w:val="27"/>
          <w:lang w:val="en-US"/>
        </w:rPr>
        <w:t xml:space="preserve"> </w:t>
      </w:r>
      <w:r w:rsidRPr="004C251F">
        <w:rPr>
          <w:rFonts w:cs="Times New Roman"/>
          <w:sz w:val="27"/>
          <w:szCs w:val="27"/>
          <w:lang w:val="en-US"/>
        </w:rPr>
        <w:t>have</w:t>
      </w:r>
      <w:r w:rsidR="005155FD" w:rsidRPr="004C251F">
        <w:rPr>
          <w:rFonts w:cs="Times New Roman"/>
          <w:sz w:val="27"/>
          <w:szCs w:val="27"/>
          <w:lang w:val="en-US"/>
        </w:rPr>
        <w:t xml:space="preserve"> </w:t>
      </w:r>
      <w:r w:rsidRPr="004C251F">
        <w:rPr>
          <w:rFonts w:cs="Times New Roman"/>
          <w:sz w:val="27"/>
          <w:szCs w:val="27"/>
          <w:lang w:val="en-US"/>
        </w:rPr>
        <w:t>consciousness</w:t>
      </w:r>
      <w:r w:rsidR="005155FD" w:rsidRPr="004C251F">
        <w:rPr>
          <w:rFonts w:cs="Times New Roman"/>
          <w:sz w:val="27"/>
          <w:szCs w:val="27"/>
          <w:lang w:val="en-US"/>
        </w:rPr>
        <w:t xml:space="preserve"> </w:t>
      </w:r>
      <w:r w:rsidRPr="004C251F">
        <w:rPr>
          <w:rFonts w:cs="Times New Roman"/>
          <w:sz w:val="27"/>
          <w:szCs w:val="27"/>
          <w:lang w:val="en-US"/>
        </w:rPr>
        <w:t>and</w:t>
      </w:r>
      <w:r w:rsidR="005155FD" w:rsidRPr="004C251F">
        <w:rPr>
          <w:rFonts w:cs="Times New Roman"/>
          <w:sz w:val="27"/>
          <w:szCs w:val="27"/>
          <w:lang w:val="en-US"/>
        </w:rPr>
        <w:t xml:space="preserve"> </w:t>
      </w:r>
      <w:r w:rsidRPr="004C251F">
        <w:rPr>
          <w:rFonts w:cs="Times New Roman"/>
          <w:sz w:val="27"/>
          <w:szCs w:val="27"/>
          <w:lang w:val="en-US"/>
        </w:rPr>
        <w:t>personality?"</w:t>
      </w:r>
      <w:r w:rsidR="005155FD" w:rsidRPr="004C251F">
        <w:rPr>
          <w:rFonts w:cs="Times New Roman"/>
          <w:sz w:val="27"/>
          <w:szCs w:val="27"/>
          <w:lang w:val="en-US"/>
        </w:rPr>
        <w:t xml:space="preserve"> </w:t>
      </w:r>
      <w:r w:rsidRPr="004C251F">
        <w:rPr>
          <w:rFonts w:cs="Times New Roman"/>
          <w:sz w:val="27"/>
          <w:szCs w:val="27"/>
          <w:lang w:val="en-US"/>
        </w:rPr>
        <w:t>/</w:t>
      </w:r>
      <w:r w:rsidR="005155FD" w:rsidRPr="004C251F">
        <w:rPr>
          <w:rFonts w:cs="Times New Roman"/>
          <w:sz w:val="27"/>
          <w:szCs w:val="27"/>
          <w:lang w:val="en-US"/>
        </w:rPr>
        <w:t xml:space="preserve"> </w:t>
      </w:r>
      <w:r w:rsidRPr="004C251F">
        <w:rPr>
          <w:rFonts w:cs="Times New Roman"/>
          <w:sz w:val="27"/>
          <w:szCs w:val="27"/>
          <w:lang w:val="en-US"/>
        </w:rPr>
        <w:t>N.</w:t>
      </w:r>
      <w:r w:rsidR="005155FD" w:rsidRPr="004C251F">
        <w:rPr>
          <w:rFonts w:cs="Times New Roman"/>
          <w:sz w:val="27"/>
          <w:szCs w:val="27"/>
          <w:lang w:val="en-US"/>
        </w:rPr>
        <w:t xml:space="preserve"> </w:t>
      </w:r>
      <w:r w:rsidRPr="004C251F">
        <w:rPr>
          <w:rFonts w:cs="Times New Roman"/>
          <w:sz w:val="27"/>
          <w:szCs w:val="27"/>
          <w:lang w:val="en-US"/>
        </w:rPr>
        <w:t>S.</w:t>
      </w:r>
      <w:r w:rsidR="005155FD" w:rsidRPr="004C251F">
        <w:rPr>
          <w:rFonts w:cs="Times New Roman"/>
          <w:sz w:val="27"/>
          <w:szCs w:val="27"/>
          <w:lang w:val="en-US"/>
        </w:rPr>
        <w:t xml:space="preserve"> </w:t>
      </w:r>
      <w:r w:rsidRPr="004C251F">
        <w:rPr>
          <w:rFonts w:cs="Times New Roman"/>
          <w:sz w:val="27"/>
          <w:szCs w:val="27"/>
          <w:lang w:val="en-US"/>
        </w:rPr>
        <w:t>Golovin,</w:t>
      </w:r>
      <w:r w:rsidR="005155FD" w:rsidRPr="004C251F">
        <w:rPr>
          <w:rFonts w:cs="Times New Roman"/>
          <w:sz w:val="27"/>
          <w:szCs w:val="27"/>
          <w:lang w:val="en-US"/>
        </w:rPr>
        <w:t xml:space="preserve"> </w:t>
      </w:r>
      <w:r w:rsidRPr="004C251F">
        <w:rPr>
          <w:rFonts w:cs="Times New Roman"/>
          <w:sz w:val="27"/>
          <w:szCs w:val="27"/>
          <w:lang w:val="en-US"/>
        </w:rPr>
        <w:t>E.</w:t>
      </w:r>
      <w:r w:rsidR="005155FD" w:rsidRPr="004C251F">
        <w:rPr>
          <w:rFonts w:cs="Times New Roman"/>
          <w:sz w:val="27"/>
          <w:szCs w:val="27"/>
          <w:lang w:val="en-US"/>
        </w:rPr>
        <w:t xml:space="preserve"> </w:t>
      </w:r>
      <w:r w:rsidRPr="004C251F">
        <w:rPr>
          <w:rFonts w:cs="Times New Roman"/>
          <w:sz w:val="27"/>
          <w:szCs w:val="27"/>
          <w:lang w:val="en-US"/>
        </w:rPr>
        <w:t>V.</w:t>
      </w:r>
      <w:r w:rsidR="005155FD" w:rsidRPr="004C251F">
        <w:rPr>
          <w:rFonts w:cs="Times New Roman"/>
          <w:sz w:val="27"/>
          <w:szCs w:val="27"/>
          <w:lang w:val="en-US"/>
        </w:rPr>
        <w:t xml:space="preserve"> </w:t>
      </w:r>
      <w:r w:rsidRPr="004C251F">
        <w:rPr>
          <w:rFonts w:cs="Times New Roman"/>
          <w:sz w:val="27"/>
          <w:szCs w:val="27"/>
          <w:lang w:val="en-US"/>
        </w:rPr>
        <w:t>Lutsenko</w:t>
      </w:r>
      <w:r w:rsidR="005155FD" w:rsidRPr="004C251F">
        <w:rPr>
          <w:rFonts w:cs="Times New Roman"/>
          <w:sz w:val="27"/>
          <w:szCs w:val="27"/>
          <w:lang w:val="en-US"/>
        </w:rPr>
        <w:t xml:space="preserve"> </w:t>
      </w:r>
      <w:r w:rsidRPr="004C251F">
        <w:rPr>
          <w:rFonts w:cs="Times New Roman"/>
          <w:sz w:val="27"/>
          <w:szCs w:val="27"/>
          <w:lang w:val="en-US"/>
        </w:rPr>
        <w:t>//</w:t>
      </w:r>
      <w:r w:rsidR="005155FD" w:rsidRPr="004C251F">
        <w:rPr>
          <w:rFonts w:cs="Times New Roman"/>
          <w:sz w:val="27"/>
          <w:szCs w:val="27"/>
          <w:lang w:val="en-US"/>
        </w:rPr>
        <w:t xml:space="preserve"> </w:t>
      </w:r>
      <w:r w:rsidRPr="004C251F">
        <w:rPr>
          <w:rFonts w:cs="Times New Roman"/>
          <w:sz w:val="27"/>
          <w:szCs w:val="27"/>
          <w:lang w:val="en-US"/>
        </w:rPr>
        <w:t>Polythematic</w:t>
      </w:r>
      <w:r w:rsidR="005155FD" w:rsidRPr="004C251F">
        <w:rPr>
          <w:rFonts w:cs="Times New Roman"/>
          <w:sz w:val="27"/>
          <w:szCs w:val="27"/>
          <w:lang w:val="en-US"/>
        </w:rPr>
        <w:t xml:space="preserve"> </w:t>
      </w:r>
      <w:r w:rsidRPr="004C251F">
        <w:rPr>
          <w:rFonts w:cs="Times New Roman"/>
          <w:sz w:val="27"/>
          <w:szCs w:val="27"/>
          <w:lang w:val="en-US"/>
        </w:rPr>
        <w:t>Online</w:t>
      </w:r>
      <w:r w:rsidR="005155FD" w:rsidRPr="004C251F">
        <w:rPr>
          <w:rFonts w:cs="Times New Roman"/>
          <w:sz w:val="27"/>
          <w:szCs w:val="27"/>
          <w:lang w:val="en-US"/>
        </w:rPr>
        <w:t xml:space="preserve"> </w:t>
      </w:r>
      <w:r w:rsidRPr="004C251F">
        <w:rPr>
          <w:rFonts w:cs="Times New Roman"/>
          <w:sz w:val="27"/>
          <w:szCs w:val="27"/>
          <w:lang w:val="en-US"/>
        </w:rPr>
        <w:t>Scientific</w:t>
      </w:r>
      <w:r w:rsidR="005155FD" w:rsidRPr="004C251F">
        <w:rPr>
          <w:rFonts w:cs="Times New Roman"/>
          <w:sz w:val="27"/>
          <w:szCs w:val="27"/>
          <w:lang w:val="en-US"/>
        </w:rPr>
        <w:t xml:space="preserve"> </w:t>
      </w:r>
      <w:r w:rsidRPr="004C251F">
        <w:rPr>
          <w:rFonts w:cs="Times New Roman"/>
          <w:sz w:val="27"/>
          <w:szCs w:val="27"/>
          <w:lang w:val="en-US"/>
        </w:rPr>
        <w:t>Journal</w:t>
      </w:r>
      <w:r w:rsidR="005155FD" w:rsidRPr="004C251F">
        <w:rPr>
          <w:rFonts w:cs="Times New Roman"/>
          <w:sz w:val="27"/>
          <w:szCs w:val="27"/>
          <w:lang w:val="en-US"/>
        </w:rPr>
        <w:t xml:space="preserve"> </w:t>
      </w:r>
      <w:r w:rsidRPr="004C251F">
        <w:rPr>
          <w:rFonts w:cs="Times New Roman"/>
          <w:sz w:val="27"/>
          <w:szCs w:val="27"/>
          <w:lang w:val="en-US"/>
        </w:rPr>
        <w:t>of</w:t>
      </w:r>
      <w:r w:rsidR="005155FD" w:rsidRPr="004C251F">
        <w:rPr>
          <w:rFonts w:cs="Times New Roman"/>
          <w:sz w:val="27"/>
          <w:szCs w:val="27"/>
          <w:lang w:val="en-US"/>
        </w:rPr>
        <w:t xml:space="preserve"> </w:t>
      </w:r>
      <w:r w:rsidRPr="004C251F">
        <w:rPr>
          <w:rFonts w:cs="Times New Roman"/>
          <w:sz w:val="27"/>
          <w:szCs w:val="27"/>
          <w:lang w:val="en-US"/>
        </w:rPr>
        <w:t>Kuban</w:t>
      </w:r>
      <w:r w:rsidR="005155FD" w:rsidRPr="004C251F">
        <w:rPr>
          <w:rFonts w:cs="Times New Roman"/>
          <w:sz w:val="27"/>
          <w:szCs w:val="27"/>
          <w:lang w:val="en-US"/>
        </w:rPr>
        <w:t xml:space="preserve"> </w:t>
      </w:r>
      <w:r w:rsidRPr="004C251F">
        <w:rPr>
          <w:rFonts w:cs="Times New Roman"/>
          <w:sz w:val="27"/>
          <w:szCs w:val="27"/>
          <w:lang w:val="en-US"/>
        </w:rPr>
        <w:t>State</w:t>
      </w:r>
      <w:r w:rsidR="005155FD" w:rsidRPr="004C251F">
        <w:rPr>
          <w:rFonts w:cs="Times New Roman"/>
          <w:sz w:val="27"/>
          <w:szCs w:val="27"/>
          <w:lang w:val="en-US"/>
        </w:rPr>
        <w:t xml:space="preserve"> </w:t>
      </w:r>
      <w:r w:rsidRPr="004C251F">
        <w:rPr>
          <w:rFonts w:cs="Times New Roman"/>
          <w:sz w:val="27"/>
          <w:szCs w:val="27"/>
          <w:lang w:val="en-US"/>
        </w:rPr>
        <w:t>Agrarian</w:t>
      </w:r>
      <w:r w:rsidR="005155FD" w:rsidRPr="004C251F">
        <w:rPr>
          <w:rFonts w:cs="Times New Roman"/>
          <w:sz w:val="27"/>
          <w:szCs w:val="27"/>
          <w:lang w:val="en-US"/>
        </w:rPr>
        <w:t xml:space="preserve"> </w:t>
      </w:r>
      <w:r w:rsidRPr="004C251F">
        <w:rPr>
          <w:rFonts w:cs="Times New Roman"/>
          <w:sz w:val="27"/>
          <w:szCs w:val="27"/>
          <w:lang w:val="en-US"/>
        </w:rPr>
        <w:t>University.</w:t>
      </w:r>
      <w:r w:rsidR="005155FD" w:rsidRPr="004C251F">
        <w:rPr>
          <w:rFonts w:cs="Times New Roman"/>
          <w:sz w:val="27"/>
          <w:szCs w:val="27"/>
          <w:lang w:val="en-US"/>
        </w:rPr>
        <w:t xml:space="preserve"> </w:t>
      </w:r>
      <w:r w:rsidRPr="004C251F">
        <w:rPr>
          <w:rFonts w:cs="Times New Roman"/>
          <w:sz w:val="27"/>
          <w:szCs w:val="27"/>
          <w:lang w:val="en-US"/>
        </w:rPr>
        <w:t>–</w:t>
      </w:r>
      <w:r w:rsidR="005155FD" w:rsidRPr="004C251F">
        <w:rPr>
          <w:rFonts w:cs="Times New Roman"/>
          <w:sz w:val="27"/>
          <w:szCs w:val="27"/>
          <w:lang w:val="en-US"/>
        </w:rPr>
        <w:t xml:space="preserve"> </w:t>
      </w:r>
      <w:r w:rsidRPr="004C251F">
        <w:rPr>
          <w:rFonts w:cs="Times New Roman"/>
          <w:sz w:val="27"/>
          <w:szCs w:val="27"/>
          <w:lang w:val="en-US"/>
        </w:rPr>
        <w:t>2023.</w:t>
      </w:r>
      <w:r w:rsidR="005155FD" w:rsidRPr="004C251F">
        <w:rPr>
          <w:rFonts w:cs="Times New Roman"/>
          <w:sz w:val="27"/>
          <w:szCs w:val="27"/>
          <w:lang w:val="en-US"/>
        </w:rPr>
        <w:t xml:space="preserve"> </w:t>
      </w:r>
      <w:r w:rsidRPr="004C251F">
        <w:rPr>
          <w:rFonts w:cs="Times New Roman"/>
          <w:sz w:val="27"/>
          <w:szCs w:val="27"/>
          <w:lang w:val="en-US"/>
        </w:rPr>
        <w:t>–</w:t>
      </w:r>
      <w:r w:rsidR="005155FD" w:rsidRPr="004C251F">
        <w:rPr>
          <w:rFonts w:cs="Times New Roman"/>
          <w:sz w:val="27"/>
          <w:szCs w:val="27"/>
          <w:lang w:val="en-US"/>
        </w:rPr>
        <w:t xml:space="preserve"> </w:t>
      </w:r>
      <w:r w:rsidRPr="004C251F">
        <w:rPr>
          <w:rFonts w:cs="Times New Roman"/>
          <w:sz w:val="27"/>
          <w:szCs w:val="27"/>
          <w:lang w:val="en-US"/>
        </w:rPr>
        <w:t>No.</w:t>
      </w:r>
      <w:r w:rsidR="005155FD" w:rsidRPr="004C251F">
        <w:rPr>
          <w:rFonts w:cs="Times New Roman"/>
          <w:sz w:val="27"/>
          <w:szCs w:val="27"/>
          <w:lang w:val="en-US"/>
        </w:rPr>
        <w:t xml:space="preserve"> </w:t>
      </w:r>
      <w:r w:rsidRPr="004C251F">
        <w:rPr>
          <w:rFonts w:cs="Times New Roman"/>
          <w:sz w:val="27"/>
          <w:szCs w:val="27"/>
          <w:lang w:val="en-US"/>
        </w:rPr>
        <w:t>193.</w:t>
      </w:r>
      <w:r w:rsidR="005155FD" w:rsidRPr="004C251F">
        <w:rPr>
          <w:rFonts w:cs="Times New Roman"/>
          <w:sz w:val="27"/>
          <w:szCs w:val="27"/>
          <w:lang w:val="en-US"/>
        </w:rPr>
        <w:t xml:space="preserve"> </w:t>
      </w:r>
      <w:r w:rsidRPr="004C251F">
        <w:rPr>
          <w:rFonts w:cs="Times New Roman"/>
          <w:sz w:val="27"/>
          <w:szCs w:val="27"/>
          <w:lang w:val="en-US"/>
        </w:rPr>
        <w:t>–</w:t>
      </w:r>
      <w:r w:rsidR="005155FD" w:rsidRPr="004C251F">
        <w:rPr>
          <w:rFonts w:cs="Times New Roman"/>
          <w:sz w:val="27"/>
          <w:szCs w:val="27"/>
          <w:lang w:val="en-US"/>
        </w:rPr>
        <w:t xml:space="preserve"> </w:t>
      </w:r>
      <w:r w:rsidRPr="004C251F">
        <w:rPr>
          <w:rFonts w:cs="Times New Roman"/>
          <w:sz w:val="27"/>
          <w:szCs w:val="27"/>
          <w:lang w:val="en-US"/>
        </w:rPr>
        <w:t>P.</w:t>
      </w:r>
      <w:r w:rsidR="005155FD" w:rsidRPr="004C251F">
        <w:rPr>
          <w:rFonts w:cs="Times New Roman"/>
          <w:sz w:val="27"/>
          <w:szCs w:val="27"/>
          <w:lang w:val="en-US"/>
        </w:rPr>
        <w:t xml:space="preserve"> </w:t>
      </w:r>
      <w:r w:rsidRPr="004C251F">
        <w:rPr>
          <w:rFonts w:cs="Times New Roman"/>
          <w:sz w:val="27"/>
          <w:szCs w:val="27"/>
          <w:lang w:val="en-US"/>
        </w:rPr>
        <w:t>82-113.</w:t>
      </w:r>
      <w:r w:rsidR="005155FD" w:rsidRPr="004C251F">
        <w:rPr>
          <w:rFonts w:cs="Times New Roman"/>
          <w:sz w:val="27"/>
          <w:szCs w:val="27"/>
          <w:lang w:val="en-US"/>
        </w:rPr>
        <w:t xml:space="preserve"> </w:t>
      </w:r>
      <w:r w:rsidRPr="004C251F">
        <w:rPr>
          <w:rFonts w:cs="Times New Roman"/>
          <w:sz w:val="27"/>
          <w:szCs w:val="27"/>
          <w:lang w:val="en-US"/>
        </w:rPr>
        <w:t>–</w:t>
      </w:r>
      <w:r w:rsidR="005155FD" w:rsidRPr="004C251F">
        <w:rPr>
          <w:rFonts w:cs="Times New Roman"/>
          <w:sz w:val="27"/>
          <w:szCs w:val="27"/>
          <w:lang w:val="en-US"/>
        </w:rPr>
        <w:t xml:space="preserve"> </w:t>
      </w:r>
      <w:r w:rsidRPr="004C251F">
        <w:rPr>
          <w:rFonts w:cs="Times New Roman"/>
          <w:sz w:val="27"/>
          <w:szCs w:val="27"/>
          <w:lang w:val="en-US"/>
        </w:rPr>
        <w:t>DOI</w:t>
      </w:r>
      <w:r w:rsidR="005155FD" w:rsidRPr="004C251F">
        <w:rPr>
          <w:rFonts w:cs="Times New Roman"/>
          <w:sz w:val="27"/>
          <w:szCs w:val="27"/>
          <w:lang w:val="en-US"/>
        </w:rPr>
        <w:t xml:space="preserve"> </w:t>
      </w:r>
      <w:r w:rsidRPr="004C251F">
        <w:rPr>
          <w:rFonts w:cs="Times New Roman"/>
          <w:sz w:val="27"/>
          <w:szCs w:val="27"/>
          <w:lang w:val="en-US"/>
        </w:rPr>
        <w:t>10.21515/1990-4665-193-009.</w:t>
      </w:r>
      <w:r w:rsidR="005155FD" w:rsidRPr="004C251F">
        <w:rPr>
          <w:rFonts w:cs="Times New Roman"/>
          <w:sz w:val="27"/>
          <w:szCs w:val="27"/>
          <w:lang w:val="en-US"/>
        </w:rPr>
        <w:t xml:space="preserve"> </w:t>
      </w:r>
      <w:r w:rsidRPr="004C251F">
        <w:rPr>
          <w:rFonts w:cs="Times New Roman"/>
          <w:sz w:val="27"/>
          <w:szCs w:val="27"/>
          <w:lang w:val="en-US"/>
        </w:rPr>
        <w:t>–</w:t>
      </w:r>
      <w:r w:rsidR="005155FD" w:rsidRPr="004C251F">
        <w:rPr>
          <w:rFonts w:cs="Times New Roman"/>
          <w:sz w:val="27"/>
          <w:szCs w:val="27"/>
          <w:lang w:val="en-US"/>
        </w:rPr>
        <w:t xml:space="preserve"> </w:t>
      </w:r>
      <w:r w:rsidRPr="004C251F">
        <w:rPr>
          <w:rFonts w:cs="Times New Roman"/>
          <w:sz w:val="27"/>
          <w:szCs w:val="27"/>
          <w:lang w:val="en-US"/>
        </w:rPr>
        <w:t>EDN</w:t>
      </w:r>
      <w:r w:rsidR="005155FD" w:rsidRPr="004C251F">
        <w:rPr>
          <w:rFonts w:cs="Times New Roman"/>
          <w:sz w:val="27"/>
          <w:szCs w:val="27"/>
          <w:lang w:val="en-US"/>
        </w:rPr>
        <w:t xml:space="preserve"> </w:t>
      </w:r>
      <w:r w:rsidRPr="004C251F">
        <w:rPr>
          <w:rFonts w:cs="Times New Roman"/>
          <w:sz w:val="27"/>
          <w:szCs w:val="27"/>
          <w:lang w:val="en-US"/>
        </w:rPr>
        <w:t>GQRDDC.</w:t>
      </w:r>
    </w:p>
    <w:p w:rsidR="00E42F10" w:rsidRPr="004C251F" w:rsidRDefault="00E42F10" w:rsidP="00660CD8">
      <w:pPr>
        <w:pStyle w:val="a4"/>
        <w:numPr>
          <w:ilvl w:val="0"/>
          <w:numId w:val="2"/>
        </w:numPr>
        <w:tabs>
          <w:tab w:val="left" w:pos="1134"/>
        </w:tabs>
        <w:spacing w:line="240" w:lineRule="auto"/>
        <w:ind w:left="0" w:firstLine="567"/>
        <w:rPr>
          <w:rFonts w:cs="Times New Roman"/>
          <w:sz w:val="27"/>
          <w:szCs w:val="27"/>
        </w:rPr>
      </w:pPr>
      <w:r w:rsidRPr="004C251F">
        <w:rPr>
          <w:rFonts w:cs="Times New Roman"/>
          <w:sz w:val="27"/>
          <w:szCs w:val="27"/>
        </w:rPr>
        <w:t>Луценко,</w:t>
      </w:r>
      <w:r w:rsidR="005155FD" w:rsidRPr="004C251F">
        <w:rPr>
          <w:rFonts w:cs="Times New Roman"/>
          <w:sz w:val="27"/>
          <w:szCs w:val="27"/>
        </w:rPr>
        <w:t xml:space="preserve"> </w:t>
      </w:r>
      <w:r w:rsidRPr="004C251F">
        <w:rPr>
          <w:rFonts w:cs="Times New Roman"/>
          <w:sz w:val="27"/>
          <w:szCs w:val="27"/>
        </w:rPr>
        <w:t>Е.</w:t>
      </w:r>
      <w:r w:rsidR="005155FD" w:rsidRPr="004C251F">
        <w:rPr>
          <w:rFonts w:cs="Times New Roman"/>
          <w:sz w:val="27"/>
          <w:szCs w:val="27"/>
        </w:rPr>
        <w:t xml:space="preserve"> </w:t>
      </w:r>
      <w:r w:rsidRPr="004C251F">
        <w:rPr>
          <w:rFonts w:cs="Times New Roman"/>
          <w:sz w:val="27"/>
          <w:szCs w:val="27"/>
        </w:rPr>
        <w:t>В.</w:t>
      </w:r>
      <w:r w:rsidR="005155FD" w:rsidRPr="004C251F">
        <w:rPr>
          <w:rFonts w:cs="Times New Roman"/>
          <w:sz w:val="27"/>
          <w:szCs w:val="27"/>
        </w:rPr>
        <w:t xml:space="preserve"> </w:t>
      </w:r>
      <w:r w:rsidRPr="004C251F">
        <w:rPr>
          <w:rFonts w:cs="Times New Roman"/>
          <w:sz w:val="27"/>
          <w:szCs w:val="27"/>
        </w:rPr>
        <w:t>Революция</w:t>
      </w:r>
      <w:r w:rsidR="005155FD" w:rsidRPr="004C251F">
        <w:rPr>
          <w:rFonts w:cs="Times New Roman"/>
          <w:sz w:val="27"/>
          <w:szCs w:val="27"/>
        </w:rPr>
        <w:t xml:space="preserve"> </w:t>
      </w:r>
      <w:r w:rsidRPr="004C251F">
        <w:rPr>
          <w:rFonts w:cs="Times New Roman"/>
          <w:sz w:val="27"/>
          <w:szCs w:val="27"/>
        </w:rPr>
        <w:t>начала</w:t>
      </w:r>
      <w:r w:rsidR="005155FD" w:rsidRPr="004C251F">
        <w:rPr>
          <w:rFonts w:cs="Times New Roman"/>
          <w:sz w:val="27"/>
          <w:szCs w:val="27"/>
        </w:rPr>
        <w:t xml:space="preserve"> </w:t>
      </w:r>
      <w:r w:rsidRPr="004C251F">
        <w:rPr>
          <w:rFonts w:cs="Times New Roman"/>
          <w:sz w:val="27"/>
          <w:szCs w:val="27"/>
          <w:lang w:val="en-US"/>
        </w:rPr>
        <w:t>XXI</w:t>
      </w:r>
      <w:r w:rsidR="005155FD" w:rsidRPr="004C251F">
        <w:rPr>
          <w:rFonts w:cs="Times New Roman"/>
          <w:sz w:val="27"/>
          <w:szCs w:val="27"/>
        </w:rPr>
        <w:t xml:space="preserve"> </w:t>
      </w:r>
      <w:r w:rsidRPr="004C251F">
        <w:rPr>
          <w:rFonts w:cs="Times New Roman"/>
          <w:sz w:val="27"/>
          <w:szCs w:val="27"/>
        </w:rPr>
        <w:t>века</w:t>
      </w:r>
      <w:r w:rsidR="005155FD" w:rsidRPr="004C251F">
        <w:rPr>
          <w:rFonts w:cs="Times New Roman"/>
          <w:sz w:val="27"/>
          <w:szCs w:val="27"/>
        </w:rPr>
        <w:t xml:space="preserve"> </w:t>
      </w:r>
      <w:r w:rsidRPr="004C251F">
        <w:rPr>
          <w:rFonts w:cs="Times New Roman"/>
          <w:sz w:val="27"/>
          <w:szCs w:val="27"/>
        </w:rPr>
        <w:t>в</w:t>
      </w:r>
      <w:r w:rsidR="005155FD" w:rsidRPr="004C251F">
        <w:rPr>
          <w:rFonts w:cs="Times New Roman"/>
          <w:sz w:val="27"/>
          <w:szCs w:val="27"/>
        </w:rPr>
        <w:t xml:space="preserve"> </w:t>
      </w:r>
      <w:r w:rsidRPr="004C251F">
        <w:rPr>
          <w:rFonts w:cs="Times New Roman"/>
          <w:sz w:val="27"/>
          <w:szCs w:val="27"/>
        </w:rPr>
        <w:t>искусственном</w:t>
      </w:r>
      <w:r w:rsidR="005155FD" w:rsidRPr="004C251F">
        <w:rPr>
          <w:rFonts w:cs="Times New Roman"/>
          <w:sz w:val="27"/>
          <w:szCs w:val="27"/>
        </w:rPr>
        <w:t xml:space="preserve"> </w:t>
      </w:r>
      <w:r w:rsidRPr="004C251F">
        <w:rPr>
          <w:rFonts w:cs="Times New Roman"/>
          <w:sz w:val="27"/>
          <w:szCs w:val="27"/>
        </w:rPr>
        <w:t>интеллекте:</w:t>
      </w:r>
      <w:r w:rsidR="005155FD" w:rsidRPr="004C251F">
        <w:rPr>
          <w:rFonts w:cs="Times New Roman"/>
          <w:sz w:val="27"/>
          <w:szCs w:val="27"/>
        </w:rPr>
        <w:t xml:space="preserve"> </w:t>
      </w:r>
      <w:r w:rsidRPr="004C251F">
        <w:rPr>
          <w:rFonts w:cs="Times New Roman"/>
          <w:sz w:val="27"/>
          <w:szCs w:val="27"/>
        </w:rPr>
        <w:t>глубинные</w:t>
      </w:r>
      <w:r w:rsidR="005155FD" w:rsidRPr="004C251F">
        <w:rPr>
          <w:rFonts w:cs="Times New Roman"/>
          <w:sz w:val="27"/>
          <w:szCs w:val="27"/>
        </w:rPr>
        <w:t xml:space="preserve"> </w:t>
      </w:r>
      <w:r w:rsidRPr="004C251F">
        <w:rPr>
          <w:rFonts w:cs="Times New Roman"/>
          <w:sz w:val="27"/>
          <w:szCs w:val="27"/>
        </w:rPr>
        <w:t>механизмы</w:t>
      </w:r>
      <w:r w:rsidR="005155FD" w:rsidRPr="004C251F">
        <w:rPr>
          <w:rFonts w:cs="Times New Roman"/>
          <w:sz w:val="27"/>
          <w:szCs w:val="27"/>
        </w:rPr>
        <w:t xml:space="preserve"> </w:t>
      </w:r>
      <w:r w:rsidRPr="004C251F">
        <w:rPr>
          <w:rFonts w:cs="Times New Roman"/>
          <w:sz w:val="27"/>
          <w:szCs w:val="27"/>
        </w:rPr>
        <w:t>и</w:t>
      </w:r>
      <w:r w:rsidR="005155FD" w:rsidRPr="004C251F">
        <w:rPr>
          <w:rFonts w:cs="Times New Roman"/>
          <w:sz w:val="27"/>
          <w:szCs w:val="27"/>
        </w:rPr>
        <w:t xml:space="preserve"> </w:t>
      </w:r>
      <w:r w:rsidRPr="004C251F">
        <w:rPr>
          <w:rFonts w:cs="Times New Roman"/>
          <w:sz w:val="27"/>
          <w:szCs w:val="27"/>
        </w:rPr>
        <w:t>перспективы</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Е.</w:t>
      </w:r>
      <w:r w:rsidR="005155FD" w:rsidRPr="004C251F">
        <w:rPr>
          <w:rFonts w:cs="Times New Roman"/>
          <w:sz w:val="27"/>
          <w:szCs w:val="27"/>
        </w:rPr>
        <w:t xml:space="preserve"> </w:t>
      </w:r>
      <w:r w:rsidRPr="004C251F">
        <w:rPr>
          <w:rFonts w:cs="Times New Roman"/>
          <w:sz w:val="27"/>
          <w:szCs w:val="27"/>
        </w:rPr>
        <w:t>В.</w:t>
      </w:r>
      <w:r w:rsidR="005155FD" w:rsidRPr="004C251F">
        <w:rPr>
          <w:rFonts w:cs="Times New Roman"/>
          <w:sz w:val="27"/>
          <w:szCs w:val="27"/>
        </w:rPr>
        <w:t xml:space="preserve"> </w:t>
      </w:r>
      <w:r w:rsidRPr="004C251F">
        <w:rPr>
          <w:rFonts w:cs="Times New Roman"/>
          <w:sz w:val="27"/>
          <w:szCs w:val="27"/>
        </w:rPr>
        <w:t>Луценко,</w:t>
      </w:r>
      <w:r w:rsidR="005155FD" w:rsidRPr="004C251F">
        <w:rPr>
          <w:rFonts w:cs="Times New Roman"/>
          <w:sz w:val="27"/>
          <w:szCs w:val="27"/>
        </w:rPr>
        <w:t xml:space="preserve"> </w:t>
      </w:r>
      <w:r w:rsidRPr="004C251F">
        <w:rPr>
          <w:rFonts w:cs="Times New Roman"/>
          <w:sz w:val="27"/>
          <w:szCs w:val="27"/>
        </w:rPr>
        <w:t>Н.</w:t>
      </w:r>
      <w:r w:rsidR="005155FD" w:rsidRPr="004C251F">
        <w:rPr>
          <w:rFonts w:cs="Times New Roman"/>
          <w:sz w:val="27"/>
          <w:szCs w:val="27"/>
        </w:rPr>
        <w:t xml:space="preserve"> </w:t>
      </w:r>
      <w:r w:rsidRPr="004C251F">
        <w:rPr>
          <w:rFonts w:cs="Times New Roman"/>
          <w:sz w:val="27"/>
          <w:szCs w:val="27"/>
        </w:rPr>
        <w:t>С.</w:t>
      </w:r>
      <w:r w:rsidR="005155FD" w:rsidRPr="004C251F">
        <w:rPr>
          <w:rFonts w:cs="Times New Roman"/>
          <w:sz w:val="27"/>
          <w:szCs w:val="27"/>
        </w:rPr>
        <w:t xml:space="preserve"> </w:t>
      </w:r>
      <w:r w:rsidRPr="004C251F">
        <w:rPr>
          <w:rFonts w:cs="Times New Roman"/>
          <w:sz w:val="27"/>
          <w:szCs w:val="27"/>
        </w:rPr>
        <w:t>Головин.</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Краснодар</w:t>
      </w:r>
    </w:p>
    <w:p w:rsidR="00E42F10" w:rsidRPr="004C251F" w:rsidRDefault="005155FD" w:rsidP="00660CD8">
      <w:pPr>
        <w:pStyle w:val="a4"/>
        <w:numPr>
          <w:ilvl w:val="0"/>
          <w:numId w:val="2"/>
        </w:numPr>
        <w:tabs>
          <w:tab w:val="left" w:pos="142"/>
          <w:tab w:val="left" w:pos="1134"/>
        </w:tabs>
        <w:spacing w:line="240" w:lineRule="auto"/>
        <w:ind w:left="0" w:firstLine="567"/>
        <w:rPr>
          <w:rFonts w:cs="Times New Roman"/>
          <w:sz w:val="27"/>
          <w:szCs w:val="27"/>
        </w:rPr>
      </w:pPr>
      <w:r w:rsidRPr="004C251F">
        <w:rPr>
          <w:rFonts w:cs="Times New Roman"/>
          <w:sz w:val="27"/>
          <w:szCs w:val="27"/>
        </w:rPr>
        <w:t xml:space="preserve"> </w:t>
      </w:r>
      <w:r w:rsidR="00E42F10" w:rsidRPr="004C251F">
        <w:rPr>
          <w:rFonts w:cs="Times New Roman"/>
          <w:sz w:val="27"/>
          <w:szCs w:val="27"/>
        </w:rPr>
        <w:t>:</w:t>
      </w:r>
      <w:r w:rsidRPr="004C251F">
        <w:rPr>
          <w:rFonts w:cs="Times New Roman"/>
          <w:sz w:val="27"/>
          <w:szCs w:val="27"/>
        </w:rPr>
        <w:t xml:space="preserve"> </w:t>
      </w:r>
      <w:r w:rsidR="00E42F10" w:rsidRPr="004C251F">
        <w:rPr>
          <w:rFonts w:cs="Times New Roman"/>
          <w:sz w:val="27"/>
          <w:szCs w:val="27"/>
        </w:rPr>
        <w:t>Кубанский</w:t>
      </w:r>
      <w:r w:rsidRPr="004C251F">
        <w:rPr>
          <w:rFonts w:cs="Times New Roman"/>
          <w:sz w:val="27"/>
          <w:szCs w:val="27"/>
        </w:rPr>
        <w:t xml:space="preserve"> </w:t>
      </w:r>
      <w:r w:rsidR="00E42F10" w:rsidRPr="004C251F">
        <w:rPr>
          <w:rFonts w:cs="Times New Roman"/>
          <w:sz w:val="27"/>
          <w:szCs w:val="27"/>
        </w:rPr>
        <w:t>государственный</w:t>
      </w:r>
      <w:r w:rsidRPr="004C251F">
        <w:rPr>
          <w:rFonts w:cs="Times New Roman"/>
          <w:sz w:val="27"/>
          <w:szCs w:val="27"/>
        </w:rPr>
        <w:t xml:space="preserve"> </w:t>
      </w:r>
      <w:r w:rsidR="00E42F10" w:rsidRPr="004C251F">
        <w:rPr>
          <w:rFonts w:cs="Times New Roman"/>
          <w:sz w:val="27"/>
          <w:szCs w:val="27"/>
        </w:rPr>
        <w:t>аграрный</w:t>
      </w:r>
      <w:r w:rsidRPr="004C251F">
        <w:rPr>
          <w:rFonts w:cs="Times New Roman"/>
          <w:sz w:val="27"/>
          <w:szCs w:val="27"/>
        </w:rPr>
        <w:t xml:space="preserve"> </w:t>
      </w:r>
      <w:r w:rsidR="00E42F10" w:rsidRPr="004C251F">
        <w:rPr>
          <w:rFonts w:cs="Times New Roman"/>
          <w:sz w:val="27"/>
          <w:szCs w:val="27"/>
        </w:rPr>
        <w:t>университет</w:t>
      </w:r>
      <w:r w:rsidRPr="004C251F">
        <w:rPr>
          <w:rFonts w:cs="Times New Roman"/>
          <w:sz w:val="27"/>
          <w:szCs w:val="27"/>
        </w:rPr>
        <w:t xml:space="preserve"> </w:t>
      </w:r>
      <w:r w:rsidR="00E42F10" w:rsidRPr="004C251F">
        <w:rPr>
          <w:rFonts w:cs="Times New Roman"/>
          <w:sz w:val="27"/>
          <w:szCs w:val="27"/>
        </w:rPr>
        <w:t>им.</w:t>
      </w:r>
      <w:r w:rsidRPr="004C251F">
        <w:rPr>
          <w:rFonts w:cs="Times New Roman"/>
          <w:sz w:val="27"/>
          <w:szCs w:val="27"/>
        </w:rPr>
        <w:t xml:space="preserve"> </w:t>
      </w:r>
      <w:r w:rsidR="00E42F10" w:rsidRPr="004C251F">
        <w:rPr>
          <w:rFonts w:cs="Times New Roman"/>
          <w:sz w:val="27"/>
          <w:szCs w:val="27"/>
        </w:rPr>
        <w:t>И.Т.</w:t>
      </w:r>
      <w:r w:rsidRPr="004C251F">
        <w:rPr>
          <w:rFonts w:cs="Times New Roman"/>
          <w:sz w:val="27"/>
          <w:szCs w:val="27"/>
        </w:rPr>
        <w:t xml:space="preserve"> </w:t>
      </w:r>
      <w:r w:rsidR="00E42F10" w:rsidRPr="004C251F">
        <w:rPr>
          <w:rFonts w:cs="Times New Roman"/>
          <w:sz w:val="27"/>
          <w:szCs w:val="27"/>
        </w:rPr>
        <w:t>Трубилина,</w:t>
      </w:r>
      <w:r w:rsidRPr="004C251F">
        <w:rPr>
          <w:rFonts w:cs="Times New Roman"/>
          <w:sz w:val="27"/>
          <w:szCs w:val="27"/>
        </w:rPr>
        <w:t xml:space="preserve"> </w:t>
      </w:r>
      <w:r w:rsidR="00E42F10" w:rsidRPr="004C251F">
        <w:rPr>
          <w:rFonts w:cs="Times New Roman"/>
          <w:sz w:val="27"/>
          <w:szCs w:val="27"/>
        </w:rPr>
        <w:t>2024.</w:t>
      </w:r>
      <w:r w:rsidRPr="004C251F">
        <w:rPr>
          <w:rFonts w:cs="Times New Roman"/>
          <w:sz w:val="27"/>
          <w:szCs w:val="27"/>
        </w:rPr>
        <w:t xml:space="preserve"> </w:t>
      </w:r>
      <w:r w:rsidR="00E42F10" w:rsidRPr="004C251F">
        <w:rPr>
          <w:rFonts w:cs="Times New Roman"/>
          <w:sz w:val="27"/>
          <w:szCs w:val="27"/>
        </w:rPr>
        <w:t>–</w:t>
      </w:r>
      <w:r w:rsidRPr="004C251F">
        <w:rPr>
          <w:rFonts w:cs="Times New Roman"/>
          <w:sz w:val="27"/>
          <w:szCs w:val="27"/>
        </w:rPr>
        <w:t xml:space="preserve"> </w:t>
      </w:r>
      <w:r w:rsidR="00E42F10" w:rsidRPr="004C251F">
        <w:rPr>
          <w:rFonts w:cs="Times New Roman"/>
          <w:sz w:val="27"/>
          <w:szCs w:val="27"/>
        </w:rPr>
        <w:t>394</w:t>
      </w:r>
      <w:r w:rsidRPr="004C251F">
        <w:rPr>
          <w:rFonts w:cs="Times New Roman"/>
          <w:sz w:val="27"/>
          <w:szCs w:val="27"/>
        </w:rPr>
        <w:t xml:space="preserve"> </w:t>
      </w:r>
      <w:r w:rsidR="00E42F10" w:rsidRPr="004C251F">
        <w:rPr>
          <w:rFonts w:cs="Times New Roman"/>
          <w:sz w:val="27"/>
          <w:szCs w:val="27"/>
        </w:rPr>
        <w:t>с.</w:t>
      </w:r>
      <w:r w:rsidRPr="004C251F">
        <w:rPr>
          <w:rFonts w:cs="Times New Roman"/>
          <w:sz w:val="27"/>
          <w:szCs w:val="27"/>
        </w:rPr>
        <w:t xml:space="preserve"> </w:t>
      </w:r>
      <w:r w:rsidR="00E42F10" w:rsidRPr="004C251F">
        <w:rPr>
          <w:rFonts w:cs="Times New Roman"/>
          <w:sz w:val="27"/>
          <w:szCs w:val="27"/>
        </w:rPr>
        <w:t>–</w:t>
      </w:r>
      <w:r w:rsidRPr="004C251F">
        <w:rPr>
          <w:rFonts w:cs="Times New Roman"/>
          <w:sz w:val="27"/>
          <w:szCs w:val="27"/>
        </w:rPr>
        <w:t xml:space="preserve"> </w:t>
      </w:r>
      <w:r w:rsidR="00E42F10" w:rsidRPr="004C251F">
        <w:rPr>
          <w:rFonts w:cs="Times New Roman"/>
          <w:sz w:val="27"/>
          <w:szCs w:val="27"/>
          <w:lang w:val="en-US"/>
        </w:rPr>
        <w:t>DOI</w:t>
      </w:r>
      <w:r w:rsidRPr="004C251F">
        <w:rPr>
          <w:rFonts w:cs="Times New Roman"/>
          <w:sz w:val="27"/>
          <w:szCs w:val="27"/>
        </w:rPr>
        <w:t xml:space="preserve"> </w:t>
      </w:r>
      <w:r w:rsidR="00E42F10" w:rsidRPr="004C251F">
        <w:rPr>
          <w:rFonts w:cs="Times New Roman"/>
          <w:sz w:val="27"/>
          <w:szCs w:val="27"/>
        </w:rPr>
        <w:t>10.13140/</w:t>
      </w:r>
      <w:r w:rsidR="00E42F10" w:rsidRPr="004C251F">
        <w:rPr>
          <w:rFonts w:cs="Times New Roman"/>
          <w:sz w:val="27"/>
          <w:szCs w:val="27"/>
          <w:lang w:val="en-US"/>
        </w:rPr>
        <w:t>RG</w:t>
      </w:r>
      <w:r w:rsidR="00E42F10" w:rsidRPr="004C251F">
        <w:rPr>
          <w:rFonts w:cs="Times New Roman"/>
          <w:sz w:val="27"/>
          <w:szCs w:val="27"/>
        </w:rPr>
        <w:t>.2.2.17056.56321.</w:t>
      </w:r>
      <w:r w:rsidRPr="004C251F">
        <w:rPr>
          <w:rFonts w:cs="Times New Roman"/>
          <w:sz w:val="27"/>
          <w:szCs w:val="27"/>
        </w:rPr>
        <w:t xml:space="preserve"> </w:t>
      </w:r>
      <w:r w:rsidR="00E42F10" w:rsidRPr="004C251F">
        <w:rPr>
          <w:rFonts w:cs="Times New Roman"/>
          <w:sz w:val="27"/>
          <w:szCs w:val="27"/>
        </w:rPr>
        <w:t>–</w:t>
      </w:r>
      <w:r w:rsidRPr="004C251F">
        <w:rPr>
          <w:rFonts w:cs="Times New Roman"/>
          <w:sz w:val="27"/>
          <w:szCs w:val="27"/>
        </w:rPr>
        <w:t xml:space="preserve"> </w:t>
      </w:r>
      <w:r w:rsidR="00E42F10" w:rsidRPr="004C251F">
        <w:rPr>
          <w:rFonts w:cs="Times New Roman"/>
          <w:sz w:val="27"/>
          <w:szCs w:val="27"/>
          <w:lang w:val="en-US"/>
        </w:rPr>
        <w:t>EDN</w:t>
      </w:r>
      <w:r w:rsidRPr="004C251F">
        <w:rPr>
          <w:rFonts w:cs="Times New Roman"/>
          <w:sz w:val="27"/>
          <w:szCs w:val="27"/>
        </w:rPr>
        <w:t xml:space="preserve"> </w:t>
      </w:r>
      <w:r w:rsidR="00E42F10" w:rsidRPr="004C251F">
        <w:rPr>
          <w:rFonts w:cs="Times New Roman"/>
          <w:sz w:val="27"/>
          <w:szCs w:val="27"/>
          <w:lang w:val="en-US"/>
        </w:rPr>
        <w:t>OMIPIL</w:t>
      </w:r>
      <w:r w:rsidR="00E42F10" w:rsidRPr="004C251F">
        <w:rPr>
          <w:rFonts w:cs="Times New Roman"/>
          <w:sz w:val="27"/>
          <w:szCs w:val="27"/>
        </w:rPr>
        <w:t>.</w:t>
      </w:r>
      <w:r w:rsidRPr="004C251F">
        <w:rPr>
          <w:rFonts w:cs="Times New Roman"/>
          <w:sz w:val="27"/>
          <w:szCs w:val="27"/>
        </w:rPr>
        <w:t xml:space="preserve"> </w:t>
      </w:r>
    </w:p>
    <w:p w:rsidR="0023354C" w:rsidRPr="004C251F" w:rsidRDefault="0023354C" w:rsidP="00660CD8">
      <w:pPr>
        <w:pStyle w:val="a4"/>
        <w:numPr>
          <w:ilvl w:val="0"/>
          <w:numId w:val="2"/>
        </w:numPr>
        <w:tabs>
          <w:tab w:val="left" w:pos="142"/>
          <w:tab w:val="left" w:pos="1134"/>
        </w:tabs>
        <w:spacing w:line="240" w:lineRule="auto"/>
        <w:ind w:left="0" w:firstLine="567"/>
        <w:rPr>
          <w:rFonts w:cs="Times New Roman"/>
          <w:sz w:val="27"/>
          <w:szCs w:val="27"/>
        </w:rPr>
      </w:pPr>
      <w:r w:rsidRPr="004C251F">
        <w:rPr>
          <w:rFonts w:cs="Times New Roman"/>
          <w:sz w:val="27"/>
          <w:szCs w:val="27"/>
        </w:rPr>
        <w:t>Луценко,</w:t>
      </w:r>
      <w:r w:rsidR="005155FD" w:rsidRPr="004C251F">
        <w:rPr>
          <w:rFonts w:cs="Times New Roman"/>
          <w:sz w:val="27"/>
          <w:szCs w:val="27"/>
        </w:rPr>
        <w:t xml:space="preserve"> </w:t>
      </w:r>
      <w:r w:rsidRPr="004C251F">
        <w:rPr>
          <w:rFonts w:cs="Times New Roman"/>
          <w:sz w:val="27"/>
          <w:szCs w:val="27"/>
        </w:rPr>
        <w:t>Е.</w:t>
      </w:r>
      <w:r w:rsidR="005155FD" w:rsidRPr="004C251F">
        <w:rPr>
          <w:rFonts w:cs="Times New Roman"/>
          <w:sz w:val="27"/>
          <w:szCs w:val="27"/>
        </w:rPr>
        <w:t xml:space="preserve"> </w:t>
      </w:r>
      <w:r w:rsidRPr="004C251F">
        <w:rPr>
          <w:rFonts w:cs="Times New Roman"/>
          <w:sz w:val="27"/>
          <w:szCs w:val="27"/>
        </w:rPr>
        <w:t>В.</w:t>
      </w:r>
      <w:r w:rsidR="005155FD" w:rsidRPr="004C251F">
        <w:rPr>
          <w:rFonts w:cs="Times New Roman"/>
          <w:sz w:val="27"/>
          <w:szCs w:val="27"/>
        </w:rPr>
        <w:t xml:space="preserve"> </w:t>
      </w:r>
      <w:r w:rsidRPr="004C251F">
        <w:rPr>
          <w:rFonts w:cs="Times New Roman"/>
          <w:sz w:val="27"/>
          <w:szCs w:val="27"/>
        </w:rPr>
        <w:t>Разработка</w:t>
      </w:r>
      <w:r w:rsidR="005155FD" w:rsidRPr="004C251F">
        <w:rPr>
          <w:rFonts w:cs="Times New Roman"/>
          <w:sz w:val="27"/>
          <w:szCs w:val="27"/>
        </w:rPr>
        <w:t xml:space="preserve"> </w:t>
      </w:r>
      <w:r w:rsidRPr="004C251F">
        <w:rPr>
          <w:rFonts w:cs="Times New Roman"/>
          <w:sz w:val="27"/>
          <w:szCs w:val="27"/>
        </w:rPr>
        <w:t>без</w:t>
      </w:r>
      <w:r w:rsidR="005155FD" w:rsidRPr="004C251F">
        <w:rPr>
          <w:rFonts w:cs="Times New Roman"/>
          <w:sz w:val="27"/>
          <w:szCs w:val="27"/>
        </w:rPr>
        <w:t xml:space="preserve"> </w:t>
      </w:r>
      <w:r w:rsidRPr="004C251F">
        <w:rPr>
          <w:rFonts w:cs="Times New Roman"/>
          <w:sz w:val="27"/>
          <w:szCs w:val="27"/>
        </w:rPr>
        <w:t>программирования</w:t>
      </w:r>
      <w:r w:rsidR="005155FD" w:rsidRPr="004C251F">
        <w:rPr>
          <w:rFonts w:cs="Times New Roman"/>
          <w:sz w:val="27"/>
          <w:szCs w:val="27"/>
        </w:rPr>
        <w:t xml:space="preserve"> </w:t>
      </w:r>
      <w:r w:rsidRPr="004C251F">
        <w:rPr>
          <w:rFonts w:cs="Times New Roman"/>
          <w:sz w:val="27"/>
          <w:szCs w:val="27"/>
        </w:rPr>
        <w:t>и</w:t>
      </w:r>
      <w:r w:rsidR="005155FD" w:rsidRPr="004C251F">
        <w:rPr>
          <w:rFonts w:cs="Times New Roman"/>
          <w:sz w:val="27"/>
          <w:szCs w:val="27"/>
        </w:rPr>
        <w:t xml:space="preserve"> </w:t>
      </w:r>
      <w:r w:rsidRPr="004C251F">
        <w:rPr>
          <w:rFonts w:cs="Times New Roman"/>
          <w:sz w:val="27"/>
          <w:szCs w:val="27"/>
        </w:rPr>
        <w:t>применение</w:t>
      </w:r>
      <w:r w:rsidR="005155FD" w:rsidRPr="004C251F">
        <w:rPr>
          <w:rFonts w:cs="Times New Roman"/>
          <w:sz w:val="27"/>
          <w:szCs w:val="27"/>
        </w:rPr>
        <w:t xml:space="preserve"> </w:t>
      </w:r>
      <w:r w:rsidRPr="004C251F">
        <w:rPr>
          <w:rFonts w:cs="Times New Roman"/>
          <w:sz w:val="27"/>
          <w:szCs w:val="27"/>
        </w:rPr>
        <w:t>в</w:t>
      </w:r>
      <w:r w:rsidR="005155FD" w:rsidRPr="004C251F">
        <w:rPr>
          <w:rFonts w:cs="Times New Roman"/>
          <w:sz w:val="27"/>
          <w:szCs w:val="27"/>
        </w:rPr>
        <w:t xml:space="preserve"> </w:t>
      </w:r>
      <w:r w:rsidRPr="004C251F">
        <w:rPr>
          <w:rFonts w:cs="Times New Roman"/>
          <w:sz w:val="27"/>
          <w:szCs w:val="27"/>
        </w:rPr>
        <w:t>адаптивном</w:t>
      </w:r>
      <w:r w:rsidR="005155FD" w:rsidRPr="004C251F">
        <w:rPr>
          <w:rFonts w:cs="Times New Roman"/>
          <w:sz w:val="27"/>
          <w:szCs w:val="27"/>
        </w:rPr>
        <w:t xml:space="preserve"> </w:t>
      </w:r>
      <w:r w:rsidRPr="004C251F">
        <w:rPr>
          <w:rFonts w:cs="Times New Roman"/>
          <w:sz w:val="27"/>
          <w:szCs w:val="27"/>
        </w:rPr>
        <w:t>режиме</w:t>
      </w:r>
      <w:r w:rsidR="005155FD" w:rsidRPr="004C251F">
        <w:rPr>
          <w:rFonts w:cs="Times New Roman"/>
          <w:sz w:val="27"/>
          <w:szCs w:val="27"/>
        </w:rPr>
        <w:t xml:space="preserve"> </w:t>
      </w:r>
      <w:r w:rsidRPr="004C251F">
        <w:rPr>
          <w:rFonts w:cs="Times New Roman"/>
          <w:sz w:val="27"/>
          <w:szCs w:val="27"/>
        </w:rPr>
        <w:t>методик</w:t>
      </w:r>
      <w:r w:rsidR="005155FD" w:rsidRPr="004C251F">
        <w:rPr>
          <w:rFonts w:cs="Times New Roman"/>
          <w:sz w:val="27"/>
          <w:szCs w:val="27"/>
        </w:rPr>
        <w:t xml:space="preserve"> </w:t>
      </w:r>
      <w:r w:rsidRPr="004C251F">
        <w:rPr>
          <w:rFonts w:cs="Times New Roman"/>
          <w:sz w:val="27"/>
          <w:szCs w:val="27"/>
        </w:rPr>
        <w:t>риэлтерской</w:t>
      </w:r>
      <w:r w:rsidR="005155FD" w:rsidRPr="004C251F">
        <w:rPr>
          <w:rFonts w:cs="Times New Roman"/>
          <w:sz w:val="27"/>
          <w:szCs w:val="27"/>
        </w:rPr>
        <w:t xml:space="preserve"> </w:t>
      </w:r>
      <w:r w:rsidRPr="004C251F">
        <w:rPr>
          <w:rFonts w:cs="Times New Roman"/>
          <w:sz w:val="27"/>
          <w:szCs w:val="27"/>
        </w:rPr>
        <w:t>экспресс-оценки</w:t>
      </w:r>
      <w:r w:rsidR="005155FD" w:rsidRPr="004C251F">
        <w:rPr>
          <w:rFonts w:cs="Times New Roman"/>
          <w:sz w:val="27"/>
          <w:szCs w:val="27"/>
        </w:rPr>
        <w:t xml:space="preserve"> </w:t>
      </w:r>
      <w:r w:rsidRPr="004C251F">
        <w:rPr>
          <w:rFonts w:cs="Times New Roman"/>
          <w:sz w:val="27"/>
          <w:szCs w:val="27"/>
        </w:rPr>
        <w:t>по</w:t>
      </w:r>
      <w:r w:rsidR="005155FD" w:rsidRPr="004C251F">
        <w:rPr>
          <w:rFonts w:cs="Times New Roman"/>
          <w:sz w:val="27"/>
          <w:szCs w:val="27"/>
        </w:rPr>
        <w:t xml:space="preserve"> </w:t>
      </w:r>
      <w:r w:rsidRPr="004C251F">
        <w:rPr>
          <w:rFonts w:cs="Times New Roman"/>
          <w:sz w:val="27"/>
          <w:szCs w:val="27"/>
        </w:rPr>
        <w:t>методу</w:t>
      </w:r>
      <w:r w:rsidR="005155FD" w:rsidRPr="004C251F">
        <w:rPr>
          <w:rFonts w:cs="Times New Roman"/>
          <w:sz w:val="27"/>
          <w:szCs w:val="27"/>
        </w:rPr>
        <w:t xml:space="preserve"> </w:t>
      </w:r>
      <w:r w:rsidRPr="004C251F">
        <w:rPr>
          <w:rFonts w:cs="Times New Roman"/>
          <w:sz w:val="27"/>
          <w:szCs w:val="27"/>
        </w:rPr>
        <w:t>аналогий</w:t>
      </w:r>
      <w:r w:rsidR="005155FD" w:rsidRPr="004C251F">
        <w:rPr>
          <w:rFonts w:cs="Times New Roman"/>
          <w:sz w:val="27"/>
          <w:szCs w:val="27"/>
        </w:rPr>
        <w:t xml:space="preserve"> </w:t>
      </w:r>
      <w:r w:rsidRPr="004C251F">
        <w:rPr>
          <w:rFonts w:cs="Times New Roman"/>
          <w:sz w:val="27"/>
          <w:szCs w:val="27"/>
        </w:rPr>
        <w:t>(сравнительных</w:t>
      </w:r>
      <w:r w:rsidR="005155FD" w:rsidRPr="004C251F">
        <w:rPr>
          <w:rFonts w:cs="Times New Roman"/>
          <w:sz w:val="27"/>
          <w:szCs w:val="27"/>
        </w:rPr>
        <w:t xml:space="preserve"> </w:t>
      </w:r>
      <w:r w:rsidRPr="004C251F">
        <w:rPr>
          <w:rFonts w:cs="Times New Roman"/>
          <w:sz w:val="27"/>
          <w:szCs w:val="27"/>
        </w:rPr>
        <w:t>продаж)</w:t>
      </w:r>
      <w:r w:rsidR="005155FD" w:rsidRPr="004C251F">
        <w:rPr>
          <w:rFonts w:cs="Times New Roman"/>
          <w:sz w:val="27"/>
          <w:szCs w:val="27"/>
        </w:rPr>
        <w:t xml:space="preserve"> </w:t>
      </w:r>
      <w:r w:rsidRPr="004C251F">
        <w:rPr>
          <w:rFonts w:cs="Times New Roman"/>
          <w:sz w:val="27"/>
          <w:szCs w:val="27"/>
        </w:rPr>
        <w:t>в</w:t>
      </w:r>
      <w:r w:rsidR="005155FD" w:rsidRPr="004C251F">
        <w:rPr>
          <w:rFonts w:cs="Times New Roman"/>
          <w:sz w:val="27"/>
          <w:szCs w:val="27"/>
        </w:rPr>
        <w:t xml:space="preserve"> </w:t>
      </w:r>
      <w:r w:rsidRPr="004C251F">
        <w:rPr>
          <w:rFonts w:cs="Times New Roman"/>
          <w:sz w:val="27"/>
          <w:szCs w:val="27"/>
        </w:rPr>
        <w:t>системно-когнитивном</w:t>
      </w:r>
      <w:r w:rsidR="005155FD" w:rsidRPr="004C251F">
        <w:rPr>
          <w:rFonts w:cs="Times New Roman"/>
          <w:sz w:val="27"/>
          <w:szCs w:val="27"/>
        </w:rPr>
        <w:t xml:space="preserve"> </w:t>
      </w:r>
      <w:r w:rsidRPr="004C251F">
        <w:rPr>
          <w:rFonts w:cs="Times New Roman"/>
          <w:sz w:val="27"/>
          <w:szCs w:val="27"/>
        </w:rPr>
        <w:t>анализе</w:t>
      </w:r>
      <w:r w:rsidR="005155FD" w:rsidRPr="004C251F">
        <w:rPr>
          <w:rFonts w:cs="Times New Roman"/>
          <w:sz w:val="27"/>
          <w:szCs w:val="27"/>
        </w:rPr>
        <w:t xml:space="preserve"> </w:t>
      </w:r>
      <w:r w:rsidRPr="004C251F">
        <w:rPr>
          <w:rFonts w:cs="Times New Roman"/>
          <w:sz w:val="27"/>
          <w:szCs w:val="27"/>
        </w:rPr>
        <w:t>и</w:t>
      </w:r>
      <w:r w:rsidR="005155FD" w:rsidRPr="004C251F">
        <w:rPr>
          <w:rFonts w:cs="Times New Roman"/>
          <w:sz w:val="27"/>
          <w:szCs w:val="27"/>
        </w:rPr>
        <w:t xml:space="preserve"> </w:t>
      </w:r>
      <w:r w:rsidRPr="004C251F">
        <w:rPr>
          <w:rFonts w:cs="Times New Roman"/>
          <w:sz w:val="27"/>
          <w:szCs w:val="27"/>
        </w:rPr>
        <w:t>интеллектуальной</w:t>
      </w:r>
      <w:r w:rsidR="005155FD" w:rsidRPr="004C251F">
        <w:rPr>
          <w:rFonts w:cs="Times New Roman"/>
          <w:sz w:val="27"/>
          <w:szCs w:val="27"/>
        </w:rPr>
        <w:t xml:space="preserve"> </w:t>
      </w:r>
      <w:r w:rsidRPr="004C251F">
        <w:rPr>
          <w:rFonts w:cs="Times New Roman"/>
          <w:sz w:val="27"/>
          <w:szCs w:val="27"/>
        </w:rPr>
        <w:t>системе</w:t>
      </w:r>
      <w:r w:rsidR="005155FD" w:rsidRPr="004C251F">
        <w:rPr>
          <w:rFonts w:cs="Times New Roman"/>
          <w:sz w:val="27"/>
          <w:szCs w:val="27"/>
        </w:rPr>
        <w:t xml:space="preserve"> </w:t>
      </w:r>
      <w:r w:rsidRPr="004C251F">
        <w:rPr>
          <w:rFonts w:cs="Times New Roman"/>
          <w:sz w:val="27"/>
          <w:szCs w:val="27"/>
        </w:rPr>
        <w:t>"Эйдос"</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Е.</w:t>
      </w:r>
      <w:r w:rsidR="005155FD" w:rsidRPr="004C251F">
        <w:rPr>
          <w:rFonts w:cs="Times New Roman"/>
          <w:sz w:val="27"/>
          <w:szCs w:val="27"/>
        </w:rPr>
        <w:t xml:space="preserve"> </w:t>
      </w:r>
      <w:r w:rsidRPr="004C251F">
        <w:rPr>
          <w:rFonts w:cs="Times New Roman"/>
          <w:sz w:val="27"/>
          <w:szCs w:val="27"/>
        </w:rPr>
        <w:t>В.</w:t>
      </w:r>
      <w:r w:rsidR="005155FD" w:rsidRPr="004C251F">
        <w:rPr>
          <w:rFonts w:cs="Times New Roman"/>
          <w:sz w:val="27"/>
          <w:szCs w:val="27"/>
        </w:rPr>
        <w:t xml:space="preserve"> </w:t>
      </w:r>
      <w:r w:rsidRPr="004C251F">
        <w:rPr>
          <w:rFonts w:cs="Times New Roman"/>
          <w:sz w:val="27"/>
          <w:szCs w:val="27"/>
        </w:rPr>
        <w:t>Луценко,</w:t>
      </w:r>
      <w:r w:rsidR="005155FD" w:rsidRPr="004C251F">
        <w:rPr>
          <w:rFonts w:cs="Times New Roman"/>
          <w:sz w:val="27"/>
          <w:szCs w:val="27"/>
        </w:rPr>
        <w:t xml:space="preserve"> </w:t>
      </w:r>
      <w:r w:rsidRPr="004C251F">
        <w:rPr>
          <w:rFonts w:cs="Times New Roman"/>
          <w:sz w:val="27"/>
          <w:szCs w:val="27"/>
        </w:rPr>
        <w:t>В.</w:t>
      </w:r>
      <w:r w:rsidR="005155FD" w:rsidRPr="004C251F">
        <w:rPr>
          <w:rFonts w:cs="Times New Roman"/>
          <w:sz w:val="27"/>
          <w:szCs w:val="27"/>
        </w:rPr>
        <w:t xml:space="preserve"> </w:t>
      </w:r>
      <w:r w:rsidRPr="004C251F">
        <w:rPr>
          <w:rFonts w:cs="Times New Roman"/>
          <w:sz w:val="27"/>
          <w:szCs w:val="27"/>
        </w:rPr>
        <w:t>Е.</w:t>
      </w:r>
      <w:r w:rsidR="005155FD" w:rsidRPr="004C251F">
        <w:rPr>
          <w:rFonts w:cs="Times New Roman"/>
          <w:sz w:val="27"/>
          <w:szCs w:val="27"/>
        </w:rPr>
        <w:t xml:space="preserve"> </w:t>
      </w:r>
      <w:r w:rsidRPr="004C251F">
        <w:rPr>
          <w:rFonts w:cs="Times New Roman"/>
          <w:sz w:val="27"/>
          <w:szCs w:val="27"/>
        </w:rPr>
        <w:t>Коржаков</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Политематический</w:t>
      </w:r>
      <w:r w:rsidR="005155FD" w:rsidRPr="004C251F">
        <w:rPr>
          <w:rFonts w:cs="Times New Roman"/>
          <w:sz w:val="27"/>
          <w:szCs w:val="27"/>
        </w:rPr>
        <w:t xml:space="preserve"> </w:t>
      </w:r>
      <w:r w:rsidRPr="004C251F">
        <w:rPr>
          <w:rFonts w:cs="Times New Roman"/>
          <w:sz w:val="27"/>
          <w:szCs w:val="27"/>
        </w:rPr>
        <w:t>сетевой</w:t>
      </w:r>
      <w:r w:rsidR="005155FD" w:rsidRPr="004C251F">
        <w:rPr>
          <w:rFonts w:cs="Times New Roman"/>
          <w:sz w:val="27"/>
          <w:szCs w:val="27"/>
        </w:rPr>
        <w:t xml:space="preserve"> </w:t>
      </w:r>
      <w:r w:rsidRPr="004C251F">
        <w:rPr>
          <w:rFonts w:cs="Times New Roman"/>
          <w:sz w:val="27"/>
          <w:szCs w:val="27"/>
        </w:rPr>
        <w:t>электронный</w:t>
      </w:r>
      <w:r w:rsidR="005155FD" w:rsidRPr="004C251F">
        <w:rPr>
          <w:rFonts w:cs="Times New Roman"/>
          <w:sz w:val="27"/>
          <w:szCs w:val="27"/>
        </w:rPr>
        <w:t xml:space="preserve"> </w:t>
      </w:r>
      <w:r w:rsidRPr="004C251F">
        <w:rPr>
          <w:rFonts w:cs="Times New Roman"/>
          <w:sz w:val="27"/>
          <w:szCs w:val="27"/>
        </w:rPr>
        <w:t>научный</w:t>
      </w:r>
      <w:r w:rsidR="005155FD" w:rsidRPr="004C251F">
        <w:rPr>
          <w:rFonts w:cs="Times New Roman"/>
          <w:sz w:val="27"/>
          <w:szCs w:val="27"/>
        </w:rPr>
        <w:t xml:space="preserve"> </w:t>
      </w:r>
      <w:r w:rsidRPr="004C251F">
        <w:rPr>
          <w:rFonts w:cs="Times New Roman"/>
          <w:sz w:val="27"/>
          <w:szCs w:val="27"/>
        </w:rPr>
        <w:t>журнал</w:t>
      </w:r>
      <w:r w:rsidR="005155FD" w:rsidRPr="004C251F">
        <w:rPr>
          <w:rFonts w:cs="Times New Roman"/>
          <w:sz w:val="27"/>
          <w:szCs w:val="27"/>
        </w:rPr>
        <w:t xml:space="preserve"> </w:t>
      </w:r>
      <w:r w:rsidRPr="004C251F">
        <w:rPr>
          <w:rFonts w:cs="Times New Roman"/>
          <w:sz w:val="27"/>
          <w:szCs w:val="27"/>
        </w:rPr>
        <w:t>Кубанского</w:t>
      </w:r>
      <w:r w:rsidR="005155FD" w:rsidRPr="004C251F">
        <w:rPr>
          <w:rFonts w:cs="Times New Roman"/>
          <w:sz w:val="27"/>
          <w:szCs w:val="27"/>
        </w:rPr>
        <w:t xml:space="preserve"> </w:t>
      </w:r>
      <w:r w:rsidRPr="004C251F">
        <w:rPr>
          <w:rFonts w:cs="Times New Roman"/>
          <w:sz w:val="27"/>
          <w:szCs w:val="27"/>
        </w:rPr>
        <w:t>государственного</w:t>
      </w:r>
      <w:r w:rsidR="005155FD" w:rsidRPr="004C251F">
        <w:rPr>
          <w:rFonts w:cs="Times New Roman"/>
          <w:sz w:val="27"/>
          <w:szCs w:val="27"/>
        </w:rPr>
        <w:t xml:space="preserve"> </w:t>
      </w:r>
      <w:r w:rsidRPr="004C251F">
        <w:rPr>
          <w:rFonts w:cs="Times New Roman"/>
          <w:sz w:val="27"/>
          <w:szCs w:val="27"/>
        </w:rPr>
        <w:t>аграрного</w:t>
      </w:r>
      <w:r w:rsidR="005155FD" w:rsidRPr="004C251F">
        <w:rPr>
          <w:rFonts w:cs="Times New Roman"/>
          <w:sz w:val="27"/>
          <w:szCs w:val="27"/>
        </w:rPr>
        <w:t xml:space="preserve"> </w:t>
      </w:r>
      <w:r w:rsidRPr="004C251F">
        <w:rPr>
          <w:rFonts w:cs="Times New Roman"/>
          <w:sz w:val="27"/>
          <w:szCs w:val="27"/>
        </w:rPr>
        <w:t>университета.</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2013.</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94.</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С.</w:t>
      </w:r>
      <w:r w:rsidR="005155FD" w:rsidRPr="004C251F">
        <w:rPr>
          <w:rFonts w:cs="Times New Roman"/>
          <w:sz w:val="27"/>
          <w:szCs w:val="27"/>
        </w:rPr>
        <w:t xml:space="preserve"> </w:t>
      </w:r>
      <w:r w:rsidRPr="004C251F">
        <w:rPr>
          <w:rFonts w:cs="Times New Roman"/>
          <w:sz w:val="27"/>
          <w:szCs w:val="27"/>
        </w:rPr>
        <w:t>336-347.</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lang w:val="en-US"/>
        </w:rPr>
        <w:t>EDN</w:t>
      </w:r>
      <w:r w:rsidR="005155FD" w:rsidRPr="004C251F">
        <w:rPr>
          <w:rFonts w:cs="Times New Roman"/>
          <w:sz w:val="27"/>
          <w:szCs w:val="27"/>
        </w:rPr>
        <w:t xml:space="preserve"> </w:t>
      </w:r>
      <w:r w:rsidRPr="004C251F">
        <w:rPr>
          <w:rFonts w:cs="Times New Roman"/>
          <w:sz w:val="27"/>
          <w:szCs w:val="27"/>
          <w:lang w:val="en-US"/>
        </w:rPr>
        <w:t>QAQMPH</w:t>
      </w:r>
      <w:r w:rsidRPr="004C251F">
        <w:rPr>
          <w:rFonts w:cs="Times New Roman"/>
          <w:sz w:val="27"/>
          <w:szCs w:val="27"/>
        </w:rPr>
        <w:t>.</w:t>
      </w:r>
    </w:p>
    <w:p w:rsidR="0023354C" w:rsidRPr="004C251F" w:rsidRDefault="0095162F" w:rsidP="00660CD8">
      <w:pPr>
        <w:pStyle w:val="a4"/>
        <w:numPr>
          <w:ilvl w:val="0"/>
          <w:numId w:val="2"/>
        </w:numPr>
        <w:tabs>
          <w:tab w:val="left" w:pos="142"/>
          <w:tab w:val="left" w:pos="1134"/>
        </w:tabs>
        <w:spacing w:line="240" w:lineRule="auto"/>
        <w:ind w:left="0" w:firstLine="567"/>
        <w:rPr>
          <w:rFonts w:cs="Times New Roman"/>
          <w:sz w:val="27"/>
          <w:szCs w:val="27"/>
        </w:rPr>
      </w:pPr>
      <w:r w:rsidRPr="004C251F">
        <w:rPr>
          <w:rFonts w:cs="Times New Roman"/>
          <w:sz w:val="27"/>
          <w:szCs w:val="27"/>
        </w:rPr>
        <w:t>Луценко,</w:t>
      </w:r>
      <w:r w:rsidR="005155FD" w:rsidRPr="004C251F">
        <w:rPr>
          <w:rFonts w:cs="Times New Roman"/>
          <w:sz w:val="27"/>
          <w:szCs w:val="27"/>
        </w:rPr>
        <w:t xml:space="preserve"> </w:t>
      </w:r>
      <w:r w:rsidRPr="004C251F">
        <w:rPr>
          <w:rFonts w:cs="Times New Roman"/>
          <w:sz w:val="27"/>
          <w:szCs w:val="27"/>
        </w:rPr>
        <w:t>Е.</w:t>
      </w:r>
      <w:r w:rsidR="005155FD" w:rsidRPr="004C251F">
        <w:rPr>
          <w:rFonts w:cs="Times New Roman"/>
          <w:sz w:val="27"/>
          <w:szCs w:val="27"/>
        </w:rPr>
        <w:t xml:space="preserve"> </w:t>
      </w:r>
      <w:r w:rsidRPr="004C251F">
        <w:rPr>
          <w:rFonts w:cs="Times New Roman"/>
          <w:sz w:val="27"/>
          <w:szCs w:val="27"/>
        </w:rPr>
        <w:t>В.</w:t>
      </w:r>
      <w:r w:rsidR="005155FD" w:rsidRPr="004C251F">
        <w:rPr>
          <w:rFonts w:cs="Times New Roman"/>
          <w:sz w:val="27"/>
          <w:szCs w:val="27"/>
        </w:rPr>
        <w:t xml:space="preserve"> </w:t>
      </w:r>
      <w:r w:rsidR="00282869" w:rsidRPr="004C251F">
        <w:rPr>
          <w:rFonts w:cs="Times New Roman"/>
          <w:sz w:val="27"/>
          <w:szCs w:val="27"/>
        </w:rPr>
        <w:t>Российская</w:t>
      </w:r>
      <w:r w:rsidR="005155FD" w:rsidRPr="004C251F">
        <w:rPr>
          <w:rFonts w:cs="Times New Roman"/>
          <w:sz w:val="27"/>
          <w:szCs w:val="27"/>
        </w:rPr>
        <w:t xml:space="preserve"> </w:t>
      </w:r>
      <w:r w:rsidR="00282869" w:rsidRPr="004C251F">
        <w:rPr>
          <w:rFonts w:cs="Times New Roman"/>
          <w:sz w:val="27"/>
          <w:szCs w:val="27"/>
        </w:rPr>
        <w:t>экономическая</w:t>
      </w:r>
      <w:r w:rsidR="005155FD" w:rsidRPr="004C251F">
        <w:rPr>
          <w:rFonts w:cs="Times New Roman"/>
          <w:sz w:val="27"/>
          <w:szCs w:val="27"/>
        </w:rPr>
        <w:t xml:space="preserve"> </w:t>
      </w:r>
      <w:r w:rsidR="00282869" w:rsidRPr="004C251F">
        <w:rPr>
          <w:rFonts w:cs="Times New Roman"/>
          <w:sz w:val="27"/>
          <w:szCs w:val="27"/>
        </w:rPr>
        <w:t>модель:</w:t>
      </w:r>
      <w:r w:rsidR="005155FD" w:rsidRPr="004C251F">
        <w:rPr>
          <w:rFonts w:cs="Times New Roman"/>
          <w:sz w:val="27"/>
          <w:szCs w:val="27"/>
        </w:rPr>
        <w:t xml:space="preserve"> </w:t>
      </w:r>
      <w:r w:rsidR="00282869" w:rsidRPr="004C251F">
        <w:rPr>
          <w:rFonts w:cs="Times New Roman"/>
          <w:sz w:val="27"/>
          <w:szCs w:val="27"/>
        </w:rPr>
        <w:t>содержание</w:t>
      </w:r>
      <w:r w:rsidR="005155FD" w:rsidRPr="004C251F">
        <w:rPr>
          <w:rFonts w:cs="Times New Roman"/>
          <w:sz w:val="27"/>
          <w:szCs w:val="27"/>
        </w:rPr>
        <w:t xml:space="preserve"> </w:t>
      </w:r>
      <w:r w:rsidR="00282869" w:rsidRPr="004C251F">
        <w:rPr>
          <w:rFonts w:cs="Times New Roman"/>
          <w:sz w:val="27"/>
          <w:szCs w:val="27"/>
        </w:rPr>
        <w:t>и</w:t>
      </w:r>
      <w:r w:rsidR="005155FD" w:rsidRPr="004C251F">
        <w:rPr>
          <w:rFonts w:cs="Times New Roman"/>
          <w:sz w:val="27"/>
          <w:szCs w:val="27"/>
        </w:rPr>
        <w:t xml:space="preserve"> </w:t>
      </w:r>
      <w:r w:rsidR="00282869" w:rsidRPr="004C251F">
        <w:rPr>
          <w:rFonts w:cs="Times New Roman"/>
          <w:sz w:val="27"/>
          <w:szCs w:val="27"/>
        </w:rPr>
        <w:t>структура</w:t>
      </w:r>
      <w:r w:rsidR="005155FD" w:rsidRPr="004C251F">
        <w:rPr>
          <w:rFonts w:cs="Times New Roman"/>
          <w:sz w:val="27"/>
          <w:szCs w:val="27"/>
        </w:rPr>
        <w:t xml:space="preserve"> </w:t>
      </w:r>
      <w:r w:rsidR="00282869" w:rsidRPr="004C251F">
        <w:rPr>
          <w:rFonts w:cs="Times New Roman"/>
          <w:sz w:val="27"/>
          <w:szCs w:val="27"/>
        </w:rPr>
        <w:t>:</w:t>
      </w:r>
      <w:r w:rsidR="005155FD" w:rsidRPr="004C251F">
        <w:rPr>
          <w:rFonts w:cs="Times New Roman"/>
          <w:sz w:val="27"/>
          <w:szCs w:val="27"/>
        </w:rPr>
        <w:t xml:space="preserve"> </w:t>
      </w:r>
      <w:r w:rsidR="00282869" w:rsidRPr="004C251F">
        <w:rPr>
          <w:rFonts w:cs="Times New Roman"/>
          <w:sz w:val="27"/>
          <w:szCs w:val="27"/>
        </w:rPr>
        <w:t>коллективная</w:t>
      </w:r>
      <w:r w:rsidR="005155FD" w:rsidRPr="004C251F">
        <w:rPr>
          <w:rFonts w:cs="Times New Roman"/>
          <w:sz w:val="27"/>
          <w:szCs w:val="27"/>
        </w:rPr>
        <w:t xml:space="preserve"> </w:t>
      </w:r>
      <w:r w:rsidR="00282869" w:rsidRPr="004C251F">
        <w:rPr>
          <w:rFonts w:cs="Times New Roman"/>
          <w:sz w:val="27"/>
          <w:szCs w:val="27"/>
        </w:rPr>
        <w:t>монография</w:t>
      </w:r>
      <w:r w:rsidR="005155FD" w:rsidRPr="004C251F">
        <w:rPr>
          <w:rFonts w:cs="Times New Roman"/>
          <w:sz w:val="27"/>
          <w:szCs w:val="27"/>
        </w:rPr>
        <w:t xml:space="preserve"> </w:t>
      </w:r>
      <w:r w:rsidR="00282869" w:rsidRPr="004C251F">
        <w:rPr>
          <w:rFonts w:cs="Times New Roman"/>
          <w:sz w:val="27"/>
          <w:szCs w:val="27"/>
        </w:rPr>
        <w:t>/</w:t>
      </w:r>
      <w:r w:rsidR="005155FD" w:rsidRPr="004C251F">
        <w:rPr>
          <w:rFonts w:cs="Times New Roman"/>
          <w:sz w:val="27"/>
          <w:szCs w:val="27"/>
        </w:rPr>
        <w:t xml:space="preserve"> </w:t>
      </w:r>
      <w:r w:rsidR="00282869" w:rsidRPr="004C251F">
        <w:rPr>
          <w:rFonts w:cs="Times New Roman"/>
          <w:sz w:val="27"/>
          <w:szCs w:val="27"/>
        </w:rPr>
        <w:t>П.</w:t>
      </w:r>
      <w:r w:rsidR="005155FD" w:rsidRPr="004C251F">
        <w:rPr>
          <w:rFonts w:cs="Times New Roman"/>
          <w:sz w:val="27"/>
          <w:szCs w:val="27"/>
        </w:rPr>
        <w:t xml:space="preserve"> </w:t>
      </w:r>
      <w:r w:rsidR="00282869" w:rsidRPr="004C251F">
        <w:rPr>
          <w:rFonts w:cs="Times New Roman"/>
          <w:sz w:val="27"/>
          <w:szCs w:val="27"/>
        </w:rPr>
        <w:t>В.</w:t>
      </w:r>
      <w:r w:rsidR="005155FD" w:rsidRPr="004C251F">
        <w:rPr>
          <w:rFonts w:cs="Times New Roman"/>
          <w:sz w:val="27"/>
          <w:szCs w:val="27"/>
        </w:rPr>
        <w:t xml:space="preserve"> </w:t>
      </w:r>
      <w:r w:rsidR="00282869" w:rsidRPr="004C251F">
        <w:rPr>
          <w:rFonts w:cs="Times New Roman"/>
          <w:sz w:val="27"/>
          <w:szCs w:val="27"/>
        </w:rPr>
        <w:t>Акинин,</w:t>
      </w:r>
      <w:r w:rsidR="005155FD" w:rsidRPr="004C251F">
        <w:rPr>
          <w:rFonts w:cs="Times New Roman"/>
          <w:sz w:val="27"/>
          <w:szCs w:val="27"/>
        </w:rPr>
        <w:t xml:space="preserve"> </w:t>
      </w:r>
      <w:r w:rsidR="00282869" w:rsidRPr="004C251F">
        <w:rPr>
          <w:rFonts w:cs="Times New Roman"/>
          <w:sz w:val="27"/>
          <w:szCs w:val="27"/>
        </w:rPr>
        <w:t>Т.</w:t>
      </w:r>
      <w:r w:rsidR="005155FD" w:rsidRPr="004C251F">
        <w:rPr>
          <w:rFonts w:cs="Times New Roman"/>
          <w:sz w:val="27"/>
          <w:szCs w:val="27"/>
        </w:rPr>
        <w:t xml:space="preserve"> </w:t>
      </w:r>
      <w:r w:rsidR="00282869" w:rsidRPr="004C251F">
        <w:rPr>
          <w:rFonts w:cs="Times New Roman"/>
          <w:sz w:val="27"/>
          <w:szCs w:val="27"/>
        </w:rPr>
        <w:t>М.</w:t>
      </w:r>
      <w:r w:rsidR="005155FD" w:rsidRPr="004C251F">
        <w:rPr>
          <w:rFonts w:cs="Times New Roman"/>
          <w:sz w:val="27"/>
          <w:szCs w:val="27"/>
        </w:rPr>
        <w:t xml:space="preserve"> </w:t>
      </w:r>
      <w:r w:rsidR="00282869" w:rsidRPr="004C251F">
        <w:rPr>
          <w:rFonts w:cs="Times New Roman"/>
          <w:sz w:val="27"/>
          <w:szCs w:val="27"/>
        </w:rPr>
        <w:t>Антошкиева,</w:t>
      </w:r>
      <w:r w:rsidR="005155FD" w:rsidRPr="004C251F">
        <w:rPr>
          <w:rFonts w:cs="Times New Roman"/>
          <w:sz w:val="27"/>
          <w:szCs w:val="27"/>
        </w:rPr>
        <w:t xml:space="preserve"> </w:t>
      </w:r>
      <w:r w:rsidR="00282869" w:rsidRPr="004C251F">
        <w:rPr>
          <w:rFonts w:cs="Times New Roman"/>
          <w:sz w:val="27"/>
          <w:szCs w:val="27"/>
        </w:rPr>
        <w:t>Е.</w:t>
      </w:r>
      <w:r w:rsidR="005155FD" w:rsidRPr="004C251F">
        <w:rPr>
          <w:rFonts w:cs="Times New Roman"/>
          <w:sz w:val="27"/>
          <w:szCs w:val="27"/>
        </w:rPr>
        <w:t xml:space="preserve"> </w:t>
      </w:r>
      <w:r w:rsidR="00282869" w:rsidRPr="004C251F">
        <w:rPr>
          <w:rFonts w:cs="Times New Roman"/>
          <w:sz w:val="27"/>
          <w:szCs w:val="27"/>
        </w:rPr>
        <w:t>Н.</w:t>
      </w:r>
      <w:r w:rsidR="005155FD" w:rsidRPr="004C251F">
        <w:rPr>
          <w:rFonts w:cs="Times New Roman"/>
          <w:sz w:val="27"/>
          <w:szCs w:val="27"/>
        </w:rPr>
        <w:t xml:space="preserve"> </w:t>
      </w:r>
      <w:r w:rsidR="00282869" w:rsidRPr="004C251F">
        <w:rPr>
          <w:rFonts w:cs="Times New Roman"/>
          <w:sz w:val="27"/>
          <w:szCs w:val="27"/>
        </w:rPr>
        <w:t>Белкина</w:t>
      </w:r>
      <w:r w:rsidR="005155FD" w:rsidRPr="004C251F">
        <w:rPr>
          <w:rFonts w:cs="Times New Roman"/>
          <w:sz w:val="27"/>
          <w:szCs w:val="27"/>
        </w:rPr>
        <w:t xml:space="preserve"> </w:t>
      </w:r>
      <w:r w:rsidR="00282869" w:rsidRPr="004C251F">
        <w:rPr>
          <w:rFonts w:cs="Times New Roman"/>
          <w:sz w:val="27"/>
          <w:szCs w:val="27"/>
        </w:rPr>
        <w:t>[и</w:t>
      </w:r>
      <w:r w:rsidR="005155FD" w:rsidRPr="004C251F">
        <w:rPr>
          <w:rFonts w:cs="Times New Roman"/>
          <w:sz w:val="27"/>
          <w:szCs w:val="27"/>
        </w:rPr>
        <w:t xml:space="preserve"> </w:t>
      </w:r>
      <w:r w:rsidR="00282869" w:rsidRPr="004C251F">
        <w:rPr>
          <w:rFonts w:cs="Times New Roman"/>
          <w:sz w:val="27"/>
          <w:szCs w:val="27"/>
        </w:rPr>
        <w:t>др.].</w:t>
      </w:r>
      <w:r w:rsidR="005155FD" w:rsidRPr="004C251F">
        <w:rPr>
          <w:rFonts w:cs="Times New Roman"/>
          <w:sz w:val="27"/>
          <w:szCs w:val="27"/>
        </w:rPr>
        <w:t xml:space="preserve"> </w:t>
      </w:r>
      <w:r w:rsidR="00282869" w:rsidRPr="004C251F">
        <w:rPr>
          <w:rFonts w:cs="Times New Roman"/>
          <w:sz w:val="27"/>
          <w:szCs w:val="27"/>
        </w:rPr>
        <w:t>–</w:t>
      </w:r>
      <w:r w:rsidR="005155FD" w:rsidRPr="004C251F">
        <w:rPr>
          <w:rFonts w:cs="Times New Roman"/>
          <w:sz w:val="27"/>
          <w:szCs w:val="27"/>
        </w:rPr>
        <w:t xml:space="preserve"> </w:t>
      </w:r>
      <w:r w:rsidR="00282869" w:rsidRPr="004C251F">
        <w:rPr>
          <w:rFonts w:cs="Times New Roman"/>
          <w:sz w:val="27"/>
          <w:szCs w:val="27"/>
        </w:rPr>
        <w:t>Краснодар</w:t>
      </w:r>
      <w:r w:rsidR="005155FD" w:rsidRPr="004C251F">
        <w:rPr>
          <w:rFonts w:cs="Times New Roman"/>
          <w:sz w:val="27"/>
          <w:szCs w:val="27"/>
        </w:rPr>
        <w:t xml:space="preserve"> </w:t>
      </w:r>
      <w:r w:rsidR="00282869" w:rsidRPr="004C251F">
        <w:rPr>
          <w:rFonts w:cs="Times New Roman"/>
          <w:sz w:val="27"/>
          <w:szCs w:val="27"/>
        </w:rPr>
        <w:t>:</w:t>
      </w:r>
      <w:r w:rsidR="005155FD" w:rsidRPr="004C251F">
        <w:rPr>
          <w:rFonts w:cs="Times New Roman"/>
          <w:sz w:val="27"/>
          <w:szCs w:val="27"/>
        </w:rPr>
        <w:t xml:space="preserve"> </w:t>
      </w:r>
      <w:r w:rsidR="00282869" w:rsidRPr="004C251F">
        <w:rPr>
          <w:rFonts w:cs="Times New Roman"/>
          <w:sz w:val="27"/>
          <w:szCs w:val="27"/>
        </w:rPr>
        <w:t>ООО</w:t>
      </w:r>
      <w:r w:rsidR="005155FD" w:rsidRPr="004C251F">
        <w:rPr>
          <w:rFonts w:cs="Times New Roman"/>
          <w:sz w:val="27"/>
          <w:szCs w:val="27"/>
        </w:rPr>
        <w:t xml:space="preserve"> </w:t>
      </w:r>
      <w:r w:rsidR="00282869" w:rsidRPr="004C251F">
        <w:rPr>
          <w:rFonts w:cs="Times New Roman"/>
          <w:sz w:val="27"/>
          <w:szCs w:val="27"/>
        </w:rPr>
        <w:t>"Просвещение-Юг",</w:t>
      </w:r>
      <w:r w:rsidR="005155FD" w:rsidRPr="004C251F">
        <w:rPr>
          <w:rFonts w:cs="Times New Roman"/>
          <w:sz w:val="27"/>
          <w:szCs w:val="27"/>
        </w:rPr>
        <w:t xml:space="preserve"> </w:t>
      </w:r>
      <w:r w:rsidR="00282869" w:rsidRPr="004C251F">
        <w:rPr>
          <w:rFonts w:cs="Times New Roman"/>
          <w:sz w:val="27"/>
          <w:szCs w:val="27"/>
        </w:rPr>
        <w:t>2012.</w:t>
      </w:r>
      <w:r w:rsidR="005155FD" w:rsidRPr="004C251F">
        <w:rPr>
          <w:rFonts w:cs="Times New Roman"/>
          <w:sz w:val="27"/>
          <w:szCs w:val="27"/>
        </w:rPr>
        <w:t xml:space="preserve"> </w:t>
      </w:r>
      <w:r w:rsidR="00282869" w:rsidRPr="004C251F">
        <w:rPr>
          <w:rFonts w:cs="Times New Roman"/>
          <w:sz w:val="27"/>
          <w:szCs w:val="27"/>
        </w:rPr>
        <w:t>–</w:t>
      </w:r>
      <w:r w:rsidR="005155FD" w:rsidRPr="004C251F">
        <w:rPr>
          <w:rFonts w:cs="Times New Roman"/>
          <w:sz w:val="27"/>
          <w:szCs w:val="27"/>
        </w:rPr>
        <w:t xml:space="preserve"> </w:t>
      </w:r>
      <w:r w:rsidR="00282869" w:rsidRPr="004C251F">
        <w:rPr>
          <w:rFonts w:cs="Times New Roman"/>
          <w:sz w:val="27"/>
          <w:szCs w:val="27"/>
        </w:rPr>
        <w:t>519</w:t>
      </w:r>
      <w:r w:rsidR="005155FD" w:rsidRPr="004C251F">
        <w:rPr>
          <w:rFonts w:cs="Times New Roman"/>
          <w:sz w:val="27"/>
          <w:szCs w:val="27"/>
        </w:rPr>
        <w:t xml:space="preserve"> </w:t>
      </w:r>
      <w:r w:rsidR="00282869" w:rsidRPr="004C251F">
        <w:rPr>
          <w:rFonts w:cs="Times New Roman"/>
          <w:sz w:val="27"/>
          <w:szCs w:val="27"/>
        </w:rPr>
        <w:t>с.</w:t>
      </w:r>
      <w:r w:rsidR="005155FD" w:rsidRPr="004C251F">
        <w:rPr>
          <w:rFonts w:cs="Times New Roman"/>
          <w:sz w:val="27"/>
          <w:szCs w:val="27"/>
        </w:rPr>
        <w:t xml:space="preserve"> </w:t>
      </w:r>
      <w:r w:rsidR="00282869" w:rsidRPr="004C251F">
        <w:rPr>
          <w:rFonts w:cs="Times New Roman"/>
          <w:sz w:val="27"/>
          <w:szCs w:val="27"/>
        </w:rPr>
        <w:t>–</w:t>
      </w:r>
      <w:r w:rsidR="005155FD" w:rsidRPr="004C251F">
        <w:rPr>
          <w:rFonts w:cs="Times New Roman"/>
          <w:sz w:val="27"/>
          <w:szCs w:val="27"/>
        </w:rPr>
        <w:t xml:space="preserve"> </w:t>
      </w:r>
      <w:r w:rsidR="00282869" w:rsidRPr="004C251F">
        <w:rPr>
          <w:rFonts w:cs="Times New Roman"/>
          <w:sz w:val="27"/>
          <w:szCs w:val="27"/>
        </w:rPr>
        <w:t>ISBN</w:t>
      </w:r>
      <w:r w:rsidR="005155FD" w:rsidRPr="004C251F">
        <w:rPr>
          <w:rFonts w:cs="Times New Roman"/>
          <w:sz w:val="27"/>
          <w:szCs w:val="27"/>
        </w:rPr>
        <w:t xml:space="preserve"> </w:t>
      </w:r>
      <w:r w:rsidR="00282869" w:rsidRPr="004C251F">
        <w:rPr>
          <w:rFonts w:cs="Times New Roman"/>
          <w:sz w:val="27"/>
          <w:szCs w:val="27"/>
        </w:rPr>
        <w:t>978-5-93491-437-1.</w:t>
      </w:r>
      <w:r w:rsidR="005155FD" w:rsidRPr="004C251F">
        <w:rPr>
          <w:rFonts w:cs="Times New Roman"/>
          <w:sz w:val="27"/>
          <w:szCs w:val="27"/>
        </w:rPr>
        <w:t xml:space="preserve"> </w:t>
      </w:r>
      <w:r w:rsidR="00282869" w:rsidRPr="004C251F">
        <w:rPr>
          <w:rFonts w:cs="Times New Roman"/>
          <w:sz w:val="27"/>
          <w:szCs w:val="27"/>
        </w:rPr>
        <w:t>–</w:t>
      </w:r>
      <w:r w:rsidR="005155FD" w:rsidRPr="004C251F">
        <w:rPr>
          <w:rFonts w:cs="Times New Roman"/>
          <w:sz w:val="27"/>
          <w:szCs w:val="27"/>
        </w:rPr>
        <w:t xml:space="preserve"> </w:t>
      </w:r>
      <w:r w:rsidR="00282869" w:rsidRPr="004C251F">
        <w:rPr>
          <w:rFonts w:cs="Times New Roman"/>
          <w:sz w:val="27"/>
          <w:szCs w:val="27"/>
        </w:rPr>
        <w:t>EDN</w:t>
      </w:r>
      <w:r w:rsidR="005155FD" w:rsidRPr="004C251F">
        <w:rPr>
          <w:rFonts w:cs="Times New Roman"/>
          <w:sz w:val="27"/>
          <w:szCs w:val="27"/>
        </w:rPr>
        <w:t xml:space="preserve"> </w:t>
      </w:r>
      <w:r w:rsidR="00282869" w:rsidRPr="004C251F">
        <w:rPr>
          <w:rFonts w:cs="Times New Roman"/>
          <w:sz w:val="27"/>
          <w:szCs w:val="27"/>
        </w:rPr>
        <w:t>QUUYOP.</w:t>
      </w:r>
    </w:p>
    <w:p w:rsidR="00282869" w:rsidRPr="004C251F" w:rsidRDefault="00C363B5" w:rsidP="00660CD8">
      <w:pPr>
        <w:pStyle w:val="a4"/>
        <w:numPr>
          <w:ilvl w:val="0"/>
          <w:numId w:val="2"/>
        </w:numPr>
        <w:tabs>
          <w:tab w:val="left" w:pos="142"/>
          <w:tab w:val="left" w:pos="1134"/>
        </w:tabs>
        <w:spacing w:line="240" w:lineRule="auto"/>
        <w:ind w:left="0" w:firstLine="567"/>
        <w:rPr>
          <w:rFonts w:cs="Times New Roman"/>
          <w:sz w:val="27"/>
          <w:szCs w:val="27"/>
        </w:rPr>
      </w:pPr>
      <w:r w:rsidRPr="004C251F">
        <w:rPr>
          <w:rFonts w:cs="Times New Roman"/>
          <w:sz w:val="27"/>
          <w:szCs w:val="27"/>
        </w:rPr>
        <w:t>Луценко,</w:t>
      </w:r>
      <w:r w:rsidR="005155FD" w:rsidRPr="004C251F">
        <w:rPr>
          <w:rFonts w:cs="Times New Roman"/>
          <w:sz w:val="27"/>
          <w:szCs w:val="27"/>
        </w:rPr>
        <w:t xml:space="preserve"> </w:t>
      </w:r>
      <w:r w:rsidRPr="004C251F">
        <w:rPr>
          <w:rFonts w:cs="Times New Roman"/>
          <w:sz w:val="27"/>
          <w:szCs w:val="27"/>
        </w:rPr>
        <w:t>Е.</w:t>
      </w:r>
      <w:r w:rsidR="005155FD" w:rsidRPr="004C251F">
        <w:rPr>
          <w:rFonts w:cs="Times New Roman"/>
          <w:sz w:val="27"/>
          <w:szCs w:val="27"/>
        </w:rPr>
        <w:t xml:space="preserve"> </w:t>
      </w:r>
      <w:r w:rsidRPr="004C251F">
        <w:rPr>
          <w:rFonts w:cs="Times New Roman"/>
          <w:sz w:val="27"/>
          <w:szCs w:val="27"/>
        </w:rPr>
        <w:t>В.</w:t>
      </w:r>
      <w:r w:rsidR="005155FD" w:rsidRPr="004C251F">
        <w:rPr>
          <w:rFonts w:cs="Times New Roman"/>
          <w:sz w:val="27"/>
          <w:szCs w:val="27"/>
        </w:rPr>
        <w:t xml:space="preserve"> </w:t>
      </w:r>
      <w:r w:rsidRPr="004C251F">
        <w:rPr>
          <w:rFonts w:cs="Times New Roman"/>
          <w:sz w:val="27"/>
          <w:szCs w:val="27"/>
        </w:rPr>
        <w:t>Когнитивные</w:t>
      </w:r>
      <w:r w:rsidR="005155FD" w:rsidRPr="004C251F">
        <w:rPr>
          <w:rFonts w:cs="Times New Roman"/>
          <w:sz w:val="27"/>
          <w:szCs w:val="27"/>
        </w:rPr>
        <w:t xml:space="preserve"> </w:t>
      </w:r>
      <w:r w:rsidRPr="004C251F">
        <w:rPr>
          <w:rFonts w:cs="Times New Roman"/>
          <w:sz w:val="27"/>
          <w:szCs w:val="27"/>
        </w:rPr>
        <w:t>функции</w:t>
      </w:r>
      <w:r w:rsidR="005155FD" w:rsidRPr="004C251F">
        <w:rPr>
          <w:rFonts w:cs="Times New Roman"/>
          <w:sz w:val="27"/>
          <w:szCs w:val="27"/>
        </w:rPr>
        <w:t xml:space="preserve"> </w:t>
      </w:r>
      <w:r w:rsidRPr="004C251F">
        <w:rPr>
          <w:rFonts w:cs="Times New Roman"/>
          <w:sz w:val="27"/>
          <w:szCs w:val="27"/>
        </w:rPr>
        <w:t>как</w:t>
      </w:r>
      <w:r w:rsidR="005155FD" w:rsidRPr="004C251F">
        <w:rPr>
          <w:rFonts w:cs="Times New Roman"/>
          <w:sz w:val="27"/>
          <w:szCs w:val="27"/>
        </w:rPr>
        <w:t xml:space="preserve"> </w:t>
      </w:r>
      <w:r w:rsidRPr="004C251F">
        <w:rPr>
          <w:rFonts w:cs="Times New Roman"/>
          <w:sz w:val="27"/>
          <w:szCs w:val="27"/>
        </w:rPr>
        <w:t>обобщение</w:t>
      </w:r>
      <w:r w:rsidR="005155FD" w:rsidRPr="004C251F">
        <w:rPr>
          <w:rFonts w:cs="Times New Roman"/>
          <w:sz w:val="27"/>
          <w:szCs w:val="27"/>
        </w:rPr>
        <w:t xml:space="preserve"> </w:t>
      </w:r>
      <w:r w:rsidRPr="004C251F">
        <w:rPr>
          <w:rFonts w:cs="Times New Roman"/>
          <w:sz w:val="27"/>
          <w:szCs w:val="27"/>
        </w:rPr>
        <w:t>классического</w:t>
      </w:r>
      <w:r w:rsidR="005155FD" w:rsidRPr="004C251F">
        <w:rPr>
          <w:rFonts w:cs="Times New Roman"/>
          <w:sz w:val="27"/>
          <w:szCs w:val="27"/>
        </w:rPr>
        <w:t xml:space="preserve"> </w:t>
      </w:r>
      <w:r w:rsidRPr="004C251F">
        <w:rPr>
          <w:rFonts w:cs="Times New Roman"/>
          <w:sz w:val="27"/>
          <w:szCs w:val="27"/>
        </w:rPr>
        <w:t>понятия</w:t>
      </w:r>
      <w:r w:rsidR="005155FD" w:rsidRPr="004C251F">
        <w:rPr>
          <w:rFonts w:cs="Times New Roman"/>
          <w:sz w:val="27"/>
          <w:szCs w:val="27"/>
        </w:rPr>
        <w:t xml:space="preserve"> </w:t>
      </w:r>
      <w:r w:rsidRPr="004C251F">
        <w:rPr>
          <w:rFonts w:cs="Times New Roman"/>
          <w:sz w:val="27"/>
          <w:szCs w:val="27"/>
        </w:rPr>
        <w:t>функциональной</w:t>
      </w:r>
      <w:r w:rsidR="005155FD" w:rsidRPr="004C251F">
        <w:rPr>
          <w:rFonts w:cs="Times New Roman"/>
          <w:sz w:val="27"/>
          <w:szCs w:val="27"/>
        </w:rPr>
        <w:t xml:space="preserve"> </w:t>
      </w:r>
      <w:r w:rsidRPr="004C251F">
        <w:rPr>
          <w:rFonts w:cs="Times New Roman"/>
          <w:sz w:val="27"/>
          <w:szCs w:val="27"/>
        </w:rPr>
        <w:t>зависимости</w:t>
      </w:r>
      <w:r w:rsidR="005155FD" w:rsidRPr="004C251F">
        <w:rPr>
          <w:rFonts w:cs="Times New Roman"/>
          <w:sz w:val="27"/>
          <w:szCs w:val="27"/>
        </w:rPr>
        <w:t xml:space="preserve"> </w:t>
      </w:r>
      <w:r w:rsidRPr="004C251F">
        <w:rPr>
          <w:rFonts w:cs="Times New Roman"/>
          <w:sz w:val="27"/>
          <w:szCs w:val="27"/>
        </w:rPr>
        <w:t>на</w:t>
      </w:r>
      <w:r w:rsidR="005155FD" w:rsidRPr="004C251F">
        <w:rPr>
          <w:rFonts w:cs="Times New Roman"/>
          <w:sz w:val="27"/>
          <w:szCs w:val="27"/>
        </w:rPr>
        <w:t xml:space="preserve"> </w:t>
      </w:r>
      <w:r w:rsidRPr="004C251F">
        <w:rPr>
          <w:rFonts w:cs="Times New Roman"/>
          <w:sz w:val="27"/>
          <w:szCs w:val="27"/>
        </w:rPr>
        <w:t>основе</w:t>
      </w:r>
      <w:r w:rsidR="005155FD" w:rsidRPr="004C251F">
        <w:rPr>
          <w:rFonts w:cs="Times New Roman"/>
          <w:sz w:val="27"/>
          <w:szCs w:val="27"/>
        </w:rPr>
        <w:t xml:space="preserve"> </w:t>
      </w:r>
      <w:r w:rsidRPr="004C251F">
        <w:rPr>
          <w:rFonts w:cs="Times New Roman"/>
          <w:sz w:val="27"/>
          <w:szCs w:val="27"/>
        </w:rPr>
        <w:t>теории</w:t>
      </w:r>
      <w:r w:rsidR="005155FD" w:rsidRPr="004C251F">
        <w:rPr>
          <w:rFonts w:cs="Times New Roman"/>
          <w:sz w:val="27"/>
          <w:szCs w:val="27"/>
        </w:rPr>
        <w:t xml:space="preserve"> </w:t>
      </w:r>
      <w:r w:rsidRPr="004C251F">
        <w:rPr>
          <w:rFonts w:cs="Times New Roman"/>
          <w:sz w:val="27"/>
          <w:szCs w:val="27"/>
        </w:rPr>
        <w:t>информации</w:t>
      </w:r>
      <w:r w:rsidR="005155FD" w:rsidRPr="004C251F">
        <w:rPr>
          <w:rFonts w:cs="Times New Roman"/>
          <w:sz w:val="27"/>
          <w:szCs w:val="27"/>
        </w:rPr>
        <w:t xml:space="preserve"> </w:t>
      </w:r>
      <w:r w:rsidRPr="004C251F">
        <w:rPr>
          <w:rFonts w:cs="Times New Roman"/>
          <w:sz w:val="27"/>
          <w:szCs w:val="27"/>
        </w:rPr>
        <w:t>в</w:t>
      </w:r>
      <w:r w:rsidR="005155FD" w:rsidRPr="004C251F">
        <w:rPr>
          <w:rFonts w:cs="Times New Roman"/>
          <w:sz w:val="27"/>
          <w:szCs w:val="27"/>
        </w:rPr>
        <w:t xml:space="preserve"> </w:t>
      </w:r>
      <w:r w:rsidRPr="004C251F">
        <w:rPr>
          <w:rFonts w:cs="Times New Roman"/>
          <w:sz w:val="27"/>
          <w:szCs w:val="27"/>
        </w:rPr>
        <w:t>АСК-анализе</w:t>
      </w:r>
      <w:r w:rsidR="005155FD" w:rsidRPr="004C251F">
        <w:rPr>
          <w:rFonts w:cs="Times New Roman"/>
          <w:sz w:val="27"/>
          <w:szCs w:val="27"/>
        </w:rPr>
        <w:t xml:space="preserve"> </w:t>
      </w:r>
      <w:r w:rsidRPr="004C251F">
        <w:rPr>
          <w:rFonts w:cs="Times New Roman"/>
          <w:sz w:val="27"/>
          <w:szCs w:val="27"/>
        </w:rPr>
        <w:t>и</w:t>
      </w:r>
      <w:r w:rsidR="005155FD" w:rsidRPr="004C251F">
        <w:rPr>
          <w:rFonts w:cs="Times New Roman"/>
          <w:sz w:val="27"/>
          <w:szCs w:val="27"/>
        </w:rPr>
        <w:t xml:space="preserve"> </w:t>
      </w:r>
      <w:r w:rsidRPr="004C251F">
        <w:rPr>
          <w:rFonts w:cs="Times New Roman"/>
          <w:sz w:val="27"/>
          <w:szCs w:val="27"/>
        </w:rPr>
        <w:t>системной</w:t>
      </w:r>
      <w:r w:rsidR="005155FD" w:rsidRPr="004C251F">
        <w:rPr>
          <w:rFonts w:cs="Times New Roman"/>
          <w:sz w:val="27"/>
          <w:szCs w:val="27"/>
        </w:rPr>
        <w:t xml:space="preserve"> </w:t>
      </w:r>
      <w:r w:rsidRPr="004C251F">
        <w:rPr>
          <w:rFonts w:cs="Times New Roman"/>
          <w:sz w:val="27"/>
          <w:szCs w:val="27"/>
        </w:rPr>
        <w:t>нечеткой</w:t>
      </w:r>
      <w:r w:rsidR="005155FD" w:rsidRPr="004C251F">
        <w:rPr>
          <w:rFonts w:cs="Times New Roman"/>
          <w:sz w:val="27"/>
          <w:szCs w:val="27"/>
        </w:rPr>
        <w:t xml:space="preserve"> </w:t>
      </w:r>
      <w:r w:rsidRPr="004C251F">
        <w:rPr>
          <w:rFonts w:cs="Times New Roman"/>
          <w:sz w:val="27"/>
          <w:szCs w:val="27"/>
        </w:rPr>
        <w:t>интервальной</w:t>
      </w:r>
      <w:r w:rsidR="005155FD" w:rsidRPr="004C251F">
        <w:rPr>
          <w:rFonts w:cs="Times New Roman"/>
          <w:sz w:val="27"/>
          <w:szCs w:val="27"/>
        </w:rPr>
        <w:t xml:space="preserve"> </w:t>
      </w:r>
      <w:r w:rsidRPr="004C251F">
        <w:rPr>
          <w:rFonts w:cs="Times New Roman"/>
          <w:sz w:val="27"/>
          <w:szCs w:val="27"/>
        </w:rPr>
        <w:t>математике</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Е.</w:t>
      </w:r>
      <w:r w:rsidR="005155FD" w:rsidRPr="004C251F">
        <w:rPr>
          <w:rFonts w:cs="Times New Roman"/>
          <w:sz w:val="27"/>
          <w:szCs w:val="27"/>
        </w:rPr>
        <w:t xml:space="preserve"> </w:t>
      </w:r>
      <w:r w:rsidRPr="004C251F">
        <w:rPr>
          <w:rFonts w:cs="Times New Roman"/>
          <w:sz w:val="27"/>
          <w:szCs w:val="27"/>
        </w:rPr>
        <w:t>В.</w:t>
      </w:r>
      <w:r w:rsidR="005155FD" w:rsidRPr="004C251F">
        <w:rPr>
          <w:rFonts w:cs="Times New Roman"/>
          <w:sz w:val="27"/>
          <w:szCs w:val="27"/>
        </w:rPr>
        <w:t xml:space="preserve"> </w:t>
      </w:r>
      <w:r w:rsidRPr="004C251F">
        <w:rPr>
          <w:rFonts w:cs="Times New Roman"/>
          <w:sz w:val="27"/>
          <w:szCs w:val="27"/>
        </w:rPr>
        <w:t>Луценко,</w:t>
      </w:r>
      <w:r w:rsidR="005155FD" w:rsidRPr="004C251F">
        <w:rPr>
          <w:rFonts w:cs="Times New Roman"/>
          <w:sz w:val="27"/>
          <w:szCs w:val="27"/>
        </w:rPr>
        <w:t xml:space="preserve"> </w:t>
      </w:r>
      <w:r w:rsidRPr="004C251F">
        <w:rPr>
          <w:rFonts w:cs="Times New Roman"/>
          <w:sz w:val="27"/>
          <w:szCs w:val="27"/>
        </w:rPr>
        <w:t>А.</w:t>
      </w:r>
      <w:r w:rsidR="005155FD" w:rsidRPr="004C251F">
        <w:rPr>
          <w:rFonts w:cs="Times New Roman"/>
          <w:sz w:val="27"/>
          <w:szCs w:val="27"/>
        </w:rPr>
        <w:t xml:space="preserve"> </w:t>
      </w:r>
      <w:r w:rsidRPr="004C251F">
        <w:rPr>
          <w:rFonts w:cs="Times New Roman"/>
          <w:sz w:val="27"/>
          <w:szCs w:val="27"/>
        </w:rPr>
        <w:t>И.</w:t>
      </w:r>
      <w:r w:rsidR="005155FD" w:rsidRPr="004C251F">
        <w:rPr>
          <w:rFonts w:cs="Times New Roman"/>
          <w:sz w:val="27"/>
          <w:szCs w:val="27"/>
        </w:rPr>
        <w:t xml:space="preserve"> </w:t>
      </w:r>
      <w:r w:rsidRPr="004C251F">
        <w:rPr>
          <w:rFonts w:cs="Times New Roman"/>
          <w:sz w:val="27"/>
          <w:szCs w:val="27"/>
        </w:rPr>
        <w:t>Орлов</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Политематический</w:t>
      </w:r>
      <w:r w:rsidR="005155FD" w:rsidRPr="004C251F">
        <w:rPr>
          <w:rFonts w:cs="Times New Roman"/>
          <w:sz w:val="27"/>
          <w:szCs w:val="27"/>
        </w:rPr>
        <w:t xml:space="preserve"> </w:t>
      </w:r>
      <w:r w:rsidRPr="004C251F">
        <w:rPr>
          <w:rFonts w:cs="Times New Roman"/>
          <w:sz w:val="27"/>
          <w:szCs w:val="27"/>
        </w:rPr>
        <w:t>сетевой</w:t>
      </w:r>
      <w:r w:rsidR="005155FD" w:rsidRPr="004C251F">
        <w:rPr>
          <w:rFonts w:cs="Times New Roman"/>
          <w:sz w:val="27"/>
          <w:szCs w:val="27"/>
        </w:rPr>
        <w:t xml:space="preserve"> </w:t>
      </w:r>
      <w:r w:rsidRPr="004C251F">
        <w:rPr>
          <w:rFonts w:cs="Times New Roman"/>
          <w:sz w:val="27"/>
          <w:szCs w:val="27"/>
        </w:rPr>
        <w:t>электронный</w:t>
      </w:r>
      <w:r w:rsidR="005155FD" w:rsidRPr="004C251F">
        <w:rPr>
          <w:rFonts w:cs="Times New Roman"/>
          <w:sz w:val="27"/>
          <w:szCs w:val="27"/>
        </w:rPr>
        <w:t xml:space="preserve"> </w:t>
      </w:r>
      <w:r w:rsidRPr="004C251F">
        <w:rPr>
          <w:rFonts w:cs="Times New Roman"/>
          <w:sz w:val="27"/>
          <w:szCs w:val="27"/>
        </w:rPr>
        <w:t>научный</w:t>
      </w:r>
      <w:r w:rsidR="005155FD" w:rsidRPr="004C251F">
        <w:rPr>
          <w:rFonts w:cs="Times New Roman"/>
          <w:sz w:val="27"/>
          <w:szCs w:val="27"/>
        </w:rPr>
        <w:t xml:space="preserve"> </w:t>
      </w:r>
      <w:r w:rsidRPr="004C251F">
        <w:rPr>
          <w:rFonts w:cs="Times New Roman"/>
          <w:sz w:val="27"/>
          <w:szCs w:val="27"/>
        </w:rPr>
        <w:t>журнал</w:t>
      </w:r>
      <w:r w:rsidR="005155FD" w:rsidRPr="004C251F">
        <w:rPr>
          <w:rFonts w:cs="Times New Roman"/>
          <w:sz w:val="27"/>
          <w:szCs w:val="27"/>
        </w:rPr>
        <w:t xml:space="preserve"> </w:t>
      </w:r>
      <w:r w:rsidRPr="004C251F">
        <w:rPr>
          <w:rFonts w:cs="Times New Roman"/>
          <w:sz w:val="27"/>
          <w:szCs w:val="27"/>
        </w:rPr>
        <w:t>Кубанского</w:t>
      </w:r>
      <w:r w:rsidR="005155FD" w:rsidRPr="004C251F">
        <w:rPr>
          <w:rFonts w:cs="Times New Roman"/>
          <w:sz w:val="27"/>
          <w:szCs w:val="27"/>
        </w:rPr>
        <w:t xml:space="preserve"> </w:t>
      </w:r>
      <w:r w:rsidRPr="004C251F">
        <w:rPr>
          <w:rFonts w:cs="Times New Roman"/>
          <w:sz w:val="27"/>
          <w:szCs w:val="27"/>
        </w:rPr>
        <w:t>государственного</w:t>
      </w:r>
      <w:r w:rsidR="005155FD" w:rsidRPr="004C251F">
        <w:rPr>
          <w:rFonts w:cs="Times New Roman"/>
          <w:sz w:val="27"/>
          <w:szCs w:val="27"/>
        </w:rPr>
        <w:t xml:space="preserve"> </w:t>
      </w:r>
      <w:r w:rsidRPr="004C251F">
        <w:rPr>
          <w:rFonts w:cs="Times New Roman"/>
          <w:sz w:val="27"/>
          <w:szCs w:val="27"/>
        </w:rPr>
        <w:t>аграрного</w:t>
      </w:r>
      <w:r w:rsidR="005155FD" w:rsidRPr="004C251F">
        <w:rPr>
          <w:rFonts w:cs="Times New Roman"/>
          <w:sz w:val="27"/>
          <w:szCs w:val="27"/>
        </w:rPr>
        <w:t xml:space="preserve"> </w:t>
      </w:r>
      <w:r w:rsidRPr="004C251F">
        <w:rPr>
          <w:rFonts w:cs="Times New Roman"/>
          <w:sz w:val="27"/>
          <w:szCs w:val="27"/>
        </w:rPr>
        <w:t>университета.</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2014.</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95.</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С.</w:t>
      </w:r>
      <w:r w:rsidR="005155FD" w:rsidRPr="004C251F">
        <w:rPr>
          <w:rFonts w:cs="Times New Roman"/>
          <w:sz w:val="27"/>
          <w:szCs w:val="27"/>
        </w:rPr>
        <w:t xml:space="preserve"> </w:t>
      </w:r>
      <w:r w:rsidRPr="004C251F">
        <w:rPr>
          <w:rFonts w:cs="Times New Roman"/>
          <w:sz w:val="27"/>
          <w:szCs w:val="27"/>
        </w:rPr>
        <w:t>58-81.</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EDN</w:t>
      </w:r>
      <w:r w:rsidR="005155FD" w:rsidRPr="004C251F">
        <w:rPr>
          <w:rFonts w:cs="Times New Roman"/>
          <w:sz w:val="27"/>
          <w:szCs w:val="27"/>
        </w:rPr>
        <w:t xml:space="preserve"> </w:t>
      </w:r>
      <w:r w:rsidRPr="004C251F">
        <w:rPr>
          <w:rFonts w:cs="Times New Roman"/>
          <w:sz w:val="27"/>
          <w:szCs w:val="27"/>
        </w:rPr>
        <w:t>RVEYDF.</w:t>
      </w:r>
    </w:p>
    <w:p w:rsidR="00C363B5" w:rsidRPr="004C251F" w:rsidRDefault="00090719" w:rsidP="00660CD8">
      <w:pPr>
        <w:pStyle w:val="a4"/>
        <w:numPr>
          <w:ilvl w:val="0"/>
          <w:numId w:val="2"/>
        </w:numPr>
        <w:tabs>
          <w:tab w:val="left" w:pos="142"/>
          <w:tab w:val="left" w:pos="1134"/>
        </w:tabs>
        <w:spacing w:line="240" w:lineRule="auto"/>
        <w:ind w:left="0" w:firstLine="567"/>
        <w:rPr>
          <w:rFonts w:cs="Times New Roman"/>
          <w:sz w:val="27"/>
          <w:szCs w:val="27"/>
        </w:rPr>
      </w:pPr>
      <w:r w:rsidRPr="004C251F">
        <w:rPr>
          <w:rFonts w:cs="Times New Roman"/>
          <w:sz w:val="27"/>
          <w:szCs w:val="27"/>
        </w:rPr>
        <w:t>Луценко,</w:t>
      </w:r>
      <w:r w:rsidR="005155FD" w:rsidRPr="004C251F">
        <w:rPr>
          <w:rFonts w:cs="Times New Roman"/>
          <w:sz w:val="27"/>
          <w:szCs w:val="27"/>
        </w:rPr>
        <w:t xml:space="preserve"> </w:t>
      </w:r>
      <w:r w:rsidRPr="004C251F">
        <w:rPr>
          <w:rFonts w:cs="Times New Roman"/>
          <w:sz w:val="27"/>
          <w:szCs w:val="27"/>
        </w:rPr>
        <w:t>Е.</w:t>
      </w:r>
      <w:r w:rsidR="005155FD" w:rsidRPr="004C251F">
        <w:rPr>
          <w:rFonts w:cs="Times New Roman"/>
          <w:sz w:val="27"/>
          <w:szCs w:val="27"/>
        </w:rPr>
        <w:t xml:space="preserve"> </w:t>
      </w:r>
      <w:r w:rsidRPr="004C251F">
        <w:rPr>
          <w:rFonts w:cs="Times New Roman"/>
          <w:sz w:val="27"/>
          <w:szCs w:val="27"/>
        </w:rPr>
        <w:t>В.</w:t>
      </w:r>
      <w:r w:rsidR="005155FD" w:rsidRPr="004C251F">
        <w:rPr>
          <w:rFonts w:cs="Times New Roman"/>
          <w:sz w:val="27"/>
          <w:szCs w:val="27"/>
        </w:rPr>
        <w:t xml:space="preserve"> </w:t>
      </w:r>
      <w:r w:rsidRPr="004C251F">
        <w:rPr>
          <w:rFonts w:cs="Times New Roman"/>
          <w:sz w:val="27"/>
          <w:szCs w:val="27"/>
        </w:rPr>
        <w:t>Хиршамания</w:t>
      </w:r>
      <w:r w:rsidR="005155FD" w:rsidRPr="004C251F">
        <w:rPr>
          <w:rFonts w:cs="Times New Roman"/>
          <w:sz w:val="27"/>
          <w:szCs w:val="27"/>
        </w:rPr>
        <w:t xml:space="preserve"> </w:t>
      </w:r>
      <w:r w:rsidRPr="004C251F">
        <w:rPr>
          <w:rFonts w:cs="Times New Roman"/>
          <w:sz w:val="27"/>
          <w:szCs w:val="27"/>
        </w:rPr>
        <w:t>при</w:t>
      </w:r>
      <w:r w:rsidR="005155FD" w:rsidRPr="004C251F">
        <w:rPr>
          <w:rFonts w:cs="Times New Roman"/>
          <w:sz w:val="27"/>
          <w:szCs w:val="27"/>
        </w:rPr>
        <w:t xml:space="preserve"> </w:t>
      </w:r>
      <w:r w:rsidRPr="004C251F">
        <w:rPr>
          <w:rFonts w:cs="Times New Roman"/>
          <w:sz w:val="27"/>
          <w:szCs w:val="27"/>
        </w:rPr>
        <w:t>оценке</w:t>
      </w:r>
      <w:r w:rsidR="005155FD" w:rsidRPr="004C251F">
        <w:rPr>
          <w:rFonts w:cs="Times New Roman"/>
          <w:sz w:val="27"/>
          <w:szCs w:val="27"/>
        </w:rPr>
        <w:t xml:space="preserve"> </w:t>
      </w:r>
      <w:r w:rsidRPr="004C251F">
        <w:rPr>
          <w:rFonts w:cs="Times New Roman"/>
          <w:sz w:val="27"/>
          <w:szCs w:val="27"/>
        </w:rPr>
        <w:t>результатов</w:t>
      </w:r>
      <w:r w:rsidR="005155FD" w:rsidRPr="004C251F">
        <w:rPr>
          <w:rFonts w:cs="Times New Roman"/>
          <w:sz w:val="27"/>
          <w:szCs w:val="27"/>
        </w:rPr>
        <w:t xml:space="preserve"> </w:t>
      </w:r>
      <w:r w:rsidRPr="004C251F">
        <w:rPr>
          <w:rFonts w:cs="Times New Roman"/>
          <w:sz w:val="27"/>
          <w:szCs w:val="27"/>
        </w:rPr>
        <w:t>научной</w:t>
      </w:r>
      <w:r w:rsidR="005155FD" w:rsidRPr="004C251F">
        <w:rPr>
          <w:rFonts w:cs="Times New Roman"/>
          <w:sz w:val="27"/>
          <w:szCs w:val="27"/>
        </w:rPr>
        <w:t xml:space="preserve"> </w:t>
      </w:r>
      <w:r w:rsidRPr="004C251F">
        <w:rPr>
          <w:rFonts w:cs="Times New Roman"/>
          <w:sz w:val="27"/>
          <w:szCs w:val="27"/>
        </w:rPr>
        <w:t>деятельности,</w:t>
      </w:r>
      <w:r w:rsidR="005155FD" w:rsidRPr="004C251F">
        <w:rPr>
          <w:rFonts w:cs="Times New Roman"/>
          <w:sz w:val="27"/>
          <w:szCs w:val="27"/>
        </w:rPr>
        <w:t xml:space="preserve"> </w:t>
      </w:r>
      <w:r w:rsidRPr="004C251F">
        <w:rPr>
          <w:rFonts w:cs="Times New Roman"/>
          <w:sz w:val="27"/>
          <w:szCs w:val="27"/>
        </w:rPr>
        <w:t>ее</w:t>
      </w:r>
      <w:r w:rsidR="005155FD" w:rsidRPr="004C251F">
        <w:rPr>
          <w:rFonts w:cs="Times New Roman"/>
          <w:sz w:val="27"/>
          <w:szCs w:val="27"/>
        </w:rPr>
        <w:t xml:space="preserve"> </w:t>
      </w:r>
      <w:r w:rsidRPr="004C251F">
        <w:rPr>
          <w:rFonts w:cs="Times New Roman"/>
          <w:sz w:val="27"/>
          <w:szCs w:val="27"/>
        </w:rPr>
        <w:t>негативные</w:t>
      </w:r>
      <w:r w:rsidR="005155FD" w:rsidRPr="004C251F">
        <w:rPr>
          <w:rFonts w:cs="Times New Roman"/>
          <w:sz w:val="27"/>
          <w:szCs w:val="27"/>
        </w:rPr>
        <w:t xml:space="preserve"> </w:t>
      </w:r>
      <w:r w:rsidRPr="004C251F">
        <w:rPr>
          <w:rFonts w:cs="Times New Roman"/>
          <w:sz w:val="27"/>
          <w:szCs w:val="27"/>
        </w:rPr>
        <w:t>последствия</w:t>
      </w:r>
      <w:r w:rsidR="005155FD" w:rsidRPr="004C251F">
        <w:rPr>
          <w:rFonts w:cs="Times New Roman"/>
          <w:sz w:val="27"/>
          <w:szCs w:val="27"/>
        </w:rPr>
        <w:t xml:space="preserve"> </w:t>
      </w:r>
      <w:r w:rsidRPr="004C251F">
        <w:rPr>
          <w:rFonts w:cs="Times New Roman"/>
          <w:sz w:val="27"/>
          <w:szCs w:val="27"/>
        </w:rPr>
        <w:t>и</w:t>
      </w:r>
      <w:r w:rsidR="005155FD" w:rsidRPr="004C251F">
        <w:rPr>
          <w:rFonts w:cs="Times New Roman"/>
          <w:sz w:val="27"/>
          <w:szCs w:val="27"/>
        </w:rPr>
        <w:t xml:space="preserve"> </w:t>
      </w:r>
      <w:r w:rsidRPr="004C251F">
        <w:rPr>
          <w:rFonts w:cs="Times New Roman"/>
          <w:sz w:val="27"/>
          <w:szCs w:val="27"/>
        </w:rPr>
        <w:t>попытка</w:t>
      </w:r>
      <w:r w:rsidR="005155FD" w:rsidRPr="004C251F">
        <w:rPr>
          <w:rFonts w:cs="Times New Roman"/>
          <w:sz w:val="27"/>
          <w:szCs w:val="27"/>
        </w:rPr>
        <w:t xml:space="preserve"> </w:t>
      </w:r>
      <w:r w:rsidRPr="004C251F">
        <w:rPr>
          <w:rFonts w:cs="Times New Roman"/>
          <w:sz w:val="27"/>
          <w:szCs w:val="27"/>
        </w:rPr>
        <w:t>их</w:t>
      </w:r>
      <w:r w:rsidR="005155FD" w:rsidRPr="004C251F">
        <w:rPr>
          <w:rFonts w:cs="Times New Roman"/>
          <w:sz w:val="27"/>
          <w:szCs w:val="27"/>
        </w:rPr>
        <w:t xml:space="preserve"> </w:t>
      </w:r>
      <w:r w:rsidRPr="004C251F">
        <w:rPr>
          <w:rFonts w:cs="Times New Roman"/>
          <w:sz w:val="27"/>
          <w:szCs w:val="27"/>
        </w:rPr>
        <w:t>преодоления</w:t>
      </w:r>
      <w:r w:rsidR="005155FD" w:rsidRPr="004C251F">
        <w:rPr>
          <w:rFonts w:cs="Times New Roman"/>
          <w:sz w:val="27"/>
          <w:szCs w:val="27"/>
        </w:rPr>
        <w:t xml:space="preserve"> </w:t>
      </w:r>
      <w:r w:rsidRPr="004C251F">
        <w:rPr>
          <w:rFonts w:cs="Times New Roman"/>
          <w:sz w:val="27"/>
          <w:szCs w:val="27"/>
        </w:rPr>
        <w:t>с</w:t>
      </w:r>
      <w:r w:rsidR="005155FD" w:rsidRPr="004C251F">
        <w:rPr>
          <w:rFonts w:cs="Times New Roman"/>
          <w:sz w:val="27"/>
          <w:szCs w:val="27"/>
        </w:rPr>
        <w:t xml:space="preserve"> </w:t>
      </w:r>
      <w:r w:rsidRPr="004C251F">
        <w:rPr>
          <w:rFonts w:cs="Times New Roman"/>
          <w:sz w:val="27"/>
          <w:szCs w:val="27"/>
        </w:rPr>
        <w:t>применением</w:t>
      </w:r>
      <w:r w:rsidR="005155FD" w:rsidRPr="004C251F">
        <w:rPr>
          <w:rFonts w:cs="Times New Roman"/>
          <w:sz w:val="27"/>
          <w:szCs w:val="27"/>
        </w:rPr>
        <w:t xml:space="preserve"> </w:t>
      </w:r>
      <w:r w:rsidRPr="004C251F">
        <w:rPr>
          <w:rFonts w:cs="Times New Roman"/>
          <w:sz w:val="27"/>
          <w:szCs w:val="27"/>
        </w:rPr>
        <w:t>многокритериального</w:t>
      </w:r>
      <w:r w:rsidR="005155FD" w:rsidRPr="004C251F">
        <w:rPr>
          <w:rFonts w:cs="Times New Roman"/>
          <w:sz w:val="27"/>
          <w:szCs w:val="27"/>
        </w:rPr>
        <w:t xml:space="preserve"> </w:t>
      </w:r>
      <w:r w:rsidRPr="004C251F">
        <w:rPr>
          <w:rFonts w:cs="Times New Roman"/>
          <w:sz w:val="27"/>
          <w:szCs w:val="27"/>
        </w:rPr>
        <w:t>подхода</w:t>
      </w:r>
      <w:r w:rsidR="005155FD" w:rsidRPr="004C251F">
        <w:rPr>
          <w:rFonts w:cs="Times New Roman"/>
          <w:sz w:val="27"/>
          <w:szCs w:val="27"/>
        </w:rPr>
        <w:t xml:space="preserve"> </w:t>
      </w:r>
      <w:r w:rsidRPr="004C251F">
        <w:rPr>
          <w:rFonts w:cs="Times New Roman"/>
          <w:sz w:val="27"/>
          <w:szCs w:val="27"/>
        </w:rPr>
        <w:t>и</w:t>
      </w:r>
      <w:r w:rsidR="005155FD" w:rsidRPr="004C251F">
        <w:rPr>
          <w:rFonts w:cs="Times New Roman"/>
          <w:sz w:val="27"/>
          <w:szCs w:val="27"/>
        </w:rPr>
        <w:t xml:space="preserve"> </w:t>
      </w:r>
      <w:r w:rsidRPr="004C251F">
        <w:rPr>
          <w:rFonts w:cs="Times New Roman"/>
          <w:sz w:val="27"/>
          <w:szCs w:val="27"/>
        </w:rPr>
        <w:t>теории</w:t>
      </w:r>
      <w:r w:rsidR="005155FD" w:rsidRPr="004C251F">
        <w:rPr>
          <w:rFonts w:cs="Times New Roman"/>
          <w:sz w:val="27"/>
          <w:szCs w:val="27"/>
        </w:rPr>
        <w:t xml:space="preserve"> </w:t>
      </w:r>
      <w:r w:rsidRPr="004C251F">
        <w:rPr>
          <w:rFonts w:cs="Times New Roman"/>
          <w:sz w:val="27"/>
          <w:szCs w:val="27"/>
        </w:rPr>
        <w:t>информации1</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Е.</w:t>
      </w:r>
      <w:r w:rsidR="005155FD" w:rsidRPr="004C251F">
        <w:rPr>
          <w:rFonts w:cs="Times New Roman"/>
          <w:sz w:val="27"/>
          <w:szCs w:val="27"/>
        </w:rPr>
        <w:t xml:space="preserve"> </w:t>
      </w:r>
      <w:r w:rsidRPr="004C251F">
        <w:rPr>
          <w:rFonts w:cs="Times New Roman"/>
          <w:sz w:val="27"/>
          <w:szCs w:val="27"/>
        </w:rPr>
        <w:t>В.</w:t>
      </w:r>
      <w:r w:rsidR="005155FD" w:rsidRPr="004C251F">
        <w:rPr>
          <w:rFonts w:cs="Times New Roman"/>
          <w:sz w:val="27"/>
          <w:szCs w:val="27"/>
        </w:rPr>
        <w:t xml:space="preserve"> </w:t>
      </w:r>
      <w:r w:rsidRPr="004C251F">
        <w:rPr>
          <w:rFonts w:cs="Times New Roman"/>
          <w:sz w:val="27"/>
          <w:szCs w:val="27"/>
        </w:rPr>
        <w:t>Луценко</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Политематический</w:t>
      </w:r>
      <w:r w:rsidR="005155FD" w:rsidRPr="004C251F">
        <w:rPr>
          <w:rFonts w:cs="Times New Roman"/>
          <w:sz w:val="27"/>
          <w:szCs w:val="27"/>
        </w:rPr>
        <w:t xml:space="preserve"> </w:t>
      </w:r>
      <w:r w:rsidRPr="004C251F">
        <w:rPr>
          <w:rFonts w:cs="Times New Roman"/>
          <w:sz w:val="27"/>
          <w:szCs w:val="27"/>
        </w:rPr>
        <w:t>сетевой</w:t>
      </w:r>
      <w:r w:rsidR="005155FD" w:rsidRPr="004C251F">
        <w:rPr>
          <w:rFonts w:cs="Times New Roman"/>
          <w:sz w:val="27"/>
          <w:szCs w:val="27"/>
        </w:rPr>
        <w:t xml:space="preserve"> </w:t>
      </w:r>
      <w:r w:rsidRPr="004C251F">
        <w:rPr>
          <w:rFonts w:cs="Times New Roman"/>
          <w:sz w:val="27"/>
          <w:szCs w:val="27"/>
        </w:rPr>
        <w:t>электронный</w:t>
      </w:r>
      <w:r w:rsidR="005155FD" w:rsidRPr="004C251F">
        <w:rPr>
          <w:rFonts w:cs="Times New Roman"/>
          <w:sz w:val="27"/>
          <w:szCs w:val="27"/>
        </w:rPr>
        <w:t xml:space="preserve"> </w:t>
      </w:r>
      <w:r w:rsidRPr="004C251F">
        <w:rPr>
          <w:rFonts w:cs="Times New Roman"/>
          <w:sz w:val="27"/>
          <w:szCs w:val="27"/>
        </w:rPr>
        <w:t>научный</w:t>
      </w:r>
      <w:r w:rsidR="005155FD" w:rsidRPr="004C251F">
        <w:rPr>
          <w:rFonts w:cs="Times New Roman"/>
          <w:sz w:val="27"/>
          <w:szCs w:val="27"/>
        </w:rPr>
        <w:t xml:space="preserve"> </w:t>
      </w:r>
      <w:r w:rsidRPr="004C251F">
        <w:rPr>
          <w:rFonts w:cs="Times New Roman"/>
          <w:sz w:val="27"/>
          <w:szCs w:val="27"/>
        </w:rPr>
        <w:t>журнал</w:t>
      </w:r>
      <w:r w:rsidR="005155FD" w:rsidRPr="004C251F">
        <w:rPr>
          <w:rFonts w:cs="Times New Roman"/>
          <w:sz w:val="27"/>
          <w:szCs w:val="27"/>
        </w:rPr>
        <w:t xml:space="preserve"> </w:t>
      </w:r>
      <w:r w:rsidRPr="004C251F">
        <w:rPr>
          <w:rFonts w:cs="Times New Roman"/>
          <w:sz w:val="27"/>
          <w:szCs w:val="27"/>
        </w:rPr>
        <w:t>Кубанского</w:t>
      </w:r>
      <w:r w:rsidR="005155FD" w:rsidRPr="004C251F">
        <w:rPr>
          <w:rFonts w:cs="Times New Roman"/>
          <w:sz w:val="27"/>
          <w:szCs w:val="27"/>
        </w:rPr>
        <w:t xml:space="preserve"> </w:t>
      </w:r>
      <w:r w:rsidRPr="004C251F">
        <w:rPr>
          <w:rFonts w:cs="Times New Roman"/>
          <w:sz w:val="27"/>
          <w:szCs w:val="27"/>
        </w:rPr>
        <w:t>государственного</w:t>
      </w:r>
      <w:r w:rsidR="005155FD" w:rsidRPr="004C251F">
        <w:rPr>
          <w:rFonts w:cs="Times New Roman"/>
          <w:sz w:val="27"/>
          <w:szCs w:val="27"/>
        </w:rPr>
        <w:t xml:space="preserve"> </w:t>
      </w:r>
      <w:r w:rsidRPr="004C251F">
        <w:rPr>
          <w:rFonts w:cs="Times New Roman"/>
          <w:sz w:val="27"/>
          <w:szCs w:val="27"/>
        </w:rPr>
        <w:t>аграрного</w:t>
      </w:r>
      <w:r w:rsidR="005155FD" w:rsidRPr="004C251F">
        <w:rPr>
          <w:rFonts w:cs="Times New Roman"/>
          <w:sz w:val="27"/>
          <w:szCs w:val="27"/>
        </w:rPr>
        <w:t xml:space="preserve"> </w:t>
      </w:r>
      <w:r w:rsidRPr="004C251F">
        <w:rPr>
          <w:rFonts w:cs="Times New Roman"/>
          <w:sz w:val="27"/>
          <w:szCs w:val="27"/>
        </w:rPr>
        <w:t>университета.</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2015.</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108.</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С.</w:t>
      </w:r>
      <w:r w:rsidR="005155FD" w:rsidRPr="004C251F">
        <w:rPr>
          <w:rFonts w:cs="Times New Roman"/>
          <w:sz w:val="27"/>
          <w:szCs w:val="27"/>
        </w:rPr>
        <w:t xml:space="preserve"> </w:t>
      </w:r>
      <w:r w:rsidRPr="004C251F">
        <w:rPr>
          <w:rFonts w:cs="Times New Roman"/>
          <w:sz w:val="27"/>
          <w:szCs w:val="27"/>
        </w:rPr>
        <w:t>1-29.</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EDN</w:t>
      </w:r>
      <w:r w:rsidR="005155FD" w:rsidRPr="004C251F">
        <w:rPr>
          <w:rFonts w:cs="Times New Roman"/>
          <w:sz w:val="27"/>
          <w:szCs w:val="27"/>
        </w:rPr>
        <w:t xml:space="preserve"> </w:t>
      </w:r>
      <w:r w:rsidRPr="004C251F">
        <w:rPr>
          <w:rFonts w:cs="Times New Roman"/>
          <w:sz w:val="27"/>
          <w:szCs w:val="27"/>
        </w:rPr>
        <w:t>TROLXF.</w:t>
      </w:r>
    </w:p>
    <w:p w:rsidR="00090719" w:rsidRPr="004C251F" w:rsidRDefault="0095162F" w:rsidP="00660CD8">
      <w:pPr>
        <w:pStyle w:val="a4"/>
        <w:numPr>
          <w:ilvl w:val="0"/>
          <w:numId w:val="2"/>
        </w:numPr>
        <w:tabs>
          <w:tab w:val="left" w:pos="142"/>
          <w:tab w:val="left" w:pos="1134"/>
        </w:tabs>
        <w:spacing w:line="240" w:lineRule="auto"/>
        <w:ind w:left="0" w:firstLine="567"/>
        <w:rPr>
          <w:rFonts w:cs="Times New Roman"/>
          <w:sz w:val="27"/>
          <w:szCs w:val="27"/>
        </w:rPr>
      </w:pPr>
      <w:r w:rsidRPr="004C251F">
        <w:rPr>
          <w:rFonts w:cs="Times New Roman"/>
          <w:sz w:val="27"/>
          <w:szCs w:val="27"/>
        </w:rPr>
        <w:t>Луценко,</w:t>
      </w:r>
      <w:r w:rsidR="005155FD" w:rsidRPr="004C251F">
        <w:rPr>
          <w:rFonts w:cs="Times New Roman"/>
          <w:sz w:val="27"/>
          <w:szCs w:val="27"/>
        </w:rPr>
        <w:t xml:space="preserve"> </w:t>
      </w:r>
      <w:r w:rsidRPr="004C251F">
        <w:rPr>
          <w:rFonts w:cs="Times New Roman"/>
          <w:sz w:val="27"/>
          <w:szCs w:val="27"/>
        </w:rPr>
        <w:t>Е.</w:t>
      </w:r>
      <w:r w:rsidR="005155FD" w:rsidRPr="004C251F">
        <w:rPr>
          <w:rFonts w:cs="Times New Roman"/>
          <w:sz w:val="27"/>
          <w:szCs w:val="27"/>
        </w:rPr>
        <w:t xml:space="preserve"> </w:t>
      </w:r>
      <w:r w:rsidRPr="004C251F">
        <w:rPr>
          <w:rFonts w:cs="Times New Roman"/>
          <w:sz w:val="27"/>
          <w:szCs w:val="27"/>
        </w:rPr>
        <w:t>В.</w:t>
      </w:r>
      <w:r w:rsidR="005155FD" w:rsidRPr="004C251F">
        <w:rPr>
          <w:rFonts w:cs="Times New Roman"/>
          <w:sz w:val="27"/>
          <w:szCs w:val="27"/>
        </w:rPr>
        <w:t xml:space="preserve"> </w:t>
      </w:r>
      <w:r w:rsidR="00D46322" w:rsidRPr="004C251F">
        <w:rPr>
          <w:rFonts w:cs="Times New Roman"/>
          <w:sz w:val="27"/>
          <w:szCs w:val="27"/>
        </w:rPr>
        <w:t>Интенсивные</w:t>
      </w:r>
      <w:r w:rsidR="005155FD" w:rsidRPr="004C251F">
        <w:rPr>
          <w:rFonts w:cs="Times New Roman"/>
          <w:sz w:val="27"/>
          <w:szCs w:val="27"/>
        </w:rPr>
        <w:t xml:space="preserve"> </w:t>
      </w:r>
      <w:r w:rsidR="00D46322" w:rsidRPr="004C251F">
        <w:rPr>
          <w:rFonts w:cs="Times New Roman"/>
          <w:sz w:val="27"/>
          <w:szCs w:val="27"/>
        </w:rPr>
        <w:t>технологии</w:t>
      </w:r>
      <w:r w:rsidR="005155FD" w:rsidRPr="004C251F">
        <w:rPr>
          <w:rFonts w:cs="Times New Roman"/>
          <w:sz w:val="27"/>
          <w:szCs w:val="27"/>
        </w:rPr>
        <w:t xml:space="preserve"> </w:t>
      </w:r>
      <w:r w:rsidR="00D46322" w:rsidRPr="004C251F">
        <w:rPr>
          <w:rFonts w:cs="Times New Roman"/>
          <w:sz w:val="27"/>
          <w:szCs w:val="27"/>
        </w:rPr>
        <w:t>возделывания</w:t>
      </w:r>
      <w:r w:rsidR="005155FD" w:rsidRPr="004C251F">
        <w:rPr>
          <w:rFonts w:cs="Times New Roman"/>
          <w:sz w:val="27"/>
          <w:szCs w:val="27"/>
        </w:rPr>
        <w:t xml:space="preserve"> </w:t>
      </w:r>
      <w:r w:rsidR="00D46322" w:rsidRPr="004C251F">
        <w:rPr>
          <w:rFonts w:cs="Times New Roman"/>
          <w:sz w:val="27"/>
          <w:szCs w:val="27"/>
        </w:rPr>
        <w:t>плодовых</w:t>
      </w:r>
      <w:r w:rsidR="005155FD" w:rsidRPr="004C251F">
        <w:rPr>
          <w:rFonts w:cs="Times New Roman"/>
          <w:sz w:val="27"/>
          <w:szCs w:val="27"/>
        </w:rPr>
        <w:t xml:space="preserve"> </w:t>
      </w:r>
      <w:r w:rsidR="00D46322" w:rsidRPr="004C251F">
        <w:rPr>
          <w:rFonts w:cs="Times New Roman"/>
          <w:sz w:val="27"/>
          <w:szCs w:val="27"/>
        </w:rPr>
        <w:t>культур</w:t>
      </w:r>
      <w:r w:rsidR="005155FD" w:rsidRPr="004C251F">
        <w:rPr>
          <w:rFonts w:cs="Times New Roman"/>
          <w:sz w:val="27"/>
          <w:szCs w:val="27"/>
        </w:rPr>
        <w:t xml:space="preserve"> </w:t>
      </w:r>
      <w:r w:rsidR="00D46322" w:rsidRPr="004C251F">
        <w:rPr>
          <w:rFonts w:cs="Times New Roman"/>
          <w:sz w:val="27"/>
          <w:szCs w:val="27"/>
        </w:rPr>
        <w:t>/</w:t>
      </w:r>
      <w:r w:rsidR="005155FD" w:rsidRPr="004C251F">
        <w:rPr>
          <w:rFonts w:cs="Times New Roman"/>
          <w:sz w:val="27"/>
          <w:szCs w:val="27"/>
        </w:rPr>
        <w:t xml:space="preserve"> </w:t>
      </w:r>
      <w:r w:rsidR="00D46322" w:rsidRPr="004C251F">
        <w:rPr>
          <w:rFonts w:cs="Times New Roman"/>
          <w:sz w:val="27"/>
          <w:szCs w:val="27"/>
        </w:rPr>
        <w:t>Е.</w:t>
      </w:r>
      <w:r w:rsidR="005155FD" w:rsidRPr="004C251F">
        <w:rPr>
          <w:rFonts w:cs="Times New Roman"/>
          <w:sz w:val="27"/>
          <w:szCs w:val="27"/>
        </w:rPr>
        <w:t xml:space="preserve"> </w:t>
      </w:r>
      <w:r w:rsidR="00D46322" w:rsidRPr="004C251F">
        <w:rPr>
          <w:rFonts w:cs="Times New Roman"/>
          <w:sz w:val="27"/>
          <w:szCs w:val="27"/>
        </w:rPr>
        <w:t>А.</w:t>
      </w:r>
      <w:r w:rsidR="005155FD" w:rsidRPr="004C251F">
        <w:rPr>
          <w:rFonts w:cs="Times New Roman"/>
          <w:sz w:val="27"/>
          <w:szCs w:val="27"/>
        </w:rPr>
        <w:t xml:space="preserve"> </w:t>
      </w:r>
      <w:r w:rsidR="00D46322" w:rsidRPr="004C251F">
        <w:rPr>
          <w:rFonts w:cs="Times New Roman"/>
          <w:sz w:val="27"/>
          <w:szCs w:val="27"/>
        </w:rPr>
        <w:t>Егоров,</w:t>
      </w:r>
      <w:r w:rsidR="005155FD" w:rsidRPr="004C251F">
        <w:rPr>
          <w:rFonts w:cs="Times New Roman"/>
          <w:sz w:val="27"/>
          <w:szCs w:val="27"/>
        </w:rPr>
        <w:t xml:space="preserve"> </w:t>
      </w:r>
      <w:r w:rsidR="00D46322" w:rsidRPr="004C251F">
        <w:rPr>
          <w:rFonts w:cs="Times New Roman"/>
          <w:sz w:val="27"/>
          <w:szCs w:val="27"/>
        </w:rPr>
        <w:t>А.</w:t>
      </w:r>
      <w:r w:rsidR="005155FD" w:rsidRPr="004C251F">
        <w:rPr>
          <w:rFonts w:cs="Times New Roman"/>
          <w:sz w:val="27"/>
          <w:szCs w:val="27"/>
        </w:rPr>
        <w:t xml:space="preserve"> </w:t>
      </w:r>
      <w:r w:rsidR="00D46322" w:rsidRPr="004C251F">
        <w:rPr>
          <w:rFonts w:cs="Times New Roman"/>
          <w:sz w:val="27"/>
          <w:szCs w:val="27"/>
        </w:rPr>
        <w:t>Н.</w:t>
      </w:r>
      <w:r w:rsidR="005155FD" w:rsidRPr="004C251F">
        <w:rPr>
          <w:rFonts w:cs="Times New Roman"/>
          <w:sz w:val="27"/>
          <w:szCs w:val="27"/>
        </w:rPr>
        <w:t xml:space="preserve"> </w:t>
      </w:r>
      <w:r w:rsidR="00D46322" w:rsidRPr="004C251F">
        <w:rPr>
          <w:rFonts w:cs="Times New Roman"/>
          <w:sz w:val="27"/>
          <w:szCs w:val="27"/>
        </w:rPr>
        <w:t>Фисенко,</w:t>
      </w:r>
      <w:r w:rsidR="005155FD" w:rsidRPr="004C251F">
        <w:rPr>
          <w:rFonts w:cs="Times New Roman"/>
          <w:sz w:val="27"/>
          <w:szCs w:val="27"/>
        </w:rPr>
        <w:t xml:space="preserve"> </w:t>
      </w:r>
      <w:r w:rsidR="00D46322" w:rsidRPr="004C251F">
        <w:rPr>
          <w:rFonts w:cs="Times New Roman"/>
          <w:sz w:val="27"/>
          <w:szCs w:val="27"/>
        </w:rPr>
        <w:t>Ж.</w:t>
      </w:r>
      <w:r w:rsidR="005155FD" w:rsidRPr="004C251F">
        <w:rPr>
          <w:rFonts w:cs="Times New Roman"/>
          <w:sz w:val="27"/>
          <w:szCs w:val="27"/>
        </w:rPr>
        <w:t xml:space="preserve"> </w:t>
      </w:r>
      <w:r w:rsidR="00D46322" w:rsidRPr="004C251F">
        <w:rPr>
          <w:rFonts w:cs="Times New Roman"/>
          <w:sz w:val="27"/>
          <w:szCs w:val="27"/>
        </w:rPr>
        <w:t>А.</w:t>
      </w:r>
      <w:r w:rsidR="005155FD" w:rsidRPr="004C251F">
        <w:rPr>
          <w:rFonts w:cs="Times New Roman"/>
          <w:sz w:val="27"/>
          <w:szCs w:val="27"/>
        </w:rPr>
        <w:t xml:space="preserve"> </w:t>
      </w:r>
      <w:r w:rsidR="00D46322" w:rsidRPr="004C251F">
        <w:rPr>
          <w:rFonts w:cs="Times New Roman"/>
          <w:sz w:val="27"/>
          <w:szCs w:val="27"/>
        </w:rPr>
        <w:t>Шадрина</w:t>
      </w:r>
      <w:r w:rsidR="005155FD" w:rsidRPr="004C251F">
        <w:rPr>
          <w:rFonts w:cs="Times New Roman"/>
          <w:sz w:val="27"/>
          <w:szCs w:val="27"/>
        </w:rPr>
        <w:t xml:space="preserve"> </w:t>
      </w:r>
      <w:r w:rsidR="00D46322" w:rsidRPr="004C251F">
        <w:rPr>
          <w:rFonts w:cs="Times New Roman"/>
          <w:sz w:val="27"/>
          <w:szCs w:val="27"/>
        </w:rPr>
        <w:t>[и</w:t>
      </w:r>
      <w:r w:rsidR="005155FD" w:rsidRPr="004C251F">
        <w:rPr>
          <w:rFonts w:cs="Times New Roman"/>
          <w:sz w:val="27"/>
          <w:szCs w:val="27"/>
        </w:rPr>
        <w:t xml:space="preserve"> </w:t>
      </w:r>
      <w:r w:rsidR="00D46322" w:rsidRPr="004C251F">
        <w:rPr>
          <w:rFonts w:cs="Times New Roman"/>
          <w:sz w:val="27"/>
          <w:szCs w:val="27"/>
        </w:rPr>
        <w:t>др.].</w:t>
      </w:r>
      <w:r w:rsidR="005155FD" w:rsidRPr="004C251F">
        <w:rPr>
          <w:rFonts w:cs="Times New Roman"/>
          <w:sz w:val="27"/>
          <w:szCs w:val="27"/>
        </w:rPr>
        <w:t xml:space="preserve"> </w:t>
      </w:r>
      <w:r w:rsidR="00D46322" w:rsidRPr="004C251F">
        <w:rPr>
          <w:rFonts w:cs="Times New Roman"/>
          <w:sz w:val="27"/>
          <w:szCs w:val="27"/>
        </w:rPr>
        <w:t>–</w:t>
      </w:r>
      <w:r w:rsidR="005155FD" w:rsidRPr="004C251F">
        <w:rPr>
          <w:rFonts w:cs="Times New Roman"/>
          <w:sz w:val="27"/>
          <w:szCs w:val="27"/>
        </w:rPr>
        <w:t xml:space="preserve"> </w:t>
      </w:r>
      <w:r w:rsidR="00D46322" w:rsidRPr="004C251F">
        <w:rPr>
          <w:rFonts w:cs="Times New Roman"/>
          <w:sz w:val="27"/>
          <w:szCs w:val="27"/>
        </w:rPr>
        <w:t>Краснодар,</w:t>
      </w:r>
      <w:r w:rsidR="005155FD" w:rsidRPr="004C251F">
        <w:rPr>
          <w:rFonts w:cs="Times New Roman"/>
          <w:sz w:val="27"/>
          <w:szCs w:val="27"/>
        </w:rPr>
        <w:t xml:space="preserve"> </w:t>
      </w:r>
      <w:r w:rsidR="00D46322" w:rsidRPr="004C251F">
        <w:rPr>
          <w:rFonts w:cs="Times New Roman"/>
          <w:sz w:val="27"/>
          <w:szCs w:val="27"/>
        </w:rPr>
        <w:t>2004.</w:t>
      </w:r>
      <w:r w:rsidR="005155FD" w:rsidRPr="004C251F">
        <w:rPr>
          <w:rFonts w:cs="Times New Roman"/>
          <w:sz w:val="27"/>
          <w:szCs w:val="27"/>
        </w:rPr>
        <w:t xml:space="preserve"> </w:t>
      </w:r>
      <w:r w:rsidR="00D46322" w:rsidRPr="004C251F">
        <w:rPr>
          <w:rFonts w:cs="Times New Roman"/>
          <w:sz w:val="27"/>
          <w:szCs w:val="27"/>
        </w:rPr>
        <w:t>–</w:t>
      </w:r>
      <w:r w:rsidR="005155FD" w:rsidRPr="004C251F">
        <w:rPr>
          <w:rFonts w:cs="Times New Roman"/>
          <w:sz w:val="27"/>
          <w:szCs w:val="27"/>
        </w:rPr>
        <w:t xml:space="preserve"> </w:t>
      </w:r>
      <w:r w:rsidR="00D46322" w:rsidRPr="004C251F">
        <w:rPr>
          <w:rFonts w:cs="Times New Roman"/>
          <w:sz w:val="27"/>
          <w:szCs w:val="27"/>
        </w:rPr>
        <w:t>394</w:t>
      </w:r>
      <w:r w:rsidR="005155FD" w:rsidRPr="004C251F">
        <w:rPr>
          <w:rFonts w:cs="Times New Roman"/>
          <w:sz w:val="27"/>
          <w:szCs w:val="27"/>
        </w:rPr>
        <w:t xml:space="preserve"> </w:t>
      </w:r>
      <w:r w:rsidR="00D46322" w:rsidRPr="004C251F">
        <w:rPr>
          <w:rFonts w:cs="Times New Roman"/>
          <w:sz w:val="27"/>
          <w:szCs w:val="27"/>
        </w:rPr>
        <w:t>с.</w:t>
      </w:r>
      <w:r w:rsidR="005155FD" w:rsidRPr="004C251F">
        <w:rPr>
          <w:rFonts w:cs="Times New Roman"/>
          <w:sz w:val="27"/>
          <w:szCs w:val="27"/>
        </w:rPr>
        <w:t xml:space="preserve"> </w:t>
      </w:r>
      <w:r w:rsidR="00D46322" w:rsidRPr="004C251F">
        <w:rPr>
          <w:rFonts w:cs="Times New Roman"/>
          <w:sz w:val="27"/>
          <w:szCs w:val="27"/>
        </w:rPr>
        <w:t>–</w:t>
      </w:r>
      <w:r w:rsidR="005155FD" w:rsidRPr="004C251F">
        <w:rPr>
          <w:rFonts w:cs="Times New Roman"/>
          <w:sz w:val="27"/>
          <w:szCs w:val="27"/>
        </w:rPr>
        <w:t xml:space="preserve"> </w:t>
      </w:r>
      <w:r w:rsidR="00D46322" w:rsidRPr="004C251F">
        <w:rPr>
          <w:rFonts w:cs="Times New Roman"/>
          <w:sz w:val="27"/>
          <w:szCs w:val="27"/>
        </w:rPr>
        <w:t>ISBN</w:t>
      </w:r>
      <w:r w:rsidR="005155FD" w:rsidRPr="004C251F">
        <w:rPr>
          <w:rFonts w:cs="Times New Roman"/>
          <w:sz w:val="27"/>
          <w:szCs w:val="27"/>
        </w:rPr>
        <w:t xml:space="preserve"> </w:t>
      </w:r>
      <w:r w:rsidR="00D46322" w:rsidRPr="004C251F">
        <w:rPr>
          <w:rFonts w:cs="Times New Roman"/>
          <w:sz w:val="27"/>
          <w:szCs w:val="27"/>
        </w:rPr>
        <w:t>5-98272-008-9.</w:t>
      </w:r>
      <w:r w:rsidR="005155FD" w:rsidRPr="004C251F">
        <w:rPr>
          <w:rFonts w:cs="Times New Roman"/>
          <w:sz w:val="27"/>
          <w:szCs w:val="27"/>
        </w:rPr>
        <w:t xml:space="preserve"> </w:t>
      </w:r>
      <w:r w:rsidR="00D46322" w:rsidRPr="004C251F">
        <w:rPr>
          <w:rFonts w:cs="Times New Roman"/>
          <w:sz w:val="27"/>
          <w:szCs w:val="27"/>
        </w:rPr>
        <w:t>–</w:t>
      </w:r>
      <w:r w:rsidR="005155FD" w:rsidRPr="004C251F">
        <w:rPr>
          <w:rFonts w:cs="Times New Roman"/>
          <w:sz w:val="27"/>
          <w:szCs w:val="27"/>
        </w:rPr>
        <w:t xml:space="preserve"> </w:t>
      </w:r>
      <w:r w:rsidR="00D46322" w:rsidRPr="004C251F">
        <w:rPr>
          <w:rFonts w:cs="Times New Roman"/>
          <w:sz w:val="27"/>
          <w:szCs w:val="27"/>
        </w:rPr>
        <w:t>EDN</w:t>
      </w:r>
      <w:r w:rsidR="005155FD" w:rsidRPr="004C251F">
        <w:rPr>
          <w:rFonts w:cs="Times New Roman"/>
          <w:sz w:val="27"/>
          <w:szCs w:val="27"/>
        </w:rPr>
        <w:t xml:space="preserve"> </w:t>
      </w:r>
      <w:r w:rsidR="00D46322" w:rsidRPr="004C251F">
        <w:rPr>
          <w:rFonts w:cs="Times New Roman"/>
          <w:sz w:val="27"/>
          <w:szCs w:val="27"/>
        </w:rPr>
        <w:t>QCGJDD.</w:t>
      </w:r>
    </w:p>
    <w:p w:rsidR="00D46322" w:rsidRPr="004C251F" w:rsidRDefault="00033EEB" w:rsidP="00660CD8">
      <w:pPr>
        <w:pStyle w:val="a4"/>
        <w:numPr>
          <w:ilvl w:val="0"/>
          <w:numId w:val="2"/>
        </w:numPr>
        <w:tabs>
          <w:tab w:val="left" w:pos="142"/>
          <w:tab w:val="left" w:pos="1134"/>
        </w:tabs>
        <w:spacing w:line="240" w:lineRule="auto"/>
        <w:ind w:left="0" w:firstLine="567"/>
        <w:rPr>
          <w:rFonts w:cs="Times New Roman"/>
          <w:sz w:val="27"/>
          <w:szCs w:val="27"/>
        </w:rPr>
      </w:pPr>
      <w:r w:rsidRPr="004C251F">
        <w:rPr>
          <w:rFonts w:cs="Times New Roman"/>
          <w:sz w:val="27"/>
          <w:szCs w:val="27"/>
        </w:rPr>
        <w:lastRenderedPageBreak/>
        <w:t>Луценко,</w:t>
      </w:r>
      <w:r w:rsidR="005155FD" w:rsidRPr="004C251F">
        <w:rPr>
          <w:rFonts w:cs="Times New Roman"/>
          <w:sz w:val="27"/>
          <w:szCs w:val="27"/>
        </w:rPr>
        <w:t xml:space="preserve"> </w:t>
      </w:r>
      <w:r w:rsidRPr="004C251F">
        <w:rPr>
          <w:rFonts w:cs="Times New Roman"/>
          <w:sz w:val="27"/>
          <w:szCs w:val="27"/>
        </w:rPr>
        <w:t>Е.</w:t>
      </w:r>
      <w:r w:rsidR="005155FD" w:rsidRPr="004C251F">
        <w:rPr>
          <w:rFonts w:cs="Times New Roman"/>
          <w:sz w:val="27"/>
          <w:szCs w:val="27"/>
        </w:rPr>
        <w:t xml:space="preserve"> </w:t>
      </w:r>
      <w:r w:rsidRPr="004C251F">
        <w:rPr>
          <w:rFonts w:cs="Times New Roman"/>
          <w:sz w:val="27"/>
          <w:szCs w:val="27"/>
        </w:rPr>
        <w:t>В.</w:t>
      </w:r>
      <w:r w:rsidR="005155FD" w:rsidRPr="004C251F">
        <w:rPr>
          <w:rFonts w:cs="Times New Roman"/>
          <w:sz w:val="27"/>
          <w:szCs w:val="27"/>
        </w:rPr>
        <w:t xml:space="preserve"> </w:t>
      </w:r>
      <w:r w:rsidRPr="004C251F">
        <w:rPr>
          <w:rFonts w:cs="Times New Roman"/>
          <w:sz w:val="27"/>
          <w:szCs w:val="27"/>
        </w:rPr>
        <w:t>Инвариантное</w:t>
      </w:r>
      <w:r w:rsidR="005155FD" w:rsidRPr="004C251F">
        <w:rPr>
          <w:rFonts w:cs="Times New Roman"/>
          <w:sz w:val="27"/>
          <w:szCs w:val="27"/>
        </w:rPr>
        <w:t xml:space="preserve"> </w:t>
      </w:r>
      <w:r w:rsidRPr="004C251F">
        <w:rPr>
          <w:rFonts w:cs="Times New Roman"/>
          <w:sz w:val="27"/>
          <w:szCs w:val="27"/>
        </w:rPr>
        <w:t>относительно</w:t>
      </w:r>
      <w:r w:rsidR="005155FD" w:rsidRPr="004C251F">
        <w:rPr>
          <w:rFonts w:cs="Times New Roman"/>
          <w:sz w:val="27"/>
          <w:szCs w:val="27"/>
        </w:rPr>
        <w:t xml:space="preserve"> </w:t>
      </w:r>
      <w:r w:rsidRPr="004C251F">
        <w:rPr>
          <w:rFonts w:cs="Times New Roman"/>
          <w:sz w:val="27"/>
          <w:szCs w:val="27"/>
        </w:rPr>
        <w:t>объемов</w:t>
      </w:r>
      <w:r w:rsidR="005155FD" w:rsidRPr="004C251F">
        <w:rPr>
          <w:rFonts w:cs="Times New Roman"/>
          <w:sz w:val="27"/>
          <w:szCs w:val="27"/>
        </w:rPr>
        <w:t xml:space="preserve"> </w:t>
      </w:r>
      <w:r w:rsidRPr="004C251F">
        <w:rPr>
          <w:rFonts w:cs="Times New Roman"/>
          <w:sz w:val="27"/>
          <w:szCs w:val="27"/>
        </w:rPr>
        <w:t>данных</w:t>
      </w:r>
      <w:r w:rsidR="005155FD" w:rsidRPr="004C251F">
        <w:rPr>
          <w:rFonts w:cs="Times New Roman"/>
          <w:sz w:val="27"/>
          <w:szCs w:val="27"/>
        </w:rPr>
        <w:t xml:space="preserve"> </w:t>
      </w:r>
      <w:r w:rsidRPr="004C251F">
        <w:rPr>
          <w:rFonts w:cs="Times New Roman"/>
          <w:sz w:val="27"/>
          <w:szCs w:val="27"/>
        </w:rPr>
        <w:t>нечеткое</w:t>
      </w:r>
      <w:r w:rsidR="005155FD" w:rsidRPr="004C251F">
        <w:rPr>
          <w:rFonts w:cs="Times New Roman"/>
          <w:sz w:val="27"/>
          <w:szCs w:val="27"/>
        </w:rPr>
        <w:t xml:space="preserve"> </w:t>
      </w:r>
      <w:r w:rsidRPr="004C251F">
        <w:rPr>
          <w:rFonts w:cs="Times New Roman"/>
          <w:sz w:val="27"/>
          <w:szCs w:val="27"/>
        </w:rPr>
        <w:t>мультиклассовое</w:t>
      </w:r>
      <w:r w:rsidR="005155FD" w:rsidRPr="004C251F">
        <w:rPr>
          <w:rFonts w:cs="Times New Roman"/>
          <w:sz w:val="27"/>
          <w:szCs w:val="27"/>
        </w:rPr>
        <w:t xml:space="preserve"> </w:t>
      </w:r>
      <w:r w:rsidRPr="004C251F">
        <w:rPr>
          <w:rFonts w:cs="Times New Roman"/>
          <w:sz w:val="27"/>
          <w:szCs w:val="27"/>
        </w:rPr>
        <w:t>обобщение</w:t>
      </w:r>
      <w:r w:rsidR="005155FD" w:rsidRPr="004C251F">
        <w:rPr>
          <w:rFonts w:cs="Times New Roman"/>
          <w:sz w:val="27"/>
          <w:szCs w:val="27"/>
        </w:rPr>
        <w:t xml:space="preserve"> </w:t>
      </w:r>
      <w:r w:rsidRPr="004C251F">
        <w:rPr>
          <w:rFonts w:cs="Times New Roman"/>
          <w:sz w:val="27"/>
          <w:szCs w:val="27"/>
        </w:rPr>
        <w:t>F-меры</w:t>
      </w:r>
      <w:r w:rsidR="005155FD" w:rsidRPr="004C251F">
        <w:rPr>
          <w:rFonts w:cs="Times New Roman"/>
          <w:sz w:val="27"/>
          <w:szCs w:val="27"/>
        </w:rPr>
        <w:t xml:space="preserve"> </w:t>
      </w:r>
      <w:r w:rsidRPr="004C251F">
        <w:rPr>
          <w:rFonts w:cs="Times New Roman"/>
          <w:sz w:val="27"/>
          <w:szCs w:val="27"/>
        </w:rPr>
        <w:t>достоверности</w:t>
      </w:r>
      <w:r w:rsidR="005155FD" w:rsidRPr="004C251F">
        <w:rPr>
          <w:rFonts w:cs="Times New Roman"/>
          <w:sz w:val="27"/>
          <w:szCs w:val="27"/>
        </w:rPr>
        <w:t xml:space="preserve"> </w:t>
      </w:r>
      <w:r w:rsidRPr="004C251F">
        <w:rPr>
          <w:rFonts w:cs="Times New Roman"/>
          <w:sz w:val="27"/>
          <w:szCs w:val="27"/>
        </w:rPr>
        <w:t>моделей</w:t>
      </w:r>
      <w:r w:rsidR="005155FD" w:rsidRPr="004C251F">
        <w:rPr>
          <w:rFonts w:cs="Times New Roman"/>
          <w:sz w:val="27"/>
          <w:szCs w:val="27"/>
        </w:rPr>
        <w:t xml:space="preserve"> </w:t>
      </w:r>
      <w:r w:rsidRPr="004C251F">
        <w:rPr>
          <w:rFonts w:cs="Times New Roman"/>
          <w:sz w:val="27"/>
          <w:szCs w:val="27"/>
        </w:rPr>
        <w:t>Ван</w:t>
      </w:r>
      <w:r w:rsidR="005155FD" w:rsidRPr="004C251F">
        <w:rPr>
          <w:rFonts w:cs="Times New Roman"/>
          <w:sz w:val="27"/>
          <w:szCs w:val="27"/>
        </w:rPr>
        <w:t xml:space="preserve"> </w:t>
      </w:r>
      <w:r w:rsidRPr="004C251F">
        <w:rPr>
          <w:rFonts w:cs="Times New Roman"/>
          <w:sz w:val="27"/>
          <w:szCs w:val="27"/>
        </w:rPr>
        <w:t>Ризбергена</w:t>
      </w:r>
      <w:r w:rsidR="005155FD" w:rsidRPr="004C251F">
        <w:rPr>
          <w:rFonts w:cs="Times New Roman"/>
          <w:sz w:val="27"/>
          <w:szCs w:val="27"/>
        </w:rPr>
        <w:t xml:space="preserve"> </w:t>
      </w:r>
      <w:r w:rsidRPr="004C251F">
        <w:rPr>
          <w:rFonts w:cs="Times New Roman"/>
          <w:sz w:val="27"/>
          <w:szCs w:val="27"/>
        </w:rPr>
        <w:t>в</w:t>
      </w:r>
      <w:r w:rsidR="005155FD" w:rsidRPr="004C251F">
        <w:rPr>
          <w:rFonts w:cs="Times New Roman"/>
          <w:sz w:val="27"/>
          <w:szCs w:val="27"/>
        </w:rPr>
        <w:t xml:space="preserve"> </w:t>
      </w:r>
      <w:r w:rsidRPr="004C251F">
        <w:rPr>
          <w:rFonts w:cs="Times New Roman"/>
          <w:sz w:val="27"/>
          <w:szCs w:val="27"/>
        </w:rPr>
        <w:t>АСК-анализе</w:t>
      </w:r>
      <w:r w:rsidR="005155FD" w:rsidRPr="004C251F">
        <w:rPr>
          <w:rFonts w:cs="Times New Roman"/>
          <w:sz w:val="27"/>
          <w:szCs w:val="27"/>
        </w:rPr>
        <w:t xml:space="preserve"> </w:t>
      </w:r>
      <w:r w:rsidRPr="004C251F">
        <w:rPr>
          <w:rFonts w:cs="Times New Roman"/>
          <w:sz w:val="27"/>
          <w:szCs w:val="27"/>
        </w:rPr>
        <w:t>и</w:t>
      </w:r>
      <w:r w:rsidR="005155FD" w:rsidRPr="004C251F">
        <w:rPr>
          <w:rFonts w:cs="Times New Roman"/>
          <w:sz w:val="27"/>
          <w:szCs w:val="27"/>
        </w:rPr>
        <w:t xml:space="preserve"> </w:t>
      </w:r>
      <w:r w:rsidRPr="004C251F">
        <w:rPr>
          <w:rFonts w:cs="Times New Roman"/>
          <w:sz w:val="27"/>
          <w:szCs w:val="27"/>
        </w:rPr>
        <w:t>системе</w:t>
      </w:r>
      <w:r w:rsidR="005155FD" w:rsidRPr="004C251F">
        <w:rPr>
          <w:rFonts w:cs="Times New Roman"/>
          <w:sz w:val="27"/>
          <w:szCs w:val="27"/>
        </w:rPr>
        <w:t xml:space="preserve"> </w:t>
      </w:r>
      <w:r w:rsidRPr="004C251F">
        <w:rPr>
          <w:rFonts w:cs="Times New Roman"/>
          <w:sz w:val="27"/>
          <w:szCs w:val="27"/>
        </w:rPr>
        <w:t>"Эйдос"</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Е.</w:t>
      </w:r>
      <w:r w:rsidR="005155FD" w:rsidRPr="004C251F">
        <w:rPr>
          <w:rFonts w:cs="Times New Roman"/>
          <w:sz w:val="27"/>
          <w:szCs w:val="27"/>
        </w:rPr>
        <w:t xml:space="preserve"> </w:t>
      </w:r>
      <w:r w:rsidRPr="004C251F">
        <w:rPr>
          <w:rFonts w:cs="Times New Roman"/>
          <w:sz w:val="27"/>
          <w:szCs w:val="27"/>
        </w:rPr>
        <w:t>В.</w:t>
      </w:r>
      <w:r w:rsidR="005155FD" w:rsidRPr="004C251F">
        <w:rPr>
          <w:rFonts w:cs="Times New Roman"/>
          <w:sz w:val="27"/>
          <w:szCs w:val="27"/>
        </w:rPr>
        <w:t xml:space="preserve"> </w:t>
      </w:r>
      <w:r w:rsidRPr="004C251F">
        <w:rPr>
          <w:rFonts w:cs="Times New Roman"/>
          <w:sz w:val="27"/>
          <w:szCs w:val="27"/>
        </w:rPr>
        <w:t>Луценко</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Политематический</w:t>
      </w:r>
      <w:r w:rsidR="005155FD" w:rsidRPr="004C251F">
        <w:rPr>
          <w:rFonts w:cs="Times New Roman"/>
          <w:sz w:val="27"/>
          <w:szCs w:val="27"/>
        </w:rPr>
        <w:t xml:space="preserve"> </w:t>
      </w:r>
      <w:r w:rsidRPr="004C251F">
        <w:rPr>
          <w:rFonts w:cs="Times New Roman"/>
          <w:sz w:val="27"/>
          <w:szCs w:val="27"/>
        </w:rPr>
        <w:t>сетевой</w:t>
      </w:r>
      <w:r w:rsidR="005155FD" w:rsidRPr="004C251F">
        <w:rPr>
          <w:rFonts w:cs="Times New Roman"/>
          <w:sz w:val="27"/>
          <w:szCs w:val="27"/>
        </w:rPr>
        <w:t xml:space="preserve"> </w:t>
      </w:r>
      <w:r w:rsidRPr="004C251F">
        <w:rPr>
          <w:rFonts w:cs="Times New Roman"/>
          <w:sz w:val="27"/>
          <w:szCs w:val="27"/>
        </w:rPr>
        <w:t>электронный</w:t>
      </w:r>
      <w:r w:rsidR="005155FD" w:rsidRPr="004C251F">
        <w:rPr>
          <w:rFonts w:cs="Times New Roman"/>
          <w:sz w:val="27"/>
          <w:szCs w:val="27"/>
        </w:rPr>
        <w:t xml:space="preserve"> </w:t>
      </w:r>
      <w:r w:rsidRPr="004C251F">
        <w:rPr>
          <w:rFonts w:cs="Times New Roman"/>
          <w:sz w:val="27"/>
          <w:szCs w:val="27"/>
        </w:rPr>
        <w:t>научный</w:t>
      </w:r>
      <w:r w:rsidR="005155FD" w:rsidRPr="004C251F">
        <w:rPr>
          <w:rFonts w:cs="Times New Roman"/>
          <w:sz w:val="27"/>
          <w:szCs w:val="27"/>
        </w:rPr>
        <w:t xml:space="preserve"> </w:t>
      </w:r>
      <w:r w:rsidRPr="004C251F">
        <w:rPr>
          <w:rFonts w:cs="Times New Roman"/>
          <w:sz w:val="27"/>
          <w:szCs w:val="27"/>
        </w:rPr>
        <w:t>журнал</w:t>
      </w:r>
      <w:r w:rsidR="005155FD" w:rsidRPr="004C251F">
        <w:rPr>
          <w:rFonts w:cs="Times New Roman"/>
          <w:sz w:val="27"/>
          <w:szCs w:val="27"/>
        </w:rPr>
        <w:t xml:space="preserve"> </w:t>
      </w:r>
      <w:r w:rsidRPr="004C251F">
        <w:rPr>
          <w:rFonts w:cs="Times New Roman"/>
          <w:sz w:val="27"/>
          <w:szCs w:val="27"/>
        </w:rPr>
        <w:t>Кубанского</w:t>
      </w:r>
      <w:r w:rsidR="005155FD" w:rsidRPr="004C251F">
        <w:rPr>
          <w:rFonts w:cs="Times New Roman"/>
          <w:sz w:val="27"/>
          <w:szCs w:val="27"/>
        </w:rPr>
        <w:t xml:space="preserve"> </w:t>
      </w:r>
      <w:r w:rsidRPr="004C251F">
        <w:rPr>
          <w:rFonts w:cs="Times New Roman"/>
          <w:sz w:val="27"/>
          <w:szCs w:val="27"/>
        </w:rPr>
        <w:t>государственного</w:t>
      </w:r>
      <w:r w:rsidR="005155FD" w:rsidRPr="004C251F">
        <w:rPr>
          <w:rFonts w:cs="Times New Roman"/>
          <w:sz w:val="27"/>
          <w:szCs w:val="27"/>
        </w:rPr>
        <w:t xml:space="preserve"> </w:t>
      </w:r>
      <w:r w:rsidRPr="004C251F">
        <w:rPr>
          <w:rFonts w:cs="Times New Roman"/>
          <w:sz w:val="27"/>
          <w:szCs w:val="27"/>
        </w:rPr>
        <w:t>аграрного</w:t>
      </w:r>
      <w:r w:rsidR="005155FD" w:rsidRPr="004C251F">
        <w:rPr>
          <w:rFonts w:cs="Times New Roman"/>
          <w:sz w:val="27"/>
          <w:szCs w:val="27"/>
        </w:rPr>
        <w:t xml:space="preserve"> </w:t>
      </w:r>
      <w:r w:rsidRPr="004C251F">
        <w:rPr>
          <w:rFonts w:cs="Times New Roman"/>
          <w:sz w:val="27"/>
          <w:szCs w:val="27"/>
        </w:rPr>
        <w:t>университета.</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2017.</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126.</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С.</w:t>
      </w:r>
      <w:r w:rsidR="005155FD" w:rsidRPr="004C251F">
        <w:rPr>
          <w:rFonts w:cs="Times New Roman"/>
          <w:sz w:val="27"/>
          <w:szCs w:val="27"/>
        </w:rPr>
        <w:t xml:space="preserve"> </w:t>
      </w:r>
      <w:r w:rsidRPr="004C251F">
        <w:rPr>
          <w:rFonts w:cs="Times New Roman"/>
          <w:sz w:val="27"/>
          <w:szCs w:val="27"/>
        </w:rPr>
        <w:t>1-32.</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DOI</w:t>
      </w:r>
      <w:r w:rsidR="005155FD" w:rsidRPr="004C251F">
        <w:rPr>
          <w:rFonts w:cs="Times New Roman"/>
          <w:sz w:val="27"/>
          <w:szCs w:val="27"/>
        </w:rPr>
        <w:t xml:space="preserve"> </w:t>
      </w:r>
      <w:r w:rsidRPr="004C251F">
        <w:rPr>
          <w:rFonts w:cs="Times New Roman"/>
          <w:sz w:val="27"/>
          <w:szCs w:val="27"/>
        </w:rPr>
        <w:t>10.21515/1990-4665-126-001.</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EDN</w:t>
      </w:r>
      <w:r w:rsidR="005155FD" w:rsidRPr="004C251F">
        <w:rPr>
          <w:rFonts w:cs="Times New Roman"/>
          <w:sz w:val="27"/>
          <w:szCs w:val="27"/>
        </w:rPr>
        <w:t xml:space="preserve"> </w:t>
      </w:r>
      <w:r w:rsidRPr="004C251F">
        <w:rPr>
          <w:rFonts w:cs="Times New Roman"/>
          <w:sz w:val="27"/>
          <w:szCs w:val="27"/>
        </w:rPr>
        <w:t>XXXBDV.</w:t>
      </w:r>
    </w:p>
    <w:p w:rsidR="00033EEB" w:rsidRPr="004C251F" w:rsidRDefault="00033EEB" w:rsidP="00660CD8">
      <w:pPr>
        <w:pStyle w:val="a4"/>
        <w:numPr>
          <w:ilvl w:val="0"/>
          <w:numId w:val="2"/>
        </w:numPr>
        <w:tabs>
          <w:tab w:val="left" w:pos="142"/>
          <w:tab w:val="left" w:pos="1134"/>
        </w:tabs>
        <w:spacing w:line="240" w:lineRule="auto"/>
        <w:ind w:left="0" w:firstLine="567"/>
        <w:rPr>
          <w:rFonts w:cs="Times New Roman"/>
          <w:sz w:val="27"/>
          <w:szCs w:val="27"/>
        </w:rPr>
      </w:pPr>
      <w:r w:rsidRPr="004C251F">
        <w:rPr>
          <w:rFonts w:cs="Times New Roman"/>
          <w:sz w:val="27"/>
          <w:szCs w:val="27"/>
        </w:rPr>
        <w:t>Луценко,</w:t>
      </w:r>
      <w:r w:rsidR="005155FD" w:rsidRPr="004C251F">
        <w:rPr>
          <w:rFonts w:cs="Times New Roman"/>
          <w:sz w:val="27"/>
          <w:szCs w:val="27"/>
        </w:rPr>
        <w:t xml:space="preserve"> </w:t>
      </w:r>
      <w:r w:rsidRPr="004C251F">
        <w:rPr>
          <w:rFonts w:cs="Times New Roman"/>
          <w:sz w:val="27"/>
          <w:szCs w:val="27"/>
        </w:rPr>
        <w:t>Е.</w:t>
      </w:r>
      <w:r w:rsidR="005155FD" w:rsidRPr="004C251F">
        <w:rPr>
          <w:rFonts w:cs="Times New Roman"/>
          <w:sz w:val="27"/>
          <w:szCs w:val="27"/>
        </w:rPr>
        <w:t xml:space="preserve"> </w:t>
      </w:r>
      <w:r w:rsidRPr="004C251F">
        <w:rPr>
          <w:rFonts w:cs="Times New Roman"/>
          <w:sz w:val="27"/>
          <w:szCs w:val="27"/>
        </w:rPr>
        <w:t>В.</w:t>
      </w:r>
      <w:r w:rsidR="005155FD" w:rsidRPr="004C251F">
        <w:rPr>
          <w:rFonts w:cs="Times New Roman"/>
          <w:sz w:val="27"/>
          <w:szCs w:val="27"/>
        </w:rPr>
        <w:t xml:space="preserve"> </w:t>
      </w:r>
      <w:r w:rsidRPr="004C251F">
        <w:rPr>
          <w:rFonts w:cs="Times New Roman"/>
          <w:sz w:val="27"/>
          <w:szCs w:val="27"/>
        </w:rPr>
        <w:t>Синтез</w:t>
      </w:r>
      <w:r w:rsidR="005155FD" w:rsidRPr="004C251F">
        <w:rPr>
          <w:rFonts w:cs="Times New Roman"/>
          <w:sz w:val="27"/>
          <w:szCs w:val="27"/>
        </w:rPr>
        <w:t xml:space="preserve"> </w:t>
      </w:r>
      <w:r w:rsidRPr="004C251F">
        <w:rPr>
          <w:rFonts w:cs="Times New Roman"/>
          <w:sz w:val="27"/>
          <w:szCs w:val="27"/>
        </w:rPr>
        <w:t>адаптивных</w:t>
      </w:r>
      <w:r w:rsidR="005155FD" w:rsidRPr="004C251F">
        <w:rPr>
          <w:rFonts w:cs="Times New Roman"/>
          <w:sz w:val="27"/>
          <w:szCs w:val="27"/>
        </w:rPr>
        <w:t xml:space="preserve"> </w:t>
      </w:r>
      <w:r w:rsidRPr="004C251F">
        <w:rPr>
          <w:rFonts w:cs="Times New Roman"/>
          <w:sz w:val="27"/>
          <w:szCs w:val="27"/>
        </w:rPr>
        <w:t>интеллектуальных</w:t>
      </w:r>
      <w:r w:rsidR="005155FD" w:rsidRPr="004C251F">
        <w:rPr>
          <w:rFonts w:cs="Times New Roman"/>
          <w:sz w:val="27"/>
          <w:szCs w:val="27"/>
        </w:rPr>
        <w:t xml:space="preserve"> </w:t>
      </w:r>
      <w:r w:rsidRPr="004C251F">
        <w:rPr>
          <w:rFonts w:cs="Times New Roman"/>
          <w:sz w:val="27"/>
          <w:szCs w:val="27"/>
        </w:rPr>
        <w:t>измерительных</w:t>
      </w:r>
      <w:r w:rsidR="005155FD" w:rsidRPr="004C251F">
        <w:rPr>
          <w:rFonts w:cs="Times New Roman"/>
          <w:sz w:val="27"/>
          <w:szCs w:val="27"/>
        </w:rPr>
        <w:t xml:space="preserve"> </w:t>
      </w:r>
      <w:r w:rsidRPr="004C251F">
        <w:rPr>
          <w:rFonts w:cs="Times New Roman"/>
          <w:sz w:val="27"/>
          <w:szCs w:val="27"/>
        </w:rPr>
        <w:t>систем</w:t>
      </w:r>
      <w:r w:rsidR="005155FD" w:rsidRPr="004C251F">
        <w:rPr>
          <w:rFonts w:cs="Times New Roman"/>
          <w:sz w:val="27"/>
          <w:szCs w:val="27"/>
        </w:rPr>
        <w:t xml:space="preserve"> </w:t>
      </w:r>
      <w:r w:rsidRPr="004C251F">
        <w:rPr>
          <w:rFonts w:cs="Times New Roman"/>
          <w:sz w:val="27"/>
          <w:szCs w:val="27"/>
        </w:rPr>
        <w:t>с</w:t>
      </w:r>
      <w:r w:rsidR="005155FD" w:rsidRPr="004C251F">
        <w:rPr>
          <w:rFonts w:cs="Times New Roman"/>
          <w:sz w:val="27"/>
          <w:szCs w:val="27"/>
        </w:rPr>
        <w:t xml:space="preserve"> </w:t>
      </w:r>
      <w:r w:rsidRPr="004C251F">
        <w:rPr>
          <w:rFonts w:cs="Times New Roman"/>
          <w:sz w:val="27"/>
          <w:szCs w:val="27"/>
        </w:rPr>
        <w:t>применением</w:t>
      </w:r>
      <w:r w:rsidR="005155FD" w:rsidRPr="004C251F">
        <w:rPr>
          <w:rFonts w:cs="Times New Roman"/>
          <w:sz w:val="27"/>
          <w:szCs w:val="27"/>
        </w:rPr>
        <w:t xml:space="preserve"> </w:t>
      </w:r>
      <w:r w:rsidRPr="004C251F">
        <w:rPr>
          <w:rFonts w:cs="Times New Roman"/>
          <w:sz w:val="27"/>
          <w:szCs w:val="27"/>
        </w:rPr>
        <w:t>АСК-анализа</w:t>
      </w:r>
      <w:r w:rsidR="005155FD" w:rsidRPr="004C251F">
        <w:rPr>
          <w:rFonts w:cs="Times New Roman"/>
          <w:sz w:val="27"/>
          <w:szCs w:val="27"/>
        </w:rPr>
        <w:t xml:space="preserve"> </w:t>
      </w:r>
      <w:r w:rsidRPr="004C251F">
        <w:rPr>
          <w:rFonts w:cs="Times New Roman"/>
          <w:sz w:val="27"/>
          <w:szCs w:val="27"/>
        </w:rPr>
        <w:t>и</w:t>
      </w:r>
      <w:r w:rsidR="005155FD" w:rsidRPr="004C251F">
        <w:rPr>
          <w:rFonts w:cs="Times New Roman"/>
          <w:sz w:val="27"/>
          <w:szCs w:val="27"/>
        </w:rPr>
        <w:t xml:space="preserve"> </w:t>
      </w:r>
      <w:r w:rsidRPr="004C251F">
        <w:rPr>
          <w:rFonts w:cs="Times New Roman"/>
          <w:sz w:val="27"/>
          <w:szCs w:val="27"/>
        </w:rPr>
        <w:t>системы</w:t>
      </w:r>
      <w:r w:rsidR="005155FD" w:rsidRPr="004C251F">
        <w:rPr>
          <w:rFonts w:cs="Times New Roman"/>
          <w:sz w:val="27"/>
          <w:szCs w:val="27"/>
        </w:rPr>
        <w:t xml:space="preserve"> </w:t>
      </w:r>
      <w:r w:rsidRPr="004C251F">
        <w:rPr>
          <w:rFonts w:cs="Times New Roman"/>
          <w:sz w:val="27"/>
          <w:szCs w:val="27"/>
        </w:rPr>
        <w:t>"Эйдос",</w:t>
      </w:r>
      <w:r w:rsidR="005155FD" w:rsidRPr="004C251F">
        <w:rPr>
          <w:rFonts w:cs="Times New Roman"/>
          <w:sz w:val="27"/>
          <w:szCs w:val="27"/>
        </w:rPr>
        <w:t xml:space="preserve"> </w:t>
      </w:r>
      <w:r w:rsidRPr="004C251F">
        <w:rPr>
          <w:rFonts w:cs="Times New Roman"/>
          <w:sz w:val="27"/>
          <w:szCs w:val="27"/>
        </w:rPr>
        <w:t>системная</w:t>
      </w:r>
      <w:r w:rsidR="005155FD" w:rsidRPr="004C251F">
        <w:rPr>
          <w:rFonts w:cs="Times New Roman"/>
          <w:sz w:val="27"/>
          <w:szCs w:val="27"/>
        </w:rPr>
        <w:t xml:space="preserve"> </w:t>
      </w:r>
      <w:r w:rsidRPr="004C251F">
        <w:rPr>
          <w:rFonts w:cs="Times New Roman"/>
          <w:sz w:val="27"/>
          <w:szCs w:val="27"/>
        </w:rPr>
        <w:t>идентификация</w:t>
      </w:r>
      <w:r w:rsidR="005155FD" w:rsidRPr="004C251F">
        <w:rPr>
          <w:rFonts w:cs="Times New Roman"/>
          <w:sz w:val="27"/>
          <w:szCs w:val="27"/>
        </w:rPr>
        <w:t xml:space="preserve"> </w:t>
      </w:r>
      <w:r w:rsidRPr="004C251F">
        <w:rPr>
          <w:rFonts w:cs="Times New Roman"/>
          <w:sz w:val="27"/>
          <w:szCs w:val="27"/>
        </w:rPr>
        <w:t>в</w:t>
      </w:r>
      <w:r w:rsidR="005155FD" w:rsidRPr="004C251F">
        <w:rPr>
          <w:rFonts w:cs="Times New Roman"/>
          <w:sz w:val="27"/>
          <w:szCs w:val="27"/>
        </w:rPr>
        <w:t xml:space="preserve"> </w:t>
      </w:r>
      <w:r w:rsidRPr="004C251F">
        <w:rPr>
          <w:rFonts w:cs="Times New Roman"/>
          <w:sz w:val="27"/>
          <w:szCs w:val="27"/>
        </w:rPr>
        <w:t>эконометрике,</w:t>
      </w:r>
      <w:r w:rsidR="005155FD" w:rsidRPr="004C251F">
        <w:rPr>
          <w:rFonts w:cs="Times New Roman"/>
          <w:sz w:val="27"/>
          <w:szCs w:val="27"/>
        </w:rPr>
        <w:t xml:space="preserve"> </w:t>
      </w:r>
      <w:r w:rsidRPr="004C251F">
        <w:rPr>
          <w:rFonts w:cs="Times New Roman"/>
          <w:sz w:val="27"/>
          <w:szCs w:val="27"/>
        </w:rPr>
        <w:t>биометрии,</w:t>
      </w:r>
      <w:r w:rsidR="005155FD" w:rsidRPr="004C251F">
        <w:rPr>
          <w:rFonts w:cs="Times New Roman"/>
          <w:sz w:val="27"/>
          <w:szCs w:val="27"/>
        </w:rPr>
        <w:t xml:space="preserve"> </w:t>
      </w:r>
      <w:r w:rsidRPr="004C251F">
        <w:rPr>
          <w:rFonts w:cs="Times New Roman"/>
          <w:sz w:val="27"/>
          <w:szCs w:val="27"/>
        </w:rPr>
        <w:t>экологии,</w:t>
      </w:r>
      <w:r w:rsidR="005155FD" w:rsidRPr="004C251F">
        <w:rPr>
          <w:rFonts w:cs="Times New Roman"/>
          <w:sz w:val="27"/>
          <w:szCs w:val="27"/>
        </w:rPr>
        <w:t xml:space="preserve"> </w:t>
      </w:r>
      <w:r w:rsidRPr="004C251F">
        <w:rPr>
          <w:rFonts w:cs="Times New Roman"/>
          <w:sz w:val="27"/>
          <w:szCs w:val="27"/>
        </w:rPr>
        <w:t>педагогике,</w:t>
      </w:r>
      <w:r w:rsidR="005155FD" w:rsidRPr="004C251F">
        <w:rPr>
          <w:rFonts w:cs="Times New Roman"/>
          <w:sz w:val="27"/>
          <w:szCs w:val="27"/>
        </w:rPr>
        <w:t xml:space="preserve"> </w:t>
      </w:r>
      <w:r w:rsidRPr="004C251F">
        <w:rPr>
          <w:rFonts w:cs="Times New Roman"/>
          <w:sz w:val="27"/>
          <w:szCs w:val="27"/>
        </w:rPr>
        <w:t>психологии</w:t>
      </w:r>
      <w:r w:rsidR="005155FD" w:rsidRPr="004C251F">
        <w:rPr>
          <w:rFonts w:cs="Times New Roman"/>
          <w:sz w:val="27"/>
          <w:szCs w:val="27"/>
        </w:rPr>
        <w:t xml:space="preserve"> </w:t>
      </w:r>
      <w:r w:rsidRPr="004C251F">
        <w:rPr>
          <w:rFonts w:cs="Times New Roman"/>
          <w:sz w:val="27"/>
          <w:szCs w:val="27"/>
        </w:rPr>
        <w:t>и</w:t>
      </w:r>
      <w:r w:rsidR="005155FD" w:rsidRPr="004C251F">
        <w:rPr>
          <w:rFonts w:cs="Times New Roman"/>
          <w:sz w:val="27"/>
          <w:szCs w:val="27"/>
        </w:rPr>
        <w:t xml:space="preserve"> </w:t>
      </w:r>
      <w:r w:rsidRPr="004C251F">
        <w:rPr>
          <w:rFonts w:cs="Times New Roman"/>
          <w:sz w:val="27"/>
          <w:szCs w:val="27"/>
        </w:rPr>
        <w:t>медицине</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Е.</w:t>
      </w:r>
      <w:r w:rsidR="005155FD" w:rsidRPr="004C251F">
        <w:rPr>
          <w:rFonts w:cs="Times New Roman"/>
          <w:sz w:val="27"/>
          <w:szCs w:val="27"/>
        </w:rPr>
        <w:t xml:space="preserve"> </w:t>
      </w:r>
      <w:r w:rsidRPr="004C251F">
        <w:rPr>
          <w:rFonts w:cs="Times New Roman"/>
          <w:sz w:val="27"/>
          <w:szCs w:val="27"/>
        </w:rPr>
        <w:t>В.</w:t>
      </w:r>
      <w:r w:rsidR="005155FD" w:rsidRPr="004C251F">
        <w:rPr>
          <w:rFonts w:cs="Times New Roman"/>
          <w:sz w:val="27"/>
          <w:szCs w:val="27"/>
        </w:rPr>
        <w:t xml:space="preserve"> </w:t>
      </w:r>
      <w:r w:rsidRPr="004C251F">
        <w:rPr>
          <w:rFonts w:cs="Times New Roman"/>
          <w:sz w:val="27"/>
          <w:szCs w:val="27"/>
        </w:rPr>
        <w:t>Луценко</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Политематический</w:t>
      </w:r>
      <w:r w:rsidR="005155FD" w:rsidRPr="004C251F">
        <w:rPr>
          <w:rFonts w:cs="Times New Roman"/>
          <w:sz w:val="27"/>
          <w:szCs w:val="27"/>
        </w:rPr>
        <w:t xml:space="preserve"> </w:t>
      </w:r>
      <w:r w:rsidRPr="004C251F">
        <w:rPr>
          <w:rFonts w:cs="Times New Roman"/>
          <w:sz w:val="27"/>
          <w:szCs w:val="27"/>
        </w:rPr>
        <w:t>сетевой</w:t>
      </w:r>
      <w:r w:rsidR="005155FD" w:rsidRPr="004C251F">
        <w:rPr>
          <w:rFonts w:cs="Times New Roman"/>
          <w:sz w:val="27"/>
          <w:szCs w:val="27"/>
        </w:rPr>
        <w:t xml:space="preserve"> </w:t>
      </w:r>
      <w:r w:rsidRPr="004C251F">
        <w:rPr>
          <w:rFonts w:cs="Times New Roman"/>
          <w:sz w:val="27"/>
          <w:szCs w:val="27"/>
        </w:rPr>
        <w:t>электронный</w:t>
      </w:r>
      <w:r w:rsidR="005155FD" w:rsidRPr="004C251F">
        <w:rPr>
          <w:rFonts w:cs="Times New Roman"/>
          <w:sz w:val="27"/>
          <w:szCs w:val="27"/>
        </w:rPr>
        <w:t xml:space="preserve"> </w:t>
      </w:r>
      <w:r w:rsidRPr="004C251F">
        <w:rPr>
          <w:rFonts w:cs="Times New Roman"/>
          <w:sz w:val="27"/>
          <w:szCs w:val="27"/>
        </w:rPr>
        <w:t>научный</w:t>
      </w:r>
      <w:r w:rsidR="005155FD" w:rsidRPr="004C251F">
        <w:rPr>
          <w:rFonts w:cs="Times New Roman"/>
          <w:sz w:val="27"/>
          <w:szCs w:val="27"/>
        </w:rPr>
        <w:t xml:space="preserve"> </w:t>
      </w:r>
      <w:r w:rsidRPr="004C251F">
        <w:rPr>
          <w:rFonts w:cs="Times New Roman"/>
          <w:sz w:val="27"/>
          <w:szCs w:val="27"/>
        </w:rPr>
        <w:t>журнал</w:t>
      </w:r>
      <w:r w:rsidR="005155FD" w:rsidRPr="004C251F">
        <w:rPr>
          <w:rFonts w:cs="Times New Roman"/>
          <w:sz w:val="27"/>
          <w:szCs w:val="27"/>
        </w:rPr>
        <w:t xml:space="preserve"> </w:t>
      </w:r>
      <w:r w:rsidRPr="004C251F">
        <w:rPr>
          <w:rFonts w:cs="Times New Roman"/>
          <w:sz w:val="27"/>
          <w:szCs w:val="27"/>
        </w:rPr>
        <w:t>Кубанского</w:t>
      </w:r>
      <w:r w:rsidR="005155FD" w:rsidRPr="004C251F">
        <w:rPr>
          <w:rFonts w:cs="Times New Roman"/>
          <w:sz w:val="27"/>
          <w:szCs w:val="27"/>
        </w:rPr>
        <w:t xml:space="preserve"> </w:t>
      </w:r>
      <w:r w:rsidRPr="004C251F">
        <w:rPr>
          <w:rFonts w:cs="Times New Roman"/>
          <w:sz w:val="27"/>
          <w:szCs w:val="27"/>
        </w:rPr>
        <w:t>государственного</w:t>
      </w:r>
      <w:r w:rsidR="005155FD" w:rsidRPr="004C251F">
        <w:rPr>
          <w:rFonts w:cs="Times New Roman"/>
          <w:sz w:val="27"/>
          <w:szCs w:val="27"/>
        </w:rPr>
        <w:t xml:space="preserve"> </w:t>
      </w:r>
      <w:r w:rsidRPr="004C251F">
        <w:rPr>
          <w:rFonts w:cs="Times New Roman"/>
          <w:sz w:val="27"/>
          <w:szCs w:val="27"/>
        </w:rPr>
        <w:t>аграрного</w:t>
      </w:r>
      <w:r w:rsidR="005155FD" w:rsidRPr="004C251F">
        <w:rPr>
          <w:rFonts w:cs="Times New Roman"/>
          <w:sz w:val="27"/>
          <w:szCs w:val="27"/>
        </w:rPr>
        <w:t xml:space="preserve"> </w:t>
      </w:r>
      <w:r w:rsidRPr="004C251F">
        <w:rPr>
          <w:rFonts w:cs="Times New Roman"/>
          <w:sz w:val="27"/>
          <w:szCs w:val="27"/>
        </w:rPr>
        <w:t>университета.</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2016.</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116.</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С.</w:t>
      </w:r>
      <w:r w:rsidR="005155FD" w:rsidRPr="004C251F">
        <w:rPr>
          <w:rFonts w:cs="Times New Roman"/>
          <w:sz w:val="27"/>
          <w:szCs w:val="27"/>
        </w:rPr>
        <w:t xml:space="preserve"> </w:t>
      </w:r>
      <w:r w:rsidRPr="004C251F">
        <w:rPr>
          <w:rFonts w:cs="Times New Roman"/>
          <w:sz w:val="27"/>
          <w:szCs w:val="27"/>
        </w:rPr>
        <w:t>1-60.</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EDN</w:t>
      </w:r>
      <w:r w:rsidR="005155FD" w:rsidRPr="004C251F">
        <w:rPr>
          <w:rFonts w:cs="Times New Roman"/>
          <w:sz w:val="27"/>
          <w:szCs w:val="27"/>
        </w:rPr>
        <w:t xml:space="preserve"> </w:t>
      </w:r>
      <w:r w:rsidRPr="004C251F">
        <w:rPr>
          <w:rFonts w:cs="Times New Roman"/>
          <w:sz w:val="27"/>
          <w:szCs w:val="27"/>
        </w:rPr>
        <w:t>VQUVHJ.</w:t>
      </w:r>
    </w:p>
    <w:p w:rsidR="00033EEB" w:rsidRPr="004C251F" w:rsidRDefault="00033EEB" w:rsidP="00660CD8">
      <w:pPr>
        <w:pStyle w:val="a4"/>
        <w:numPr>
          <w:ilvl w:val="0"/>
          <w:numId w:val="2"/>
        </w:numPr>
        <w:tabs>
          <w:tab w:val="left" w:pos="142"/>
          <w:tab w:val="left" w:pos="1134"/>
        </w:tabs>
        <w:spacing w:line="240" w:lineRule="auto"/>
        <w:ind w:left="0" w:firstLine="567"/>
        <w:rPr>
          <w:rFonts w:cs="Times New Roman"/>
          <w:sz w:val="27"/>
          <w:szCs w:val="27"/>
        </w:rPr>
      </w:pPr>
      <w:r w:rsidRPr="004C251F">
        <w:rPr>
          <w:rFonts w:cs="Times New Roman"/>
          <w:sz w:val="27"/>
          <w:szCs w:val="27"/>
        </w:rPr>
        <w:t>Лойко,</w:t>
      </w:r>
      <w:r w:rsidR="005155FD" w:rsidRPr="004C251F">
        <w:rPr>
          <w:rFonts w:cs="Times New Roman"/>
          <w:sz w:val="27"/>
          <w:szCs w:val="27"/>
        </w:rPr>
        <w:t xml:space="preserve"> </w:t>
      </w:r>
      <w:r w:rsidRPr="004C251F">
        <w:rPr>
          <w:rFonts w:cs="Times New Roman"/>
          <w:sz w:val="27"/>
          <w:szCs w:val="27"/>
        </w:rPr>
        <w:t>В.</w:t>
      </w:r>
      <w:r w:rsidR="005155FD" w:rsidRPr="004C251F">
        <w:rPr>
          <w:rFonts w:cs="Times New Roman"/>
          <w:sz w:val="27"/>
          <w:szCs w:val="27"/>
        </w:rPr>
        <w:t xml:space="preserve"> </w:t>
      </w:r>
      <w:r w:rsidRPr="004C251F">
        <w:rPr>
          <w:rFonts w:cs="Times New Roman"/>
          <w:sz w:val="27"/>
          <w:szCs w:val="27"/>
        </w:rPr>
        <w:t>И.</w:t>
      </w:r>
      <w:r w:rsidR="005155FD" w:rsidRPr="004C251F">
        <w:rPr>
          <w:rFonts w:cs="Times New Roman"/>
          <w:sz w:val="27"/>
          <w:szCs w:val="27"/>
        </w:rPr>
        <w:t xml:space="preserve"> </w:t>
      </w:r>
      <w:r w:rsidRPr="004C251F">
        <w:rPr>
          <w:rFonts w:cs="Times New Roman"/>
          <w:sz w:val="27"/>
          <w:szCs w:val="27"/>
        </w:rPr>
        <w:t>Инвестиционно-ресурсное</w:t>
      </w:r>
      <w:r w:rsidR="005155FD" w:rsidRPr="004C251F">
        <w:rPr>
          <w:rFonts w:cs="Times New Roman"/>
          <w:sz w:val="27"/>
          <w:szCs w:val="27"/>
        </w:rPr>
        <w:t xml:space="preserve"> </w:t>
      </w:r>
      <w:r w:rsidRPr="004C251F">
        <w:rPr>
          <w:rFonts w:cs="Times New Roman"/>
          <w:sz w:val="27"/>
          <w:szCs w:val="27"/>
        </w:rPr>
        <w:t>управление</w:t>
      </w:r>
      <w:r w:rsidR="005155FD" w:rsidRPr="004C251F">
        <w:rPr>
          <w:rFonts w:cs="Times New Roman"/>
          <w:sz w:val="27"/>
          <w:szCs w:val="27"/>
        </w:rPr>
        <w:t xml:space="preserve"> </w:t>
      </w:r>
      <w:r w:rsidRPr="004C251F">
        <w:rPr>
          <w:rFonts w:cs="Times New Roman"/>
          <w:sz w:val="27"/>
          <w:szCs w:val="27"/>
        </w:rPr>
        <w:t>сельскохозяйственным</w:t>
      </w:r>
      <w:r w:rsidR="005155FD" w:rsidRPr="004C251F">
        <w:rPr>
          <w:rFonts w:cs="Times New Roman"/>
          <w:sz w:val="27"/>
          <w:szCs w:val="27"/>
        </w:rPr>
        <w:t xml:space="preserve"> </w:t>
      </w:r>
      <w:r w:rsidRPr="004C251F">
        <w:rPr>
          <w:rFonts w:cs="Times New Roman"/>
          <w:sz w:val="27"/>
          <w:szCs w:val="27"/>
        </w:rPr>
        <w:t>производством</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В.</w:t>
      </w:r>
      <w:r w:rsidR="005155FD" w:rsidRPr="004C251F">
        <w:rPr>
          <w:rFonts w:cs="Times New Roman"/>
          <w:sz w:val="27"/>
          <w:szCs w:val="27"/>
        </w:rPr>
        <w:t xml:space="preserve"> </w:t>
      </w:r>
      <w:r w:rsidRPr="004C251F">
        <w:rPr>
          <w:rFonts w:cs="Times New Roman"/>
          <w:sz w:val="27"/>
          <w:szCs w:val="27"/>
        </w:rPr>
        <w:t>И.</w:t>
      </w:r>
      <w:r w:rsidR="005155FD" w:rsidRPr="004C251F">
        <w:rPr>
          <w:rFonts w:cs="Times New Roman"/>
          <w:sz w:val="27"/>
          <w:szCs w:val="27"/>
        </w:rPr>
        <w:t xml:space="preserve"> </w:t>
      </w:r>
      <w:r w:rsidRPr="004C251F">
        <w:rPr>
          <w:rFonts w:cs="Times New Roman"/>
          <w:sz w:val="27"/>
          <w:szCs w:val="27"/>
        </w:rPr>
        <w:t>Лойко,</w:t>
      </w:r>
      <w:r w:rsidR="005155FD" w:rsidRPr="004C251F">
        <w:rPr>
          <w:rFonts w:cs="Times New Roman"/>
          <w:sz w:val="27"/>
          <w:szCs w:val="27"/>
        </w:rPr>
        <w:t xml:space="preserve"> </w:t>
      </w:r>
      <w:r w:rsidRPr="004C251F">
        <w:rPr>
          <w:rFonts w:cs="Times New Roman"/>
          <w:sz w:val="27"/>
          <w:szCs w:val="27"/>
        </w:rPr>
        <w:t>Т.</w:t>
      </w:r>
      <w:r w:rsidR="005155FD" w:rsidRPr="004C251F">
        <w:rPr>
          <w:rFonts w:cs="Times New Roman"/>
          <w:sz w:val="27"/>
          <w:szCs w:val="27"/>
        </w:rPr>
        <w:t xml:space="preserve"> </w:t>
      </w:r>
      <w:r w:rsidRPr="004C251F">
        <w:rPr>
          <w:rFonts w:cs="Times New Roman"/>
          <w:sz w:val="27"/>
          <w:szCs w:val="27"/>
        </w:rPr>
        <w:t>П.</w:t>
      </w:r>
      <w:r w:rsidR="005155FD" w:rsidRPr="004C251F">
        <w:rPr>
          <w:rFonts w:cs="Times New Roman"/>
          <w:sz w:val="27"/>
          <w:szCs w:val="27"/>
        </w:rPr>
        <w:t xml:space="preserve"> </w:t>
      </w:r>
      <w:r w:rsidRPr="004C251F">
        <w:rPr>
          <w:rFonts w:cs="Times New Roman"/>
          <w:sz w:val="27"/>
          <w:szCs w:val="27"/>
        </w:rPr>
        <w:t>Барановская,</w:t>
      </w:r>
      <w:r w:rsidR="005155FD" w:rsidRPr="004C251F">
        <w:rPr>
          <w:rFonts w:cs="Times New Roman"/>
          <w:sz w:val="27"/>
          <w:szCs w:val="27"/>
        </w:rPr>
        <w:t xml:space="preserve"> </w:t>
      </w:r>
      <w:r w:rsidRPr="004C251F">
        <w:rPr>
          <w:rFonts w:cs="Times New Roman"/>
          <w:sz w:val="27"/>
          <w:szCs w:val="27"/>
        </w:rPr>
        <w:t>Е.</w:t>
      </w:r>
      <w:r w:rsidR="005155FD" w:rsidRPr="004C251F">
        <w:rPr>
          <w:rFonts w:cs="Times New Roman"/>
          <w:sz w:val="27"/>
          <w:szCs w:val="27"/>
        </w:rPr>
        <w:t xml:space="preserve"> </w:t>
      </w:r>
      <w:r w:rsidRPr="004C251F">
        <w:rPr>
          <w:rFonts w:cs="Times New Roman"/>
          <w:sz w:val="27"/>
          <w:szCs w:val="27"/>
        </w:rPr>
        <w:t>В.</w:t>
      </w:r>
      <w:r w:rsidR="005155FD" w:rsidRPr="004C251F">
        <w:rPr>
          <w:rFonts w:cs="Times New Roman"/>
          <w:sz w:val="27"/>
          <w:szCs w:val="27"/>
        </w:rPr>
        <w:t xml:space="preserve"> </w:t>
      </w:r>
      <w:r w:rsidRPr="004C251F">
        <w:rPr>
          <w:rFonts w:cs="Times New Roman"/>
          <w:sz w:val="27"/>
          <w:szCs w:val="27"/>
        </w:rPr>
        <w:t>Луценко</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Политематический</w:t>
      </w:r>
      <w:r w:rsidR="005155FD" w:rsidRPr="004C251F">
        <w:rPr>
          <w:rFonts w:cs="Times New Roman"/>
          <w:sz w:val="27"/>
          <w:szCs w:val="27"/>
        </w:rPr>
        <w:t xml:space="preserve"> </w:t>
      </w:r>
      <w:r w:rsidRPr="004C251F">
        <w:rPr>
          <w:rFonts w:cs="Times New Roman"/>
          <w:sz w:val="27"/>
          <w:szCs w:val="27"/>
        </w:rPr>
        <w:t>сетевой</w:t>
      </w:r>
      <w:r w:rsidR="005155FD" w:rsidRPr="004C251F">
        <w:rPr>
          <w:rFonts w:cs="Times New Roman"/>
          <w:sz w:val="27"/>
          <w:szCs w:val="27"/>
        </w:rPr>
        <w:t xml:space="preserve"> </w:t>
      </w:r>
      <w:r w:rsidRPr="004C251F">
        <w:rPr>
          <w:rFonts w:cs="Times New Roman"/>
          <w:sz w:val="27"/>
          <w:szCs w:val="27"/>
        </w:rPr>
        <w:t>электронный</w:t>
      </w:r>
      <w:r w:rsidR="005155FD" w:rsidRPr="004C251F">
        <w:rPr>
          <w:rFonts w:cs="Times New Roman"/>
          <w:sz w:val="27"/>
          <w:szCs w:val="27"/>
        </w:rPr>
        <w:t xml:space="preserve"> </w:t>
      </w:r>
      <w:r w:rsidRPr="004C251F">
        <w:rPr>
          <w:rFonts w:cs="Times New Roman"/>
          <w:sz w:val="27"/>
          <w:szCs w:val="27"/>
        </w:rPr>
        <w:t>научный</w:t>
      </w:r>
      <w:r w:rsidR="005155FD" w:rsidRPr="004C251F">
        <w:rPr>
          <w:rFonts w:cs="Times New Roman"/>
          <w:sz w:val="27"/>
          <w:szCs w:val="27"/>
        </w:rPr>
        <w:t xml:space="preserve"> </w:t>
      </w:r>
      <w:r w:rsidRPr="004C251F">
        <w:rPr>
          <w:rFonts w:cs="Times New Roman"/>
          <w:sz w:val="27"/>
          <w:szCs w:val="27"/>
        </w:rPr>
        <w:t>журнал</w:t>
      </w:r>
      <w:r w:rsidR="005155FD" w:rsidRPr="004C251F">
        <w:rPr>
          <w:rFonts w:cs="Times New Roman"/>
          <w:sz w:val="27"/>
          <w:szCs w:val="27"/>
        </w:rPr>
        <w:t xml:space="preserve"> </w:t>
      </w:r>
      <w:r w:rsidRPr="004C251F">
        <w:rPr>
          <w:rFonts w:cs="Times New Roman"/>
          <w:sz w:val="27"/>
          <w:szCs w:val="27"/>
        </w:rPr>
        <w:t>Кубанского</w:t>
      </w:r>
      <w:r w:rsidR="005155FD" w:rsidRPr="004C251F">
        <w:rPr>
          <w:rFonts w:cs="Times New Roman"/>
          <w:sz w:val="27"/>
          <w:szCs w:val="27"/>
        </w:rPr>
        <w:t xml:space="preserve"> </w:t>
      </w:r>
      <w:r w:rsidRPr="004C251F">
        <w:rPr>
          <w:rFonts w:cs="Times New Roman"/>
          <w:sz w:val="27"/>
          <w:szCs w:val="27"/>
        </w:rPr>
        <w:t>государственного</w:t>
      </w:r>
      <w:r w:rsidR="005155FD" w:rsidRPr="004C251F">
        <w:rPr>
          <w:rFonts w:cs="Times New Roman"/>
          <w:sz w:val="27"/>
          <w:szCs w:val="27"/>
        </w:rPr>
        <w:t xml:space="preserve"> </w:t>
      </w:r>
      <w:r w:rsidRPr="004C251F">
        <w:rPr>
          <w:rFonts w:cs="Times New Roman"/>
          <w:sz w:val="27"/>
          <w:szCs w:val="27"/>
        </w:rPr>
        <w:t>аграрного</w:t>
      </w:r>
      <w:r w:rsidR="005155FD" w:rsidRPr="004C251F">
        <w:rPr>
          <w:rFonts w:cs="Times New Roman"/>
          <w:sz w:val="27"/>
          <w:szCs w:val="27"/>
        </w:rPr>
        <w:t xml:space="preserve"> </w:t>
      </w:r>
      <w:r w:rsidRPr="004C251F">
        <w:rPr>
          <w:rFonts w:cs="Times New Roman"/>
          <w:sz w:val="27"/>
          <w:szCs w:val="27"/>
        </w:rPr>
        <w:t>университета.</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2012.</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83.</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С.</w:t>
      </w:r>
      <w:r w:rsidR="005155FD" w:rsidRPr="004C251F">
        <w:rPr>
          <w:rFonts w:cs="Times New Roman"/>
          <w:sz w:val="27"/>
          <w:szCs w:val="27"/>
        </w:rPr>
        <w:t xml:space="preserve"> </w:t>
      </w:r>
      <w:r w:rsidRPr="004C251F">
        <w:rPr>
          <w:rFonts w:cs="Times New Roman"/>
          <w:sz w:val="27"/>
          <w:szCs w:val="27"/>
        </w:rPr>
        <w:t>563-595.</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EDN</w:t>
      </w:r>
      <w:r w:rsidR="005155FD" w:rsidRPr="004C251F">
        <w:rPr>
          <w:rFonts w:cs="Times New Roman"/>
          <w:sz w:val="27"/>
          <w:szCs w:val="27"/>
        </w:rPr>
        <w:t xml:space="preserve"> </w:t>
      </w:r>
      <w:r w:rsidRPr="004C251F">
        <w:rPr>
          <w:rFonts w:cs="Times New Roman"/>
          <w:sz w:val="27"/>
          <w:szCs w:val="27"/>
        </w:rPr>
        <w:t>PJVOPF.</w:t>
      </w:r>
    </w:p>
    <w:p w:rsidR="00D85B4F" w:rsidRPr="004C251F" w:rsidRDefault="00D85B4F" w:rsidP="00660CD8">
      <w:pPr>
        <w:pStyle w:val="a4"/>
        <w:numPr>
          <w:ilvl w:val="0"/>
          <w:numId w:val="2"/>
        </w:numPr>
        <w:tabs>
          <w:tab w:val="left" w:pos="142"/>
          <w:tab w:val="left" w:pos="1134"/>
        </w:tabs>
        <w:spacing w:line="240" w:lineRule="auto"/>
        <w:ind w:left="0" w:firstLine="567"/>
        <w:rPr>
          <w:rFonts w:cs="Times New Roman"/>
          <w:sz w:val="27"/>
          <w:szCs w:val="27"/>
        </w:rPr>
      </w:pPr>
      <w:r w:rsidRPr="004C251F">
        <w:rPr>
          <w:rFonts w:cs="Times New Roman"/>
          <w:sz w:val="27"/>
          <w:szCs w:val="27"/>
        </w:rPr>
        <w:t>Лойко,</w:t>
      </w:r>
      <w:r w:rsidR="005155FD" w:rsidRPr="004C251F">
        <w:rPr>
          <w:rFonts w:cs="Times New Roman"/>
          <w:sz w:val="27"/>
          <w:szCs w:val="27"/>
        </w:rPr>
        <w:t xml:space="preserve"> </w:t>
      </w:r>
      <w:r w:rsidRPr="004C251F">
        <w:rPr>
          <w:rFonts w:cs="Times New Roman"/>
          <w:sz w:val="27"/>
          <w:szCs w:val="27"/>
        </w:rPr>
        <w:t>В.</w:t>
      </w:r>
      <w:r w:rsidR="005155FD" w:rsidRPr="004C251F">
        <w:rPr>
          <w:rFonts w:cs="Times New Roman"/>
          <w:sz w:val="27"/>
          <w:szCs w:val="27"/>
        </w:rPr>
        <w:t xml:space="preserve"> </w:t>
      </w:r>
      <w:r w:rsidRPr="004C251F">
        <w:rPr>
          <w:rFonts w:cs="Times New Roman"/>
          <w:sz w:val="27"/>
          <w:szCs w:val="27"/>
        </w:rPr>
        <w:t>И.</w:t>
      </w:r>
      <w:r w:rsidR="005155FD" w:rsidRPr="004C251F">
        <w:rPr>
          <w:rFonts w:cs="Times New Roman"/>
          <w:sz w:val="27"/>
          <w:szCs w:val="27"/>
        </w:rPr>
        <w:t xml:space="preserve"> </w:t>
      </w:r>
      <w:r w:rsidRPr="004C251F">
        <w:rPr>
          <w:rFonts w:cs="Times New Roman"/>
          <w:sz w:val="27"/>
          <w:szCs w:val="27"/>
        </w:rPr>
        <w:t>Потоковые</w:t>
      </w:r>
      <w:r w:rsidR="005155FD" w:rsidRPr="004C251F">
        <w:rPr>
          <w:rFonts w:cs="Times New Roman"/>
          <w:sz w:val="27"/>
          <w:szCs w:val="27"/>
        </w:rPr>
        <w:t xml:space="preserve"> </w:t>
      </w:r>
      <w:r w:rsidRPr="004C251F">
        <w:rPr>
          <w:rFonts w:cs="Times New Roman"/>
          <w:sz w:val="27"/>
          <w:szCs w:val="27"/>
        </w:rPr>
        <w:t>модели</w:t>
      </w:r>
      <w:r w:rsidR="005155FD" w:rsidRPr="004C251F">
        <w:rPr>
          <w:rFonts w:cs="Times New Roman"/>
          <w:sz w:val="27"/>
          <w:szCs w:val="27"/>
        </w:rPr>
        <w:t xml:space="preserve"> </w:t>
      </w:r>
      <w:r w:rsidRPr="004C251F">
        <w:rPr>
          <w:rFonts w:cs="Times New Roman"/>
          <w:sz w:val="27"/>
          <w:szCs w:val="27"/>
        </w:rPr>
        <w:t>управления</w:t>
      </w:r>
      <w:r w:rsidR="005155FD" w:rsidRPr="004C251F">
        <w:rPr>
          <w:rFonts w:cs="Times New Roman"/>
          <w:sz w:val="27"/>
          <w:szCs w:val="27"/>
        </w:rPr>
        <w:t xml:space="preserve"> </w:t>
      </w:r>
      <w:r w:rsidRPr="004C251F">
        <w:rPr>
          <w:rFonts w:cs="Times New Roman"/>
          <w:sz w:val="27"/>
          <w:szCs w:val="27"/>
        </w:rPr>
        <w:t>эффективностью</w:t>
      </w:r>
      <w:r w:rsidR="005155FD" w:rsidRPr="004C251F">
        <w:rPr>
          <w:rFonts w:cs="Times New Roman"/>
          <w:sz w:val="27"/>
          <w:szCs w:val="27"/>
        </w:rPr>
        <w:t xml:space="preserve"> </w:t>
      </w:r>
      <w:r w:rsidRPr="004C251F">
        <w:rPr>
          <w:rFonts w:cs="Times New Roman"/>
          <w:sz w:val="27"/>
          <w:szCs w:val="27"/>
        </w:rPr>
        <w:t>инвестиций</w:t>
      </w:r>
      <w:r w:rsidR="005155FD" w:rsidRPr="004C251F">
        <w:rPr>
          <w:rFonts w:cs="Times New Roman"/>
          <w:sz w:val="27"/>
          <w:szCs w:val="27"/>
        </w:rPr>
        <w:t xml:space="preserve"> </w:t>
      </w:r>
      <w:r w:rsidRPr="004C251F">
        <w:rPr>
          <w:rFonts w:cs="Times New Roman"/>
          <w:sz w:val="27"/>
          <w:szCs w:val="27"/>
        </w:rPr>
        <w:t>в</w:t>
      </w:r>
      <w:r w:rsidR="005155FD" w:rsidRPr="004C251F">
        <w:rPr>
          <w:rFonts w:cs="Times New Roman"/>
          <w:sz w:val="27"/>
          <w:szCs w:val="27"/>
        </w:rPr>
        <w:t xml:space="preserve"> </w:t>
      </w:r>
      <w:r w:rsidRPr="004C251F">
        <w:rPr>
          <w:rFonts w:cs="Times New Roman"/>
          <w:sz w:val="27"/>
          <w:szCs w:val="27"/>
        </w:rPr>
        <w:t>агропромышленных</w:t>
      </w:r>
      <w:r w:rsidR="005155FD" w:rsidRPr="004C251F">
        <w:rPr>
          <w:rFonts w:cs="Times New Roman"/>
          <w:sz w:val="27"/>
          <w:szCs w:val="27"/>
        </w:rPr>
        <w:t xml:space="preserve"> </w:t>
      </w:r>
      <w:r w:rsidRPr="004C251F">
        <w:rPr>
          <w:rFonts w:cs="Times New Roman"/>
          <w:sz w:val="27"/>
          <w:szCs w:val="27"/>
        </w:rPr>
        <w:t>объединениях</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В.</w:t>
      </w:r>
      <w:r w:rsidR="005155FD" w:rsidRPr="004C251F">
        <w:rPr>
          <w:rFonts w:cs="Times New Roman"/>
          <w:sz w:val="27"/>
          <w:szCs w:val="27"/>
        </w:rPr>
        <w:t xml:space="preserve"> </w:t>
      </w:r>
      <w:r w:rsidRPr="004C251F">
        <w:rPr>
          <w:rFonts w:cs="Times New Roman"/>
          <w:sz w:val="27"/>
          <w:szCs w:val="27"/>
        </w:rPr>
        <w:t>И.</w:t>
      </w:r>
      <w:r w:rsidR="005155FD" w:rsidRPr="004C251F">
        <w:rPr>
          <w:rFonts w:cs="Times New Roman"/>
          <w:sz w:val="27"/>
          <w:szCs w:val="27"/>
        </w:rPr>
        <w:t xml:space="preserve"> </w:t>
      </w:r>
      <w:r w:rsidRPr="004C251F">
        <w:rPr>
          <w:rFonts w:cs="Times New Roman"/>
          <w:sz w:val="27"/>
          <w:szCs w:val="27"/>
        </w:rPr>
        <w:t>Лойко,</w:t>
      </w:r>
      <w:r w:rsidR="005155FD" w:rsidRPr="004C251F">
        <w:rPr>
          <w:rFonts w:cs="Times New Roman"/>
          <w:sz w:val="27"/>
          <w:szCs w:val="27"/>
        </w:rPr>
        <w:t xml:space="preserve"> </w:t>
      </w:r>
      <w:r w:rsidRPr="004C251F">
        <w:rPr>
          <w:rFonts w:cs="Times New Roman"/>
          <w:sz w:val="27"/>
          <w:szCs w:val="27"/>
        </w:rPr>
        <w:t>Т.</w:t>
      </w:r>
      <w:r w:rsidR="005155FD" w:rsidRPr="004C251F">
        <w:rPr>
          <w:rFonts w:cs="Times New Roman"/>
          <w:sz w:val="27"/>
          <w:szCs w:val="27"/>
        </w:rPr>
        <w:t xml:space="preserve"> </w:t>
      </w:r>
      <w:r w:rsidRPr="004C251F">
        <w:rPr>
          <w:rFonts w:cs="Times New Roman"/>
          <w:sz w:val="27"/>
          <w:szCs w:val="27"/>
        </w:rPr>
        <w:t>П.</w:t>
      </w:r>
      <w:r w:rsidR="005155FD" w:rsidRPr="004C251F">
        <w:rPr>
          <w:rFonts w:cs="Times New Roman"/>
          <w:sz w:val="27"/>
          <w:szCs w:val="27"/>
        </w:rPr>
        <w:t xml:space="preserve"> </w:t>
      </w:r>
      <w:r w:rsidRPr="004C251F">
        <w:rPr>
          <w:rFonts w:cs="Times New Roman"/>
          <w:sz w:val="27"/>
          <w:szCs w:val="27"/>
        </w:rPr>
        <w:t>Барановская,</w:t>
      </w:r>
      <w:r w:rsidR="005155FD" w:rsidRPr="004C251F">
        <w:rPr>
          <w:rFonts w:cs="Times New Roman"/>
          <w:sz w:val="27"/>
          <w:szCs w:val="27"/>
        </w:rPr>
        <w:t xml:space="preserve"> </w:t>
      </w:r>
      <w:r w:rsidRPr="004C251F">
        <w:rPr>
          <w:rFonts w:cs="Times New Roman"/>
          <w:sz w:val="27"/>
          <w:szCs w:val="27"/>
        </w:rPr>
        <w:t>Е.</w:t>
      </w:r>
      <w:r w:rsidR="005155FD" w:rsidRPr="004C251F">
        <w:rPr>
          <w:rFonts w:cs="Times New Roman"/>
          <w:sz w:val="27"/>
          <w:szCs w:val="27"/>
        </w:rPr>
        <w:t xml:space="preserve"> </w:t>
      </w:r>
      <w:r w:rsidRPr="004C251F">
        <w:rPr>
          <w:rFonts w:cs="Times New Roman"/>
          <w:sz w:val="27"/>
          <w:szCs w:val="27"/>
        </w:rPr>
        <w:t>В.</w:t>
      </w:r>
      <w:r w:rsidR="005155FD" w:rsidRPr="004C251F">
        <w:rPr>
          <w:rFonts w:cs="Times New Roman"/>
          <w:sz w:val="27"/>
          <w:szCs w:val="27"/>
        </w:rPr>
        <w:t xml:space="preserve"> </w:t>
      </w:r>
      <w:r w:rsidRPr="004C251F">
        <w:rPr>
          <w:rFonts w:cs="Times New Roman"/>
          <w:sz w:val="27"/>
          <w:szCs w:val="27"/>
        </w:rPr>
        <w:t>Луценко</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Политематический</w:t>
      </w:r>
      <w:r w:rsidR="005155FD" w:rsidRPr="004C251F">
        <w:rPr>
          <w:rFonts w:cs="Times New Roman"/>
          <w:sz w:val="27"/>
          <w:szCs w:val="27"/>
        </w:rPr>
        <w:t xml:space="preserve"> </w:t>
      </w:r>
      <w:r w:rsidRPr="004C251F">
        <w:rPr>
          <w:rFonts w:cs="Times New Roman"/>
          <w:sz w:val="27"/>
          <w:szCs w:val="27"/>
        </w:rPr>
        <w:t>сетевой</w:t>
      </w:r>
      <w:r w:rsidR="005155FD" w:rsidRPr="004C251F">
        <w:rPr>
          <w:rFonts w:cs="Times New Roman"/>
          <w:sz w:val="27"/>
          <w:szCs w:val="27"/>
        </w:rPr>
        <w:t xml:space="preserve"> </w:t>
      </w:r>
      <w:r w:rsidRPr="004C251F">
        <w:rPr>
          <w:rFonts w:cs="Times New Roman"/>
          <w:sz w:val="27"/>
          <w:szCs w:val="27"/>
        </w:rPr>
        <w:t>электронный</w:t>
      </w:r>
      <w:r w:rsidR="005155FD" w:rsidRPr="004C251F">
        <w:rPr>
          <w:rFonts w:cs="Times New Roman"/>
          <w:sz w:val="27"/>
          <w:szCs w:val="27"/>
        </w:rPr>
        <w:t xml:space="preserve"> </w:t>
      </w:r>
      <w:r w:rsidRPr="004C251F">
        <w:rPr>
          <w:rFonts w:cs="Times New Roman"/>
          <w:sz w:val="27"/>
          <w:szCs w:val="27"/>
        </w:rPr>
        <w:t>научный</w:t>
      </w:r>
      <w:r w:rsidR="005155FD" w:rsidRPr="004C251F">
        <w:rPr>
          <w:rFonts w:cs="Times New Roman"/>
          <w:sz w:val="27"/>
          <w:szCs w:val="27"/>
        </w:rPr>
        <w:t xml:space="preserve"> </w:t>
      </w:r>
      <w:r w:rsidRPr="004C251F">
        <w:rPr>
          <w:rFonts w:cs="Times New Roman"/>
          <w:sz w:val="27"/>
          <w:szCs w:val="27"/>
        </w:rPr>
        <w:t>журнал</w:t>
      </w:r>
      <w:r w:rsidR="005155FD" w:rsidRPr="004C251F">
        <w:rPr>
          <w:rFonts w:cs="Times New Roman"/>
          <w:sz w:val="27"/>
          <w:szCs w:val="27"/>
        </w:rPr>
        <w:t xml:space="preserve"> </w:t>
      </w:r>
      <w:r w:rsidRPr="004C251F">
        <w:rPr>
          <w:rFonts w:cs="Times New Roman"/>
          <w:sz w:val="27"/>
          <w:szCs w:val="27"/>
        </w:rPr>
        <w:t>Кубанского</w:t>
      </w:r>
      <w:r w:rsidR="005155FD" w:rsidRPr="004C251F">
        <w:rPr>
          <w:rFonts w:cs="Times New Roman"/>
          <w:sz w:val="27"/>
          <w:szCs w:val="27"/>
        </w:rPr>
        <w:t xml:space="preserve"> </w:t>
      </w:r>
      <w:r w:rsidRPr="004C251F">
        <w:rPr>
          <w:rFonts w:cs="Times New Roman"/>
          <w:sz w:val="27"/>
          <w:szCs w:val="27"/>
        </w:rPr>
        <w:t>государственного</w:t>
      </w:r>
      <w:r w:rsidR="005155FD" w:rsidRPr="004C251F">
        <w:rPr>
          <w:rFonts w:cs="Times New Roman"/>
          <w:sz w:val="27"/>
          <w:szCs w:val="27"/>
        </w:rPr>
        <w:t xml:space="preserve"> </w:t>
      </w:r>
      <w:r w:rsidRPr="004C251F">
        <w:rPr>
          <w:rFonts w:cs="Times New Roman"/>
          <w:sz w:val="27"/>
          <w:szCs w:val="27"/>
        </w:rPr>
        <w:t>аграрного</w:t>
      </w:r>
      <w:r w:rsidR="005155FD" w:rsidRPr="004C251F">
        <w:rPr>
          <w:rFonts w:cs="Times New Roman"/>
          <w:sz w:val="27"/>
          <w:szCs w:val="27"/>
        </w:rPr>
        <w:t xml:space="preserve"> </w:t>
      </w:r>
      <w:r w:rsidRPr="004C251F">
        <w:rPr>
          <w:rFonts w:cs="Times New Roman"/>
          <w:sz w:val="27"/>
          <w:szCs w:val="27"/>
        </w:rPr>
        <w:t>университета.</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2012.</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83.</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С.</w:t>
      </w:r>
      <w:r w:rsidR="005155FD" w:rsidRPr="004C251F">
        <w:rPr>
          <w:rFonts w:cs="Times New Roman"/>
          <w:sz w:val="27"/>
          <w:szCs w:val="27"/>
        </w:rPr>
        <w:t xml:space="preserve"> </w:t>
      </w:r>
      <w:r w:rsidRPr="004C251F">
        <w:rPr>
          <w:rFonts w:cs="Times New Roman"/>
          <w:sz w:val="27"/>
          <w:szCs w:val="27"/>
        </w:rPr>
        <w:t>488-504.</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EDN</w:t>
      </w:r>
      <w:r w:rsidR="005155FD" w:rsidRPr="004C251F">
        <w:rPr>
          <w:rFonts w:cs="Times New Roman"/>
          <w:sz w:val="27"/>
          <w:szCs w:val="27"/>
        </w:rPr>
        <w:t xml:space="preserve"> </w:t>
      </w:r>
      <w:r w:rsidRPr="004C251F">
        <w:rPr>
          <w:rFonts w:cs="Times New Roman"/>
          <w:sz w:val="27"/>
          <w:szCs w:val="27"/>
        </w:rPr>
        <w:t>PJVONH.</w:t>
      </w:r>
    </w:p>
    <w:p w:rsidR="00D85B4F" w:rsidRPr="004C251F" w:rsidRDefault="00D85B4F" w:rsidP="00660CD8">
      <w:pPr>
        <w:pStyle w:val="a4"/>
        <w:numPr>
          <w:ilvl w:val="0"/>
          <w:numId w:val="2"/>
        </w:numPr>
        <w:tabs>
          <w:tab w:val="left" w:pos="142"/>
          <w:tab w:val="left" w:pos="1134"/>
        </w:tabs>
        <w:spacing w:line="240" w:lineRule="auto"/>
        <w:ind w:left="0" w:firstLine="567"/>
        <w:rPr>
          <w:rFonts w:cs="Times New Roman"/>
          <w:sz w:val="27"/>
          <w:szCs w:val="27"/>
        </w:rPr>
      </w:pPr>
      <w:r w:rsidRPr="004C251F">
        <w:rPr>
          <w:rFonts w:cs="Times New Roman"/>
          <w:sz w:val="27"/>
          <w:szCs w:val="27"/>
        </w:rPr>
        <w:t>Луценко,</w:t>
      </w:r>
      <w:r w:rsidR="005155FD" w:rsidRPr="004C251F">
        <w:rPr>
          <w:rFonts w:cs="Times New Roman"/>
          <w:sz w:val="27"/>
          <w:szCs w:val="27"/>
        </w:rPr>
        <w:t xml:space="preserve"> </w:t>
      </w:r>
      <w:r w:rsidRPr="004C251F">
        <w:rPr>
          <w:rFonts w:cs="Times New Roman"/>
          <w:sz w:val="27"/>
          <w:szCs w:val="27"/>
        </w:rPr>
        <w:t>Е.</w:t>
      </w:r>
      <w:r w:rsidR="005155FD" w:rsidRPr="004C251F">
        <w:rPr>
          <w:rFonts w:cs="Times New Roman"/>
          <w:sz w:val="27"/>
          <w:szCs w:val="27"/>
        </w:rPr>
        <w:t xml:space="preserve"> </w:t>
      </w:r>
      <w:r w:rsidRPr="004C251F">
        <w:rPr>
          <w:rFonts w:cs="Times New Roman"/>
          <w:sz w:val="27"/>
          <w:szCs w:val="27"/>
        </w:rPr>
        <w:t>В.</w:t>
      </w:r>
      <w:r w:rsidR="005155FD" w:rsidRPr="004C251F">
        <w:rPr>
          <w:rFonts w:cs="Times New Roman"/>
          <w:sz w:val="27"/>
          <w:szCs w:val="27"/>
        </w:rPr>
        <w:t xml:space="preserve"> </w:t>
      </w:r>
      <w:r w:rsidRPr="004C251F">
        <w:rPr>
          <w:rFonts w:cs="Times New Roman"/>
          <w:sz w:val="27"/>
          <w:szCs w:val="27"/>
        </w:rPr>
        <w:t>Проблемы</w:t>
      </w:r>
      <w:r w:rsidR="005155FD" w:rsidRPr="004C251F">
        <w:rPr>
          <w:rFonts w:cs="Times New Roman"/>
          <w:sz w:val="27"/>
          <w:szCs w:val="27"/>
        </w:rPr>
        <w:t xml:space="preserve"> </w:t>
      </w:r>
      <w:r w:rsidRPr="004C251F">
        <w:rPr>
          <w:rFonts w:cs="Times New Roman"/>
          <w:sz w:val="27"/>
          <w:szCs w:val="27"/>
        </w:rPr>
        <w:t>и</w:t>
      </w:r>
      <w:r w:rsidR="005155FD" w:rsidRPr="004C251F">
        <w:rPr>
          <w:rFonts w:cs="Times New Roman"/>
          <w:sz w:val="27"/>
          <w:szCs w:val="27"/>
        </w:rPr>
        <w:t xml:space="preserve"> </w:t>
      </w:r>
      <w:r w:rsidRPr="004C251F">
        <w:rPr>
          <w:rFonts w:cs="Times New Roman"/>
          <w:sz w:val="27"/>
          <w:szCs w:val="27"/>
        </w:rPr>
        <w:t>перспективы</w:t>
      </w:r>
      <w:r w:rsidR="005155FD" w:rsidRPr="004C251F">
        <w:rPr>
          <w:rFonts w:cs="Times New Roman"/>
          <w:sz w:val="27"/>
          <w:szCs w:val="27"/>
        </w:rPr>
        <w:t xml:space="preserve"> </w:t>
      </w:r>
      <w:r w:rsidRPr="004C251F">
        <w:rPr>
          <w:rFonts w:cs="Times New Roman"/>
          <w:sz w:val="27"/>
          <w:szCs w:val="27"/>
        </w:rPr>
        <w:t>теории</w:t>
      </w:r>
      <w:r w:rsidR="005155FD" w:rsidRPr="004C251F">
        <w:rPr>
          <w:rFonts w:cs="Times New Roman"/>
          <w:sz w:val="27"/>
          <w:szCs w:val="27"/>
        </w:rPr>
        <w:t xml:space="preserve"> </w:t>
      </w:r>
      <w:r w:rsidRPr="004C251F">
        <w:rPr>
          <w:rFonts w:cs="Times New Roman"/>
          <w:sz w:val="27"/>
          <w:szCs w:val="27"/>
        </w:rPr>
        <w:t>и</w:t>
      </w:r>
      <w:r w:rsidR="005155FD" w:rsidRPr="004C251F">
        <w:rPr>
          <w:rFonts w:cs="Times New Roman"/>
          <w:sz w:val="27"/>
          <w:szCs w:val="27"/>
        </w:rPr>
        <w:t xml:space="preserve"> </w:t>
      </w:r>
      <w:r w:rsidRPr="004C251F">
        <w:rPr>
          <w:rFonts w:cs="Times New Roman"/>
          <w:sz w:val="27"/>
          <w:szCs w:val="27"/>
        </w:rPr>
        <w:t>методологии</w:t>
      </w:r>
      <w:r w:rsidR="005155FD" w:rsidRPr="004C251F">
        <w:rPr>
          <w:rFonts w:cs="Times New Roman"/>
          <w:sz w:val="27"/>
          <w:szCs w:val="27"/>
        </w:rPr>
        <w:t xml:space="preserve"> </w:t>
      </w:r>
      <w:r w:rsidRPr="004C251F">
        <w:rPr>
          <w:rFonts w:cs="Times New Roman"/>
          <w:sz w:val="27"/>
          <w:szCs w:val="27"/>
        </w:rPr>
        <w:t>научного</w:t>
      </w:r>
      <w:r w:rsidR="005155FD" w:rsidRPr="004C251F">
        <w:rPr>
          <w:rFonts w:cs="Times New Roman"/>
          <w:sz w:val="27"/>
          <w:szCs w:val="27"/>
        </w:rPr>
        <w:t xml:space="preserve"> </w:t>
      </w:r>
      <w:r w:rsidRPr="004C251F">
        <w:rPr>
          <w:rFonts w:cs="Times New Roman"/>
          <w:sz w:val="27"/>
          <w:szCs w:val="27"/>
        </w:rPr>
        <w:t>познания</w:t>
      </w:r>
      <w:r w:rsidR="005155FD" w:rsidRPr="004C251F">
        <w:rPr>
          <w:rFonts w:cs="Times New Roman"/>
          <w:sz w:val="27"/>
          <w:szCs w:val="27"/>
        </w:rPr>
        <w:t xml:space="preserve"> </w:t>
      </w:r>
      <w:r w:rsidRPr="004C251F">
        <w:rPr>
          <w:rFonts w:cs="Times New Roman"/>
          <w:sz w:val="27"/>
          <w:szCs w:val="27"/>
        </w:rPr>
        <w:t>и</w:t>
      </w:r>
      <w:r w:rsidR="005155FD" w:rsidRPr="004C251F">
        <w:rPr>
          <w:rFonts w:cs="Times New Roman"/>
          <w:sz w:val="27"/>
          <w:szCs w:val="27"/>
        </w:rPr>
        <w:t xml:space="preserve"> </w:t>
      </w:r>
      <w:r w:rsidRPr="004C251F">
        <w:rPr>
          <w:rFonts w:cs="Times New Roman"/>
          <w:sz w:val="27"/>
          <w:szCs w:val="27"/>
        </w:rPr>
        <w:t>автоматизированный</w:t>
      </w:r>
      <w:r w:rsidR="005155FD" w:rsidRPr="004C251F">
        <w:rPr>
          <w:rFonts w:cs="Times New Roman"/>
          <w:sz w:val="27"/>
          <w:szCs w:val="27"/>
        </w:rPr>
        <w:t xml:space="preserve"> </w:t>
      </w:r>
      <w:r w:rsidRPr="004C251F">
        <w:rPr>
          <w:rFonts w:cs="Times New Roman"/>
          <w:sz w:val="27"/>
          <w:szCs w:val="27"/>
        </w:rPr>
        <w:t>системно-когнитивный</w:t>
      </w:r>
      <w:r w:rsidR="005155FD" w:rsidRPr="004C251F">
        <w:rPr>
          <w:rFonts w:cs="Times New Roman"/>
          <w:sz w:val="27"/>
          <w:szCs w:val="27"/>
        </w:rPr>
        <w:t xml:space="preserve"> </w:t>
      </w:r>
      <w:r w:rsidRPr="004C251F">
        <w:rPr>
          <w:rFonts w:cs="Times New Roman"/>
          <w:sz w:val="27"/>
          <w:szCs w:val="27"/>
        </w:rPr>
        <w:t>анализ</w:t>
      </w:r>
      <w:r w:rsidR="005155FD" w:rsidRPr="004C251F">
        <w:rPr>
          <w:rFonts w:cs="Times New Roman"/>
          <w:sz w:val="27"/>
          <w:szCs w:val="27"/>
        </w:rPr>
        <w:t xml:space="preserve"> </w:t>
      </w:r>
      <w:r w:rsidRPr="004C251F">
        <w:rPr>
          <w:rFonts w:cs="Times New Roman"/>
          <w:sz w:val="27"/>
          <w:szCs w:val="27"/>
        </w:rPr>
        <w:t>как</w:t>
      </w:r>
      <w:r w:rsidR="005155FD" w:rsidRPr="004C251F">
        <w:rPr>
          <w:rFonts w:cs="Times New Roman"/>
          <w:sz w:val="27"/>
          <w:szCs w:val="27"/>
        </w:rPr>
        <w:t xml:space="preserve"> </w:t>
      </w:r>
      <w:r w:rsidRPr="004C251F">
        <w:rPr>
          <w:rFonts w:cs="Times New Roman"/>
          <w:sz w:val="27"/>
          <w:szCs w:val="27"/>
        </w:rPr>
        <w:t>автоматизированный</w:t>
      </w:r>
      <w:r w:rsidR="005155FD" w:rsidRPr="004C251F">
        <w:rPr>
          <w:rFonts w:cs="Times New Roman"/>
          <w:sz w:val="27"/>
          <w:szCs w:val="27"/>
        </w:rPr>
        <w:t xml:space="preserve"> </w:t>
      </w:r>
      <w:r w:rsidRPr="004C251F">
        <w:rPr>
          <w:rFonts w:cs="Times New Roman"/>
          <w:sz w:val="27"/>
          <w:szCs w:val="27"/>
        </w:rPr>
        <w:t>метод</w:t>
      </w:r>
      <w:r w:rsidR="005155FD" w:rsidRPr="004C251F">
        <w:rPr>
          <w:rFonts w:cs="Times New Roman"/>
          <w:sz w:val="27"/>
          <w:szCs w:val="27"/>
        </w:rPr>
        <w:t xml:space="preserve"> </w:t>
      </w:r>
      <w:r w:rsidRPr="004C251F">
        <w:rPr>
          <w:rFonts w:cs="Times New Roman"/>
          <w:sz w:val="27"/>
          <w:szCs w:val="27"/>
        </w:rPr>
        <w:t>научного</w:t>
      </w:r>
      <w:r w:rsidR="005155FD" w:rsidRPr="004C251F">
        <w:rPr>
          <w:rFonts w:cs="Times New Roman"/>
          <w:sz w:val="27"/>
          <w:szCs w:val="27"/>
        </w:rPr>
        <w:t xml:space="preserve"> </w:t>
      </w:r>
      <w:r w:rsidRPr="004C251F">
        <w:rPr>
          <w:rFonts w:cs="Times New Roman"/>
          <w:sz w:val="27"/>
          <w:szCs w:val="27"/>
        </w:rPr>
        <w:t>познания,</w:t>
      </w:r>
      <w:r w:rsidR="005155FD" w:rsidRPr="004C251F">
        <w:rPr>
          <w:rFonts w:cs="Times New Roman"/>
          <w:sz w:val="27"/>
          <w:szCs w:val="27"/>
        </w:rPr>
        <w:t xml:space="preserve"> </w:t>
      </w:r>
      <w:r w:rsidRPr="004C251F">
        <w:rPr>
          <w:rFonts w:cs="Times New Roman"/>
          <w:sz w:val="27"/>
          <w:szCs w:val="27"/>
        </w:rPr>
        <w:t>обеспечивающий</w:t>
      </w:r>
      <w:r w:rsidR="005155FD" w:rsidRPr="004C251F">
        <w:rPr>
          <w:rFonts w:cs="Times New Roman"/>
          <w:sz w:val="27"/>
          <w:szCs w:val="27"/>
        </w:rPr>
        <w:t xml:space="preserve"> </w:t>
      </w:r>
      <w:r w:rsidRPr="004C251F">
        <w:rPr>
          <w:rFonts w:cs="Times New Roman"/>
          <w:sz w:val="27"/>
          <w:szCs w:val="27"/>
        </w:rPr>
        <w:t>содержательное</w:t>
      </w:r>
      <w:r w:rsidR="005155FD" w:rsidRPr="004C251F">
        <w:rPr>
          <w:rFonts w:cs="Times New Roman"/>
          <w:sz w:val="27"/>
          <w:szCs w:val="27"/>
        </w:rPr>
        <w:t xml:space="preserve"> </w:t>
      </w:r>
      <w:r w:rsidRPr="004C251F">
        <w:rPr>
          <w:rFonts w:cs="Times New Roman"/>
          <w:sz w:val="27"/>
          <w:szCs w:val="27"/>
        </w:rPr>
        <w:t>феноменологическое</w:t>
      </w:r>
      <w:r w:rsidR="005155FD" w:rsidRPr="004C251F">
        <w:rPr>
          <w:rFonts w:cs="Times New Roman"/>
          <w:sz w:val="27"/>
          <w:szCs w:val="27"/>
        </w:rPr>
        <w:t xml:space="preserve"> </w:t>
      </w:r>
      <w:r w:rsidRPr="004C251F">
        <w:rPr>
          <w:rFonts w:cs="Times New Roman"/>
          <w:sz w:val="27"/>
          <w:szCs w:val="27"/>
        </w:rPr>
        <w:t>моделирование</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Е.</w:t>
      </w:r>
      <w:r w:rsidR="005155FD" w:rsidRPr="004C251F">
        <w:rPr>
          <w:rFonts w:cs="Times New Roman"/>
          <w:sz w:val="27"/>
          <w:szCs w:val="27"/>
        </w:rPr>
        <w:t xml:space="preserve"> </w:t>
      </w:r>
      <w:r w:rsidRPr="004C251F">
        <w:rPr>
          <w:rFonts w:cs="Times New Roman"/>
          <w:sz w:val="27"/>
          <w:szCs w:val="27"/>
        </w:rPr>
        <w:t>В.</w:t>
      </w:r>
      <w:r w:rsidR="005155FD" w:rsidRPr="004C251F">
        <w:rPr>
          <w:rFonts w:cs="Times New Roman"/>
          <w:sz w:val="27"/>
          <w:szCs w:val="27"/>
        </w:rPr>
        <w:t xml:space="preserve"> </w:t>
      </w:r>
      <w:r w:rsidRPr="004C251F">
        <w:rPr>
          <w:rFonts w:cs="Times New Roman"/>
          <w:sz w:val="27"/>
          <w:szCs w:val="27"/>
        </w:rPr>
        <w:t>Луценко</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Политематический</w:t>
      </w:r>
      <w:r w:rsidR="005155FD" w:rsidRPr="004C251F">
        <w:rPr>
          <w:rFonts w:cs="Times New Roman"/>
          <w:sz w:val="27"/>
          <w:szCs w:val="27"/>
        </w:rPr>
        <w:t xml:space="preserve"> </w:t>
      </w:r>
      <w:r w:rsidRPr="004C251F">
        <w:rPr>
          <w:rFonts w:cs="Times New Roman"/>
          <w:sz w:val="27"/>
          <w:szCs w:val="27"/>
        </w:rPr>
        <w:t>сетевой</w:t>
      </w:r>
      <w:r w:rsidR="005155FD" w:rsidRPr="004C251F">
        <w:rPr>
          <w:rFonts w:cs="Times New Roman"/>
          <w:sz w:val="27"/>
          <w:szCs w:val="27"/>
        </w:rPr>
        <w:t xml:space="preserve"> </w:t>
      </w:r>
      <w:r w:rsidRPr="004C251F">
        <w:rPr>
          <w:rFonts w:cs="Times New Roman"/>
          <w:sz w:val="27"/>
          <w:szCs w:val="27"/>
        </w:rPr>
        <w:t>электронный</w:t>
      </w:r>
      <w:r w:rsidR="005155FD" w:rsidRPr="004C251F">
        <w:rPr>
          <w:rFonts w:cs="Times New Roman"/>
          <w:sz w:val="27"/>
          <w:szCs w:val="27"/>
        </w:rPr>
        <w:t xml:space="preserve"> </w:t>
      </w:r>
      <w:r w:rsidRPr="004C251F">
        <w:rPr>
          <w:rFonts w:cs="Times New Roman"/>
          <w:sz w:val="27"/>
          <w:szCs w:val="27"/>
        </w:rPr>
        <w:t>научный</w:t>
      </w:r>
      <w:r w:rsidR="005155FD" w:rsidRPr="004C251F">
        <w:rPr>
          <w:rFonts w:cs="Times New Roman"/>
          <w:sz w:val="27"/>
          <w:szCs w:val="27"/>
        </w:rPr>
        <w:t xml:space="preserve"> </w:t>
      </w:r>
      <w:r w:rsidRPr="004C251F">
        <w:rPr>
          <w:rFonts w:cs="Times New Roman"/>
          <w:sz w:val="27"/>
          <w:szCs w:val="27"/>
        </w:rPr>
        <w:t>журнал</w:t>
      </w:r>
      <w:r w:rsidR="005155FD" w:rsidRPr="004C251F">
        <w:rPr>
          <w:rFonts w:cs="Times New Roman"/>
          <w:sz w:val="27"/>
          <w:szCs w:val="27"/>
        </w:rPr>
        <w:t xml:space="preserve"> </w:t>
      </w:r>
      <w:r w:rsidRPr="004C251F">
        <w:rPr>
          <w:rFonts w:cs="Times New Roman"/>
          <w:sz w:val="27"/>
          <w:szCs w:val="27"/>
        </w:rPr>
        <w:t>Кубанского</w:t>
      </w:r>
      <w:r w:rsidR="005155FD" w:rsidRPr="004C251F">
        <w:rPr>
          <w:rFonts w:cs="Times New Roman"/>
          <w:sz w:val="27"/>
          <w:szCs w:val="27"/>
        </w:rPr>
        <w:t xml:space="preserve"> </w:t>
      </w:r>
      <w:r w:rsidRPr="004C251F">
        <w:rPr>
          <w:rFonts w:cs="Times New Roman"/>
          <w:sz w:val="27"/>
          <w:szCs w:val="27"/>
        </w:rPr>
        <w:t>государственного</w:t>
      </w:r>
      <w:r w:rsidR="005155FD" w:rsidRPr="004C251F">
        <w:rPr>
          <w:rFonts w:cs="Times New Roman"/>
          <w:sz w:val="27"/>
          <w:szCs w:val="27"/>
        </w:rPr>
        <w:t xml:space="preserve"> </w:t>
      </w:r>
      <w:r w:rsidRPr="004C251F">
        <w:rPr>
          <w:rFonts w:cs="Times New Roman"/>
          <w:sz w:val="27"/>
          <w:szCs w:val="27"/>
        </w:rPr>
        <w:t>аграрного</w:t>
      </w:r>
      <w:r w:rsidR="005155FD" w:rsidRPr="004C251F">
        <w:rPr>
          <w:rFonts w:cs="Times New Roman"/>
          <w:sz w:val="27"/>
          <w:szCs w:val="27"/>
        </w:rPr>
        <w:t xml:space="preserve"> </w:t>
      </w:r>
      <w:r w:rsidRPr="004C251F">
        <w:rPr>
          <w:rFonts w:cs="Times New Roman"/>
          <w:sz w:val="27"/>
          <w:szCs w:val="27"/>
        </w:rPr>
        <w:t>университета.</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2017.</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127.</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С.</w:t>
      </w:r>
      <w:r w:rsidR="005155FD" w:rsidRPr="004C251F">
        <w:rPr>
          <w:rFonts w:cs="Times New Roman"/>
          <w:sz w:val="27"/>
          <w:szCs w:val="27"/>
        </w:rPr>
        <w:t xml:space="preserve"> </w:t>
      </w:r>
      <w:r w:rsidRPr="004C251F">
        <w:rPr>
          <w:rFonts w:cs="Times New Roman"/>
          <w:sz w:val="27"/>
          <w:szCs w:val="27"/>
        </w:rPr>
        <w:t>1-60.</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DOI</w:t>
      </w:r>
      <w:r w:rsidR="005155FD" w:rsidRPr="004C251F">
        <w:rPr>
          <w:rFonts w:cs="Times New Roman"/>
          <w:sz w:val="27"/>
          <w:szCs w:val="27"/>
        </w:rPr>
        <w:t xml:space="preserve"> </w:t>
      </w:r>
      <w:r w:rsidRPr="004C251F">
        <w:rPr>
          <w:rFonts w:cs="Times New Roman"/>
          <w:sz w:val="27"/>
          <w:szCs w:val="27"/>
        </w:rPr>
        <w:t>10.21515/1990-4665-127-001.</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EDN</w:t>
      </w:r>
      <w:r w:rsidR="005155FD" w:rsidRPr="004C251F">
        <w:rPr>
          <w:rFonts w:cs="Times New Roman"/>
          <w:sz w:val="27"/>
          <w:szCs w:val="27"/>
        </w:rPr>
        <w:t xml:space="preserve"> </w:t>
      </w:r>
      <w:r w:rsidRPr="004C251F">
        <w:rPr>
          <w:rFonts w:cs="Times New Roman"/>
          <w:sz w:val="27"/>
          <w:szCs w:val="27"/>
        </w:rPr>
        <w:t>YLZTMX.</w:t>
      </w:r>
    </w:p>
    <w:p w:rsidR="00D85B4F" w:rsidRPr="004C251F" w:rsidRDefault="00D85B4F" w:rsidP="00660CD8">
      <w:pPr>
        <w:pStyle w:val="a4"/>
        <w:numPr>
          <w:ilvl w:val="0"/>
          <w:numId w:val="2"/>
        </w:numPr>
        <w:tabs>
          <w:tab w:val="left" w:pos="142"/>
          <w:tab w:val="left" w:pos="1134"/>
        </w:tabs>
        <w:spacing w:line="240" w:lineRule="auto"/>
        <w:ind w:left="0" w:firstLine="567"/>
        <w:rPr>
          <w:rFonts w:cs="Times New Roman"/>
          <w:sz w:val="27"/>
          <w:szCs w:val="27"/>
        </w:rPr>
      </w:pPr>
      <w:r w:rsidRPr="004C251F">
        <w:rPr>
          <w:rFonts w:cs="Times New Roman"/>
          <w:sz w:val="27"/>
          <w:szCs w:val="27"/>
        </w:rPr>
        <w:t>Луценко,</w:t>
      </w:r>
      <w:r w:rsidR="005155FD" w:rsidRPr="004C251F">
        <w:rPr>
          <w:rFonts w:cs="Times New Roman"/>
          <w:sz w:val="27"/>
          <w:szCs w:val="27"/>
        </w:rPr>
        <w:t xml:space="preserve"> </w:t>
      </w:r>
      <w:r w:rsidRPr="004C251F">
        <w:rPr>
          <w:rFonts w:cs="Times New Roman"/>
          <w:sz w:val="27"/>
          <w:szCs w:val="27"/>
        </w:rPr>
        <w:t>Е.</w:t>
      </w:r>
      <w:r w:rsidR="005155FD" w:rsidRPr="004C251F">
        <w:rPr>
          <w:rFonts w:cs="Times New Roman"/>
          <w:sz w:val="27"/>
          <w:szCs w:val="27"/>
        </w:rPr>
        <w:t xml:space="preserve"> </w:t>
      </w:r>
      <w:r w:rsidRPr="004C251F">
        <w:rPr>
          <w:rFonts w:cs="Times New Roman"/>
          <w:sz w:val="27"/>
          <w:szCs w:val="27"/>
        </w:rPr>
        <w:t>В.</w:t>
      </w:r>
      <w:r w:rsidR="005155FD" w:rsidRPr="004C251F">
        <w:rPr>
          <w:rFonts w:cs="Times New Roman"/>
          <w:sz w:val="27"/>
          <w:szCs w:val="27"/>
        </w:rPr>
        <w:t xml:space="preserve"> </w:t>
      </w:r>
      <w:r w:rsidRPr="004C251F">
        <w:rPr>
          <w:rFonts w:cs="Times New Roman"/>
          <w:sz w:val="27"/>
          <w:szCs w:val="27"/>
        </w:rPr>
        <w:t>Прогнозирование</w:t>
      </w:r>
      <w:r w:rsidR="005155FD" w:rsidRPr="004C251F">
        <w:rPr>
          <w:rFonts w:cs="Times New Roman"/>
          <w:sz w:val="27"/>
          <w:szCs w:val="27"/>
        </w:rPr>
        <w:t xml:space="preserve"> </w:t>
      </w:r>
      <w:r w:rsidRPr="004C251F">
        <w:rPr>
          <w:rFonts w:cs="Times New Roman"/>
          <w:sz w:val="27"/>
          <w:szCs w:val="27"/>
        </w:rPr>
        <w:t>урожайности</w:t>
      </w:r>
      <w:r w:rsidR="005155FD" w:rsidRPr="004C251F">
        <w:rPr>
          <w:rFonts w:cs="Times New Roman"/>
          <w:sz w:val="27"/>
          <w:szCs w:val="27"/>
        </w:rPr>
        <w:t xml:space="preserve"> </w:t>
      </w:r>
      <w:r w:rsidRPr="004C251F">
        <w:rPr>
          <w:rFonts w:cs="Times New Roman"/>
          <w:sz w:val="27"/>
          <w:szCs w:val="27"/>
        </w:rPr>
        <w:t>зерновых</w:t>
      </w:r>
      <w:r w:rsidR="005155FD" w:rsidRPr="004C251F">
        <w:rPr>
          <w:rFonts w:cs="Times New Roman"/>
          <w:sz w:val="27"/>
          <w:szCs w:val="27"/>
        </w:rPr>
        <w:t xml:space="preserve"> </w:t>
      </w:r>
      <w:r w:rsidRPr="004C251F">
        <w:rPr>
          <w:rFonts w:cs="Times New Roman"/>
          <w:sz w:val="27"/>
          <w:szCs w:val="27"/>
        </w:rPr>
        <w:t>колосовых</w:t>
      </w:r>
      <w:r w:rsidR="005155FD" w:rsidRPr="004C251F">
        <w:rPr>
          <w:rFonts w:cs="Times New Roman"/>
          <w:sz w:val="27"/>
          <w:szCs w:val="27"/>
        </w:rPr>
        <w:t xml:space="preserve"> </w:t>
      </w:r>
      <w:r w:rsidRPr="004C251F">
        <w:rPr>
          <w:rFonts w:cs="Times New Roman"/>
          <w:sz w:val="27"/>
          <w:szCs w:val="27"/>
        </w:rPr>
        <w:t>и</w:t>
      </w:r>
      <w:r w:rsidR="005155FD" w:rsidRPr="004C251F">
        <w:rPr>
          <w:rFonts w:cs="Times New Roman"/>
          <w:sz w:val="27"/>
          <w:szCs w:val="27"/>
        </w:rPr>
        <w:t xml:space="preserve"> </w:t>
      </w:r>
      <w:r w:rsidRPr="004C251F">
        <w:rPr>
          <w:rFonts w:cs="Times New Roman"/>
          <w:sz w:val="27"/>
          <w:szCs w:val="27"/>
        </w:rPr>
        <w:t>поддержка</w:t>
      </w:r>
      <w:r w:rsidR="005155FD" w:rsidRPr="004C251F">
        <w:rPr>
          <w:rFonts w:cs="Times New Roman"/>
          <w:sz w:val="27"/>
          <w:szCs w:val="27"/>
        </w:rPr>
        <w:t xml:space="preserve"> </w:t>
      </w:r>
      <w:r w:rsidRPr="004C251F">
        <w:rPr>
          <w:rFonts w:cs="Times New Roman"/>
          <w:sz w:val="27"/>
          <w:szCs w:val="27"/>
        </w:rPr>
        <w:t>принятия</w:t>
      </w:r>
      <w:r w:rsidR="005155FD" w:rsidRPr="004C251F">
        <w:rPr>
          <w:rFonts w:cs="Times New Roman"/>
          <w:sz w:val="27"/>
          <w:szCs w:val="27"/>
        </w:rPr>
        <w:t xml:space="preserve"> </w:t>
      </w:r>
      <w:r w:rsidRPr="004C251F">
        <w:rPr>
          <w:rFonts w:cs="Times New Roman"/>
          <w:sz w:val="27"/>
          <w:szCs w:val="27"/>
        </w:rPr>
        <w:t>решений</w:t>
      </w:r>
      <w:r w:rsidR="005155FD" w:rsidRPr="004C251F">
        <w:rPr>
          <w:rFonts w:cs="Times New Roman"/>
          <w:sz w:val="27"/>
          <w:szCs w:val="27"/>
        </w:rPr>
        <w:t xml:space="preserve"> </w:t>
      </w:r>
      <w:r w:rsidRPr="004C251F">
        <w:rPr>
          <w:rFonts w:cs="Times New Roman"/>
          <w:sz w:val="27"/>
          <w:szCs w:val="27"/>
        </w:rPr>
        <w:t>по</w:t>
      </w:r>
      <w:r w:rsidR="005155FD" w:rsidRPr="004C251F">
        <w:rPr>
          <w:rFonts w:cs="Times New Roman"/>
          <w:sz w:val="27"/>
          <w:szCs w:val="27"/>
        </w:rPr>
        <w:t xml:space="preserve"> </w:t>
      </w:r>
      <w:r w:rsidRPr="004C251F">
        <w:rPr>
          <w:rFonts w:cs="Times New Roman"/>
          <w:sz w:val="27"/>
          <w:szCs w:val="27"/>
        </w:rPr>
        <w:t>рациональному</w:t>
      </w:r>
      <w:r w:rsidR="005155FD" w:rsidRPr="004C251F">
        <w:rPr>
          <w:rFonts w:cs="Times New Roman"/>
          <w:sz w:val="27"/>
          <w:szCs w:val="27"/>
        </w:rPr>
        <w:t xml:space="preserve"> </w:t>
      </w:r>
      <w:r w:rsidRPr="004C251F">
        <w:rPr>
          <w:rFonts w:cs="Times New Roman"/>
          <w:sz w:val="27"/>
          <w:szCs w:val="27"/>
        </w:rPr>
        <w:t>выбору</w:t>
      </w:r>
      <w:r w:rsidR="005155FD" w:rsidRPr="004C251F">
        <w:rPr>
          <w:rFonts w:cs="Times New Roman"/>
          <w:sz w:val="27"/>
          <w:szCs w:val="27"/>
        </w:rPr>
        <w:t xml:space="preserve"> </w:t>
      </w:r>
      <w:r w:rsidRPr="004C251F">
        <w:rPr>
          <w:rFonts w:cs="Times New Roman"/>
          <w:sz w:val="27"/>
          <w:szCs w:val="27"/>
        </w:rPr>
        <w:t>агротехнологий</w:t>
      </w:r>
      <w:r w:rsidR="005155FD" w:rsidRPr="004C251F">
        <w:rPr>
          <w:rFonts w:cs="Times New Roman"/>
          <w:sz w:val="27"/>
          <w:szCs w:val="27"/>
        </w:rPr>
        <w:t xml:space="preserve"> </w:t>
      </w:r>
      <w:r w:rsidRPr="004C251F">
        <w:rPr>
          <w:rFonts w:cs="Times New Roman"/>
          <w:sz w:val="27"/>
          <w:szCs w:val="27"/>
        </w:rPr>
        <w:t>с</w:t>
      </w:r>
      <w:r w:rsidR="005155FD" w:rsidRPr="004C251F">
        <w:rPr>
          <w:rFonts w:cs="Times New Roman"/>
          <w:sz w:val="27"/>
          <w:szCs w:val="27"/>
        </w:rPr>
        <w:t xml:space="preserve"> </w:t>
      </w:r>
      <w:r w:rsidRPr="004C251F">
        <w:rPr>
          <w:rFonts w:cs="Times New Roman"/>
          <w:sz w:val="27"/>
          <w:szCs w:val="27"/>
        </w:rPr>
        <w:t>применением</w:t>
      </w:r>
      <w:r w:rsidR="005155FD" w:rsidRPr="004C251F">
        <w:rPr>
          <w:rFonts w:cs="Times New Roman"/>
          <w:sz w:val="27"/>
          <w:szCs w:val="27"/>
        </w:rPr>
        <w:t xml:space="preserve"> </w:t>
      </w:r>
      <w:r w:rsidRPr="004C251F">
        <w:rPr>
          <w:rFonts w:cs="Times New Roman"/>
          <w:sz w:val="27"/>
          <w:szCs w:val="27"/>
        </w:rPr>
        <w:t>СК-анализа</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Е.</w:t>
      </w:r>
      <w:r w:rsidR="005155FD" w:rsidRPr="004C251F">
        <w:rPr>
          <w:rFonts w:cs="Times New Roman"/>
          <w:sz w:val="27"/>
          <w:szCs w:val="27"/>
        </w:rPr>
        <w:t xml:space="preserve"> </w:t>
      </w:r>
      <w:r w:rsidRPr="004C251F">
        <w:rPr>
          <w:rFonts w:cs="Times New Roman"/>
          <w:sz w:val="27"/>
          <w:szCs w:val="27"/>
        </w:rPr>
        <w:t>В.</w:t>
      </w:r>
      <w:r w:rsidR="005155FD" w:rsidRPr="004C251F">
        <w:rPr>
          <w:rFonts w:cs="Times New Roman"/>
          <w:sz w:val="27"/>
          <w:szCs w:val="27"/>
        </w:rPr>
        <w:t xml:space="preserve"> </w:t>
      </w:r>
      <w:r w:rsidRPr="004C251F">
        <w:rPr>
          <w:rFonts w:cs="Times New Roman"/>
          <w:sz w:val="27"/>
          <w:szCs w:val="27"/>
        </w:rPr>
        <w:t>Луценко,</w:t>
      </w:r>
      <w:r w:rsidR="005155FD" w:rsidRPr="004C251F">
        <w:rPr>
          <w:rFonts w:cs="Times New Roman"/>
          <w:sz w:val="27"/>
          <w:szCs w:val="27"/>
        </w:rPr>
        <w:t xml:space="preserve"> </w:t>
      </w:r>
      <w:r w:rsidRPr="004C251F">
        <w:rPr>
          <w:rFonts w:cs="Times New Roman"/>
          <w:sz w:val="27"/>
          <w:szCs w:val="27"/>
        </w:rPr>
        <w:t>В.</w:t>
      </w:r>
      <w:r w:rsidR="005155FD" w:rsidRPr="004C251F">
        <w:rPr>
          <w:rFonts w:cs="Times New Roman"/>
          <w:sz w:val="27"/>
          <w:szCs w:val="27"/>
        </w:rPr>
        <w:t xml:space="preserve"> </w:t>
      </w:r>
      <w:r w:rsidRPr="004C251F">
        <w:rPr>
          <w:rFonts w:cs="Times New Roman"/>
          <w:sz w:val="27"/>
          <w:szCs w:val="27"/>
        </w:rPr>
        <w:t>И.</w:t>
      </w:r>
      <w:r w:rsidR="005155FD" w:rsidRPr="004C251F">
        <w:rPr>
          <w:rFonts w:cs="Times New Roman"/>
          <w:sz w:val="27"/>
          <w:szCs w:val="27"/>
        </w:rPr>
        <w:t xml:space="preserve"> </w:t>
      </w:r>
      <w:r w:rsidRPr="004C251F">
        <w:rPr>
          <w:rFonts w:cs="Times New Roman"/>
          <w:sz w:val="27"/>
          <w:szCs w:val="27"/>
        </w:rPr>
        <w:t>Лойко,</w:t>
      </w:r>
      <w:r w:rsidR="005155FD" w:rsidRPr="004C251F">
        <w:rPr>
          <w:rFonts w:cs="Times New Roman"/>
          <w:sz w:val="27"/>
          <w:szCs w:val="27"/>
        </w:rPr>
        <w:t xml:space="preserve"> </w:t>
      </w:r>
      <w:r w:rsidRPr="004C251F">
        <w:rPr>
          <w:rFonts w:cs="Times New Roman"/>
          <w:sz w:val="27"/>
          <w:szCs w:val="27"/>
        </w:rPr>
        <w:t>Л.</w:t>
      </w:r>
      <w:r w:rsidR="005155FD" w:rsidRPr="004C251F">
        <w:rPr>
          <w:rFonts w:cs="Times New Roman"/>
          <w:sz w:val="27"/>
          <w:szCs w:val="27"/>
        </w:rPr>
        <w:t xml:space="preserve"> </w:t>
      </w:r>
      <w:r w:rsidRPr="004C251F">
        <w:rPr>
          <w:rFonts w:cs="Times New Roman"/>
          <w:sz w:val="27"/>
          <w:szCs w:val="27"/>
        </w:rPr>
        <w:t>О.</w:t>
      </w:r>
      <w:r w:rsidR="005155FD" w:rsidRPr="004C251F">
        <w:rPr>
          <w:rFonts w:cs="Times New Roman"/>
          <w:sz w:val="27"/>
          <w:szCs w:val="27"/>
        </w:rPr>
        <w:t xml:space="preserve"> </w:t>
      </w:r>
      <w:r w:rsidRPr="004C251F">
        <w:rPr>
          <w:rFonts w:cs="Times New Roman"/>
          <w:sz w:val="27"/>
          <w:szCs w:val="27"/>
        </w:rPr>
        <w:t>Великанова</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Политематический</w:t>
      </w:r>
      <w:r w:rsidR="005155FD" w:rsidRPr="004C251F">
        <w:rPr>
          <w:rFonts w:cs="Times New Roman"/>
          <w:sz w:val="27"/>
          <w:szCs w:val="27"/>
        </w:rPr>
        <w:t xml:space="preserve"> </w:t>
      </w:r>
      <w:r w:rsidRPr="004C251F">
        <w:rPr>
          <w:rFonts w:cs="Times New Roman"/>
          <w:sz w:val="27"/>
          <w:szCs w:val="27"/>
        </w:rPr>
        <w:t>сетевой</w:t>
      </w:r>
      <w:r w:rsidR="005155FD" w:rsidRPr="004C251F">
        <w:rPr>
          <w:rFonts w:cs="Times New Roman"/>
          <w:sz w:val="27"/>
          <w:szCs w:val="27"/>
        </w:rPr>
        <w:t xml:space="preserve"> </w:t>
      </w:r>
      <w:r w:rsidRPr="004C251F">
        <w:rPr>
          <w:rFonts w:cs="Times New Roman"/>
          <w:sz w:val="27"/>
          <w:szCs w:val="27"/>
        </w:rPr>
        <w:t>электронный</w:t>
      </w:r>
      <w:r w:rsidR="005155FD" w:rsidRPr="004C251F">
        <w:rPr>
          <w:rFonts w:cs="Times New Roman"/>
          <w:sz w:val="27"/>
          <w:szCs w:val="27"/>
        </w:rPr>
        <w:t xml:space="preserve"> </w:t>
      </w:r>
      <w:r w:rsidRPr="004C251F">
        <w:rPr>
          <w:rFonts w:cs="Times New Roman"/>
          <w:sz w:val="27"/>
          <w:szCs w:val="27"/>
        </w:rPr>
        <w:t>научный</w:t>
      </w:r>
      <w:r w:rsidR="005155FD" w:rsidRPr="004C251F">
        <w:rPr>
          <w:rFonts w:cs="Times New Roman"/>
          <w:sz w:val="27"/>
          <w:szCs w:val="27"/>
        </w:rPr>
        <w:t xml:space="preserve"> </w:t>
      </w:r>
      <w:r w:rsidRPr="004C251F">
        <w:rPr>
          <w:rFonts w:cs="Times New Roman"/>
          <w:sz w:val="27"/>
          <w:szCs w:val="27"/>
        </w:rPr>
        <w:t>журнал</w:t>
      </w:r>
      <w:r w:rsidR="005155FD" w:rsidRPr="004C251F">
        <w:rPr>
          <w:rFonts w:cs="Times New Roman"/>
          <w:sz w:val="27"/>
          <w:szCs w:val="27"/>
        </w:rPr>
        <w:t xml:space="preserve"> </w:t>
      </w:r>
      <w:r w:rsidRPr="004C251F">
        <w:rPr>
          <w:rFonts w:cs="Times New Roman"/>
          <w:sz w:val="27"/>
          <w:szCs w:val="27"/>
        </w:rPr>
        <w:t>Кубанского</w:t>
      </w:r>
      <w:r w:rsidR="005155FD" w:rsidRPr="004C251F">
        <w:rPr>
          <w:rFonts w:cs="Times New Roman"/>
          <w:sz w:val="27"/>
          <w:szCs w:val="27"/>
        </w:rPr>
        <w:t xml:space="preserve"> </w:t>
      </w:r>
      <w:r w:rsidRPr="004C251F">
        <w:rPr>
          <w:rFonts w:cs="Times New Roman"/>
          <w:sz w:val="27"/>
          <w:szCs w:val="27"/>
        </w:rPr>
        <w:t>государственного</w:t>
      </w:r>
      <w:r w:rsidR="005155FD" w:rsidRPr="004C251F">
        <w:rPr>
          <w:rFonts w:cs="Times New Roman"/>
          <w:sz w:val="27"/>
          <w:szCs w:val="27"/>
        </w:rPr>
        <w:t xml:space="preserve"> </w:t>
      </w:r>
      <w:r w:rsidRPr="004C251F">
        <w:rPr>
          <w:rFonts w:cs="Times New Roman"/>
          <w:sz w:val="27"/>
          <w:szCs w:val="27"/>
        </w:rPr>
        <w:t>аграрного</w:t>
      </w:r>
      <w:r w:rsidR="005155FD" w:rsidRPr="004C251F">
        <w:rPr>
          <w:rFonts w:cs="Times New Roman"/>
          <w:sz w:val="27"/>
          <w:szCs w:val="27"/>
        </w:rPr>
        <w:t xml:space="preserve"> </w:t>
      </w:r>
      <w:r w:rsidRPr="004C251F">
        <w:rPr>
          <w:rFonts w:cs="Times New Roman"/>
          <w:sz w:val="27"/>
          <w:szCs w:val="27"/>
        </w:rPr>
        <w:t>университета.</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2008.</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38.</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С.</w:t>
      </w:r>
      <w:r w:rsidR="005155FD" w:rsidRPr="004C251F">
        <w:rPr>
          <w:rFonts w:cs="Times New Roman"/>
          <w:sz w:val="27"/>
          <w:szCs w:val="27"/>
        </w:rPr>
        <w:t xml:space="preserve"> </w:t>
      </w:r>
      <w:r w:rsidRPr="004C251F">
        <w:rPr>
          <w:rFonts w:cs="Times New Roman"/>
          <w:sz w:val="27"/>
          <w:szCs w:val="27"/>
        </w:rPr>
        <w:t>106-131.</w:t>
      </w:r>
      <w:r w:rsidR="005155FD" w:rsidRPr="004C251F">
        <w:rPr>
          <w:rFonts w:cs="Times New Roman"/>
          <w:sz w:val="27"/>
          <w:szCs w:val="27"/>
        </w:rPr>
        <w:t xml:space="preserve"> </w:t>
      </w:r>
      <w:r w:rsidRPr="004C251F">
        <w:rPr>
          <w:rFonts w:cs="Times New Roman"/>
          <w:sz w:val="27"/>
          <w:szCs w:val="27"/>
        </w:rPr>
        <w:t>–</w:t>
      </w:r>
      <w:r w:rsidR="005155FD" w:rsidRPr="004C251F">
        <w:rPr>
          <w:rFonts w:cs="Times New Roman"/>
          <w:sz w:val="27"/>
          <w:szCs w:val="27"/>
        </w:rPr>
        <w:t xml:space="preserve"> </w:t>
      </w:r>
      <w:r w:rsidRPr="004C251F">
        <w:rPr>
          <w:rFonts w:cs="Times New Roman"/>
          <w:sz w:val="27"/>
          <w:szCs w:val="27"/>
        </w:rPr>
        <w:t>EDN</w:t>
      </w:r>
      <w:r w:rsidR="005155FD" w:rsidRPr="004C251F">
        <w:rPr>
          <w:rFonts w:cs="Times New Roman"/>
          <w:sz w:val="27"/>
          <w:szCs w:val="27"/>
        </w:rPr>
        <w:t xml:space="preserve"> </w:t>
      </w:r>
      <w:r w:rsidRPr="004C251F">
        <w:rPr>
          <w:rFonts w:cs="Times New Roman"/>
          <w:sz w:val="27"/>
          <w:szCs w:val="27"/>
        </w:rPr>
        <w:t>JWXWWB.</w:t>
      </w:r>
    </w:p>
    <w:p w:rsidR="005155FD" w:rsidRPr="004C251F" w:rsidRDefault="005155FD" w:rsidP="00660CD8">
      <w:pPr>
        <w:pStyle w:val="a4"/>
        <w:numPr>
          <w:ilvl w:val="0"/>
          <w:numId w:val="2"/>
        </w:numPr>
        <w:tabs>
          <w:tab w:val="left" w:pos="1134"/>
        </w:tabs>
        <w:spacing w:line="240" w:lineRule="auto"/>
        <w:ind w:left="0" w:firstLine="567"/>
        <w:rPr>
          <w:rFonts w:cs="Times New Roman"/>
          <w:color w:val="000000"/>
          <w:sz w:val="27"/>
          <w:szCs w:val="27"/>
        </w:rPr>
      </w:pPr>
      <w:r w:rsidRPr="004C251F">
        <w:rPr>
          <w:rFonts w:cs="Times New Roman"/>
          <w:color w:val="000000"/>
          <w:sz w:val="27"/>
          <w:szCs w:val="27"/>
        </w:rPr>
        <w:t xml:space="preserve">Луценко Е.В., </w:t>
      </w:r>
      <w:r w:rsidRPr="004C251F">
        <w:rPr>
          <w:rStyle w:val="spelle"/>
          <w:rFonts w:cs="Times New Roman"/>
          <w:color w:val="000000"/>
          <w:sz w:val="27"/>
          <w:szCs w:val="27"/>
        </w:rPr>
        <w:t>Лойко</w:t>
      </w:r>
      <w:r w:rsidRPr="004C251F">
        <w:rPr>
          <w:rFonts w:cs="Times New Roman"/>
          <w:color w:val="000000"/>
          <w:sz w:val="27"/>
          <w:szCs w:val="27"/>
        </w:rPr>
        <w:t xml:space="preserve"> В.И., Семантические информационные модели управления агропромышленным комплексом. Монография (научное издание). – Краснодар: </w:t>
      </w:r>
      <w:r w:rsidRPr="004C251F">
        <w:rPr>
          <w:rStyle w:val="spelle"/>
          <w:rFonts w:cs="Times New Roman"/>
          <w:color w:val="000000"/>
          <w:sz w:val="27"/>
          <w:szCs w:val="27"/>
        </w:rPr>
        <w:t>КубГАУ</w:t>
      </w:r>
      <w:r w:rsidRPr="004C251F">
        <w:rPr>
          <w:rFonts w:cs="Times New Roman"/>
          <w:color w:val="000000"/>
          <w:sz w:val="27"/>
          <w:szCs w:val="27"/>
        </w:rPr>
        <w:t xml:space="preserve">. 2005. – 480 с. </w:t>
      </w:r>
      <w:hyperlink r:id="rId345" w:history="1">
        <w:r w:rsidRPr="004C251F">
          <w:rPr>
            <w:rStyle w:val="a5"/>
            <w:sz w:val="27"/>
            <w:szCs w:val="27"/>
          </w:rPr>
          <w:t>http://elibrary.ru/item.asp?id=21720635</w:t>
        </w:r>
      </w:hyperlink>
      <w:r w:rsidRPr="004C251F">
        <w:rPr>
          <w:rFonts w:cs="Times New Roman"/>
          <w:color w:val="000000"/>
          <w:sz w:val="27"/>
          <w:szCs w:val="27"/>
        </w:rPr>
        <w:t xml:space="preserve"> (в этой работе в  4-й главе в разделе 4.1 описано исследование автора 1993-1996 годов по когнитивной агрономии, по которому получен акт внедрения в 1996 году: </w:t>
      </w:r>
      <w:hyperlink r:id="rId346" w:history="1">
        <w:r w:rsidRPr="004C251F">
          <w:rPr>
            <w:rStyle w:val="a5"/>
            <w:sz w:val="27"/>
            <w:szCs w:val="27"/>
          </w:rPr>
          <w:t>http://lc.kubagro.ru/aidos/aidos02/PR-4.htm</w:t>
        </w:r>
      </w:hyperlink>
      <w:r w:rsidRPr="004C251F">
        <w:rPr>
          <w:rFonts w:cs="Times New Roman"/>
          <w:color w:val="000000"/>
          <w:sz w:val="27"/>
          <w:szCs w:val="27"/>
        </w:rPr>
        <w:t>, см.12-й акт внедрения)</w:t>
      </w:r>
    </w:p>
    <w:p w:rsidR="005155FD" w:rsidRPr="004C251F" w:rsidRDefault="005155FD" w:rsidP="00660CD8">
      <w:pPr>
        <w:pStyle w:val="a4"/>
        <w:numPr>
          <w:ilvl w:val="0"/>
          <w:numId w:val="2"/>
        </w:numPr>
        <w:tabs>
          <w:tab w:val="left" w:pos="1134"/>
        </w:tabs>
        <w:spacing w:line="240" w:lineRule="auto"/>
        <w:ind w:left="0" w:firstLine="567"/>
        <w:rPr>
          <w:rFonts w:cs="Times New Roman"/>
          <w:color w:val="000000"/>
          <w:sz w:val="27"/>
          <w:szCs w:val="27"/>
        </w:rPr>
      </w:pPr>
      <w:r w:rsidRPr="004C251F">
        <w:rPr>
          <w:rFonts w:cs="Times New Roman"/>
          <w:color w:val="000000"/>
          <w:sz w:val="27"/>
          <w:szCs w:val="27"/>
        </w:rPr>
        <w:t xml:space="preserve">Луценко Е. В., </w:t>
      </w:r>
      <w:r w:rsidRPr="004C251F">
        <w:rPr>
          <w:rStyle w:val="spelle"/>
          <w:rFonts w:cs="Times New Roman"/>
          <w:color w:val="000000"/>
          <w:sz w:val="27"/>
          <w:szCs w:val="27"/>
        </w:rPr>
        <w:t>Лойко</w:t>
      </w:r>
      <w:r w:rsidRPr="004C251F">
        <w:rPr>
          <w:rFonts w:cs="Times New Roman"/>
          <w:color w:val="000000"/>
          <w:sz w:val="27"/>
          <w:szCs w:val="27"/>
        </w:rPr>
        <w:t xml:space="preserve"> В.И., </w:t>
      </w:r>
      <w:r w:rsidRPr="004C251F">
        <w:rPr>
          <w:rStyle w:val="spelle"/>
          <w:rFonts w:cs="Times New Roman"/>
          <w:color w:val="000000"/>
          <w:sz w:val="27"/>
          <w:szCs w:val="27"/>
        </w:rPr>
        <w:t>Великанова</w:t>
      </w:r>
      <w:r w:rsidRPr="004C251F">
        <w:rPr>
          <w:rFonts w:cs="Times New Roman"/>
          <w:color w:val="000000"/>
          <w:sz w:val="27"/>
          <w:szCs w:val="27"/>
        </w:rPr>
        <w:t xml:space="preserve"> Л.О. Прогнозирование и принятие решений в растениеводстве с применением технологий </w:t>
      </w:r>
      <w:r w:rsidRPr="004C251F">
        <w:rPr>
          <w:rFonts w:cs="Times New Roman"/>
          <w:color w:val="000000"/>
          <w:sz w:val="27"/>
          <w:szCs w:val="27"/>
        </w:rPr>
        <w:lastRenderedPageBreak/>
        <w:t xml:space="preserve">искусственного интеллекта: Монография (научное издание). – Краснодар: </w:t>
      </w:r>
      <w:r w:rsidRPr="004C251F">
        <w:rPr>
          <w:rStyle w:val="spelle"/>
          <w:rFonts w:cs="Times New Roman"/>
          <w:color w:val="000000"/>
          <w:sz w:val="27"/>
          <w:szCs w:val="27"/>
        </w:rPr>
        <w:t>КубГАУ</w:t>
      </w:r>
      <w:r w:rsidRPr="004C251F">
        <w:rPr>
          <w:rFonts w:cs="Times New Roman"/>
          <w:color w:val="000000"/>
          <w:sz w:val="27"/>
          <w:szCs w:val="27"/>
        </w:rPr>
        <w:t xml:space="preserve">, 2008. – 257 с. </w:t>
      </w:r>
      <w:hyperlink r:id="rId347" w:history="1">
        <w:r w:rsidRPr="004C251F">
          <w:rPr>
            <w:rStyle w:val="a5"/>
            <w:sz w:val="27"/>
            <w:szCs w:val="27"/>
          </w:rPr>
          <w:t>http://elibrary.ru/item.asp?id=21683725</w:t>
        </w:r>
      </w:hyperlink>
    </w:p>
    <w:p w:rsidR="005155FD" w:rsidRPr="004C251F" w:rsidRDefault="005155FD" w:rsidP="00660CD8">
      <w:pPr>
        <w:pStyle w:val="a4"/>
        <w:numPr>
          <w:ilvl w:val="0"/>
          <w:numId w:val="2"/>
        </w:numPr>
        <w:tabs>
          <w:tab w:val="left" w:pos="1134"/>
        </w:tabs>
        <w:spacing w:line="240" w:lineRule="auto"/>
        <w:ind w:left="0" w:firstLine="567"/>
        <w:rPr>
          <w:rFonts w:cs="Times New Roman"/>
          <w:color w:val="000000"/>
          <w:sz w:val="27"/>
          <w:szCs w:val="27"/>
        </w:rPr>
      </w:pPr>
      <w:r w:rsidRPr="004C251F">
        <w:rPr>
          <w:rFonts w:cs="Times New Roman"/>
          <w:color w:val="000000"/>
          <w:sz w:val="27"/>
          <w:szCs w:val="27"/>
        </w:rPr>
        <w:t xml:space="preserve">Горпинченко К.Н., Луценко Е.В. Прогнозирование и принятие решений по выбору </w:t>
      </w:r>
      <w:r w:rsidRPr="004C251F">
        <w:rPr>
          <w:rStyle w:val="spelle"/>
          <w:rFonts w:cs="Times New Roman"/>
          <w:color w:val="000000"/>
          <w:sz w:val="27"/>
          <w:szCs w:val="27"/>
        </w:rPr>
        <w:t>агротехнологий</w:t>
      </w:r>
      <w:r w:rsidRPr="004C251F">
        <w:rPr>
          <w:rFonts w:cs="Times New Roman"/>
          <w:color w:val="000000"/>
          <w:sz w:val="27"/>
          <w:szCs w:val="27"/>
        </w:rPr>
        <w:t xml:space="preserve"> в зерновом производстве с применением методов искусственного интеллекта (на примере СК-анализа). Монография (научное издание). – Краснодар, </w:t>
      </w:r>
      <w:r w:rsidRPr="004C251F">
        <w:rPr>
          <w:rStyle w:val="spelle"/>
          <w:rFonts w:cs="Times New Roman"/>
          <w:color w:val="000000"/>
          <w:sz w:val="27"/>
          <w:szCs w:val="27"/>
        </w:rPr>
        <w:t>КубГАУ</w:t>
      </w:r>
      <w:r w:rsidRPr="004C251F">
        <w:rPr>
          <w:rFonts w:cs="Times New Roman"/>
          <w:color w:val="000000"/>
          <w:sz w:val="27"/>
          <w:szCs w:val="27"/>
        </w:rPr>
        <w:t xml:space="preserve">. 2013. – 168 с. ISBN 978-5-94672-644-3. </w:t>
      </w:r>
      <w:hyperlink r:id="rId348" w:history="1">
        <w:r w:rsidRPr="004C251F">
          <w:rPr>
            <w:rStyle w:val="a5"/>
            <w:sz w:val="27"/>
            <w:szCs w:val="27"/>
          </w:rPr>
          <w:t>http://elibrary.ru/item.asp?id=20213254</w:t>
        </w:r>
      </w:hyperlink>
    </w:p>
    <w:p w:rsidR="005155FD" w:rsidRPr="004C251F" w:rsidRDefault="005155FD" w:rsidP="00660CD8">
      <w:pPr>
        <w:pStyle w:val="a4"/>
        <w:numPr>
          <w:ilvl w:val="0"/>
          <w:numId w:val="2"/>
        </w:numPr>
        <w:tabs>
          <w:tab w:val="left" w:pos="1134"/>
        </w:tabs>
        <w:spacing w:line="240" w:lineRule="auto"/>
        <w:ind w:left="0" w:firstLine="567"/>
        <w:rPr>
          <w:rFonts w:cs="Times New Roman"/>
          <w:color w:val="000000"/>
          <w:sz w:val="27"/>
          <w:szCs w:val="27"/>
        </w:rPr>
      </w:pPr>
      <w:r w:rsidRPr="004C251F">
        <w:rPr>
          <w:rFonts w:cs="Times New Roman"/>
          <w:color w:val="000000"/>
          <w:sz w:val="27"/>
          <w:szCs w:val="27"/>
        </w:rPr>
        <w:t>Луценко Е. В. , Лаптев В. Н., Сергеев А. Э. Системно-когнитивное моделирование в АПК : учеб</w:t>
      </w:r>
      <w:r w:rsidRPr="004C251F">
        <w:rPr>
          <w:rStyle w:val="grame"/>
          <w:rFonts w:cs="Times New Roman"/>
          <w:color w:val="000000"/>
          <w:sz w:val="27"/>
          <w:szCs w:val="27"/>
        </w:rPr>
        <w:t>.</w:t>
      </w:r>
      <w:r w:rsidRPr="004C251F">
        <w:rPr>
          <w:rFonts w:cs="Times New Roman"/>
          <w:color w:val="000000"/>
          <w:sz w:val="27"/>
          <w:szCs w:val="27"/>
        </w:rPr>
        <w:t xml:space="preserve"> </w:t>
      </w:r>
      <w:r w:rsidRPr="004C251F">
        <w:rPr>
          <w:rStyle w:val="grame"/>
          <w:rFonts w:cs="Times New Roman"/>
          <w:color w:val="000000"/>
          <w:sz w:val="27"/>
          <w:szCs w:val="27"/>
        </w:rPr>
        <w:t>п</w:t>
      </w:r>
      <w:r w:rsidRPr="004C251F">
        <w:rPr>
          <w:rFonts w:cs="Times New Roman"/>
          <w:color w:val="000000"/>
          <w:sz w:val="27"/>
          <w:szCs w:val="27"/>
        </w:rPr>
        <w:t xml:space="preserve">особие / Е. В. Луценко, В. Н. Лаптев, А. Э. Сергеев, – Краснодар : </w:t>
      </w:r>
      <w:r w:rsidRPr="004C251F">
        <w:rPr>
          <w:rStyle w:val="spelle"/>
          <w:rFonts w:cs="Times New Roman"/>
          <w:color w:val="000000"/>
          <w:sz w:val="27"/>
          <w:szCs w:val="27"/>
        </w:rPr>
        <w:t>Экоинвест</w:t>
      </w:r>
      <w:r w:rsidRPr="004C251F">
        <w:rPr>
          <w:rFonts w:cs="Times New Roman"/>
          <w:color w:val="000000"/>
          <w:sz w:val="27"/>
          <w:szCs w:val="27"/>
        </w:rPr>
        <w:t xml:space="preserve">, 2018. – 518 с. ISBN </w:t>
      </w:r>
      <w:bookmarkStart w:id="187" w:name="OLE_LINK59"/>
      <w:bookmarkStart w:id="188" w:name="OLE_LINK56"/>
      <w:bookmarkStart w:id="189" w:name="OLE_LINK57"/>
      <w:bookmarkStart w:id="190" w:name="OLE_LINK58"/>
      <w:bookmarkEnd w:id="187"/>
      <w:bookmarkEnd w:id="188"/>
      <w:bookmarkEnd w:id="189"/>
      <w:bookmarkEnd w:id="190"/>
      <w:r w:rsidRPr="004C251F">
        <w:rPr>
          <w:rFonts w:cs="Times New Roman"/>
          <w:color w:val="000000"/>
          <w:sz w:val="27"/>
          <w:szCs w:val="27"/>
        </w:rPr>
        <w:t xml:space="preserve">978-5-94215-416-5. </w:t>
      </w:r>
      <w:hyperlink r:id="rId349" w:tgtFrame="_blank" w:history="1">
        <w:r w:rsidRPr="004C251F">
          <w:rPr>
            <w:rStyle w:val="a5"/>
            <w:color w:val="1155CC"/>
            <w:sz w:val="27"/>
            <w:szCs w:val="27"/>
            <w:shd w:val="clear" w:color="auto" w:fill="FFFFFF"/>
          </w:rPr>
          <w:t>https://elibrary.ru/item.asp?id=35649123</w:t>
        </w:r>
      </w:hyperlink>
    </w:p>
    <w:p w:rsidR="005155FD" w:rsidRPr="004C251F" w:rsidRDefault="005155FD" w:rsidP="00660CD8">
      <w:pPr>
        <w:pStyle w:val="a4"/>
        <w:numPr>
          <w:ilvl w:val="0"/>
          <w:numId w:val="2"/>
        </w:numPr>
        <w:tabs>
          <w:tab w:val="left" w:pos="1134"/>
        </w:tabs>
        <w:spacing w:line="240" w:lineRule="auto"/>
        <w:ind w:left="0" w:firstLine="567"/>
        <w:rPr>
          <w:rFonts w:cs="Times New Roman"/>
          <w:color w:val="000000"/>
          <w:sz w:val="27"/>
          <w:szCs w:val="27"/>
        </w:rPr>
      </w:pPr>
      <w:r w:rsidRPr="004C251F">
        <w:rPr>
          <w:rFonts w:cs="Times New Roman"/>
          <w:color w:val="000000"/>
          <w:sz w:val="27"/>
          <w:szCs w:val="27"/>
        </w:rPr>
        <w:t xml:space="preserve">Луценко Е.В., </w:t>
      </w:r>
      <w:r w:rsidRPr="004C251F">
        <w:rPr>
          <w:rStyle w:val="spelle"/>
          <w:rFonts w:cs="Times New Roman"/>
          <w:color w:val="000000"/>
          <w:sz w:val="27"/>
          <w:szCs w:val="27"/>
        </w:rPr>
        <w:t>Драгавцева</w:t>
      </w:r>
      <w:r w:rsidRPr="004C251F">
        <w:rPr>
          <w:rFonts w:cs="Times New Roman"/>
          <w:color w:val="000000"/>
          <w:sz w:val="27"/>
          <w:szCs w:val="27"/>
        </w:rPr>
        <w:t xml:space="preserve"> И. А., Лопатина Л.М., Автоматизированная система мониторинга, анализа и прогнозирования развития </w:t>
      </w:r>
      <w:r w:rsidRPr="004C251F">
        <w:rPr>
          <w:rStyle w:val="spelle"/>
          <w:rFonts w:cs="Times New Roman"/>
          <w:color w:val="000000"/>
          <w:sz w:val="27"/>
          <w:szCs w:val="27"/>
        </w:rPr>
        <w:t>сельхозкультур</w:t>
      </w:r>
      <w:r w:rsidRPr="004C251F">
        <w:rPr>
          <w:rFonts w:cs="Times New Roman"/>
          <w:color w:val="000000"/>
          <w:sz w:val="27"/>
          <w:szCs w:val="27"/>
        </w:rPr>
        <w:t xml:space="preserve"> "ПРОГНОЗ-АГРО". Пат. № 2003610433 РФ. </w:t>
      </w:r>
      <w:r w:rsidRPr="004C251F">
        <w:rPr>
          <w:rStyle w:val="spelle"/>
          <w:rFonts w:cs="Times New Roman"/>
          <w:color w:val="000000"/>
          <w:sz w:val="27"/>
          <w:szCs w:val="27"/>
        </w:rPr>
        <w:t>Заяв</w:t>
      </w:r>
      <w:r w:rsidRPr="004C251F">
        <w:rPr>
          <w:rFonts w:cs="Times New Roman"/>
          <w:color w:val="000000"/>
          <w:sz w:val="27"/>
          <w:szCs w:val="27"/>
        </w:rPr>
        <w:t xml:space="preserve">. № 2002611927 РФ. </w:t>
      </w:r>
      <w:r w:rsidRPr="004C251F">
        <w:rPr>
          <w:rStyle w:val="spelle"/>
          <w:rFonts w:cs="Times New Roman"/>
          <w:color w:val="000000"/>
          <w:sz w:val="27"/>
          <w:szCs w:val="27"/>
        </w:rPr>
        <w:t>Опубл</w:t>
      </w:r>
      <w:r w:rsidRPr="004C251F">
        <w:rPr>
          <w:rFonts w:cs="Times New Roman"/>
          <w:color w:val="000000"/>
          <w:sz w:val="27"/>
          <w:szCs w:val="27"/>
        </w:rPr>
        <w:t xml:space="preserve">. от 18.02.2003. – Режим доступа: </w:t>
      </w:r>
      <w:hyperlink r:id="rId350" w:history="1">
        <w:r w:rsidRPr="004C251F">
          <w:rPr>
            <w:rStyle w:val="a5"/>
            <w:sz w:val="27"/>
            <w:szCs w:val="27"/>
          </w:rPr>
          <w:t>http://lc.kubagro.ru/aidos/2003610433.jpg</w:t>
        </w:r>
      </w:hyperlink>
      <w:r w:rsidRPr="004C251F">
        <w:rPr>
          <w:rFonts w:cs="Times New Roman"/>
          <w:color w:val="000000"/>
          <w:sz w:val="27"/>
          <w:szCs w:val="27"/>
        </w:rPr>
        <w:t xml:space="preserve">, 3,125 / 2,500 </w:t>
      </w:r>
      <w:r w:rsidRPr="004C251F">
        <w:rPr>
          <w:rStyle w:val="spelle"/>
          <w:rFonts w:cs="Times New Roman"/>
          <w:color w:val="000000"/>
          <w:sz w:val="27"/>
          <w:szCs w:val="27"/>
        </w:rPr>
        <w:t>у.п.</w:t>
      </w:r>
      <w:r w:rsidRPr="004C251F">
        <w:rPr>
          <w:rStyle w:val="grame"/>
          <w:rFonts w:cs="Times New Roman"/>
          <w:color w:val="000000"/>
          <w:sz w:val="27"/>
          <w:szCs w:val="27"/>
        </w:rPr>
        <w:t>л</w:t>
      </w:r>
      <w:r w:rsidRPr="004C251F">
        <w:rPr>
          <w:rFonts w:cs="Times New Roman"/>
          <w:color w:val="000000"/>
          <w:sz w:val="27"/>
          <w:szCs w:val="27"/>
        </w:rPr>
        <w:t>.</w:t>
      </w:r>
    </w:p>
    <w:p w:rsidR="005155FD" w:rsidRPr="004C251F" w:rsidRDefault="005155FD" w:rsidP="00660CD8">
      <w:pPr>
        <w:pStyle w:val="a4"/>
        <w:numPr>
          <w:ilvl w:val="0"/>
          <w:numId w:val="2"/>
        </w:numPr>
        <w:tabs>
          <w:tab w:val="left" w:pos="1134"/>
        </w:tabs>
        <w:spacing w:line="240" w:lineRule="auto"/>
        <w:ind w:left="0" w:firstLine="567"/>
        <w:rPr>
          <w:rFonts w:cs="Times New Roman"/>
          <w:color w:val="000000"/>
          <w:sz w:val="27"/>
          <w:szCs w:val="27"/>
        </w:rPr>
      </w:pPr>
      <w:r w:rsidRPr="004C251F">
        <w:rPr>
          <w:rFonts w:cs="Times New Roman"/>
          <w:color w:val="000000"/>
          <w:sz w:val="27"/>
          <w:szCs w:val="27"/>
        </w:rPr>
        <w:t xml:space="preserve">Луценко Е.В., </w:t>
      </w:r>
      <w:r w:rsidRPr="004C251F">
        <w:rPr>
          <w:rStyle w:val="spelle"/>
          <w:rFonts w:cs="Times New Roman"/>
          <w:color w:val="000000"/>
          <w:sz w:val="27"/>
          <w:szCs w:val="27"/>
        </w:rPr>
        <w:t>Драгавцева</w:t>
      </w:r>
      <w:r w:rsidRPr="004C251F">
        <w:rPr>
          <w:rFonts w:cs="Times New Roman"/>
          <w:color w:val="000000"/>
          <w:sz w:val="27"/>
          <w:szCs w:val="27"/>
        </w:rPr>
        <w:t xml:space="preserve"> И. А., Лопатина Л.М., База данных автоматизированной системы мониторинга, анализа и прогнозирования развития </w:t>
      </w:r>
      <w:r w:rsidRPr="004C251F">
        <w:rPr>
          <w:rStyle w:val="spelle"/>
          <w:rFonts w:cs="Times New Roman"/>
          <w:color w:val="000000"/>
          <w:sz w:val="27"/>
          <w:szCs w:val="27"/>
        </w:rPr>
        <w:t>сельхозкультур</w:t>
      </w:r>
      <w:r w:rsidRPr="004C251F">
        <w:rPr>
          <w:rFonts w:cs="Times New Roman"/>
          <w:color w:val="000000"/>
          <w:sz w:val="27"/>
          <w:szCs w:val="27"/>
        </w:rPr>
        <w:t xml:space="preserve"> "ПРОГНОЗ-АГРО". Пат. № 2003620035 РФ. </w:t>
      </w:r>
      <w:r w:rsidRPr="004C251F">
        <w:rPr>
          <w:rStyle w:val="spelle"/>
          <w:rFonts w:cs="Times New Roman"/>
          <w:color w:val="000000"/>
          <w:sz w:val="27"/>
          <w:szCs w:val="27"/>
        </w:rPr>
        <w:t>Заяв</w:t>
      </w:r>
      <w:r w:rsidRPr="004C251F">
        <w:rPr>
          <w:rFonts w:cs="Times New Roman"/>
          <w:color w:val="000000"/>
          <w:sz w:val="27"/>
          <w:szCs w:val="27"/>
        </w:rPr>
        <w:t xml:space="preserve">. № 2002620178 РФ. </w:t>
      </w:r>
      <w:r w:rsidRPr="004C251F">
        <w:rPr>
          <w:rStyle w:val="spelle"/>
          <w:rFonts w:cs="Times New Roman"/>
          <w:color w:val="000000"/>
          <w:sz w:val="27"/>
          <w:szCs w:val="27"/>
        </w:rPr>
        <w:t>Опубл</w:t>
      </w:r>
      <w:r w:rsidRPr="004C251F">
        <w:rPr>
          <w:rFonts w:cs="Times New Roman"/>
          <w:color w:val="000000"/>
          <w:sz w:val="27"/>
          <w:szCs w:val="27"/>
        </w:rPr>
        <w:t xml:space="preserve">. от 20.02.2003. – Режим доступа: </w:t>
      </w:r>
      <w:hyperlink r:id="rId351" w:history="1">
        <w:r w:rsidRPr="004C251F">
          <w:rPr>
            <w:rStyle w:val="a5"/>
            <w:sz w:val="27"/>
            <w:szCs w:val="27"/>
          </w:rPr>
          <w:t>http://lc.kubagro.ru/aidos/2003620035.jpg</w:t>
        </w:r>
      </w:hyperlink>
      <w:r w:rsidRPr="004C251F">
        <w:rPr>
          <w:rFonts w:cs="Times New Roman"/>
          <w:color w:val="000000"/>
          <w:sz w:val="27"/>
          <w:szCs w:val="27"/>
        </w:rPr>
        <w:t xml:space="preserve">, 3,125 / 2,500 </w:t>
      </w:r>
      <w:r w:rsidRPr="004C251F">
        <w:rPr>
          <w:rStyle w:val="spelle"/>
          <w:rFonts w:cs="Times New Roman"/>
          <w:color w:val="000000"/>
          <w:sz w:val="27"/>
          <w:szCs w:val="27"/>
        </w:rPr>
        <w:t>у.п.</w:t>
      </w:r>
      <w:r w:rsidRPr="004C251F">
        <w:rPr>
          <w:rStyle w:val="grame"/>
          <w:rFonts w:cs="Times New Roman"/>
          <w:color w:val="000000"/>
          <w:sz w:val="27"/>
          <w:szCs w:val="27"/>
        </w:rPr>
        <w:t>л</w:t>
      </w:r>
      <w:r w:rsidRPr="004C251F">
        <w:rPr>
          <w:rFonts w:cs="Times New Roman"/>
          <w:color w:val="000000"/>
          <w:sz w:val="27"/>
          <w:szCs w:val="27"/>
        </w:rPr>
        <w:t>.</w:t>
      </w:r>
    </w:p>
    <w:p w:rsidR="005155FD" w:rsidRPr="004C251F" w:rsidRDefault="005155FD" w:rsidP="00660CD8">
      <w:pPr>
        <w:pStyle w:val="a4"/>
        <w:numPr>
          <w:ilvl w:val="0"/>
          <w:numId w:val="2"/>
        </w:numPr>
        <w:tabs>
          <w:tab w:val="left" w:pos="1134"/>
        </w:tabs>
        <w:spacing w:line="240" w:lineRule="auto"/>
        <w:ind w:left="0" w:firstLine="567"/>
        <w:rPr>
          <w:rFonts w:cs="Times New Roman"/>
          <w:color w:val="000000"/>
          <w:sz w:val="27"/>
          <w:szCs w:val="27"/>
        </w:rPr>
      </w:pPr>
      <w:r w:rsidRPr="004C251F">
        <w:rPr>
          <w:rFonts w:cs="Times New Roman"/>
          <w:color w:val="000000"/>
          <w:sz w:val="27"/>
          <w:szCs w:val="27"/>
        </w:rPr>
        <w:t xml:space="preserve">Луценко Е.В., </w:t>
      </w:r>
      <w:r w:rsidRPr="004C251F">
        <w:rPr>
          <w:rStyle w:val="spelle"/>
          <w:rFonts w:cs="Times New Roman"/>
          <w:color w:val="000000"/>
          <w:sz w:val="27"/>
          <w:szCs w:val="27"/>
        </w:rPr>
        <w:t>Драгавцева</w:t>
      </w:r>
      <w:r w:rsidRPr="004C251F">
        <w:rPr>
          <w:rFonts w:cs="Times New Roman"/>
          <w:color w:val="000000"/>
          <w:sz w:val="27"/>
          <w:szCs w:val="27"/>
        </w:rPr>
        <w:t xml:space="preserve"> И. А., Лопатина Л.М., Немоляев А.Н., Подсистема агрометеорологической типизации лет по успешности выращивания плодовых и оценки соответствия условий </w:t>
      </w:r>
      <w:r w:rsidRPr="004C251F">
        <w:rPr>
          <w:rStyle w:val="spelle"/>
          <w:rFonts w:cs="Times New Roman"/>
          <w:color w:val="000000"/>
          <w:sz w:val="27"/>
          <w:szCs w:val="27"/>
        </w:rPr>
        <w:t>микрозон</w:t>
      </w:r>
      <w:r w:rsidRPr="004C251F">
        <w:rPr>
          <w:rFonts w:cs="Times New Roman"/>
          <w:color w:val="000000"/>
          <w:sz w:val="27"/>
          <w:szCs w:val="27"/>
        </w:rPr>
        <w:t xml:space="preserve"> выращивания ("АГРО-МЕТЕО-ТИПИЗАЦИЯ"). Пат. № 2006613271 РФ. </w:t>
      </w:r>
      <w:r w:rsidRPr="004C251F">
        <w:rPr>
          <w:rStyle w:val="spelle"/>
          <w:rFonts w:cs="Times New Roman"/>
          <w:color w:val="000000"/>
          <w:sz w:val="27"/>
          <w:szCs w:val="27"/>
        </w:rPr>
        <w:t>Заяв</w:t>
      </w:r>
      <w:r w:rsidRPr="004C251F">
        <w:rPr>
          <w:rFonts w:cs="Times New Roman"/>
          <w:color w:val="000000"/>
          <w:sz w:val="27"/>
          <w:szCs w:val="27"/>
        </w:rPr>
        <w:t xml:space="preserve">. № 2006612452 РФ. </w:t>
      </w:r>
      <w:r w:rsidRPr="004C251F">
        <w:rPr>
          <w:rStyle w:val="spelle"/>
          <w:rFonts w:cs="Times New Roman"/>
          <w:color w:val="000000"/>
          <w:sz w:val="27"/>
          <w:szCs w:val="27"/>
        </w:rPr>
        <w:t>Опубл</w:t>
      </w:r>
      <w:r w:rsidRPr="004C251F">
        <w:rPr>
          <w:rFonts w:cs="Times New Roman"/>
          <w:color w:val="000000"/>
          <w:sz w:val="27"/>
          <w:szCs w:val="27"/>
        </w:rPr>
        <w:t xml:space="preserve">. от 15.09.2006. – Режим доступа: </w:t>
      </w:r>
      <w:hyperlink r:id="rId352" w:history="1">
        <w:r w:rsidRPr="004C251F">
          <w:rPr>
            <w:rStyle w:val="a5"/>
            <w:sz w:val="27"/>
            <w:szCs w:val="27"/>
          </w:rPr>
          <w:t>http://lc.kubagro.ru/aidos/2006613271.jpg</w:t>
        </w:r>
      </w:hyperlink>
      <w:r w:rsidRPr="004C251F">
        <w:rPr>
          <w:rFonts w:cs="Times New Roman"/>
          <w:color w:val="000000"/>
          <w:sz w:val="27"/>
          <w:szCs w:val="27"/>
        </w:rPr>
        <w:t xml:space="preserve">, 3,125 / 2,500 </w:t>
      </w:r>
      <w:r w:rsidRPr="004C251F">
        <w:rPr>
          <w:rStyle w:val="spelle"/>
          <w:rFonts w:cs="Times New Roman"/>
          <w:color w:val="000000"/>
          <w:sz w:val="27"/>
          <w:szCs w:val="27"/>
        </w:rPr>
        <w:t>у.п.</w:t>
      </w:r>
      <w:r w:rsidRPr="004C251F">
        <w:rPr>
          <w:rStyle w:val="grame"/>
          <w:rFonts w:cs="Times New Roman"/>
          <w:color w:val="000000"/>
          <w:sz w:val="27"/>
          <w:szCs w:val="27"/>
        </w:rPr>
        <w:t>л</w:t>
      </w:r>
      <w:r w:rsidRPr="004C251F">
        <w:rPr>
          <w:rFonts w:cs="Times New Roman"/>
          <w:color w:val="000000"/>
          <w:sz w:val="27"/>
          <w:szCs w:val="27"/>
        </w:rPr>
        <w:t>.</w:t>
      </w:r>
    </w:p>
    <w:p w:rsidR="005155FD" w:rsidRPr="004C251F" w:rsidRDefault="005155FD" w:rsidP="00660CD8">
      <w:pPr>
        <w:pStyle w:val="a4"/>
        <w:numPr>
          <w:ilvl w:val="0"/>
          <w:numId w:val="2"/>
        </w:numPr>
        <w:tabs>
          <w:tab w:val="left" w:pos="1134"/>
        </w:tabs>
        <w:spacing w:line="240" w:lineRule="auto"/>
        <w:ind w:left="0" w:firstLine="567"/>
        <w:rPr>
          <w:rFonts w:cs="Times New Roman"/>
          <w:color w:val="000000"/>
          <w:sz w:val="27"/>
          <w:szCs w:val="27"/>
        </w:rPr>
      </w:pPr>
      <w:r w:rsidRPr="004C251F">
        <w:rPr>
          <w:rStyle w:val="grame"/>
          <w:rFonts w:cs="Times New Roman"/>
          <w:color w:val="000000"/>
          <w:sz w:val="27"/>
          <w:szCs w:val="27"/>
        </w:rPr>
        <w:t xml:space="preserve">Луценко Е.В., </w:t>
      </w:r>
      <w:r w:rsidRPr="004C251F">
        <w:rPr>
          <w:rStyle w:val="spelle"/>
          <w:rFonts w:cs="Times New Roman"/>
          <w:color w:val="000000"/>
          <w:sz w:val="27"/>
          <w:szCs w:val="27"/>
        </w:rPr>
        <w:t>Драгавцева</w:t>
      </w:r>
      <w:r w:rsidRPr="004C251F">
        <w:rPr>
          <w:rStyle w:val="grame"/>
          <w:rFonts w:cs="Times New Roman"/>
          <w:color w:val="000000"/>
          <w:sz w:val="27"/>
          <w:szCs w:val="27"/>
        </w:rPr>
        <w:t xml:space="preserve"> И.А., Марченко Н.Н., </w:t>
      </w:r>
      <w:r w:rsidRPr="004C251F">
        <w:rPr>
          <w:rStyle w:val="spelle"/>
          <w:rFonts w:cs="Times New Roman"/>
          <w:color w:val="000000"/>
          <w:sz w:val="27"/>
          <w:szCs w:val="27"/>
        </w:rPr>
        <w:t>Святкина</w:t>
      </w:r>
      <w:r w:rsidRPr="004C251F">
        <w:rPr>
          <w:rStyle w:val="grame"/>
          <w:rFonts w:cs="Times New Roman"/>
          <w:color w:val="000000"/>
          <w:sz w:val="27"/>
          <w:szCs w:val="27"/>
        </w:rPr>
        <w:t xml:space="preserve"> О.А., Овчаренко Л.И., Агроэкологическая система прогнозирования риска гибели урожая плодовых культур от неблагоприятных климатических условий зимне-весеннего периода (Система «ПРОГНОЗ-ЛИМИТ».</w:t>
      </w:r>
      <w:r w:rsidRPr="004C251F">
        <w:rPr>
          <w:rFonts w:cs="Times New Roman"/>
          <w:color w:val="000000"/>
          <w:sz w:val="27"/>
          <w:szCs w:val="27"/>
        </w:rPr>
        <w:t xml:space="preserve"> Пат. № 2009616032 РФ. </w:t>
      </w:r>
      <w:r w:rsidRPr="004C251F">
        <w:rPr>
          <w:rStyle w:val="spelle"/>
          <w:rFonts w:cs="Times New Roman"/>
          <w:color w:val="000000"/>
          <w:sz w:val="27"/>
          <w:szCs w:val="27"/>
        </w:rPr>
        <w:t>Заяв</w:t>
      </w:r>
      <w:r w:rsidRPr="004C251F">
        <w:rPr>
          <w:rFonts w:cs="Times New Roman"/>
          <w:color w:val="000000"/>
          <w:sz w:val="27"/>
          <w:szCs w:val="27"/>
        </w:rPr>
        <w:t xml:space="preserve">. № 2009614930 РФ. </w:t>
      </w:r>
      <w:r w:rsidRPr="004C251F">
        <w:rPr>
          <w:rStyle w:val="spelle"/>
          <w:rFonts w:cs="Times New Roman"/>
          <w:color w:val="000000"/>
          <w:sz w:val="27"/>
          <w:szCs w:val="27"/>
        </w:rPr>
        <w:t>Опубл</w:t>
      </w:r>
      <w:r w:rsidRPr="004C251F">
        <w:rPr>
          <w:rFonts w:cs="Times New Roman"/>
          <w:color w:val="000000"/>
          <w:sz w:val="27"/>
          <w:szCs w:val="27"/>
        </w:rPr>
        <w:t xml:space="preserve">. от 30.10.2009. – Режим доступа: </w:t>
      </w:r>
      <w:hyperlink r:id="rId353" w:history="1">
        <w:r w:rsidRPr="004C251F">
          <w:rPr>
            <w:rStyle w:val="a5"/>
            <w:sz w:val="27"/>
            <w:szCs w:val="27"/>
          </w:rPr>
          <w:t>http://lc.kubagro.ru/aidos/2009616032.jpg</w:t>
        </w:r>
      </w:hyperlink>
      <w:r w:rsidRPr="004C251F">
        <w:rPr>
          <w:rFonts w:cs="Times New Roman"/>
          <w:color w:val="000000"/>
          <w:sz w:val="27"/>
          <w:szCs w:val="27"/>
        </w:rPr>
        <w:t xml:space="preserve">, 3,125 / 2,500 </w:t>
      </w:r>
      <w:r w:rsidRPr="004C251F">
        <w:rPr>
          <w:rStyle w:val="spelle"/>
          <w:rFonts w:cs="Times New Roman"/>
          <w:color w:val="000000"/>
          <w:sz w:val="27"/>
          <w:szCs w:val="27"/>
        </w:rPr>
        <w:t>у.п.</w:t>
      </w:r>
      <w:r w:rsidRPr="004C251F">
        <w:rPr>
          <w:rStyle w:val="grame"/>
          <w:rFonts w:cs="Times New Roman"/>
          <w:color w:val="000000"/>
          <w:sz w:val="27"/>
          <w:szCs w:val="27"/>
        </w:rPr>
        <w:t>л</w:t>
      </w:r>
      <w:r w:rsidRPr="004C251F">
        <w:rPr>
          <w:rFonts w:cs="Times New Roman"/>
          <w:color w:val="000000"/>
          <w:sz w:val="27"/>
          <w:szCs w:val="27"/>
        </w:rPr>
        <w:t>.</w:t>
      </w:r>
    </w:p>
    <w:p w:rsidR="005155FD" w:rsidRPr="004C251F" w:rsidRDefault="005155FD" w:rsidP="00660CD8">
      <w:pPr>
        <w:pStyle w:val="a4"/>
        <w:numPr>
          <w:ilvl w:val="0"/>
          <w:numId w:val="2"/>
        </w:numPr>
        <w:tabs>
          <w:tab w:val="left" w:pos="1134"/>
        </w:tabs>
        <w:spacing w:line="240" w:lineRule="auto"/>
        <w:ind w:left="0" w:firstLine="567"/>
        <w:rPr>
          <w:rFonts w:cs="Times New Roman"/>
          <w:color w:val="000000"/>
          <w:sz w:val="27"/>
          <w:szCs w:val="27"/>
        </w:rPr>
      </w:pPr>
      <w:r w:rsidRPr="004C251F">
        <w:rPr>
          <w:rFonts w:cs="Times New Roman"/>
          <w:color w:val="000000"/>
          <w:sz w:val="27"/>
          <w:szCs w:val="27"/>
        </w:rPr>
        <w:t xml:space="preserve">Савин И.Ю., Луценко Е.В., </w:t>
      </w:r>
      <w:r w:rsidRPr="004C251F">
        <w:rPr>
          <w:rStyle w:val="spelle"/>
          <w:rFonts w:cs="Times New Roman"/>
          <w:color w:val="000000"/>
          <w:sz w:val="27"/>
          <w:szCs w:val="27"/>
        </w:rPr>
        <w:t>Драгавцева</w:t>
      </w:r>
      <w:r w:rsidRPr="004C251F">
        <w:rPr>
          <w:rFonts w:cs="Times New Roman"/>
          <w:color w:val="000000"/>
          <w:sz w:val="27"/>
          <w:szCs w:val="27"/>
        </w:rPr>
        <w:t xml:space="preserve"> И.А., Мироненко Н.Я., Руссо Д.Э., Геоинформационная база данных «Почвы Краснодарского края»</w:t>
      </w:r>
      <w:r w:rsidRPr="004C251F">
        <w:rPr>
          <w:rStyle w:val="grame"/>
          <w:rFonts w:cs="Times New Roman"/>
          <w:color w:val="000000"/>
          <w:sz w:val="27"/>
          <w:szCs w:val="27"/>
        </w:rPr>
        <w:t xml:space="preserve"> .</w:t>
      </w:r>
      <w:r w:rsidRPr="004C251F">
        <w:rPr>
          <w:rFonts w:cs="Times New Roman"/>
          <w:color w:val="000000"/>
          <w:sz w:val="27"/>
          <w:szCs w:val="27"/>
        </w:rPr>
        <w:t xml:space="preserve"> </w:t>
      </w:r>
      <w:r w:rsidRPr="004C251F">
        <w:rPr>
          <w:rStyle w:val="spelle"/>
          <w:rFonts w:cs="Times New Roman"/>
          <w:color w:val="000000"/>
          <w:sz w:val="27"/>
          <w:szCs w:val="27"/>
        </w:rPr>
        <w:t>Свид</w:t>
      </w:r>
      <w:r w:rsidRPr="004C251F">
        <w:rPr>
          <w:rFonts w:cs="Times New Roman"/>
          <w:color w:val="000000"/>
          <w:sz w:val="27"/>
          <w:szCs w:val="27"/>
        </w:rPr>
        <w:t xml:space="preserve">. </w:t>
      </w:r>
      <w:r w:rsidRPr="004C251F">
        <w:rPr>
          <w:rStyle w:val="spelle"/>
          <w:rFonts w:cs="Times New Roman"/>
          <w:color w:val="000000"/>
          <w:sz w:val="27"/>
          <w:szCs w:val="27"/>
        </w:rPr>
        <w:t>РосПатента</w:t>
      </w:r>
      <w:r w:rsidRPr="004C251F">
        <w:rPr>
          <w:rFonts w:cs="Times New Roman"/>
          <w:color w:val="000000"/>
          <w:sz w:val="27"/>
          <w:szCs w:val="27"/>
        </w:rPr>
        <w:t xml:space="preserve"> РФ о </w:t>
      </w:r>
      <w:r w:rsidRPr="004C251F">
        <w:rPr>
          <w:rStyle w:val="spelle"/>
          <w:rFonts w:cs="Times New Roman"/>
          <w:color w:val="000000"/>
          <w:sz w:val="27"/>
          <w:szCs w:val="27"/>
        </w:rPr>
        <w:t>гос</w:t>
      </w:r>
      <w:r w:rsidRPr="004C251F">
        <w:rPr>
          <w:rStyle w:val="grame"/>
          <w:rFonts w:cs="Times New Roman"/>
          <w:color w:val="000000"/>
          <w:sz w:val="27"/>
          <w:szCs w:val="27"/>
        </w:rPr>
        <w:t>.р</w:t>
      </w:r>
      <w:r w:rsidRPr="004C251F">
        <w:rPr>
          <w:rStyle w:val="spelle"/>
          <w:rFonts w:cs="Times New Roman"/>
          <w:color w:val="000000"/>
          <w:sz w:val="27"/>
          <w:szCs w:val="27"/>
        </w:rPr>
        <w:t>егистрации</w:t>
      </w:r>
      <w:r w:rsidRPr="004C251F">
        <w:rPr>
          <w:rFonts w:cs="Times New Roman"/>
          <w:color w:val="000000"/>
          <w:sz w:val="27"/>
          <w:szCs w:val="27"/>
        </w:rPr>
        <w:t xml:space="preserve"> базы данных, Заявка № 2015620687 от 11.06.2015, </w:t>
      </w:r>
      <w:r w:rsidRPr="004C251F">
        <w:rPr>
          <w:rStyle w:val="spelle"/>
          <w:rFonts w:cs="Times New Roman"/>
          <w:color w:val="000000"/>
          <w:sz w:val="27"/>
          <w:szCs w:val="27"/>
        </w:rPr>
        <w:t>Гос.рег</w:t>
      </w:r>
      <w:r w:rsidRPr="004C251F">
        <w:rPr>
          <w:rFonts w:cs="Times New Roman"/>
          <w:color w:val="000000"/>
          <w:sz w:val="27"/>
          <w:szCs w:val="27"/>
        </w:rPr>
        <w:t xml:space="preserve">.№ 2015621193, </w:t>
      </w:r>
      <w:r w:rsidRPr="004C251F">
        <w:rPr>
          <w:rStyle w:val="spelle"/>
          <w:rFonts w:cs="Times New Roman"/>
          <w:color w:val="000000"/>
          <w:sz w:val="27"/>
          <w:szCs w:val="27"/>
        </w:rPr>
        <w:t>зарегистр</w:t>
      </w:r>
      <w:r w:rsidRPr="004C251F">
        <w:rPr>
          <w:rFonts w:cs="Times New Roman"/>
          <w:color w:val="000000"/>
          <w:sz w:val="27"/>
          <w:szCs w:val="27"/>
        </w:rPr>
        <w:t xml:space="preserve">. 04.08.2015. – Режим доступа: </w:t>
      </w:r>
      <w:hyperlink r:id="rId354" w:history="1">
        <w:r w:rsidRPr="004C251F">
          <w:rPr>
            <w:rStyle w:val="a5"/>
            <w:sz w:val="27"/>
            <w:szCs w:val="27"/>
          </w:rPr>
          <w:t>http://lc.kubagro.ru/aidos/2015621193.jpg</w:t>
        </w:r>
      </w:hyperlink>
      <w:r w:rsidRPr="004C251F">
        <w:rPr>
          <w:rFonts w:cs="Times New Roman"/>
          <w:color w:val="000000"/>
          <w:sz w:val="27"/>
          <w:szCs w:val="27"/>
        </w:rPr>
        <w:t xml:space="preserve">, 2 </w:t>
      </w:r>
      <w:r w:rsidRPr="004C251F">
        <w:rPr>
          <w:rStyle w:val="spelle"/>
          <w:rFonts w:cs="Times New Roman"/>
          <w:color w:val="000000"/>
          <w:sz w:val="27"/>
          <w:szCs w:val="27"/>
        </w:rPr>
        <w:t>у.п.</w:t>
      </w:r>
      <w:r w:rsidRPr="004C251F">
        <w:rPr>
          <w:rStyle w:val="grame"/>
          <w:rFonts w:cs="Times New Roman"/>
          <w:color w:val="000000"/>
          <w:sz w:val="27"/>
          <w:szCs w:val="27"/>
        </w:rPr>
        <w:t>л</w:t>
      </w:r>
      <w:r w:rsidRPr="004C251F">
        <w:rPr>
          <w:rFonts w:cs="Times New Roman"/>
          <w:color w:val="000000"/>
          <w:sz w:val="27"/>
          <w:szCs w:val="27"/>
        </w:rPr>
        <w:t>.</w:t>
      </w:r>
    </w:p>
    <w:p w:rsidR="005155FD" w:rsidRPr="004C251F" w:rsidRDefault="005155FD" w:rsidP="00660CD8">
      <w:pPr>
        <w:pStyle w:val="a4"/>
        <w:numPr>
          <w:ilvl w:val="0"/>
          <w:numId w:val="2"/>
        </w:numPr>
        <w:tabs>
          <w:tab w:val="left" w:pos="1134"/>
        </w:tabs>
        <w:spacing w:line="240" w:lineRule="auto"/>
        <w:ind w:left="0" w:firstLine="567"/>
        <w:rPr>
          <w:rFonts w:cs="Times New Roman"/>
          <w:color w:val="000000"/>
          <w:sz w:val="27"/>
          <w:szCs w:val="27"/>
          <w:lang w:val="en-US"/>
        </w:rPr>
      </w:pPr>
      <w:r w:rsidRPr="004C251F">
        <w:rPr>
          <w:rStyle w:val="spelle"/>
          <w:rFonts w:cs="Times New Roman"/>
          <w:bCs/>
          <w:color w:val="000000"/>
          <w:sz w:val="27"/>
          <w:szCs w:val="27"/>
          <w:lang w:val="en-US"/>
        </w:rPr>
        <w:t>Lutsenko</w:t>
      </w:r>
      <w:r w:rsidRPr="004C251F">
        <w:rPr>
          <w:rFonts w:cs="Times New Roman"/>
          <w:bCs/>
          <w:color w:val="000000"/>
          <w:sz w:val="27"/>
          <w:szCs w:val="27"/>
          <w:lang w:val="en-US"/>
        </w:rPr>
        <w:t xml:space="preserve"> E.V. Personal intellectual online environment "</w:t>
      </w:r>
      <w:r w:rsidRPr="004C251F">
        <w:rPr>
          <w:rStyle w:val="spelle"/>
          <w:rFonts w:cs="Times New Roman"/>
          <w:bCs/>
          <w:color w:val="000000"/>
          <w:sz w:val="27"/>
          <w:szCs w:val="27"/>
          <w:lang w:val="en-US"/>
        </w:rPr>
        <w:t>Eidos</w:t>
      </w:r>
      <w:r w:rsidRPr="004C251F">
        <w:rPr>
          <w:rFonts w:cs="Times New Roman"/>
          <w:bCs/>
          <w:color w:val="000000"/>
          <w:sz w:val="27"/>
          <w:szCs w:val="27"/>
          <w:lang w:val="en-US"/>
        </w:rPr>
        <w:t>-X Professional" (System "</w:t>
      </w:r>
      <w:r w:rsidRPr="004C251F">
        <w:rPr>
          <w:rStyle w:val="spelle"/>
          <w:rFonts w:cs="Times New Roman"/>
          <w:bCs/>
          <w:color w:val="000000"/>
          <w:sz w:val="27"/>
          <w:szCs w:val="27"/>
          <w:lang w:val="en-US"/>
        </w:rPr>
        <w:t>Eidos-Xpro</w:t>
      </w:r>
      <w:r w:rsidRPr="004C251F">
        <w:rPr>
          <w:rFonts w:cs="Times New Roman"/>
          <w:bCs/>
          <w:color w:val="000000"/>
          <w:sz w:val="27"/>
          <w:szCs w:val="27"/>
          <w:lang w:val="en-US"/>
        </w:rPr>
        <w:t xml:space="preserve">") // April 2022, DOI: </w:t>
      </w:r>
      <w:hyperlink r:id="rId355" w:tgtFrame="_blank" w:history="1">
        <w:r w:rsidRPr="004C251F">
          <w:rPr>
            <w:rStyle w:val="a5"/>
            <w:bCs/>
            <w:sz w:val="27"/>
            <w:szCs w:val="27"/>
            <w:lang w:val="en-US"/>
          </w:rPr>
          <w:t>10.13140/RG.2.2.10449.81766</w:t>
        </w:r>
      </w:hyperlink>
      <w:r w:rsidRPr="004C251F">
        <w:rPr>
          <w:rFonts w:cs="Times New Roman"/>
          <w:bCs/>
          <w:color w:val="000000"/>
          <w:sz w:val="27"/>
          <w:szCs w:val="27"/>
          <w:lang w:val="en-US"/>
        </w:rPr>
        <w:t xml:space="preserve">, License </w:t>
      </w:r>
      <w:hyperlink r:id="rId356" w:history="1">
        <w:r w:rsidRPr="004C251F">
          <w:rPr>
            <w:rStyle w:val="a5"/>
            <w:bCs/>
            <w:sz w:val="27"/>
            <w:szCs w:val="27"/>
            <w:lang w:val="en-US"/>
          </w:rPr>
          <w:t>CC BY 4.0</w:t>
        </w:r>
      </w:hyperlink>
      <w:r w:rsidRPr="004C251F">
        <w:rPr>
          <w:rFonts w:cs="Times New Roman"/>
          <w:bCs/>
          <w:color w:val="000000"/>
          <w:sz w:val="27"/>
          <w:szCs w:val="27"/>
          <w:lang w:val="en-US"/>
        </w:rPr>
        <w:t xml:space="preserve">, </w:t>
      </w:r>
      <w:hyperlink r:id="rId357" w:history="1">
        <w:r w:rsidRPr="004C251F">
          <w:rPr>
            <w:rStyle w:val="a5"/>
            <w:bCs/>
            <w:sz w:val="27"/>
            <w:szCs w:val="27"/>
            <w:lang w:val="en-US"/>
          </w:rPr>
          <w:t>https://www.researchgate.net/publication/359865578</w:t>
        </w:r>
      </w:hyperlink>
      <w:r w:rsidRPr="004C251F">
        <w:rPr>
          <w:rFonts w:cs="Times New Roman"/>
          <w:bCs/>
          <w:color w:val="000000"/>
          <w:sz w:val="27"/>
          <w:szCs w:val="27"/>
          <w:lang w:val="en-US"/>
        </w:rPr>
        <w:t xml:space="preserve">, </w:t>
      </w:r>
      <w:hyperlink r:id="rId358" w:history="1">
        <w:r w:rsidRPr="004C251F">
          <w:rPr>
            <w:rStyle w:val="a5"/>
            <w:bCs/>
            <w:sz w:val="27"/>
            <w:szCs w:val="27"/>
            <w:lang w:val="en-US"/>
          </w:rPr>
          <w:t>http://lc.kubagro.ru/aidos/2022615135.jpg</w:t>
        </w:r>
      </w:hyperlink>
    </w:p>
    <w:p w:rsidR="005155FD" w:rsidRPr="004C251F" w:rsidRDefault="005155FD" w:rsidP="00660CD8">
      <w:pPr>
        <w:pStyle w:val="a4"/>
        <w:numPr>
          <w:ilvl w:val="0"/>
          <w:numId w:val="2"/>
        </w:numPr>
        <w:shd w:val="clear" w:color="auto" w:fill="FFFFFF"/>
        <w:tabs>
          <w:tab w:val="left" w:pos="1134"/>
        </w:tabs>
        <w:spacing w:line="240" w:lineRule="auto"/>
        <w:ind w:left="0" w:firstLine="567"/>
        <w:rPr>
          <w:rFonts w:cs="Times New Roman"/>
          <w:color w:val="000000"/>
          <w:sz w:val="27"/>
          <w:szCs w:val="27"/>
        </w:rPr>
      </w:pPr>
      <w:r w:rsidRPr="004C251F">
        <w:rPr>
          <w:rFonts w:cs="Times New Roman"/>
          <w:color w:val="000000"/>
          <w:sz w:val="27"/>
          <w:szCs w:val="27"/>
        </w:rPr>
        <w:lastRenderedPageBreak/>
        <w:t xml:space="preserve">Луценко Е.В. Постановка задачи и синтез модели прогнозирования урожайности зерновых колосовых и поддержки принятия решений по рациональному выбору </w:t>
      </w:r>
      <w:r w:rsidRPr="004C251F">
        <w:rPr>
          <w:rStyle w:val="spelle"/>
          <w:rFonts w:cs="Times New Roman"/>
          <w:color w:val="000000"/>
          <w:sz w:val="27"/>
          <w:szCs w:val="27"/>
        </w:rPr>
        <w:t>агротехнологий</w:t>
      </w:r>
      <w:r w:rsidRPr="004C251F">
        <w:rPr>
          <w:rFonts w:cs="Times New Roman"/>
          <w:color w:val="000000"/>
          <w:sz w:val="27"/>
          <w:szCs w:val="27"/>
        </w:rPr>
        <w:t xml:space="preserve"> /  Е.В. Луценко, В.И. </w:t>
      </w:r>
      <w:r w:rsidRPr="004C251F">
        <w:rPr>
          <w:rStyle w:val="spelle"/>
          <w:rFonts w:cs="Times New Roman"/>
          <w:color w:val="000000"/>
          <w:sz w:val="27"/>
          <w:szCs w:val="27"/>
        </w:rPr>
        <w:t>Лойко</w:t>
      </w:r>
      <w:r w:rsidRPr="004C251F">
        <w:rPr>
          <w:rFonts w:cs="Times New Roman"/>
          <w:color w:val="000000"/>
          <w:sz w:val="27"/>
          <w:szCs w:val="27"/>
        </w:rPr>
        <w:t xml:space="preserve">, Л.О. </w:t>
      </w:r>
      <w:r w:rsidRPr="004C251F">
        <w:rPr>
          <w:rStyle w:val="spelle"/>
          <w:rFonts w:cs="Times New Roman"/>
          <w:color w:val="000000"/>
          <w:sz w:val="27"/>
          <w:szCs w:val="27"/>
        </w:rPr>
        <w:t>Великанова</w:t>
      </w:r>
      <w:r w:rsidRPr="004C251F">
        <w:rPr>
          <w:rFonts w:cs="Times New Roman"/>
          <w:color w:val="000000"/>
          <w:sz w:val="27"/>
          <w:szCs w:val="27"/>
        </w:rPr>
        <w:t xml:space="preserve"> // Политематический сетевой электронный научный журнал Кубанского государственного аграрного университета (Научный журнал </w:t>
      </w:r>
      <w:r w:rsidRPr="004C251F">
        <w:rPr>
          <w:rStyle w:val="spelle"/>
          <w:rFonts w:cs="Times New Roman"/>
          <w:color w:val="000000"/>
          <w:sz w:val="27"/>
          <w:szCs w:val="27"/>
        </w:rPr>
        <w:t>КубГАУ</w:t>
      </w:r>
      <w:r w:rsidRPr="004C251F">
        <w:rPr>
          <w:rFonts w:cs="Times New Roman"/>
          <w:color w:val="000000"/>
          <w:sz w:val="27"/>
          <w:szCs w:val="27"/>
        </w:rPr>
        <w:t xml:space="preserve">) [Электронный ресурс]. – Краснодар: </w:t>
      </w:r>
      <w:r w:rsidRPr="004C251F">
        <w:rPr>
          <w:rStyle w:val="spelle"/>
          <w:rFonts w:cs="Times New Roman"/>
          <w:color w:val="000000"/>
          <w:sz w:val="27"/>
          <w:szCs w:val="27"/>
        </w:rPr>
        <w:t>КубГАУ</w:t>
      </w:r>
      <w:r w:rsidRPr="004C251F">
        <w:rPr>
          <w:rFonts w:cs="Times New Roman"/>
          <w:color w:val="000000"/>
          <w:sz w:val="27"/>
          <w:szCs w:val="27"/>
        </w:rPr>
        <w:t xml:space="preserve">, 2008. – №04(038). С. 80 – 100. – Шифр </w:t>
      </w:r>
      <w:r w:rsidRPr="004C251F">
        <w:rPr>
          <w:rStyle w:val="spelle"/>
          <w:rFonts w:cs="Times New Roman"/>
          <w:color w:val="000000"/>
          <w:sz w:val="27"/>
          <w:szCs w:val="27"/>
        </w:rPr>
        <w:t>Информрегистра</w:t>
      </w:r>
      <w:r w:rsidRPr="004C251F">
        <w:rPr>
          <w:rFonts w:cs="Times New Roman"/>
          <w:color w:val="000000"/>
          <w:sz w:val="27"/>
          <w:szCs w:val="27"/>
        </w:rPr>
        <w:t>: 0420800012\0048, IDA [</w:t>
      </w:r>
      <w:r w:rsidRPr="004C251F">
        <w:rPr>
          <w:rStyle w:val="spelle"/>
          <w:rFonts w:cs="Times New Roman"/>
          <w:color w:val="000000"/>
          <w:sz w:val="27"/>
          <w:szCs w:val="27"/>
        </w:rPr>
        <w:t>article</w:t>
      </w:r>
      <w:r w:rsidRPr="004C251F">
        <w:rPr>
          <w:rFonts w:cs="Times New Roman"/>
          <w:color w:val="000000"/>
          <w:sz w:val="27"/>
          <w:szCs w:val="27"/>
        </w:rPr>
        <w:t xml:space="preserve"> ID]: 0380804006. – Режим доступа: </w:t>
      </w:r>
      <w:hyperlink r:id="rId359" w:tgtFrame="_blank" w:history="1">
        <w:r w:rsidRPr="004C251F">
          <w:rPr>
            <w:rStyle w:val="a5"/>
            <w:sz w:val="27"/>
            <w:szCs w:val="27"/>
          </w:rPr>
          <w:t>http://ej.kubagro.ru/2008/04/pdf/06.pdf</w:t>
        </w:r>
      </w:hyperlink>
      <w:r w:rsidRPr="004C251F">
        <w:rPr>
          <w:rFonts w:cs="Times New Roman"/>
          <w:color w:val="000000"/>
          <w:sz w:val="27"/>
          <w:szCs w:val="27"/>
        </w:rPr>
        <w:t xml:space="preserve">, 1,312 </w:t>
      </w:r>
      <w:r w:rsidRPr="004C251F">
        <w:rPr>
          <w:rStyle w:val="spelle"/>
          <w:rFonts w:cs="Times New Roman"/>
          <w:color w:val="000000"/>
          <w:sz w:val="27"/>
          <w:szCs w:val="27"/>
        </w:rPr>
        <w:t>у.п.</w:t>
      </w:r>
      <w:r w:rsidRPr="004C251F">
        <w:rPr>
          <w:rStyle w:val="grame"/>
          <w:rFonts w:cs="Times New Roman"/>
          <w:color w:val="000000"/>
          <w:sz w:val="27"/>
          <w:szCs w:val="27"/>
        </w:rPr>
        <w:t>л</w:t>
      </w:r>
      <w:r w:rsidRPr="004C251F">
        <w:rPr>
          <w:rFonts w:cs="Times New Roman"/>
          <w:color w:val="000000"/>
          <w:sz w:val="27"/>
          <w:szCs w:val="27"/>
        </w:rPr>
        <w:t>.</w:t>
      </w:r>
    </w:p>
    <w:p w:rsidR="005155FD" w:rsidRPr="004C251F" w:rsidRDefault="005155FD" w:rsidP="00660CD8">
      <w:pPr>
        <w:pStyle w:val="a4"/>
        <w:numPr>
          <w:ilvl w:val="0"/>
          <w:numId w:val="2"/>
        </w:numPr>
        <w:shd w:val="clear" w:color="auto" w:fill="FFFFFF"/>
        <w:tabs>
          <w:tab w:val="left" w:pos="1134"/>
        </w:tabs>
        <w:spacing w:line="240" w:lineRule="auto"/>
        <w:ind w:left="0" w:firstLine="567"/>
        <w:rPr>
          <w:rFonts w:cs="Times New Roman"/>
          <w:color w:val="000000"/>
          <w:sz w:val="27"/>
          <w:szCs w:val="27"/>
        </w:rPr>
      </w:pPr>
      <w:r w:rsidRPr="004C251F">
        <w:rPr>
          <w:rFonts w:cs="Times New Roman"/>
          <w:color w:val="000000"/>
          <w:sz w:val="27"/>
          <w:szCs w:val="27"/>
        </w:rPr>
        <w:t xml:space="preserve">Луценко Е.В. Прогнозирование урожайности зерновых колосовых и поддержка принятия решений по рациональному выбору </w:t>
      </w:r>
      <w:r w:rsidRPr="004C251F">
        <w:rPr>
          <w:rStyle w:val="spelle"/>
          <w:rFonts w:cs="Times New Roman"/>
          <w:color w:val="000000"/>
          <w:sz w:val="27"/>
          <w:szCs w:val="27"/>
        </w:rPr>
        <w:t>агротехнологий</w:t>
      </w:r>
      <w:r w:rsidRPr="004C251F">
        <w:rPr>
          <w:rFonts w:cs="Times New Roman"/>
          <w:color w:val="000000"/>
          <w:sz w:val="27"/>
          <w:szCs w:val="27"/>
        </w:rPr>
        <w:t xml:space="preserve"> с применением СК-анализа /  Е.В. Луценко, В.И. </w:t>
      </w:r>
      <w:r w:rsidRPr="004C251F">
        <w:rPr>
          <w:rStyle w:val="spelle"/>
          <w:rFonts w:cs="Times New Roman"/>
          <w:color w:val="000000"/>
          <w:sz w:val="27"/>
          <w:szCs w:val="27"/>
        </w:rPr>
        <w:t>Лойко</w:t>
      </w:r>
      <w:r w:rsidRPr="004C251F">
        <w:rPr>
          <w:rFonts w:cs="Times New Roman"/>
          <w:color w:val="000000"/>
          <w:sz w:val="27"/>
          <w:szCs w:val="27"/>
        </w:rPr>
        <w:t xml:space="preserve">, Л.О. </w:t>
      </w:r>
      <w:r w:rsidRPr="004C251F">
        <w:rPr>
          <w:rStyle w:val="spelle"/>
          <w:rFonts w:cs="Times New Roman"/>
          <w:color w:val="000000"/>
          <w:sz w:val="27"/>
          <w:szCs w:val="27"/>
        </w:rPr>
        <w:t>Великанова</w:t>
      </w:r>
      <w:r w:rsidRPr="004C251F">
        <w:rPr>
          <w:rFonts w:cs="Times New Roman"/>
          <w:color w:val="000000"/>
          <w:sz w:val="27"/>
          <w:szCs w:val="27"/>
        </w:rPr>
        <w:t xml:space="preserve"> // Политематический сетевой электронный научный журнал Кубанского государственного аграрного университета (Научный журнал </w:t>
      </w:r>
      <w:r w:rsidRPr="004C251F">
        <w:rPr>
          <w:rStyle w:val="spelle"/>
          <w:rFonts w:cs="Times New Roman"/>
          <w:color w:val="000000"/>
          <w:sz w:val="27"/>
          <w:szCs w:val="27"/>
        </w:rPr>
        <w:t>КубГАУ</w:t>
      </w:r>
      <w:r w:rsidRPr="004C251F">
        <w:rPr>
          <w:rFonts w:cs="Times New Roman"/>
          <w:color w:val="000000"/>
          <w:sz w:val="27"/>
          <w:szCs w:val="27"/>
        </w:rPr>
        <w:t xml:space="preserve">) [Электронный ресурс]. – Краснодар: </w:t>
      </w:r>
      <w:r w:rsidRPr="004C251F">
        <w:rPr>
          <w:rStyle w:val="spelle"/>
          <w:rFonts w:cs="Times New Roman"/>
          <w:color w:val="000000"/>
          <w:sz w:val="27"/>
          <w:szCs w:val="27"/>
        </w:rPr>
        <w:t>КубГАУ</w:t>
      </w:r>
      <w:r w:rsidRPr="004C251F">
        <w:rPr>
          <w:rFonts w:cs="Times New Roman"/>
          <w:color w:val="000000"/>
          <w:sz w:val="27"/>
          <w:szCs w:val="27"/>
        </w:rPr>
        <w:t xml:space="preserve">, 2008. – №04(038). С. 101 – 126. – Шифр </w:t>
      </w:r>
      <w:r w:rsidRPr="004C251F">
        <w:rPr>
          <w:rStyle w:val="spelle"/>
          <w:rFonts w:cs="Times New Roman"/>
          <w:color w:val="000000"/>
          <w:sz w:val="27"/>
          <w:szCs w:val="27"/>
        </w:rPr>
        <w:t>Информрегистра</w:t>
      </w:r>
      <w:r w:rsidRPr="004C251F">
        <w:rPr>
          <w:rFonts w:cs="Times New Roman"/>
          <w:color w:val="000000"/>
          <w:sz w:val="27"/>
          <w:szCs w:val="27"/>
        </w:rPr>
        <w:t>: 0420800012\0047, IDA [</w:t>
      </w:r>
      <w:r w:rsidRPr="004C251F">
        <w:rPr>
          <w:rStyle w:val="spelle"/>
          <w:rFonts w:cs="Times New Roman"/>
          <w:color w:val="000000"/>
          <w:sz w:val="27"/>
          <w:szCs w:val="27"/>
        </w:rPr>
        <w:t>article</w:t>
      </w:r>
      <w:r w:rsidRPr="004C251F">
        <w:rPr>
          <w:rFonts w:cs="Times New Roman"/>
          <w:color w:val="000000"/>
          <w:sz w:val="27"/>
          <w:szCs w:val="27"/>
        </w:rPr>
        <w:t xml:space="preserve"> ID]: 0380804007. – Режим доступа: </w:t>
      </w:r>
      <w:hyperlink r:id="rId360" w:tgtFrame="_blank" w:history="1">
        <w:r w:rsidRPr="004C251F">
          <w:rPr>
            <w:rStyle w:val="a5"/>
            <w:sz w:val="27"/>
            <w:szCs w:val="27"/>
          </w:rPr>
          <w:t>http://ej.kubagro.ru/2008/04/pdf/07.pdf</w:t>
        </w:r>
      </w:hyperlink>
      <w:r w:rsidRPr="004C251F">
        <w:rPr>
          <w:rFonts w:cs="Times New Roman"/>
          <w:color w:val="000000"/>
          <w:sz w:val="27"/>
          <w:szCs w:val="27"/>
        </w:rPr>
        <w:t xml:space="preserve">, 1,625 </w:t>
      </w:r>
      <w:r w:rsidRPr="004C251F">
        <w:rPr>
          <w:rStyle w:val="spelle"/>
          <w:rFonts w:cs="Times New Roman"/>
          <w:color w:val="000000"/>
          <w:sz w:val="27"/>
          <w:szCs w:val="27"/>
        </w:rPr>
        <w:t>у.п.</w:t>
      </w:r>
      <w:r w:rsidRPr="004C251F">
        <w:rPr>
          <w:rStyle w:val="grame"/>
          <w:rFonts w:cs="Times New Roman"/>
          <w:color w:val="000000"/>
          <w:sz w:val="27"/>
          <w:szCs w:val="27"/>
        </w:rPr>
        <w:t>л</w:t>
      </w:r>
      <w:r w:rsidRPr="004C251F">
        <w:rPr>
          <w:rFonts w:cs="Times New Roman"/>
          <w:color w:val="000000"/>
          <w:sz w:val="27"/>
          <w:szCs w:val="27"/>
        </w:rPr>
        <w:t>.</w:t>
      </w:r>
    </w:p>
    <w:p w:rsidR="005155FD" w:rsidRPr="004C251F" w:rsidRDefault="005155FD" w:rsidP="00660CD8">
      <w:pPr>
        <w:pStyle w:val="a4"/>
        <w:numPr>
          <w:ilvl w:val="0"/>
          <w:numId w:val="2"/>
        </w:numPr>
        <w:tabs>
          <w:tab w:val="left" w:pos="1134"/>
        </w:tabs>
        <w:spacing w:line="240" w:lineRule="auto"/>
        <w:ind w:left="0" w:firstLine="567"/>
        <w:rPr>
          <w:rFonts w:cs="Times New Roman"/>
          <w:color w:val="000000"/>
          <w:sz w:val="27"/>
          <w:szCs w:val="27"/>
          <w:lang w:val="en-US"/>
        </w:rPr>
      </w:pPr>
      <w:r w:rsidRPr="004C251F">
        <w:rPr>
          <w:rFonts w:cs="Times New Roman"/>
          <w:color w:val="000000"/>
          <w:sz w:val="27"/>
          <w:szCs w:val="27"/>
          <w:shd w:val="clear" w:color="auto" w:fill="FFFFFF"/>
        </w:rPr>
        <w:t xml:space="preserve">Луценко Е.В. Автоматизированный системно-когнитивный анализ в агрономии / Е.В. Луценко // Политематический сетевой электронный научный журнал Кубанского государственного аграрного университета (Научный журнал </w:t>
      </w:r>
      <w:r w:rsidRPr="004C251F">
        <w:rPr>
          <w:rStyle w:val="spelle"/>
          <w:rFonts w:cs="Times New Roman"/>
          <w:color w:val="000000"/>
          <w:sz w:val="27"/>
          <w:szCs w:val="27"/>
          <w:shd w:val="clear" w:color="auto" w:fill="FFFFFF"/>
        </w:rPr>
        <w:t>КубГАУ</w:t>
      </w:r>
      <w:r w:rsidRPr="004C251F">
        <w:rPr>
          <w:rFonts w:cs="Times New Roman"/>
          <w:color w:val="000000"/>
          <w:sz w:val="27"/>
          <w:szCs w:val="27"/>
          <w:shd w:val="clear" w:color="auto" w:fill="FFFFFF"/>
        </w:rPr>
        <w:t xml:space="preserve">) [Электронный ресурс]. – Краснодар: </w:t>
      </w:r>
      <w:r w:rsidRPr="004C251F">
        <w:rPr>
          <w:rStyle w:val="spelle"/>
          <w:rFonts w:cs="Times New Roman"/>
          <w:color w:val="000000"/>
          <w:sz w:val="27"/>
          <w:szCs w:val="27"/>
          <w:shd w:val="clear" w:color="auto" w:fill="FFFFFF"/>
        </w:rPr>
        <w:t>КубГАУ</w:t>
      </w:r>
      <w:r w:rsidRPr="004C251F">
        <w:rPr>
          <w:rFonts w:cs="Times New Roman"/>
          <w:color w:val="000000"/>
          <w:sz w:val="27"/>
          <w:szCs w:val="27"/>
          <w:shd w:val="clear" w:color="auto" w:fill="FFFFFF"/>
        </w:rPr>
        <w:t>, 2018. – №02(136). С</w:t>
      </w:r>
      <w:r w:rsidRPr="004C251F">
        <w:rPr>
          <w:rFonts w:cs="Times New Roman"/>
          <w:color w:val="000000"/>
          <w:sz w:val="27"/>
          <w:szCs w:val="27"/>
          <w:shd w:val="clear" w:color="auto" w:fill="FFFFFF"/>
          <w:lang w:val="en-US"/>
        </w:rPr>
        <w:t xml:space="preserve">. 87 – 145. – IDA [article ID]: 1361802011, </w:t>
      </w:r>
      <w:r w:rsidRPr="004C251F">
        <w:rPr>
          <w:rStyle w:val="spelle"/>
          <w:rFonts w:cs="Times New Roman"/>
          <w:color w:val="000000"/>
          <w:sz w:val="27"/>
          <w:szCs w:val="27"/>
          <w:shd w:val="clear" w:color="auto" w:fill="FFFFFF"/>
          <w:lang w:val="en-US"/>
        </w:rPr>
        <w:t>doi</w:t>
      </w:r>
      <w:r w:rsidRPr="004C251F">
        <w:rPr>
          <w:rFonts w:cs="Times New Roman"/>
          <w:color w:val="000000"/>
          <w:sz w:val="27"/>
          <w:szCs w:val="27"/>
          <w:shd w:val="clear" w:color="auto" w:fill="FFFFFF"/>
          <w:lang w:val="en-US"/>
        </w:rPr>
        <w:t xml:space="preserve">: </w:t>
      </w:r>
      <w:hyperlink r:id="rId361" w:tgtFrame="_blank" w:history="1">
        <w:r w:rsidRPr="004C251F">
          <w:rPr>
            <w:rStyle w:val="a5"/>
            <w:color w:val="2DB0C5"/>
            <w:sz w:val="27"/>
            <w:szCs w:val="27"/>
            <w:shd w:val="clear" w:color="auto" w:fill="FFFFFF"/>
            <w:lang w:val="en-US"/>
          </w:rPr>
          <w:t>10.21515/1990-4665-136-011</w:t>
        </w:r>
      </w:hyperlink>
      <w:r w:rsidRPr="004C251F">
        <w:rPr>
          <w:rFonts w:cs="Times New Roman"/>
          <w:color w:val="000000"/>
          <w:sz w:val="27"/>
          <w:szCs w:val="27"/>
          <w:shd w:val="clear" w:color="auto" w:fill="FFFFFF"/>
          <w:lang w:val="en-US"/>
        </w:rPr>
        <w:t xml:space="preserve">. – </w:t>
      </w:r>
      <w:r w:rsidRPr="004C251F">
        <w:rPr>
          <w:rFonts w:cs="Times New Roman"/>
          <w:color w:val="000000"/>
          <w:sz w:val="27"/>
          <w:szCs w:val="27"/>
          <w:shd w:val="clear" w:color="auto" w:fill="FFFFFF"/>
        </w:rPr>
        <w:t>Режим</w:t>
      </w:r>
      <w:r w:rsidRPr="004C251F">
        <w:rPr>
          <w:rFonts w:cs="Times New Roman"/>
          <w:color w:val="000000"/>
          <w:sz w:val="27"/>
          <w:szCs w:val="27"/>
          <w:shd w:val="clear" w:color="auto" w:fill="FFFFFF"/>
          <w:lang w:val="en-US"/>
        </w:rPr>
        <w:t xml:space="preserve"> </w:t>
      </w:r>
      <w:r w:rsidRPr="004C251F">
        <w:rPr>
          <w:rFonts w:cs="Times New Roman"/>
          <w:color w:val="000000"/>
          <w:sz w:val="27"/>
          <w:szCs w:val="27"/>
          <w:shd w:val="clear" w:color="auto" w:fill="FFFFFF"/>
        </w:rPr>
        <w:t>доступа</w:t>
      </w:r>
      <w:r w:rsidRPr="004C251F">
        <w:rPr>
          <w:rFonts w:cs="Times New Roman"/>
          <w:color w:val="000000"/>
          <w:sz w:val="27"/>
          <w:szCs w:val="27"/>
          <w:shd w:val="clear" w:color="auto" w:fill="FFFFFF"/>
          <w:lang w:val="en-US"/>
        </w:rPr>
        <w:t xml:space="preserve">: </w:t>
      </w:r>
      <w:hyperlink r:id="rId362" w:tgtFrame="_blank" w:history="1">
        <w:r w:rsidRPr="004C251F">
          <w:rPr>
            <w:rStyle w:val="a5"/>
            <w:sz w:val="27"/>
            <w:szCs w:val="27"/>
            <w:shd w:val="clear" w:color="auto" w:fill="FFFFFF"/>
            <w:lang w:val="en-US"/>
          </w:rPr>
          <w:t>http://ej.kubagro.ru/2018/02/pdf/11.pdf</w:t>
        </w:r>
      </w:hyperlink>
      <w:r w:rsidRPr="004C251F">
        <w:rPr>
          <w:rFonts w:cs="Times New Roman"/>
          <w:color w:val="000000"/>
          <w:sz w:val="27"/>
          <w:szCs w:val="27"/>
          <w:shd w:val="clear" w:color="auto" w:fill="FFFFFF"/>
          <w:lang w:val="en-US"/>
        </w:rPr>
        <w:t xml:space="preserve">, 3,688 </w:t>
      </w:r>
      <w:r w:rsidRPr="004C251F">
        <w:rPr>
          <w:rFonts w:cs="Times New Roman"/>
          <w:color w:val="000000"/>
          <w:sz w:val="27"/>
          <w:szCs w:val="27"/>
          <w:shd w:val="clear" w:color="auto" w:fill="FFFFFF"/>
        </w:rPr>
        <w:t>у</w:t>
      </w:r>
      <w:r w:rsidRPr="004C251F">
        <w:rPr>
          <w:rFonts w:cs="Times New Roman"/>
          <w:color w:val="000000"/>
          <w:sz w:val="27"/>
          <w:szCs w:val="27"/>
          <w:shd w:val="clear" w:color="auto" w:fill="FFFFFF"/>
          <w:lang w:val="en-US"/>
        </w:rPr>
        <w:t>.</w:t>
      </w:r>
      <w:r w:rsidRPr="004C251F">
        <w:rPr>
          <w:rFonts w:cs="Times New Roman"/>
          <w:color w:val="000000"/>
          <w:sz w:val="27"/>
          <w:szCs w:val="27"/>
          <w:shd w:val="clear" w:color="auto" w:fill="FFFFFF"/>
        </w:rPr>
        <w:t>п</w:t>
      </w:r>
      <w:r w:rsidRPr="004C251F">
        <w:rPr>
          <w:rFonts w:cs="Times New Roman"/>
          <w:color w:val="000000"/>
          <w:sz w:val="27"/>
          <w:szCs w:val="27"/>
          <w:shd w:val="clear" w:color="auto" w:fill="FFFFFF"/>
          <w:lang w:val="en-US"/>
        </w:rPr>
        <w:t>.</w:t>
      </w:r>
      <w:r w:rsidRPr="004C251F">
        <w:rPr>
          <w:rFonts w:cs="Times New Roman"/>
          <w:color w:val="000000"/>
          <w:sz w:val="27"/>
          <w:szCs w:val="27"/>
          <w:shd w:val="clear" w:color="auto" w:fill="FFFFFF"/>
        </w:rPr>
        <w:t>л</w:t>
      </w:r>
      <w:r w:rsidRPr="004C251F">
        <w:rPr>
          <w:rFonts w:cs="Times New Roman"/>
          <w:color w:val="000000"/>
          <w:sz w:val="27"/>
          <w:szCs w:val="27"/>
          <w:shd w:val="clear" w:color="auto" w:fill="FFFFFF"/>
          <w:lang w:val="en-US"/>
        </w:rPr>
        <w:t>.</w:t>
      </w:r>
    </w:p>
    <w:p w:rsidR="005155FD" w:rsidRPr="004C251F" w:rsidRDefault="005155FD" w:rsidP="00660CD8">
      <w:pPr>
        <w:pStyle w:val="a4"/>
        <w:numPr>
          <w:ilvl w:val="0"/>
          <w:numId w:val="2"/>
        </w:numPr>
        <w:tabs>
          <w:tab w:val="left" w:pos="1134"/>
        </w:tabs>
        <w:spacing w:line="240" w:lineRule="auto"/>
        <w:ind w:left="0" w:firstLine="567"/>
        <w:rPr>
          <w:rFonts w:cs="Times New Roman"/>
          <w:color w:val="000000"/>
          <w:sz w:val="27"/>
          <w:szCs w:val="27"/>
          <w:lang w:val="en-US"/>
        </w:rPr>
      </w:pPr>
      <w:r w:rsidRPr="004C251F">
        <w:rPr>
          <w:rStyle w:val="grame"/>
          <w:rFonts w:cs="Times New Roman"/>
          <w:color w:val="000000"/>
          <w:sz w:val="27"/>
          <w:szCs w:val="27"/>
          <w:shd w:val="clear" w:color="auto" w:fill="FFFFFF"/>
        </w:rPr>
        <w:t>Луценко Е.В. Синтез семантических ядер научных специальностей ВАК РФ и автоматическая классификации статей по научным специальностям с применением АСК-анализа и интеллектуальной системы «</w:t>
      </w:r>
      <w:r w:rsidRPr="004C251F">
        <w:rPr>
          <w:rStyle w:val="spelle"/>
          <w:rFonts w:cs="Times New Roman"/>
          <w:color w:val="000000"/>
          <w:sz w:val="27"/>
          <w:szCs w:val="27"/>
          <w:shd w:val="clear" w:color="auto" w:fill="FFFFFF"/>
        </w:rPr>
        <w:t>Эйдос</w:t>
      </w:r>
      <w:r w:rsidRPr="004C251F">
        <w:rPr>
          <w:rStyle w:val="grame"/>
          <w:rFonts w:cs="Times New Roman"/>
          <w:color w:val="000000"/>
          <w:sz w:val="27"/>
          <w:szCs w:val="27"/>
          <w:shd w:val="clear" w:color="auto" w:fill="FFFFFF"/>
        </w:rPr>
        <w:t xml:space="preserve">» (на примере Научного журнала </w:t>
      </w:r>
      <w:r w:rsidRPr="004C251F">
        <w:rPr>
          <w:rStyle w:val="spelle"/>
          <w:rFonts w:cs="Times New Roman"/>
          <w:color w:val="000000"/>
          <w:sz w:val="27"/>
          <w:szCs w:val="27"/>
          <w:shd w:val="clear" w:color="auto" w:fill="FFFFFF"/>
        </w:rPr>
        <w:t>КубГАУ</w:t>
      </w:r>
      <w:r w:rsidRPr="004C251F">
        <w:rPr>
          <w:rStyle w:val="grame"/>
          <w:rFonts w:cs="Times New Roman"/>
          <w:color w:val="000000"/>
          <w:sz w:val="27"/>
          <w:szCs w:val="27"/>
          <w:shd w:val="clear" w:color="auto" w:fill="FFFFFF"/>
        </w:rPr>
        <w:t xml:space="preserve"> и его научных специальностей: механизации, агрономии и ветеринарии) /  Е.В. Луценко, Н.В. </w:t>
      </w:r>
      <w:r w:rsidRPr="004C251F">
        <w:rPr>
          <w:rStyle w:val="spelle"/>
          <w:rFonts w:cs="Times New Roman"/>
          <w:color w:val="000000"/>
          <w:sz w:val="27"/>
          <w:szCs w:val="27"/>
          <w:shd w:val="clear" w:color="auto" w:fill="FFFFFF"/>
        </w:rPr>
        <w:t>Андрафанова</w:t>
      </w:r>
      <w:r w:rsidRPr="004C251F">
        <w:rPr>
          <w:rStyle w:val="grame"/>
          <w:rFonts w:cs="Times New Roman"/>
          <w:color w:val="000000"/>
          <w:sz w:val="27"/>
          <w:szCs w:val="27"/>
          <w:shd w:val="clear" w:color="auto" w:fill="FFFFFF"/>
        </w:rPr>
        <w:t xml:space="preserve">, Н.В. Потапова // Политематический сетевой электронный научный журнал Кубанского государственного аграрного университета (Научный журнал </w:t>
      </w:r>
      <w:r w:rsidRPr="004C251F">
        <w:rPr>
          <w:rStyle w:val="spelle"/>
          <w:rFonts w:cs="Times New Roman"/>
          <w:color w:val="000000"/>
          <w:sz w:val="27"/>
          <w:szCs w:val="27"/>
          <w:shd w:val="clear" w:color="auto" w:fill="FFFFFF"/>
        </w:rPr>
        <w:t>КубГАУ</w:t>
      </w:r>
      <w:r w:rsidRPr="004C251F">
        <w:rPr>
          <w:rStyle w:val="grame"/>
          <w:rFonts w:cs="Times New Roman"/>
          <w:color w:val="000000"/>
          <w:sz w:val="27"/>
          <w:szCs w:val="27"/>
          <w:shd w:val="clear" w:color="auto" w:fill="FFFFFF"/>
        </w:rPr>
        <w:t>) [Электронный ресурс</w:t>
      </w:r>
      <w:r w:rsidRPr="004C251F">
        <w:rPr>
          <w:rFonts w:cs="Times New Roman"/>
          <w:color w:val="000000"/>
          <w:sz w:val="27"/>
          <w:szCs w:val="27"/>
          <w:shd w:val="clear" w:color="auto" w:fill="FFFFFF"/>
        </w:rPr>
        <w:t xml:space="preserve">]. – Краснодар: </w:t>
      </w:r>
      <w:r w:rsidRPr="004C251F">
        <w:rPr>
          <w:rStyle w:val="spelle"/>
          <w:rFonts w:cs="Times New Roman"/>
          <w:color w:val="000000"/>
          <w:sz w:val="27"/>
          <w:szCs w:val="27"/>
          <w:shd w:val="clear" w:color="auto" w:fill="FFFFFF"/>
        </w:rPr>
        <w:t>КубГАУ</w:t>
      </w:r>
      <w:r w:rsidRPr="004C251F">
        <w:rPr>
          <w:rFonts w:cs="Times New Roman"/>
          <w:color w:val="000000"/>
          <w:sz w:val="27"/>
          <w:szCs w:val="27"/>
          <w:shd w:val="clear" w:color="auto" w:fill="FFFFFF"/>
        </w:rPr>
        <w:t>, 2019. – №01(145). С</w:t>
      </w:r>
      <w:r w:rsidRPr="004C251F">
        <w:rPr>
          <w:rFonts w:cs="Times New Roman"/>
          <w:color w:val="000000"/>
          <w:sz w:val="27"/>
          <w:szCs w:val="27"/>
          <w:shd w:val="clear" w:color="auto" w:fill="FFFFFF"/>
          <w:lang w:val="en-US"/>
        </w:rPr>
        <w:t xml:space="preserve">. 31 – 102. – IDA [article ID]: 1451901033, </w:t>
      </w:r>
      <w:r w:rsidRPr="004C251F">
        <w:rPr>
          <w:rStyle w:val="spelle"/>
          <w:rFonts w:cs="Times New Roman"/>
          <w:color w:val="000000"/>
          <w:sz w:val="27"/>
          <w:szCs w:val="27"/>
          <w:shd w:val="clear" w:color="auto" w:fill="FFFFFF"/>
          <w:lang w:val="en-US"/>
        </w:rPr>
        <w:t>doi</w:t>
      </w:r>
      <w:r w:rsidRPr="004C251F">
        <w:rPr>
          <w:rFonts w:cs="Times New Roman"/>
          <w:color w:val="000000"/>
          <w:sz w:val="27"/>
          <w:szCs w:val="27"/>
          <w:shd w:val="clear" w:color="auto" w:fill="FFFFFF"/>
          <w:lang w:val="en-US"/>
        </w:rPr>
        <w:t xml:space="preserve">: </w:t>
      </w:r>
      <w:hyperlink r:id="rId363" w:tgtFrame="_blank" w:history="1">
        <w:r w:rsidRPr="004C251F">
          <w:rPr>
            <w:rStyle w:val="a5"/>
            <w:color w:val="2DB0C5"/>
            <w:sz w:val="27"/>
            <w:szCs w:val="27"/>
            <w:shd w:val="clear" w:color="auto" w:fill="FFFFFF"/>
            <w:lang w:val="en-US"/>
          </w:rPr>
          <w:t>10.21515/1990-4665-145-033</w:t>
        </w:r>
      </w:hyperlink>
      <w:r w:rsidRPr="004C251F">
        <w:rPr>
          <w:rFonts w:cs="Times New Roman"/>
          <w:color w:val="000000"/>
          <w:sz w:val="27"/>
          <w:szCs w:val="27"/>
          <w:shd w:val="clear" w:color="auto" w:fill="FFFFFF"/>
          <w:lang w:val="en-US"/>
        </w:rPr>
        <w:t xml:space="preserve">. – </w:t>
      </w:r>
      <w:r w:rsidRPr="004C251F">
        <w:rPr>
          <w:rFonts w:cs="Times New Roman"/>
          <w:color w:val="000000"/>
          <w:sz w:val="27"/>
          <w:szCs w:val="27"/>
          <w:shd w:val="clear" w:color="auto" w:fill="FFFFFF"/>
        </w:rPr>
        <w:t>Режим</w:t>
      </w:r>
      <w:r w:rsidRPr="004C251F">
        <w:rPr>
          <w:rFonts w:cs="Times New Roman"/>
          <w:color w:val="000000"/>
          <w:sz w:val="27"/>
          <w:szCs w:val="27"/>
          <w:shd w:val="clear" w:color="auto" w:fill="FFFFFF"/>
          <w:lang w:val="en-US"/>
        </w:rPr>
        <w:t xml:space="preserve"> </w:t>
      </w:r>
      <w:r w:rsidRPr="004C251F">
        <w:rPr>
          <w:rFonts w:cs="Times New Roman"/>
          <w:color w:val="000000"/>
          <w:sz w:val="27"/>
          <w:szCs w:val="27"/>
          <w:shd w:val="clear" w:color="auto" w:fill="FFFFFF"/>
        </w:rPr>
        <w:t>доступа</w:t>
      </w:r>
      <w:r w:rsidRPr="004C251F">
        <w:rPr>
          <w:rFonts w:cs="Times New Roman"/>
          <w:color w:val="000000"/>
          <w:sz w:val="27"/>
          <w:szCs w:val="27"/>
          <w:shd w:val="clear" w:color="auto" w:fill="FFFFFF"/>
          <w:lang w:val="en-US"/>
        </w:rPr>
        <w:t xml:space="preserve">: </w:t>
      </w:r>
      <w:hyperlink r:id="rId364" w:tgtFrame="_blank" w:history="1">
        <w:r w:rsidRPr="004C251F">
          <w:rPr>
            <w:rStyle w:val="a5"/>
            <w:sz w:val="27"/>
            <w:szCs w:val="27"/>
            <w:shd w:val="clear" w:color="auto" w:fill="FFFFFF"/>
            <w:lang w:val="en-US"/>
          </w:rPr>
          <w:t>http://ej.kubagro.ru/2019/01/pdf/33.pdf</w:t>
        </w:r>
      </w:hyperlink>
      <w:r w:rsidRPr="004C251F">
        <w:rPr>
          <w:rFonts w:cs="Times New Roman"/>
          <w:color w:val="000000"/>
          <w:sz w:val="27"/>
          <w:szCs w:val="27"/>
          <w:shd w:val="clear" w:color="auto" w:fill="FFFFFF"/>
          <w:lang w:val="en-US"/>
        </w:rPr>
        <w:t>, 4</w:t>
      </w:r>
      <w:r w:rsidRPr="004C251F">
        <w:rPr>
          <w:rStyle w:val="grame"/>
          <w:rFonts w:cs="Times New Roman"/>
          <w:color w:val="000000"/>
          <w:sz w:val="27"/>
          <w:szCs w:val="27"/>
          <w:shd w:val="clear" w:color="auto" w:fill="FFFFFF"/>
          <w:lang w:val="en-US"/>
        </w:rPr>
        <w:t>,5</w:t>
      </w:r>
      <w:r w:rsidRPr="004C251F">
        <w:rPr>
          <w:rFonts w:cs="Times New Roman"/>
          <w:color w:val="000000"/>
          <w:sz w:val="27"/>
          <w:szCs w:val="27"/>
          <w:shd w:val="clear" w:color="auto" w:fill="FFFFFF"/>
          <w:lang w:val="en-US"/>
        </w:rPr>
        <w:t xml:space="preserve"> </w:t>
      </w:r>
      <w:r w:rsidRPr="004C251F">
        <w:rPr>
          <w:rFonts w:cs="Times New Roman"/>
          <w:color w:val="000000"/>
          <w:sz w:val="27"/>
          <w:szCs w:val="27"/>
          <w:shd w:val="clear" w:color="auto" w:fill="FFFFFF"/>
        </w:rPr>
        <w:t>у</w:t>
      </w:r>
      <w:r w:rsidRPr="004C251F">
        <w:rPr>
          <w:rFonts w:cs="Times New Roman"/>
          <w:color w:val="000000"/>
          <w:sz w:val="27"/>
          <w:szCs w:val="27"/>
          <w:shd w:val="clear" w:color="auto" w:fill="FFFFFF"/>
          <w:lang w:val="en-US"/>
        </w:rPr>
        <w:t>.</w:t>
      </w:r>
      <w:r w:rsidRPr="004C251F">
        <w:rPr>
          <w:rFonts w:cs="Times New Roman"/>
          <w:color w:val="000000"/>
          <w:sz w:val="27"/>
          <w:szCs w:val="27"/>
          <w:shd w:val="clear" w:color="auto" w:fill="FFFFFF"/>
        </w:rPr>
        <w:t>п</w:t>
      </w:r>
      <w:r w:rsidRPr="004C251F">
        <w:rPr>
          <w:rFonts w:cs="Times New Roman"/>
          <w:color w:val="000000"/>
          <w:sz w:val="27"/>
          <w:szCs w:val="27"/>
          <w:shd w:val="clear" w:color="auto" w:fill="FFFFFF"/>
          <w:lang w:val="en-US"/>
        </w:rPr>
        <w:t>.</w:t>
      </w:r>
      <w:r w:rsidRPr="004C251F">
        <w:rPr>
          <w:rFonts w:cs="Times New Roman"/>
          <w:color w:val="000000"/>
          <w:sz w:val="27"/>
          <w:szCs w:val="27"/>
          <w:shd w:val="clear" w:color="auto" w:fill="FFFFFF"/>
        </w:rPr>
        <w:t>л</w:t>
      </w:r>
      <w:r w:rsidRPr="004C251F">
        <w:rPr>
          <w:rFonts w:cs="Times New Roman"/>
          <w:color w:val="000000"/>
          <w:sz w:val="27"/>
          <w:szCs w:val="27"/>
          <w:shd w:val="clear" w:color="auto" w:fill="FFFFFF"/>
          <w:lang w:val="en-US"/>
        </w:rPr>
        <w:t>.</w:t>
      </w:r>
    </w:p>
    <w:p w:rsidR="005155FD" w:rsidRPr="004C251F" w:rsidRDefault="005155FD" w:rsidP="00660CD8">
      <w:pPr>
        <w:pStyle w:val="a4"/>
        <w:numPr>
          <w:ilvl w:val="0"/>
          <w:numId w:val="2"/>
        </w:numPr>
        <w:shd w:val="clear" w:color="auto" w:fill="FFFFFF"/>
        <w:tabs>
          <w:tab w:val="left" w:pos="1134"/>
        </w:tabs>
        <w:spacing w:line="240" w:lineRule="auto"/>
        <w:ind w:left="0" w:firstLine="567"/>
        <w:rPr>
          <w:rFonts w:cs="Times New Roman"/>
          <w:color w:val="000000"/>
          <w:sz w:val="27"/>
          <w:szCs w:val="27"/>
          <w:lang w:val="en-US"/>
        </w:rPr>
      </w:pPr>
      <w:r w:rsidRPr="004C251F">
        <w:rPr>
          <w:rFonts w:cs="Times New Roman"/>
          <w:color w:val="000000"/>
          <w:sz w:val="27"/>
          <w:szCs w:val="27"/>
        </w:rPr>
        <w:t xml:space="preserve">Луценко Е.В. Системно-когнитивное моделирование влияния </w:t>
      </w:r>
      <w:r w:rsidRPr="004C251F">
        <w:rPr>
          <w:rStyle w:val="spelle"/>
          <w:rFonts w:cs="Times New Roman"/>
          <w:color w:val="000000"/>
          <w:sz w:val="27"/>
          <w:szCs w:val="27"/>
        </w:rPr>
        <w:t>агротехнологий</w:t>
      </w:r>
      <w:r w:rsidRPr="004C251F">
        <w:rPr>
          <w:rFonts w:cs="Times New Roman"/>
          <w:color w:val="000000"/>
          <w:sz w:val="27"/>
          <w:szCs w:val="27"/>
        </w:rPr>
        <w:t xml:space="preserve"> на урожайность и качество </w:t>
      </w:r>
      <w:r w:rsidRPr="004C251F">
        <w:rPr>
          <w:rStyle w:val="grame"/>
          <w:rFonts w:cs="Times New Roman"/>
          <w:color w:val="000000"/>
          <w:sz w:val="27"/>
          <w:szCs w:val="27"/>
        </w:rPr>
        <w:t>пшеницы</w:t>
      </w:r>
      <w:r w:rsidRPr="004C251F">
        <w:rPr>
          <w:rFonts w:cs="Times New Roman"/>
          <w:color w:val="000000"/>
          <w:sz w:val="27"/>
          <w:szCs w:val="27"/>
        </w:rPr>
        <w:t xml:space="preserve"> и решение задач прогнозирования, поддержки принятия решений и исследования предметной области /  Е.В. Луценко, Е.К. </w:t>
      </w:r>
      <w:r w:rsidRPr="004C251F">
        <w:rPr>
          <w:rStyle w:val="spelle"/>
          <w:rFonts w:cs="Times New Roman"/>
          <w:color w:val="000000"/>
          <w:sz w:val="27"/>
          <w:szCs w:val="27"/>
        </w:rPr>
        <w:t>Печурина</w:t>
      </w:r>
      <w:r w:rsidRPr="004C251F">
        <w:rPr>
          <w:rFonts w:cs="Times New Roman"/>
          <w:color w:val="000000"/>
          <w:sz w:val="27"/>
          <w:szCs w:val="27"/>
        </w:rPr>
        <w:t xml:space="preserve"> // Политематический сетевой электронный научный журнал Кубанского государственного аграрного университета (Научный журнал </w:t>
      </w:r>
      <w:r w:rsidRPr="004C251F">
        <w:rPr>
          <w:rStyle w:val="spelle"/>
          <w:rFonts w:cs="Times New Roman"/>
          <w:color w:val="000000"/>
          <w:sz w:val="27"/>
          <w:szCs w:val="27"/>
        </w:rPr>
        <w:t>КубГАУ</w:t>
      </w:r>
      <w:r w:rsidRPr="004C251F">
        <w:rPr>
          <w:rFonts w:cs="Times New Roman"/>
          <w:color w:val="000000"/>
          <w:sz w:val="27"/>
          <w:szCs w:val="27"/>
        </w:rPr>
        <w:t xml:space="preserve">) [Электронный ресурс]. – Краснодар: </w:t>
      </w:r>
      <w:r w:rsidRPr="004C251F">
        <w:rPr>
          <w:rStyle w:val="spelle"/>
          <w:rFonts w:cs="Times New Roman"/>
          <w:color w:val="000000"/>
          <w:sz w:val="27"/>
          <w:szCs w:val="27"/>
        </w:rPr>
        <w:t>КубГАУ</w:t>
      </w:r>
      <w:r w:rsidRPr="004C251F">
        <w:rPr>
          <w:rFonts w:cs="Times New Roman"/>
          <w:color w:val="000000"/>
          <w:sz w:val="27"/>
          <w:szCs w:val="27"/>
        </w:rPr>
        <w:t>, 2019. – №03(147). С</w:t>
      </w:r>
      <w:r w:rsidRPr="004C251F">
        <w:rPr>
          <w:rFonts w:cs="Times New Roman"/>
          <w:color w:val="000000"/>
          <w:sz w:val="27"/>
          <w:szCs w:val="27"/>
          <w:lang w:val="en-US"/>
        </w:rPr>
        <w:t xml:space="preserve">. 62 – 128. – IDA [article ID]: 1471903015, </w:t>
      </w:r>
      <w:r w:rsidRPr="004C251F">
        <w:rPr>
          <w:rStyle w:val="spelle"/>
          <w:rFonts w:cs="Times New Roman"/>
          <w:color w:val="000000"/>
          <w:sz w:val="27"/>
          <w:szCs w:val="27"/>
          <w:lang w:val="en-US"/>
        </w:rPr>
        <w:t>doi</w:t>
      </w:r>
      <w:r w:rsidRPr="004C251F">
        <w:rPr>
          <w:rFonts w:cs="Times New Roman"/>
          <w:color w:val="000000"/>
          <w:sz w:val="27"/>
          <w:szCs w:val="27"/>
          <w:lang w:val="en-US"/>
        </w:rPr>
        <w:t xml:space="preserve">: </w:t>
      </w:r>
      <w:hyperlink r:id="rId365" w:tgtFrame="_blank" w:history="1">
        <w:r w:rsidRPr="004C251F">
          <w:rPr>
            <w:rStyle w:val="a5"/>
            <w:color w:val="2DB0C5"/>
            <w:sz w:val="27"/>
            <w:szCs w:val="27"/>
            <w:lang w:val="en-US"/>
          </w:rPr>
          <w:t>10.21515/1990-4665-147-015</w:t>
        </w:r>
      </w:hyperlink>
      <w:r w:rsidRPr="004C251F">
        <w:rPr>
          <w:rFonts w:cs="Times New Roman"/>
          <w:color w:val="000000"/>
          <w:sz w:val="27"/>
          <w:szCs w:val="27"/>
          <w:lang w:val="en-US"/>
        </w:rPr>
        <w:t xml:space="preserve">. – </w:t>
      </w:r>
      <w:r w:rsidRPr="004C251F">
        <w:rPr>
          <w:rFonts w:cs="Times New Roman"/>
          <w:color w:val="000000"/>
          <w:sz w:val="27"/>
          <w:szCs w:val="27"/>
        </w:rPr>
        <w:t>Режим</w:t>
      </w:r>
      <w:r w:rsidRPr="004C251F">
        <w:rPr>
          <w:rFonts w:cs="Times New Roman"/>
          <w:color w:val="000000"/>
          <w:sz w:val="27"/>
          <w:szCs w:val="27"/>
          <w:lang w:val="en-US"/>
        </w:rPr>
        <w:t xml:space="preserve"> </w:t>
      </w:r>
      <w:r w:rsidRPr="004C251F">
        <w:rPr>
          <w:rFonts w:cs="Times New Roman"/>
          <w:color w:val="000000"/>
          <w:sz w:val="27"/>
          <w:szCs w:val="27"/>
        </w:rPr>
        <w:t>доступа</w:t>
      </w:r>
      <w:r w:rsidRPr="004C251F">
        <w:rPr>
          <w:rFonts w:cs="Times New Roman"/>
          <w:color w:val="000000"/>
          <w:sz w:val="27"/>
          <w:szCs w:val="27"/>
          <w:lang w:val="en-US"/>
        </w:rPr>
        <w:t xml:space="preserve">: </w:t>
      </w:r>
      <w:hyperlink r:id="rId366" w:tgtFrame="_blank" w:history="1">
        <w:r w:rsidRPr="004C251F">
          <w:rPr>
            <w:rStyle w:val="a5"/>
            <w:sz w:val="27"/>
            <w:szCs w:val="27"/>
            <w:lang w:val="en-US"/>
          </w:rPr>
          <w:t>http://ej.kubagro.ru/2019/03/pdf/15.pdf</w:t>
        </w:r>
      </w:hyperlink>
      <w:r w:rsidRPr="004C251F">
        <w:rPr>
          <w:rFonts w:cs="Times New Roman"/>
          <w:color w:val="000000"/>
          <w:sz w:val="27"/>
          <w:szCs w:val="27"/>
          <w:lang w:val="en-US"/>
        </w:rPr>
        <w:t xml:space="preserve">, 4,188 </w:t>
      </w:r>
      <w:r w:rsidRPr="004C251F">
        <w:rPr>
          <w:rFonts w:cs="Times New Roman"/>
          <w:color w:val="000000"/>
          <w:sz w:val="27"/>
          <w:szCs w:val="27"/>
        </w:rPr>
        <w:t>у</w:t>
      </w:r>
      <w:r w:rsidRPr="004C251F">
        <w:rPr>
          <w:rFonts w:cs="Times New Roman"/>
          <w:color w:val="000000"/>
          <w:sz w:val="27"/>
          <w:szCs w:val="27"/>
          <w:lang w:val="en-US"/>
        </w:rPr>
        <w:t>.</w:t>
      </w:r>
      <w:r w:rsidRPr="004C251F">
        <w:rPr>
          <w:rFonts w:cs="Times New Roman"/>
          <w:color w:val="000000"/>
          <w:sz w:val="27"/>
          <w:szCs w:val="27"/>
        </w:rPr>
        <w:t>п</w:t>
      </w:r>
      <w:r w:rsidRPr="004C251F">
        <w:rPr>
          <w:rFonts w:cs="Times New Roman"/>
          <w:color w:val="000000"/>
          <w:sz w:val="27"/>
          <w:szCs w:val="27"/>
          <w:lang w:val="en-US"/>
        </w:rPr>
        <w:t>.</w:t>
      </w:r>
      <w:r w:rsidRPr="004C251F">
        <w:rPr>
          <w:rFonts w:cs="Times New Roman"/>
          <w:color w:val="000000"/>
          <w:sz w:val="27"/>
          <w:szCs w:val="27"/>
        </w:rPr>
        <w:t>л</w:t>
      </w:r>
      <w:r w:rsidRPr="004C251F">
        <w:rPr>
          <w:rFonts w:cs="Times New Roman"/>
          <w:color w:val="000000"/>
          <w:sz w:val="27"/>
          <w:szCs w:val="27"/>
          <w:lang w:val="en-US"/>
        </w:rPr>
        <w:t>.</w:t>
      </w:r>
    </w:p>
    <w:p w:rsidR="005155FD" w:rsidRPr="004C251F" w:rsidRDefault="005155FD" w:rsidP="00660CD8">
      <w:pPr>
        <w:pStyle w:val="a4"/>
        <w:numPr>
          <w:ilvl w:val="0"/>
          <w:numId w:val="2"/>
        </w:numPr>
        <w:shd w:val="clear" w:color="auto" w:fill="FFFFFF"/>
        <w:tabs>
          <w:tab w:val="left" w:pos="1134"/>
        </w:tabs>
        <w:spacing w:line="240" w:lineRule="auto"/>
        <w:ind w:left="0" w:firstLine="567"/>
        <w:rPr>
          <w:rFonts w:cs="Times New Roman"/>
          <w:color w:val="000000"/>
          <w:sz w:val="27"/>
          <w:szCs w:val="27"/>
          <w:lang w:val="en-US"/>
        </w:rPr>
      </w:pPr>
      <w:r w:rsidRPr="004C251F">
        <w:rPr>
          <w:rFonts w:cs="Times New Roman"/>
          <w:color w:val="000000"/>
          <w:sz w:val="27"/>
          <w:szCs w:val="27"/>
        </w:rPr>
        <w:lastRenderedPageBreak/>
        <w:t xml:space="preserve">Луценко Е.В. Автоматизированный системно-когнитивный анализ природно-климатических явлений, опасных для агропромышленного комплекса России /  Е.В. Луценко, Е.К. </w:t>
      </w:r>
      <w:r w:rsidRPr="004C251F">
        <w:rPr>
          <w:rStyle w:val="spelle"/>
          <w:rFonts w:cs="Times New Roman"/>
          <w:color w:val="000000"/>
          <w:sz w:val="27"/>
          <w:szCs w:val="27"/>
        </w:rPr>
        <w:t>Печурина</w:t>
      </w:r>
      <w:r w:rsidRPr="004C251F">
        <w:rPr>
          <w:rFonts w:cs="Times New Roman"/>
          <w:color w:val="000000"/>
          <w:sz w:val="27"/>
          <w:szCs w:val="27"/>
        </w:rPr>
        <w:t xml:space="preserve">, А.Э. Сергеев // Политематический сетевой электронный научный журнал Кубанского государственного аграрного университета (Научный журнал </w:t>
      </w:r>
      <w:r w:rsidRPr="004C251F">
        <w:rPr>
          <w:rStyle w:val="spelle"/>
          <w:rFonts w:cs="Times New Roman"/>
          <w:color w:val="000000"/>
          <w:sz w:val="27"/>
          <w:szCs w:val="27"/>
        </w:rPr>
        <w:t>КубГАУ</w:t>
      </w:r>
      <w:r w:rsidRPr="004C251F">
        <w:rPr>
          <w:rFonts w:cs="Times New Roman"/>
          <w:color w:val="000000"/>
          <w:sz w:val="27"/>
          <w:szCs w:val="27"/>
        </w:rPr>
        <w:t xml:space="preserve">) [Электронный ресурс]. – Краснодар: </w:t>
      </w:r>
      <w:r w:rsidRPr="004C251F">
        <w:rPr>
          <w:rStyle w:val="spelle"/>
          <w:rFonts w:cs="Times New Roman"/>
          <w:color w:val="000000"/>
          <w:sz w:val="27"/>
          <w:szCs w:val="27"/>
        </w:rPr>
        <w:t>КубГАУ</w:t>
      </w:r>
      <w:r w:rsidRPr="004C251F">
        <w:rPr>
          <w:rFonts w:cs="Times New Roman"/>
          <w:color w:val="000000"/>
          <w:sz w:val="27"/>
          <w:szCs w:val="27"/>
        </w:rPr>
        <w:t>, 2019. – №04(148). С</w:t>
      </w:r>
      <w:r w:rsidRPr="004C251F">
        <w:rPr>
          <w:rFonts w:cs="Times New Roman"/>
          <w:color w:val="000000"/>
          <w:sz w:val="27"/>
          <w:szCs w:val="27"/>
          <w:lang w:val="en-US"/>
        </w:rPr>
        <w:t xml:space="preserve">. 68 – 117. – IDA [article ID]: 1481904015, </w:t>
      </w:r>
      <w:r w:rsidRPr="004C251F">
        <w:rPr>
          <w:rStyle w:val="spelle"/>
          <w:rFonts w:cs="Times New Roman"/>
          <w:color w:val="000000"/>
          <w:sz w:val="27"/>
          <w:szCs w:val="27"/>
          <w:lang w:val="en-US"/>
        </w:rPr>
        <w:t>doi</w:t>
      </w:r>
      <w:r w:rsidRPr="004C251F">
        <w:rPr>
          <w:rFonts w:cs="Times New Roman"/>
          <w:color w:val="000000"/>
          <w:sz w:val="27"/>
          <w:szCs w:val="27"/>
          <w:lang w:val="en-US"/>
        </w:rPr>
        <w:t xml:space="preserve">: </w:t>
      </w:r>
      <w:hyperlink r:id="rId367" w:tgtFrame="_blank" w:history="1">
        <w:r w:rsidRPr="004C251F">
          <w:rPr>
            <w:rStyle w:val="a5"/>
            <w:color w:val="2DB0C5"/>
            <w:sz w:val="27"/>
            <w:szCs w:val="27"/>
            <w:lang w:val="en-US"/>
          </w:rPr>
          <w:t>10.21515/1990-4665-148-015</w:t>
        </w:r>
      </w:hyperlink>
      <w:r w:rsidRPr="004C251F">
        <w:rPr>
          <w:rFonts w:cs="Times New Roman"/>
          <w:color w:val="000000"/>
          <w:sz w:val="27"/>
          <w:szCs w:val="27"/>
          <w:lang w:val="en-US"/>
        </w:rPr>
        <w:t xml:space="preserve">. – </w:t>
      </w:r>
      <w:r w:rsidRPr="004C251F">
        <w:rPr>
          <w:rFonts w:cs="Times New Roman"/>
          <w:color w:val="000000"/>
          <w:sz w:val="27"/>
          <w:szCs w:val="27"/>
        </w:rPr>
        <w:t>Режим</w:t>
      </w:r>
      <w:r w:rsidRPr="004C251F">
        <w:rPr>
          <w:rFonts w:cs="Times New Roman"/>
          <w:color w:val="000000"/>
          <w:sz w:val="27"/>
          <w:szCs w:val="27"/>
          <w:lang w:val="en-US"/>
        </w:rPr>
        <w:t xml:space="preserve"> </w:t>
      </w:r>
      <w:r w:rsidRPr="004C251F">
        <w:rPr>
          <w:rFonts w:cs="Times New Roman"/>
          <w:color w:val="000000"/>
          <w:sz w:val="27"/>
          <w:szCs w:val="27"/>
        </w:rPr>
        <w:t>доступа</w:t>
      </w:r>
      <w:r w:rsidRPr="004C251F">
        <w:rPr>
          <w:rFonts w:cs="Times New Roman"/>
          <w:color w:val="000000"/>
          <w:sz w:val="27"/>
          <w:szCs w:val="27"/>
          <w:lang w:val="en-US"/>
        </w:rPr>
        <w:t xml:space="preserve">: </w:t>
      </w:r>
      <w:hyperlink r:id="rId368" w:tgtFrame="_blank" w:history="1">
        <w:r w:rsidRPr="004C251F">
          <w:rPr>
            <w:rStyle w:val="a5"/>
            <w:sz w:val="27"/>
            <w:szCs w:val="27"/>
            <w:lang w:val="en-US"/>
          </w:rPr>
          <w:t>http://ej.kubagro.ru/2019/04/pdf/15.pdf</w:t>
        </w:r>
      </w:hyperlink>
      <w:r w:rsidRPr="004C251F">
        <w:rPr>
          <w:rFonts w:cs="Times New Roman"/>
          <w:color w:val="000000"/>
          <w:sz w:val="27"/>
          <w:szCs w:val="27"/>
          <w:lang w:val="en-US"/>
        </w:rPr>
        <w:t xml:space="preserve">, 3,125 </w:t>
      </w:r>
      <w:r w:rsidRPr="004C251F">
        <w:rPr>
          <w:rFonts w:cs="Times New Roman"/>
          <w:color w:val="000000"/>
          <w:sz w:val="27"/>
          <w:szCs w:val="27"/>
        </w:rPr>
        <w:t>у</w:t>
      </w:r>
      <w:r w:rsidRPr="004C251F">
        <w:rPr>
          <w:rFonts w:cs="Times New Roman"/>
          <w:color w:val="000000"/>
          <w:sz w:val="27"/>
          <w:szCs w:val="27"/>
          <w:lang w:val="en-US"/>
        </w:rPr>
        <w:t>.</w:t>
      </w:r>
      <w:r w:rsidRPr="004C251F">
        <w:rPr>
          <w:rFonts w:cs="Times New Roman"/>
          <w:color w:val="000000"/>
          <w:sz w:val="27"/>
          <w:szCs w:val="27"/>
        </w:rPr>
        <w:t>п</w:t>
      </w:r>
      <w:r w:rsidRPr="004C251F">
        <w:rPr>
          <w:rFonts w:cs="Times New Roman"/>
          <w:color w:val="000000"/>
          <w:sz w:val="27"/>
          <w:szCs w:val="27"/>
          <w:lang w:val="en-US"/>
        </w:rPr>
        <w:t>.</w:t>
      </w:r>
      <w:r w:rsidRPr="004C251F">
        <w:rPr>
          <w:rFonts w:cs="Times New Roman"/>
          <w:color w:val="000000"/>
          <w:sz w:val="27"/>
          <w:szCs w:val="27"/>
        </w:rPr>
        <w:t>л</w:t>
      </w:r>
      <w:r w:rsidRPr="004C251F">
        <w:rPr>
          <w:rFonts w:cs="Times New Roman"/>
          <w:color w:val="000000"/>
          <w:sz w:val="27"/>
          <w:szCs w:val="27"/>
          <w:lang w:val="en-US"/>
        </w:rPr>
        <w:t>.</w:t>
      </w:r>
    </w:p>
    <w:p w:rsidR="005155FD" w:rsidRPr="004C251F" w:rsidRDefault="005155FD" w:rsidP="00660CD8">
      <w:pPr>
        <w:pStyle w:val="a4"/>
        <w:numPr>
          <w:ilvl w:val="0"/>
          <w:numId w:val="2"/>
        </w:numPr>
        <w:shd w:val="clear" w:color="auto" w:fill="FFFFFF"/>
        <w:tabs>
          <w:tab w:val="left" w:pos="1134"/>
        </w:tabs>
        <w:spacing w:line="240" w:lineRule="auto"/>
        <w:ind w:left="0" w:firstLine="567"/>
        <w:rPr>
          <w:rFonts w:cs="Times New Roman"/>
          <w:color w:val="000000"/>
          <w:sz w:val="27"/>
          <w:szCs w:val="27"/>
        </w:rPr>
      </w:pPr>
      <w:r w:rsidRPr="004C251F">
        <w:rPr>
          <w:rFonts w:cs="Times New Roman"/>
          <w:color w:val="000000"/>
          <w:sz w:val="27"/>
          <w:szCs w:val="27"/>
        </w:rPr>
        <w:t xml:space="preserve">Луценко Е.В. Лингвистический Автоматизированный системно-когнитивный анализ зависимости урожайности клевера от удобрений, обработки почвы и года пользования /  Е.В. Луценко, Т.М. Грушевская // Политематический сетевой электронный научный журнал Кубанского государственного аграрного университета (Научный журнал </w:t>
      </w:r>
      <w:r w:rsidRPr="004C251F">
        <w:rPr>
          <w:rStyle w:val="spelle"/>
          <w:rFonts w:cs="Times New Roman"/>
          <w:color w:val="000000"/>
          <w:sz w:val="27"/>
          <w:szCs w:val="27"/>
        </w:rPr>
        <w:t>КубГАУ</w:t>
      </w:r>
      <w:r w:rsidRPr="004C251F">
        <w:rPr>
          <w:rFonts w:cs="Times New Roman"/>
          <w:color w:val="000000"/>
          <w:sz w:val="27"/>
          <w:szCs w:val="27"/>
        </w:rPr>
        <w:t xml:space="preserve">) [Электронный ресурс]. – Краснодар: </w:t>
      </w:r>
      <w:r w:rsidRPr="004C251F">
        <w:rPr>
          <w:rStyle w:val="spelle"/>
          <w:rFonts w:cs="Times New Roman"/>
          <w:color w:val="000000"/>
          <w:sz w:val="27"/>
          <w:szCs w:val="27"/>
        </w:rPr>
        <w:t>КубГАУ</w:t>
      </w:r>
      <w:r w:rsidRPr="004C251F">
        <w:rPr>
          <w:rFonts w:cs="Times New Roman"/>
          <w:color w:val="000000"/>
          <w:sz w:val="27"/>
          <w:szCs w:val="27"/>
        </w:rPr>
        <w:t xml:space="preserve">, 2022. – №06(180). С. 83 – 171. – </w:t>
      </w:r>
      <w:r w:rsidRPr="004C251F">
        <w:rPr>
          <w:rFonts w:cs="Times New Roman"/>
          <w:color w:val="000000"/>
          <w:sz w:val="27"/>
          <w:szCs w:val="27"/>
          <w:lang w:val="en-US"/>
        </w:rPr>
        <w:t>IDA</w:t>
      </w:r>
      <w:r w:rsidRPr="004C251F">
        <w:rPr>
          <w:rFonts w:cs="Times New Roman"/>
          <w:color w:val="000000"/>
          <w:sz w:val="27"/>
          <w:szCs w:val="27"/>
        </w:rPr>
        <w:t xml:space="preserve"> [</w:t>
      </w:r>
      <w:r w:rsidRPr="004C251F">
        <w:rPr>
          <w:rFonts w:cs="Times New Roman"/>
          <w:color w:val="000000"/>
          <w:sz w:val="27"/>
          <w:szCs w:val="27"/>
          <w:lang w:val="en-US"/>
        </w:rPr>
        <w:t>article</w:t>
      </w:r>
      <w:r w:rsidRPr="004C251F">
        <w:rPr>
          <w:rFonts w:cs="Times New Roman"/>
          <w:color w:val="000000"/>
          <w:sz w:val="27"/>
          <w:szCs w:val="27"/>
        </w:rPr>
        <w:t xml:space="preserve"> </w:t>
      </w:r>
      <w:r w:rsidRPr="004C251F">
        <w:rPr>
          <w:rFonts w:cs="Times New Roman"/>
          <w:color w:val="000000"/>
          <w:sz w:val="27"/>
          <w:szCs w:val="27"/>
          <w:lang w:val="en-US"/>
        </w:rPr>
        <w:t>ID</w:t>
      </w:r>
      <w:r w:rsidRPr="004C251F">
        <w:rPr>
          <w:rFonts w:cs="Times New Roman"/>
          <w:color w:val="000000"/>
          <w:sz w:val="27"/>
          <w:szCs w:val="27"/>
        </w:rPr>
        <w:t xml:space="preserve">]: 1802206009. – Режим доступа: </w:t>
      </w:r>
      <w:hyperlink r:id="rId369" w:tgtFrame="_blank" w:history="1">
        <w:r w:rsidRPr="004C251F">
          <w:rPr>
            <w:rStyle w:val="a5"/>
            <w:sz w:val="27"/>
            <w:szCs w:val="27"/>
            <w:lang w:val="en-US"/>
          </w:rPr>
          <w:t>http</w:t>
        </w:r>
        <w:r w:rsidRPr="004C251F">
          <w:rPr>
            <w:rStyle w:val="a5"/>
            <w:sz w:val="27"/>
            <w:szCs w:val="27"/>
          </w:rPr>
          <w:t>://</w:t>
        </w:r>
        <w:r w:rsidRPr="004C251F">
          <w:rPr>
            <w:rStyle w:val="a5"/>
            <w:sz w:val="27"/>
            <w:szCs w:val="27"/>
            <w:lang w:val="en-US"/>
          </w:rPr>
          <w:t>ej</w:t>
        </w:r>
        <w:r w:rsidRPr="004C251F">
          <w:rPr>
            <w:rStyle w:val="a5"/>
            <w:sz w:val="27"/>
            <w:szCs w:val="27"/>
          </w:rPr>
          <w:t>.</w:t>
        </w:r>
        <w:r w:rsidRPr="004C251F">
          <w:rPr>
            <w:rStyle w:val="a5"/>
            <w:sz w:val="27"/>
            <w:szCs w:val="27"/>
            <w:lang w:val="en-US"/>
          </w:rPr>
          <w:t>kubagro</w:t>
        </w:r>
        <w:r w:rsidRPr="004C251F">
          <w:rPr>
            <w:rStyle w:val="a5"/>
            <w:sz w:val="27"/>
            <w:szCs w:val="27"/>
          </w:rPr>
          <w:t>.</w:t>
        </w:r>
        <w:r w:rsidRPr="004C251F">
          <w:rPr>
            <w:rStyle w:val="a5"/>
            <w:sz w:val="27"/>
            <w:szCs w:val="27"/>
            <w:lang w:val="en-US"/>
          </w:rPr>
          <w:t>ru</w:t>
        </w:r>
        <w:r w:rsidRPr="004C251F">
          <w:rPr>
            <w:rStyle w:val="a5"/>
            <w:sz w:val="27"/>
            <w:szCs w:val="27"/>
          </w:rPr>
          <w:t>/2022/06/</w:t>
        </w:r>
        <w:r w:rsidRPr="004C251F">
          <w:rPr>
            <w:rStyle w:val="a5"/>
            <w:sz w:val="27"/>
            <w:szCs w:val="27"/>
            <w:lang w:val="en-US"/>
          </w:rPr>
          <w:t>pdf</w:t>
        </w:r>
        <w:r w:rsidRPr="004C251F">
          <w:rPr>
            <w:rStyle w:val="a5"/>
            <w:sz w:val="27"/>
            <w:szCs w:val="27"/>
          </w:rPr>
          <w:t>/09.</w:t>
        </w:r>
        <w:r w:rsidRPr="004C251F">
          <w:rPr>
            <w:rStyle w:val="a5"/>
            <w:sz w:val="27"/>
            <w:szCs w:val="27"/>
            <w:lang w:val="en-US"/>
          </w:rPr>
          <w:t>pdf</w:t>
        </w:r>
      </w:hyperlink>
      <w:r w:rsidRPr="004C251F">
        <w:rPr>
          <w:rFonts w:cs="Times New Roman"/>
          <w:color w:val="000000"/>
          <w:sz w:val="27"/>
          <w:szCs w:val="27"/>
        </w:rPr>
        <w:t>, 5,562 у.п.л.</w:t>
      </w:r>
    </w:p>
    <w:p w:rsidR="005155FD" w:rsidRPr="004C251F" w:rsidRDefault="005155FD" w:rsidP="00660CD8">
      <w:pPr>
        <w:pStyle w:val="a4"/>
        <w:numPr>
          <w:ilvl w:val="0"/>
          <w:numId w:val="2"/>
        </w:numPr>
        <w:shd w:val="clear" w:color="auto" w:fill="FFFFFF"/>
        <w:tabs>
          <w:tab w:val="left" w:pos="1134"/>
        </w:tabs>
        <w:spacing w:line="240" w:lineRule="auto"/>
        <w:ind w:left="0" w:firstLine="567"/>
        <w:rPr>
          <w:rFonts w:cs="Times New Roman"/>
          <w:color w:val="000000"/>
          <w:sz w:val="27"/>
          <w:szCs w:val="27"/>
        </w:rPr>
      </w:pPr>
      <w:r w:rsidRPr="004C251F">
        <w:rPr>
          <w:rFonts w:cs="Times New Roman"/>
          <w:color w:val="000000"/>
          <w:sz w:val="27"/>
          <w:szCs w:val="27"/>
        </w:rPr>
        <w:t xml:space="preserve">Луценко Е.В. Автоматизированный системно-когнитивный анализ зависимости </w:t>
      </w:r>
      <w:r w:rsidRPr="004C251F">
        <w:rPr>
          <w:rStyle w:val="grame"/>
          <w:rFonts w:cs="Times New Roman"/>
          <w:color w:val="000000"/>
          <w:sz w:val="27"/>
          <w:szCs w:val="27"/>
        </w:rPr>
        <w:t>агро-физических</w:t>
      </w:r>
      <w:r w:rsidRPr="004C251F">
        <w:rPr>
          <w:rFonts w:cs="Times New Roman"/>
          <w:color w:val="000000"/>
          <w:sz w:val="27"/>
          <w:szCs w:val="27"/>
        </w:rPr>
        <w:t xml:space="preserve"> показателей почвы от ее обработки, удобрений и фазы вегетации пшеницы / Е.В. Луценко // Политематический сетевой электронный научный журнал Кубанского государственного аграрного университета (Научный журнал </w:t>
      </w:r>
      <w:r w:rsidRPr="004C251F">
        <w:rPr>
          <w:rStyle w:val="spelle"/>
          <w:rFonts w:cs="Times New Roman"/>
          <w:color w:val="000000"/>
          <w:sz w:val="27"/>
          <w:szCs w:val="27"/>
        </w:rPr>
        <w:t>КубГАУ</w:t>
      </w:r>
      <w:r w:rsidRPr="004C251F">
        <w:rPr>
          <w:rFonts w:cs="Times New Roman"/>
          <w:color w:val="000000"/>
          <w:sz w:val="27"/>
          <w:szCs w:val="27"/>
        </w:rPr>
        <w:t xml:space="preserve">) [Электронный ресурс]. – Краснодар: </w:t>
      </w:r>
      <w:r w:rsidRPr="004C251F">
        <w:rPr>
          <w:rStyle w:val="spelle"/>
          <w:rFonts w:cs="Times New Roman"/>
          <w:color w:val="000000"/>
          <w:sz w:val="27"/>
          <w:szCs w:val="27"/>
        </w:rPr>
        <w:t>КубГАУ</w:t>
      </w:r>
      <w:r w:rsidRPr="004C251F">
        <w:rPr>
          <w:rFonts w:cs="Times New Roman"/>
          <w:color w:val="000000"/>
          <w:sz w:val="27"/>
          <w:szCs w:val="27"/>
        </w:rPr>
        <w:t xml:space="preserve">, 2022. – №07(181). С. 172 – 224. – </w:t>
      </w:r>
      <w:r w:rsidRPr="004C251F">
        <w:rPr>
          <w:rFonts w:cs="Times New Roman"/>
          <w:color w:val="000000"/>
          <w:sz w:val="27"/>
          <w:szCs w:val="27"/>
          <w:lang w:val="en-US"/>
        </w:rPr>
        <w:t>IDA</w:t>
      </w:r>
      <w:r w:rsidRPr="004C251F">
        <w:rPr>
          <w:rFonts w:cs="Times New Roman"/>
          <w:color w:val="000000"/>
          <w:sz w:val="27"/>
          <w:szCs w:val="27"/>
        </w:rPr>
        <w:t xml:space="preserve"> [</w:t>
      </w:r>
      <w:r w:rsidRPr="004C251F">
        <w:rPr>
          <w:rFonts w:cs="Times New Roman"/>
          <w:color w:val="000000"/>
          <w:sz w:val="27"/>
          <w:szCs w:val="27"/>
          <w:lang w:val="en-US"/>
        </w:rPr>
        <w:t>article</w:t>
      </w:r>
      <w:r w:rsidRPr="004C251F">
        <w:rPr>
          <w:rFonts w:cs="Times New Roman"/>
          <w:color w:val="000000"/>
          <w:sz w:val="27"/>
          <w:szCs w:val="27"/>
        </w:rPr>
        <w:t xml:space="preserve"> </w:t>
      </w:r>
      <w:r w:rsidRPr="004C251F">
        <w:rPr>
          <w:rFonts w:cs="Times New Roman"/>
          <w:color w:val="000000"/>
          <w:sz w:val="27"/>
          <w:szCs w:val="27"/>
          <w:lang w:val="en-US"/>
        </w:rPr>
        <w:t>ID</w:t>
      </w:r>
      <w:r w:rsidRPr="004C251F">
        <w:rPr>
          <w:rFonts w:cs="Times New Roman"/>
          <w:color w:val="000000"/>
          <w:sz w:val="27"/>
          <w:szCs w:val="27"/>
        </w:rPr>
        <w:t xml:space="preserve">]: 1812207017. – Режим доступа: </w:t>
      </w:r>
      <w:hyperlink r:id="rId370" w:tgtFrame="_blank" w:history="1">
        <w:r w:rsidRPr="004C251F">
          <w:rPr>
            <w:rStyle w:val="a5"/>
            <w:sz w:val="27"/>
            <w:szCs w:val="27"/>
            <w:lang w:val="en-US"/>
          </w:rPr>
          <w:t>http</w:t>
        </w:r>
        <w:r w:rsidRPr="004C251F">
          <w:rPr>
            <w:rStyle w:val="a5"/>
            <w:sz w:val="27"/>
            <w:szCs w:val="27"/>
          </w:rPr>
          <w:t>://</w:t>
        </w:r>
        <w:r w:rsidRPr="004C251F">
          <w:rPr>
            <w:rStyle w:val="a5"/>
            <w:sz w:val="27"/>
            <w:szCs w:val="27"/>
            <w:lang w:val="en-US"/>
          </w:rPr>
          <w:t>ej</w:t>
        </w:r>
        <w:r w:rsidRPr="004C251F">
          <w:rPr>
            <w:rStyle w:val="a5"/>
            <w:sz w:val="27"/>
            <w:szCs w:val="27"/>
          </w:rPr>
          <w:t>.</w:t>
        </w:r>
        <w:r w:rsidRPr="004C251F">
          <w:rPr>
            <w:rStyle w:val="a5"/>
            <w:sz w:val="27"/>
            <w:szCs w:val="27"/>
            <w:lang w:val="en-US"/>
          </w:rPr>
          <w:t>kubagro</w:t>
        </w:r>
        <w:r w:rsidRPr="004C251F">
          <w:rPr>
            <w:rStyle w:val="a5"/>
            <w:sz w:val="27"/>
            <w:szCs w:val="27"/>
          </w:rPr>
          <w:t>.</w:t>
        </w:r>
        <w:r w:rsidRPr="004C251F">
          <w:rPr>
            <w:rStyle w:val="a5"/>
            <w:sz w:val="27"/>
            <w:szCs w:val="27"/>
            <w:lang w:val="en-US"/>
          </w:rPr>
          <w:t>ru</w:t>
        </w:r>
        <w:r w:rsidRPr="004C251F">
          <w:rPr>
            <w:rStyle w:val="a5"/>
            <w:sz w:val="27"/>
            <w:szCs w:val="27"/>
          </w:rPr>
          <w:t>/2022/07/</w:t>
        </w:r>
        <w:r w:rsidRPr="004C251F">
          <w:rPr>
            <w:rStyle w:val="a5"/>
            <w:sz w:val="27"/>
            <w:szCs w:val="27"/>
            <w:lang w:val="en-US"/>
          </w:rPr>
          <w:t>pdf</w:t>
        </w:r>
        <w:r w:rsidRPr="004C251F">
          <w:rPr>
            <w:rStyle w:val="a5"/>
            <w:sz w:val="27"/>
            <w:szCs w:val="27"/>
          </w:rPr>
          <w:t>/17.</w:t>
        </w:r>
        <w:r w:rsidRPr="004C251F">
          <w:rPr>
            <w:rStyle w:val="a5"/>
            <w:sz w:val="27"/>
            <w:szCs w:val="27"/>
            <w:lang w:val="en-US"/>
          </w:rPr>
          <w:t>pdf</w:t>
        </w:r>
      </w:hyperlink>
      <w:r w:rsidRPr="004C251F">
        <w:rPr>
          <w:rFonts w:cs="Times New Roman"/>
          <w:color w:val="000000"/>
          <w:sz w:val="27"/>
          <w:szCs w:val="27"/>
        </w:rPr>
        <w:t>, 3,312 у.п.л.</w:t>
      </w:r>
    </w:p>
    <w:p w:rsidR="005155FD" w:rsidRPr="004C251F" w:rsidRDefault="005155FD" w:rsidP="00660CD8">
      <w:pPr>
        <w:pStyle w:val="a4"/>
        <w:numPr>
          <w:ilvl w:val="0"/>
          <w:numId w:val="2"/>
        </w:numPr>
        <w:shd w:val="clear" w:color="auto" w:fill="FFFFFF"/>
        <w:tabs>
          <w:tab w:val="left" w:pos="1134"/>
        </w:tabs>
        <w:spacing w:line="240" w:lineRule="auto"/>
        <w:ind w:left="0" w:firstLine="567"/>
        <w:rPr>
          <w:rFonts w:cs="Times New Roman"/>
          <w:color w:val="000000"/>
          <w:sz w:val="27"/>
          <w:szCs w:val="27"/>
        </w:rPr>
      </w:pPr>
      <w:r w:rsidRPr="004C251F">
        <w:rPr>
          <w:rFonts w:cs="Times New Roman"/>
          <w:color w:val="000000"/>
          <w:sz w:val="27"/>
          <w:szCs w:val="27"/>
        </w:rPr>
        <w:t xml:space="preserve">Луценко Е.В. Автоматизированный системно-когнитивный анализ влияния сроков посева и ширины междурядий на урожайность и качество зерна озимой пшеницы сорта Дон 95 /  Е.В. Луценко, Т.В. Лукьяненко // Политематический сетевой электронный научный журнал Кубанского государственного аграрного университета (Научный журнал </w:t>
      </w:r>
      <w:r w:rsidRPr="004C251F">
        <w:rPr>
          <w:rStyle w:val="spelle"/>
          <w:rFonts w:cs="Times New Roman"/>
          <w:color w:val="000000"/>
          <w:sz w:val="27"/>
          <w:szCs w:val="27"/>
        </w:rPr>
        <w:t>КубГАУ</w:t>
      </w:r>
      <w:r w:rsidRPr="004C251F">
        <w:rPr>
          <w:rFonts w:cs="Times New Roman"/>
          <w:color w:val="000000"/>
          <w:sz w:val="27"/>
          <w:szCs w:val="27"/>
        </w:rPr>
        <w:t xml:space="preserve">) [Электронный ресурс]. – Краснодар: </w:t>
      </w:r>
      <w:r w:rsidRPr="004C251F">
        <w:rPr>
          <w:rStyle w:val="spelle"/>
          <w:rFonts w:cs="Times New Roman"/>
          <w:color w:val="000000"/>
          <w:sz w:val="27"/>
          <w:szCs w:val="27"/>
        </w:rPr>
        <w:t>КубГАУ</w:t>
      </w:r>
      <w:r w:rsidRPr="004C251F">
        <w:rPr>
          <w:rFonts w:cs="Times New Roman"/>
          <w:color w:val="000000"/>
          <w:sz w:val="27"/>
          <w:szCs w:val="27"/>
        </w:rPr>
        <w:t xml:space="preserve">, 2022. – №08(182). С. 155 – 170. – </w:t>
      </w:r>
      <w:r w:rsidRPr="004C251F">
        <w:rPr>
          <w:rFonts w:cs="Times New Roman"/>
          <w:color w:val="000000"/>
          <w:sz w:val="27"/>
          <w:szCs w:val="27"/>
          <w:lang w:val="en-US"/>
        </w:rPr>
        <w:t>IDA</w:t>
      </w:r>
      <w:r w:rsidRPr="004C251F">
        <w:rPr>
          <w:rFonts w:cs="Times New Roman"/>
          <w:color w:val="000000"/>
          <w:sz w:val="27"/>
          <w:szCs w:val="27"/>
        </w:rPr>
        <w:t xml:space="preserve"> [</w:t>
      </w:r>
      <w:r w:rsidRPr="004C251F">
        <w:rPr>
          <w:rFonts w:cs="Times New Roman"/>
          <w:color w:val="000000"/>
          <w:sz w:val="27"/>
          <w:szCs w:val="27"/>
          <w:lang w:val="en-US"/>
        </w:rPr>
        <w:t>article</w:t>
      </w:r>
      <w:r w:rsidRPr="004C251F">
        <w:rPr>
          <w:rFonts w:cs="Times New Roman"/>
          <w:color w:val="000000"/>
          <w:sz w:val="27"/>
          <w:szCs w:val="27"/>
        </w:rPr>
        <w:t xml:space="preserve"> </w:t>
      </w:r>
      <w:r w:rsidRPr="004C251F">
        <w:rPr>
          <w:rFonts w:cs="Times New Roman"/>
          <w:color w:val="000000"/>
          <w:sz w:val="27"/>
          <w:szCs w:val="27"/>
          <w:lang w:val="en-US"/>
        </w:rPr>
        <w:t>ID</w:t>
      </w:r>
      <w:r w:rsidRPr="004C251F">
        <w:rPr>
          <w:rFonts w:cs="Times New Roman"/>
          <w:color w:val="000000"/>
          <w:sz w:val="27"/>
          <w:szCs w:val="27"/>
        </w:rPr>
        <w:t xml:space="preserve">]: 1822208014. – Режим доступа: </w:t>
      </w:r>
      <w:hyperlink r:id="rId371" w:tgtFrame="_blank" w:history="1">
        <w:r w:rsidRPr="004C251F">
          <w:rPr>
            <w:rStyle w:val="a5"/>
            <w:sz w:val="27"/>
            <w:szCs w:val="27"/>
            <w:lang w:val="en-US"/>
          </w:rPr>
          <w:t>http</w:t>
        </w:r>
        <w:r w:rsidRPr="004C251F">
          <w:rPr>
            <w:rStyle w:val="a5"/>
            <w:sz w:val="27"/>
            <w:szCs w:val="27"/>
          </w:rPr>
          <w:t>://</w:t>
        </w:r>
        <w:r w:rsidRPr="004C251F">
          <w:rPr>
            <w:rStyle w:val="a5"/>
            <w:sz w:val="27"/>
            <w:szCs w:val="27"/>
            <w:lang w:val="en-US"/>
          </w:rPr>
          <w:t>ej</w:t>
        </w:r>
        <w:r w:rsidRPr="004C251F">
          <w:rPr>
            <w:rStyle w:val="a5"/>
            <w:sz w:val="27"/>
            <w:szCs w:val="27"/>
          </w:rPr>
          <w:t>.</w:t>
        </w:r>
        <w:r w:rsidRPr="004C251F">
          <w:rPr>
            <w:rStyle w:val="a5"/>
            <w:sz w:val="27"/>
            <w:szCs w:val="27"/>
            <w:lang w:val="en-US"/>
          </w:rPr>
          <w:t>kubagro</w:t>
        </w:r>
        <w:r w:rsidRPr="004C251F">
          <w:rPr>
            <w:rStyle w:val="a5"/>
            <w:sz w:val="27"/>
            <w:szCs w:val="27"/>
          </w:rPr>
          <w:t>.</w:t>
        </w:r>
        <w:r w:rsidRPr="004C251F">
          <w:rPr>
            <w:rStyle w:val="a5"/>
            <w:sz w:val="27"/>
            <w:szCs w:val="27"/>
            <w:lang w:val="en-US"/>
          </w:rPr>
          <w:t>ru</w:t>
        </w:r>
        <w:r w:rsidRPr="004C251F">
          <w:rPr>
            <w:rStyle w:val="a5"/>
            <w:sz w:val="27"/>
            <w:szCs w:val="27"/>
          </w:rPr>
          <w:t>/2022/08/</w:t>
        </w:r>
        <w:r w:rsidRPr="004C251F">
          <w:rPr>
            <w:rStyle w:val="a5"/>
            <w:sz w:val="27"/>
            <w:szCs w:val="27"/>
            <w:lang w:val="en-US"/>
          </w:rPr>
          <w:t>pdf</w:t>
        </w:r>
        <w:r w:rsidRPr="004C251F">
          <w:rPr>
            <w:rStyle w:val="a5"/>
            <w:sz w:val="27"/>
            <w:szCs w:val="27"/>
          </w:rPr>
          <w:t>/14.</w:t>
        </w:r>
        <w:r w:rsidRPr="004C251F">
          <w:rPr>
            <w:rStyle w:val="a5"/>
            <w:sz w:val="27"/>
            <w:szCs w:val="27"/>
            <w:lang w:val="en-US"/>
          </w:rPr>
          <w:t>pdf</w:t>
        </w:r>
      </w:hyperlink>
      <w:r w:rsidRPr="004C251F">
        <w:rPr>
          <w:rFonts w:cs="Times New Roman"/>
          <w:color w:val="000000"/>
          <w:sz w:val="27"/>
          <w:szCs w:val="27"/>
        </w:rPr>
        <w:t>, 1 у.п.л.</w:t>
      </w:r>
    </w:p>
    <w:p w:rsidR="005155FD" w:rsidRPr="004C251F" w:rsidRDefault="005155FD" w:rsidP="00660CD8">
      <w:pPr>
        <w:pStyle w:val="a4"/>
        <w:numPr>
          <w:ilvl w:val="0"/>
          <w:numId w:val="2"/>
        </w:numPr>
        <w:tabs>
          <w:tab w:val="left" w:pos="1134"/>
        </w:tabs>
        <w:spacing w:line="240" w:lineRule="auto"/>
        <w:ind w:left="0" w:firstLine="567"/>
        <w:rPr>
          <w:rFonts w:cs="Times New Roman"/>
          <w:color w:val="000000"/>
          <w:sz w:val="27"/>
          <w:szCs w:val="27"/>
        </w:rPr>
      </w:pPr>
      <w:r w:rsidRPr="004C251F">
        <w:rPr>
          <w:rFonts w:cs="Times New Roman"/>
          <w:color w:val="000000"/>
          <w:sz w:val="27"/>
          <w:szCs w:val="27"/>
          <w:shd w:val="clear" w:color="auto" w:fill="FFFFFF"/>
        </w:rPr>
        <w:t xml:space="preserve">Биометрическая оценка полиморфизма </w:t>
      </w:r>
      <w:r w:rsidRPr="004C251F">
        <w:rPr>
          <w:rStyle w:val="spelle"/>
          <w:rFonts w:cs="Times New Roman"/>
          <w:color w:val="000000"/>
          <w:sz w:val="27"/>
          <w:szCs w:val="27"/>
          <w:shd w:val="clear" w:color="auto" w:fill="FFFFFF"/>
        </w:rPr>
        <w:t>сортогрупп</w:t>
      </w:r>
      <w:r w:rsidRPr="004C251F">
        <w:rPr>
          <w:rFonts w:cs="Times New Roman"/>
          <w:color w:val="000000"/>
          <w:sz w:val="27"/>
          <w:szCs w:val="27"/>
          <w:shd w:val="clear" w:color="auto" w:fill="FFFFFF"/>
        </w:rPr>
        <w:t xml:space="preserve"> винограда </w:t>
      </w:r>
      <w:r w:rsidRPr="004C251F">
        <w:rPr>
          <w:rStyle w:val="spelle"/>
          <w:rFonts w:cs="Times New Roman"/>
          <w:color w:val="000000"/>
          <w:sz w:val="27"/>
          <w:szCs w:val="27"/>
          <w:shd w:val="clear" w:color="auto" w:fill="FFFFFF"/>
        </w:rPr>
        <w:t>Пино</w:t>
      </w:r>
      <w:r w:rsidRPr="004C251F">
        <w:rPr>
          <w:rFonts w:cs="Times New Roman"/>
          <w:color w:val="000000"/>
          <w:sz w:val="27"/>
          <w:szCs w:val="27"/>
          <w:shd w:val="clear" w:color="auto" w:fill="FFFFFF"/>
        </w:rPr>
        <w:t xml:space="preserve"> и Рислинг по морфологическим признакам листьев среднего яруса кроны / Л.П. Трошин, Е.В. Луценко, П.П. </w:t>
      </w:r>
      <w:r w:rsidRPr="004C251F">
        <w:rPr>
          <w:rStyle w:val="spelle"/>
          <w:rFonts w:cs="Times New Roman"/>
          <w:color w:val="000000"/>
          <w:sz w:val="27"/>
          <w:szCs w:val="27"/>
          <w:shd w:val="clear" w:color="auto" w:fill="FFFFFF"/>
        </w:rPr>
        <w:t>Подваленко</w:t>
      </w:r>
      <w:r w:rsidRPr="004C251F">
        <w:rPr>
          <w:rFonts w:cs="Times New Roman"/>
          <w:color w:val="000000"/>
          <w:sz w:val="27"/>
          <w:szCs w:val="27"/>
          <w:shd w:val="clear" w:color="auto" w:fill="FFFFFF"/>
        </w:rPr>
        <w:t xml:space="preserve">, А.С. Звягин // Политематический сетевой электронный научный журнал Кубанского государственного аграрного университета (Научный журнал </w:t>
      </w:r>
      <w:r w:rsidRPr="004C251F">
        <w:rPr>
          <w:rStyle w:val="spelle"/>
          <w:rFonts w:cs="Times New Roman"/>
          <w:color w:val="000000"/>
          <w:sz w:val="27"/>
          <w:szCs w:val="27"/>
          <w:shd w:val="clear" w:color="auto" w:fill="FFFFFF"/>
        </w:rPr>
        <w:t>КубГАУ</w:t>
      </w:r>
      <w:r w:rsidRPr="004C251F">
        <w:rPr>
          <w:rFonts w:cs="Times New Roman"/>
          <w:color w:val="000000"/>
          <w:sz w:val="27"/>
          <w:szCs w:val="27"/>
          <w:shd w:val="clear" w:color="auto" w:fill="FFFFFF"/>
        </w:rPr>
        <w:t xml:space="preserve">) [Электронный ресурс]. – Краснодар: </w:t>
      </w:r>
      <w:r w:rsidRPr="004C251F">
        <w:rPr>
          <w:rStyle w:val="spelle"/>
          <w:rFonts w:cs="Times New Roman"/>
          <w:color w:val="000000"/>
          <w:sz w:val="27"/>
          <w:szCs w:val="27"/>
          <w:shd w:val="clear" w:color="auto" w:fill="FFFFFF"/>
        </w:rPr>
        <w:t>КубГАУ</w:t>
      </w:r>
      <w:r w:rsidRPr="004C251F">
        <w:rPr>
          <w:rFonts w:cs="Times New Roman"/>
          <w:color w:val="000000"/>
          <w:sz w:val="27"/>
          <w:szCs w:val="27"/>
          <w:shd w:val="clear" w:color="auto" w:fill="FFFFFF"/>
        </w:rPr>
        <w:t xml:space="preserve">, 2009. – №08(052). С. 1 – 14. – Шифр </w:t>
      </w:r>
      <w:r w:rsidRPr="004C251F">
        <w:rPr>
          <w:rStyle w:val="spelle"/>
          <w:rFonts w:cs="Times New Roman"/>
          <w:color w:val="000000"/>
          <w:sz w:val="27"/>
          <w:szCs w:val="27"/>
          <w:shd w:val="clear" w:color="auto" w:fill="FFFFFF"/>
        </w:rPr>
        <w:t>Информрегистра</w:t>
      </w:r>
      <w:r w:rsidRPr="004C251F">
        <w:rPr>
          <w:rFonts w:cs="Times New Roman"/>
          <w:color w:val="000000"/>
          <w:sz w:val="27"/>
          <w:szCs w:val="27"/>
          <w:shd w:val="clear" w:color="auto" w:fill="FFFFFF"/>
        </w:rPr>
        <w:t>: 0420900012\0097, IDA [</w:t>
      </w:r>
      <w:r w:rsidRPr="004C251F">
        <w:rPr>
          <w:rStyle w:val="spelle"/>
          <w:rFonts w:cs="Times New Roman"/>
          <w:color w:val="000000"/>
          <w:sz w:val="27"/>
          <w:szCs w:val="27"/>
          <w:shd w:val="clear" w:color="auto" w:fill="FFFFFF"/>
        </w:rPr>
        <w:t>article</w:t>
      </w:r>
      <w:r w:rsidRPr="004C251F">
        <w:rPr>
          <w:rFonts w:cs="Times New Roman"/>
          <w:color w:val="000000"/>
          <w:sz w:val="27"/>
          <w:szCs w:val="27"/>
          <w:shd w:val="clear" w:color="auto" w:fill="FFFFFF"/>
        </w:rPr>
        <w:t xml:space="preserve"> ID]: 0520908001. – Режим доступа: </w:t>
      </w:r>
      <w:hyperlink r:id="rId372" w:tgtFrame="_blank" w:history="1">
        <w:r w:rsidRPr="004C251F">
          <w:rPr>
            <w:rStyle w:val="a5"/>
            <w:sz w:val="27"/>
            <w:szCs w:val="27"/>
            <w:shd w:val="clear" w:color="auto" w:fill="FFFFFF"/>
          </w:rPr>
          <w:t>http://ej.kubagro.ru/2009/08/pdf/01.pdf</w:t>
        </w:r>
      </w:hyperlink>
      <w:r w:rsidRPr="004C251F">
        <w:rPr>
          <w:rFonts w:cs="Times New Roman"/>
          <w:color w:val="000000"/>
          <w:sz w:val="27"/>
          <w:szCs w:val="27"/>
          <w:shd w:val="clear" w:color="auto" w:fill="FFFFFF"/>
        </w:rPr>
        <w:t xml:space="preserve">, 0,875 </w:t>
      </w:r>
      <w:r w:rsidRPr="004C251F">
        <w:rPr>
          <w:rStyle w:val="spelle"/>
          <w:rFonts w:cs="Times New Roman"/>
          <w:color w:val="000000"/>
          <w:sz w:val="27"/>
          <w:szCs w:val="27"/>
          <w:shd w:val="clear" w:color="auto" w:fill="FFFFFF"/>
        </w:rPr>
        <w:t>у.п.</w:t>
      </w:r>
      <w:r w:rsidRPr="004C251F">
        <w:rPr>
          <w:rStyle w:val="grame"/>
          <w:rFonts w:cs="Times New Roman"/>
          <w:color w:val="000000"/>
          <w:sz w:val="27"/>
          <w:szCs w:val="27"/>
          <w:shd w:val="clear" w:color="auto" w:fill="FFFFFF"/>
        </w:rPr>
        <w:t>л</w:t>
      </w:r>
      <w:r w:rsidRPr="004C251F">
        <w:rPr>
          <w:rFonts w:cs="Times New Roman"/>
          <w:color w:val="000000"/>
          <w:sz w:val="27"/>
          <w:szCs w:val="27"/>
          <w:shd w:val="clear" w:color="auto" w:fill="FFFFFF"/>
        </w:rPr>
        <w:t>.</w:t>
      </w:r>
    </w:p>
    <w:p w:rsidR="005155FD" w:rsidRPr="004C251F" w:rsidRDefault="005155FD" w:rsidP="00660CD8">
      <w:pPr>
        <w:pStyle w:val="a4"/>
        <w:numPr>
          <w:ilvl w:val="0"/>
          <w:numId w:val="2"/>
        </w:numPr>
        <w:tabs>
          <w:tab w:val="left" w:pos="1134"/>
        </w:tabs>
        <w:spacing w:line="240" w:lineRule="auto"/>
        <w:ind w:left="0" w:firstLine="567"/>
        <w:rPr>
          <w:rFonts w:cs="Times New Roman"/>
          <w:color w:val="000000"/>
          <w:sz w:val="27"/>
          <w:szCs w:val="27"/>
        </w:rPr>
      </w:pPr>
      <w:r w:rsidRPr="004C251F">
        <w:rPr>
          <w:rFonts w:cs="Times New Roman"/>
          <w:color w:val="000000"/>
          <w:sz w:val="27"/>
          <w:szCs w:val="27"/>
          <w:shd w:val="clear" w:color="auto" w:fill="FFFFFF"/>
        </w:rPr>
        <w:t xml:space="preserve">Луценко Е.В. Решение задач ампелографии с применением АСК-анализа изображений листьев по их внешним контурам (обобщение, абстрагирование, классификация и идентификация) /  Е.В. Луценко, Д.К. </w:t>
      </w:r>
      <w:r w:rsidRPr="004C251F">
        <w:rPr>
          <w:rStyle w:val="spelle"/>
          <w:rFonts w:cs="Times New Roman"/>
          <w:color w:val="000000"/>
          <w:sz w:val="27"/>
          <w:szCs w:val="27"/>
          <w:shd w:val="clear" w:color="auto" w:fill="FFFFFF"/>
        </w:rPr>
        <w:t>Бандык</w:t>
      </w:r>
      <w:r w:rsidRPr="004C251F">
        <w:rPr>
          <w:rFonts w:cs="Times New Roman"/>
          <w:color w:val="000000"/>
          <w:sz w:val="27"/>
          <w:szCs w:val="27"/>
          <w:shd w:val="clear" w:color="auto" w:fill="FFFFFF"/>
        </w:rPr>
        <w:t xml:space="preserve">, Л.П. Трошин // Политематический сетевой электронный научный </w:t>
      </w:r>
      <w:r w:rsidRPr="004C251F">
        <w:rPr>
          <w:rFonts w:cs="Times New Roman"/>
          <w:color w:val="000000"/>
          <w:sz w:val="27"/>
          <w:szCs w:val="27"/>
          <w:shd w:val="clear" w:color="auto" w:fill="FFFFFF"/>
        </w:rPr>
        <w:lastRenderedPageBreak/>
        <w:t xml:space="preserve">журнал Кубанского государственного аграрного университета (Научный журнал </w:t>
      </w:r>
      <w:r w:rsidRPr="004C251F">
        <w:rPr>
          <w:rStyle w:val="spelle"/>
          <w:rFonts w:cs="Times New Roman"/>
          <w:color w:val="000000"/>
          <w:sz w:val="27"/>
          <w:szCs w:val="27"/>
          <w:shd w:val="clear" w:color="auto" w:fill="FFFFFF"/>
        </w:rPr>
        <w:t>КубГАУ</w:t>
      </w:r>
      <w:r w:rsidRPr="004C251F">
        <w:rPr>
          <w:rFonts w:cs="Times New Roman"/>
          <w:color w:val="000000"/>
          <w:sz w:val="27"/>
          <w:szCs w:val="27"/>
          <w:shd w:val="clear" w:color="auto" w:fill="FFFFFF"/>
        </w:rPr>
        <w:t xml:space="preserve">) [Электронный ресурс]. – Краснодар: </w:t>
      </w:r>
      <w:r w:rsidRPr="004C251F">
        <w:rPr>
          <w:rStyle w:val="spelle"/>
          <w:rFonts w:cs="Times New Roman"/>
          <w:color w:val="000000"/>
          <w:sz w:val="27"/>
          <w:szCs w:val="27"/>
          <w:shd w:val="clear" w:color="auto" w:fill="FFFFFF"/>
        </w:rPr>
        <w:t>КубГАУ</w:t>
      </w:r>
      <w:r w:rsidRPr="004C251F">
        <w:rPr>
          <w:rFonts w:cs="Times New Roman"/>
          <w:color w:val="000000"/>
          <w:sz w:val="27"/>
          <w:szCs w:val="27"/>
          <w:shd w:val="clear" w:color="auto" w:fill="FFFFFF"/>
        </w:rPr>
        <w:t xml:space="preserve">, 2015. – №08(112). С. 862 – 910. – </w:t>
      </w:r>
      <w:r w:rsidRPr="004C251F">
        <w:rPr>
          <w:rFonts w:cs="Times New Roman"/>
          <w:color w:val="000000"/>
          <w:sz w:val="27"/>
          <w:szCs w:val="27"/>
          <w:shd w:val="clear" w:color="auto" w:fill="FFFFFF"/>
          <w:lang w:val="en-US"/>
        </w:rPr>
        <w:t>IDA</w:t>
      </w:r>
      <w:r w:rsidRPr="004C251F">
        <w:rPr>
          <w:rFonts w:cs="Times New Roman"/>
          <w:color w:val="000000"/>
          <w:sz w:val="27"/>
          <w:szCs w:val="27"/>
          <w:shd w:val="clear" w:color="auto" w:fill="FFFFFF"/>
        </w:rPr>
        <w:t xml:space="preserve"> [</w:t>
      </w:r>
      <w:r w:rsidRPr="004C251F">
        <w:rPr>
          <w:rFonts w:cs="Times New Roman"/>
          <w:color w:val="000000"/>
          <w:sz w:val="27"/>
          <w:szCs w:val="27"/>
          <w:shd w:val="clear" w:color="auto" w:fill="FFFFFF"/>
          <w:lang w:val="en-US"/>
        </w:rPr>
        <w:t>article</w:t>
      </w:r>
      <w:r w:rsidRPr="004C251F">
        <w:rPr>
          <w:rFonts w:cs="Times New Roman"/>
          <w:color w:val="000000"/>
          <w:sz w:val="27"/>
          <w:szCs w:val="27"/>
          <w:shd w:val="clear" w:color="auto" w:fill="FFFFFF"/>
        </w:rPr>
        <w:t xml:space="preserve"> </w:t>
      </w:r>
      <w:r w:rsidRPr="004C251F">
        <w:rPr>
          <w:rFonts w:cs="Times New Roman"/>
          <w:color w:val="000000"/>
          <w:sz w:val="27"/>
          <w:szCs w:val="27"/>
          <w:shd w:val="clear" w:color="auto" w:fill="FFFFFF"/>
          <w:lang w:val="en-US"/>
        </w:rPr>
        <w:t>ID</w:t>
      </w:r>
      <w:r w:rsidRPr="004C251F">
        <w:rPr>
          <w:rFonts w:cs="Times New Roman"/>
          <w:color w:val="000000"/>
          <w:sz w:val="27"/>
          <w:szCs w:val="27"/>
          <w:shd w:val="clear" w:color="auto" w:fill="FFFFFF"/>
        </w:rPr>
        <w:t xml:space="preserve">]: 1121508064. – Режим доступа: </w:t>
      </w:r>
      <w:hyperlink r:id="rId373" w:tgtFrame="_blank" w:history="1">
        <w:r w:rsidRPr="004C251F">
          <w:rPr>
            <w:rStyle w:val="a5"/>
            <w:sz w:val="27"/>
            <w:szCs w:val="27"/>
            <w:shd w:val="clear" w:color="auto" w:fill="FFFFFF"/>
            <w:lang w:val="en-US"/>
          </w:rPr>
          <w:t>http</w:t>
        </w:r>
        <w:r w:rsidRPr="004C251F">
          <w:rPr>
            <w:rStyle w:val="a5"/>
            <w:sz w:val="27"/>
            <w:szCs w:val="27"/>
            <w:shd w:val="clear" w:color="auto" w:fill="FFFFFF"/>
          </w:rPr>
          <w:t>://</w:t>
        </w:r>
        <w:r w:rsidRPr="004C251F">
          <w:rPr>
            <w:rStyle w:val="spelle"/>
            <w:rFonts w:cs="Times New Roman"/>
            <w:color w:val="0000FF"/>
            <w:sz w:val="27"/>
            <w:szCs w:val="27"/>
            <w:u w:val="single"/>
            <w:shd w:val="clear" w:color="auto" w:fill="FFFFFF"/>
            <w:lang w:val="en-US"/>
          </w:rPr>
          <w:t>ej</w:t>
        </w:r>
        <w:r w:rsidRPr="004C251F">
          <w:rPr>
            <w:rStyle w:val="a5"/>
            <w:sz w:val="27"/>
            <w:szCs w:val="27"/>
            <w:shd w:val="clear" w:color="auto" w:fill="FFFFFF"/>
          </w:rPr>
          <w:t>.</w:t>
        </w:r>
        <w:r w:rsidRPr="004C251F">
          <w:rPr>
            <w:rStyle w:val="spelle"/>
            <w:rFonts w:cs="Times New Roman"/>
            <w:color w:val="0000FF"/>
            <w:sz w:val="27"/>
            <w:szCs w:val="27"/>
            <w:u w:val="single"/>
            <w:shd w:val="clear" w:color="auto" w:fill="FFFFFF"/>
            <w:lang w:val="en-US"/>
          </w:rPr>
          <w:t>kubagro</w:t>
        </w:r>
        <w:r w:rsidRPr="004C251F">
          <w:rPr>
            <w:rStyle w:val="a5"/>
            <w:sz w:val="27"/>
            <w:szCs w:val="27"/>
            <w:shd w:val="clear" w:color="auto" w:fill="FFFFFF"/>
          </w:rPr>
          <w:t>.</w:t>
        </w:r>
        <w:r w:rsidRPr="004C251F">
          <w:rPr>
            <w:rStyle w:val="spelle"/>
            <w:rFonts w:cs="Times New Roman"/>
            <w:color w:val="0000FF"/>
            <w:sz w:val="27"/>
            <w:szCs w:val="27"/>
            <w:u w:val="single"/>
            <w:shd w:val="clear" w:color="auto" w:fill="FFFFFF"/>
            <w:lang w:val="en-US"/>
          </w:rPr>
          <w:t>ru</w:t>
        </w:r>
        <w:r w:rsidRPr="004C251F">
          <w:rPr>
            <w:rStyle w:val="a5"/>
            <w:sz w:val="27"/>
            <w:szCs w:val="27"/>
            <w:shd w:val="clear" w:color="auto" w:fill="FFFFFF"/>
          </w:rPr>
          <w:t>/2015/08/</w:t>
        </w:r>
        <w:r w:rsidRPr="004C251F">
          <w:rPr>
            <w:rStyle w:val="spelle"/>
            <w:rFonts w:cs="Times New Roman"/>
            <w:color w:val="0000FF"/>
            <w:sz w:val="27"/>
            <w:szCs w:val="27"/>
            <w:u w:val="single"/>
            <w:shd w:val="clear" w:color="auto" w:fill="FFFFFF"/>
            <w:lang w:val="en-US"/>
          </w:rPr>
          <w:t>pdf</w:t>
        </w:r>
        <w:r w:rsidRPr="004C251F">
          <w:rPr>
            <w:rStyle w:val="a5"/>
            <w:sz w:val="27"/>
            <w:szCs w:val="27"/>
            <w:shd w:val="clear" w:color="auto" w:fill="FFFFFF"/>
          </w:rPr>
          <w:t>/64.</w:t>
        </w:r>
        <w:r w:rsidRPr="004C251F">
          <w:rPr>
            <w:rStyle w:val="spelle"/>
            <w:rFonts w:cs="Times New Roman"/>
            <w:color w:val="0000FF"/>
            <w:sz w:val="27"/>
            <w:szCs w:val="27"/>
            <w:u w:val="single"/>
            <w:shd w:val="clear" w:color="auto" w:fill="FFFFFF"/>
            <w:lang w:val="en-US"/>
          </w:rPr>
          <w:t>pdf</w:t>
        </w:r>
      </w:hyperlink>
      <w:r w:rsidRPr="004C251F">
        <w:rPr>
          <w:rFonts w:cs="Times New Roman"/>
          <w:color w:val="000000"/>
          <w:sz w:val="27"/>
          <w:szCs w:val="27"/>
          <w:shd w:val="clear" w:color="auto" w:fill="FFFFFF"/>
        </w:rPr>
        <w:t xml:space="preserve">, 3,062 </w:t>
      </w:r>
      <w:r w:rsidRPr="004C251F">
        <w:rPr>
          <w:rStyle w:val="spelle"/>
          <w:rFonts w:cs="Times New Roman"/>
          <w:color w:val="000000"/>
          <w:sz w:val="27"/>
          <w:szCs w:val="27"/>
          <w:shd w:val="clear" w:color="auto" w:fill="FFFFFF"/>
        </w:rPr>
        <w:t>у.п.</w:t>
      </w:r>
      <w:r w:rsidRPr="004C251F">
        <w:rPr>
          <w:rStyle w:val="grame"/>
          <w:rFonts w:cs="Times New Roman"/>
          <w:color w:val="000000"/>
          <w:sz w:val="27"/>
          <w:szCs w:val="27"/>
          <w:shd w:val="clear" w:color="auto" w:fill="FFFFFF"/>
        </w:rPr>
        <w:t>л</w:t>
      </w:r>
      <w:r w:rsidRPr="004C251F">
        <w:rPr>
          <w:rFonts w:cs="Times New Roman"/>
          <w:color w:val="000000"/>
          <w:sz w:val="27"/>
          <w:szCs w:val="27"/>
          <w:shd w:val="clear" w:color="auto" w:fill="FFFFFF"/>
        </w:rPr>
        <w:t>.</w:t>
      </w:r>
    </w:p>
    <w:p w:rsidR="005155FD" w:rsidRPr="004C251F" w:rsidRDefault="005155FD" w:rsidP="00660CD8">
      <w:pPr>
        <w:pStyle w:val="a4"/>
        <w:numPr>
          <w:ilvl w:val="0"/>
          <w:numId w:val="2"/>
        </w:numPr>
        <w:tabs>
          <w:tab w:val="left" w:pos="1134"/>
        </w:tabs>
        <w:spacing w:line="240" w:lineRule="auto"/>
        <w:ind w:left="0" w:firstLine="567"/>
        <w:rPr>
          <w:rFonts w:cs="Times New Roman"/>
          <w:color w:val="000000"/>
          <w:sz w:val="27"/>
          <w:szCs w:val="27"/>
        </w:rPr>
      </w:pPr>
      <w:r w:rsidRPr="004C251F">
        <w:rPr>
          <w:rFonts w:cs="Times New Roman"/>
          <w:color w:val="000000"/>
          <w:sz w:val="27"/>
          <w:szCs w:val="27"/>
          <w:shd w:val="clear" w:color="auto" w:fill="FFFFFF"/>
        </w:rPr>
        <w:t>Луценко Е.В. Количественное измерение сходства-различия клонов винограда по контурам листьев с применением АСК-анализа и системы «</w:t>
      </w:r>
      <w:r w:rsidRPr="004C251F">
        <w:rPr>
          <w:rStyle w:val="spelle"/>
          <w:rFonts w:cs="Times New Roman"/>
          <w:color w:val="000000"/>
          <w:sz w:val="27"/>
          <w:szCs w:val="27"/>
          <w:shd w:val="clear" w:color="auto" w:fill="FFFFFF"/>
        </w:rPr>
        <w:t>Эйдос</w:t>
      </w:r>
      <w:r w:rsidRPr="004C251F">
        <w:rPr>
          <w:rFonts w:cs="Times New Roman"/>
          <w:color w:val="000000"/>
          <w:sz w:val="27"/>
          <w:szCs w:val="27"/>
          <w:shd w:val="clear" w:color="auto" w:fill="FFFFFF"/>
        </w:rPr>
        <w:t xml:space="preserve">» /  Е.В. Луценко, Л.П. Трошин, Д.К. </w:t>
      </w:r>
      <w:r w:rsidRPr="004C251F">
        <w:rPr>
          <w:rStyle w:val="spelle"/>
          <w:rFonts w:cs="Times New Roman"/>
          <w:color w:val="000000"/>
          <w:sz w:val="27"/>
          <w:szCs w:val="27"/>
          <w:shd w:val="clear" w:color="auto" w:fill="FFFFFF"/>
        </w:rPr>
        <w:t>Бандык</w:t>
      </w:r>
      <w:r w:rsidRPr="004C251F">
        <w:rPr>
          <w:rFonts w:cs="Times New Roman"/>
          <w:color w:val="000000"/>
          <w:sz w:val="27"/>
          <w:szCs w:val="27"/>
          <w:shd w:val="clear" w:color="auto" w:fill="FFFFFF"/>
        </w:rPr>
        <w:t xml:space="preserve"> // Политематический сетевой электронный научный журнал Кубанского государственного аграрного университета (Научный журнал </w:t>
      </w:r>
      <w:r w:rsidRPr="004C251F">
        <w:rPr>
          <w:rStyle w:val="spelle"/>
          <w:rFonts w:cs="Times New Roman"/>
          <w:color w:val="000000"/>
          <w:sz w:val="27"/>
          <w:szCs w:val="27"/>
          <w:shd w:val="clear" w:color="auto" w:fill="FFFFFF"/>
        </w:rPr>
        <w:t>КубГАУ</w:t>
      </w:r>
      <w:r w:rsidRPr="004C251F">
        <w:rPr>
          <w:rFonts w:cs="Times New Roman"/>
          <w:color w:val="000000"/>
          <w:sz w:val="27"/>
          <w:szCs w:val="27"/>
          <w:shd w:val="clear" w:color="auto" w:fill="FFFFFF"/>
        </w:rPr>
        <w:t xml:space="preserve">) [Электронный ресурс]. – Краснодар: </w:t>
      </w:r>
      <w:r w:rsidRPr="004C251F">
        <w:rPr>
          <w:rStyle w:val="spelle"/>
          <w:rFonts w:cs="Times New Roman"/>
          <w:color w:val="000000"/>
          <w:sz w:val="27"/>
          <w:szCs w:val="27"/>
          <w:shd w:val="clear" w:color="auto" w:fill="FFFFFF"/>
        </w:rPr>
        <w:t>КубГАУ</w:t>
      </w:r>
      <w:r w:rsidRPr="004C251F">
        <w:rPr>
          <w:rFonts w:cs="Times New Roman"/>
          <w:color w:val="000000"/>
          <w:sz w:val="27"/>
          <w:szCs w:val="27"/>
          <w:shd w:val="clear" w:color="auto" w:fill="FFFFFF"/>
        </w:rPr>
        <w:t xml:space="preserve">, 2016. – №02(116). С. 1205 – 1228. – </w:t>
      </w:r>
      <w:r w:rsidRPr="004C251F">
        <w:rPr>
          <w:rFonts w:cs="Times New Roman"/>
          <w:color w:val="000000"/>
          <w:sz w:val="27"/>
          <w:szCs w:val="27"/>
          <w:shd w:val="clear" w:color="auto" w:fill="FFFFFF"/>
          <w:lang w:val="en-US"/>
        </w:rPr>
        <w:t>IDA</w:t>
      </w:r>
      <w:r w:rsidRPr="004C251F">
        <w:rPr>
          <w:rFonts w:cs="Times New Roman"/>
          <w:color w:val="000000"/>
          <w:sz w:val="27"/>
          <w:szCs w:val="27"/>
          <w:shd w:val="clear" w:color="auto" w:fill="FFFFFF"/>
        </w:rPr>
        <w:t xml:space="preserve"> [</w:t>
      </w:r>
      <w:r w:rsidRPr="004C251F">
        <w:rPr>
          <w:rFonts w:cs="Times New Roman"/>
          <w:color w:val="000000"/>
          <w:sz w:val="27"/>
          <w:szCs w:val="27"/>
          <w:shd w:val="clear" w:color="auto" w:fill="FFFFFF"/>
          <w:lang w:val="en-US"/>
        </w:rPr>
        <w:t>article</w:t>
      </w:r>
      <w:r w:rsidRPr="004C251F">
        <w:rPr>
          <w:rFonts w:cs="Times New Roman"/>
          <w:color w:val="000000"/>
          <w:sz w:val="27"/>
          <w:szCs w:val="27"/>
          <w:shd w:val="clear" w:color="auto" w:fill="FFFFFF"/>
        </w:rPr>
        <w:t xml:space="preserve"> </w:t>
      </w:r>
      <w:r w:rsidRPr="004C251F">
        <w:rPr>
          <w:rFonts w:cs="Times New Roman"/>
          <w:color w:val="000000"/>
          <w:sz w:val="27"/>
          <w:szCs w:val="27"/>
          <w:shd w:val="clear" w:color="auto" w:fill="FFFFFF"/>
          <w:lang w:val="en-US"/>
        </w:rPr>
        <w:t>ID</w:t>
      </w:r>
      <w:r w:rsidRPr="004C251F">
        <w:rPr>
          <w:rFonts w:cs="Times New Roman"/>
          <w:color w:val="000000"/>
          <w:sz w:val="27"/>
          <w:szCs w:val="27"/>
          <w:shd w:val="clear" w:color="auto" w:fill="FFFFFF"/>
        </w:rPr>
        <w:t xml:space="preserve">]: 1161602077. – Режим доступа: </w:t>
      </w:r>
      <w:hyperlink r:id="rId374" w:tgtFrame="_blank" w:history="1">
        <w:r w:rsidRPr="004C251F">
          <w:rPr>
            <w:rStyle w:val="a5"/>
            <w:sz w:val="27"/>
            <w:szCs w:val="27"/>
            <w:shd w:val="clear" w:color="auto" w:fill="FFFFFF"/>
            <w:lang w:val="en-US"/>
          </w:rPr>
          <w:t>http</w:t>
        </w:r>
        <w:r w:rsidRPr="004C251F">
          <w:rPr>
            <w:rStyle w:val="a5"/>
            <w:sz w:val="27"/>
            <w:szCs w:val="27"/>
            <w:shd w:val="clear" w:color="auto" w:fill="FFFFFF"/>
          </w:rPr>
          <w:t>://</w:t>
        </w:r>
        <w:r w:rsidRPr="004C251F">
          <w:rPr>
            <w:rStyle w:val="spelle"/>
            <w:rFonts w:cs="Times New Roman"/>
            <w:color w:val="0000FF"/>
            <w:sz w:val="27"/>
            <w:szCs w:val="27"/>
            <w:u w:val="single"/>
            <w:shd w:val="clear" w:color="auto" w:fill="FFFFFF"/>
            <w:lang w:val="en-US"/>
          </w:rPr>
          <w:t>ej</w:t>
        </w:r>
        <w:r w:rsidRPr="004C251F">
          <w:rPr>
            <w:rStyle w:val="a5"/>
            <w:sz w:val="27"/>
            <w:szCs w:val="27"/>
            <w:shd w:val="clear" w:color="auto" w:fill="FFFFFF"/>
          </w:rPr>
          <w:t>.</w:t>
        </w:r>
        <w:r w:rsidRPr="004C251F">
          <w:rPr>
            <w:rStyle w:val="spelle"/>
            <w:rFonts w:cs="Times New Roman"/>
            <w:color w:val="0000FF"/>
            <w:sz w:val="27"/>
            <w:szCs w:val="27"/>
            <w:u w:val="single"/>
            <w:shd w:val="clear" w:color="auto" w:fill="FFFFFF"/>
            <w:lang w:val="en-US"/>
          </w:rPr>
          <w:t>kubagro</w:t>
        </w:r>
        <w:r w:rsidRPr="004C251F">
          <w:rPr>
            <w:rStyle w:val="a5"/>
            <w:sz w:val="27"/>
            <w:szCs w:val="27"/>
            <w:shd w:val="clear" w:color="auto" w:fill="FFFFFF"/>
          </w:rPr>
          <w:t>.</w:t>
        </w:r>
        <w:r w:rsidRPr="004C251F">
          <w:rPr>
            <w:rStyle w:val="spelle"/>
            <w:rFonts w:cs="Times New Roman"/>
            <w:color w:val="0000FF"/>
            <w:sz w:val="27"/>
            <w:szCs w:val="27"/>
            <w:u w:val="single"/>
            <w:shd w:val="clear" w:color="auto" w:fill="FFFFFF"/>
            <w:lang w:val="en-US"/>
          </w:rPr>
          <w:t>ru</w:t>
        </w:r>
        <w:r w:rsidRPr="004C251F">
          <w:rPr>
            <w:rStyle w:val="a5"/>
            <w:sz w:val="27"/>
            <w:szCs w:val="27"/>
            <w:shd w:val="clear" w:color="auto" w:fill="FFFFFF"/>
          </w:rPr>
          <w:t>/2016/02/</w:t>
        </w:r>
        <w:r w:rsidRPr="004C251F">
          <w:rPr>
            <w:rStyle w:val="spelle"/>
            <w:rFonts w:cs="Times New Roman"/>
            <w:color w:val="0000FF"/>
            <w:sz w:val="27"/>
            <w:szCs w:val="27"/>
            <w:u w:val="single"/>
            <w:shd w:val="clear" w:color="auto" w:fill="FFFFFF"/>
            <w:lang w:val="en-US"/>
          </w:rPr>
          <w:t>pdf</w:t>
        </w:r>
        <w:r w:rsidRPr="004C251F">
          <w:rPr>
            <w:rStyle w:val="a5"/>
            <w:sz w:val="27"/>
            <w:szCs w:val="27"/>
            <w:shd w:val="clear" w:color="auto" w:fill="FFFFFF"/>
          </w:rPr>
          <w:t>/77.</w:t>
        </w:r>
        <w:r w:rsidRPr="004C251F">
          <w:rPr>
            <w:rStyle w:val="spelle"/>
            <w:rFonts w:cs="Times New Roman"/>
            <w:color w:val="0000FF"/>
            <w:sz w:val="27"/>
            <w:szCs w:val="27"/>
            <w:u w:val="single"/>
            <w:shd w:val="clear" w:color="auto" w:fill="FFFFFF"/>
            <w:lang w:val="en-US"/>
          </w:rPr>
          <w:t>pdf</w:t>
        </w:r>
      </w:hyperlink>
      <w:r w:rsidRPr="004C251F">
        <w:rPr>
          <w:rFonts w:cs="Times New Roman"/>
          <w:color w:val="000000"/>
          <w:sz w:val="27"/>
          <w:szCs w:val="27"/>
          <w:shd w:val="clear" w:color="auto" w:fill="FFFFFF"/>
        </w:rPr>
        <w:t xml:space="preserve">, 1,5 </w:t>
      </w:r>
      <w:r w:rsidRPr="004C251F">
        <w:rPr>
          <w:rStyle w:val="spelle"/>
          <w:rFonts w:cs="Times New Roman"/>
          <w:color w:val="000000"/>
          <w:sz w:val="27"/>
          <w:szCs w:val="27"/>
          <w:shd w:val="clear" w:color="auto" w:fill="FFFFFF"/>
        </w:rPr>
        <w:t>у.п.</w:t>
      </w:r>
      <w:r w:rsidRPr="004C251F">
        <w:rPr>
          <w:rStyle w:val="grame"/>
          <w:rFonts w:cs="Times New Roman"/>
          <w:color w:val="000000"/>
          <w:sz w:val="27"/>
          <w:szCs w:val="27"/>
          <w:shd w:val="clear" w:color="auto" w:fill="FFFFFF"/>
        </w:rPr>
        <w:t>л</w:t>
      </w:r>
      <w:r w:rsidRPr="004C251F">
        <w:rPr>
          <w:rFonts w:cs="Times New Roman"/>
          <w:color w:val="000000"/>
          <w:sz w:val="27"/>
          <w:szCs w:val="27"/>
          <w:shd w:val="clear" w:color="auto" w:fill="FFFFFF"/>
        </w:rPr>
        <w:t>.</w:t>
      </w:r>
    </w:p>
    <w:p w:rsidR="005155FD" w:rsidRPr="004C251F" w:rsidRDefault="005155FD" w:rsidP="00660CD8">
      <w:pPr>
        <w:pStyle w:val="a4"/>
        <w:numPr>
          <w:ilvl w:val="0"/>
          <w:numId w:val="2"/>
        </w:numPr>
        <w:tabs>
          <w:tab w:val="left" w:pos="1134"/>
        </w:tabs>
        <w:spacing w:line="240" w:lineRule="auto"/>
        <w:ind w:left="0" w:firstLine="567"/>
        <w:rPr>
          <w:rFonts w:cs="Times New Roman"/>
          <w:color w:val="000000"/>
          <w:sz w:val="27"/>
          <w:szCs w:val="27"/>
        </w:rPr>
      </w:pPr>
      <w:r w:rsidRPr="004C251F">
        <w:rPr>
          <w:rFonts w:cs="Times New Roman"/>
          <w:color w:val="000000"/>
          <w:sz w:val="27"/>
          <w:szCs w:val="27"/>
          <w:shd w:val="clear" w:color="auto" w:fill="FFFFFF"/>
        </w:rPr>
        <w:t xml:space="preserve">Луценко Е.В. Применение теории информации и когнитивных технологий для решения задач генетики (на примере вычисления количества информации в генах о признаках и свойствах различных автохтонных сортов винограда) /  Е.В. Луценко, Л.П. Трошин // Политематический сетевой электронный научный журнал Кубанского государственного аграрного университета (Научный журнал </w:t>
      </w:r>
      <w:r w:rsidRPr="004C251F">
        <w:rPr>
          <w:rStyle w:val="spelle"/>
          <w:rFonts w:cs="Times New Roman"/>
          <w:color w:val="000000"/>
          <w:sz w:val="27"/>
          <w:szCs w:val="27"/>
          <w:shd w:val="clear" w:color="auto" w:fill="FFFFFF"/>
        </w:rPr>
        <w:t>КубГАУ</w:t>
      </w:r>
      <w:r w:rsidRPr="004C251F">
        <w:rPr>
          <w:rFonts w:cs="Times New Roman"/>
          <w:color w:val="000000"/>
          <w:sz w:val="27"/>
          <w:szCs w:val="27"/>
          <w:shd w:val="clear" w:color="auto" w:fill="FFFFFF"/>
        </w:rPr>
        <w:t xml:space="preserve">) [Электронный ресурс]. – Краснодар: </w:t>
      </w:r>
      <w:r w:rsidRPr="004C251F">
        <w:rPr>
          <w:rStyle w:val="spelle"/>
          <w:rFonts w:cs="Times New Roman"/>
          <w:color w:val="000000"/>
          <w:sz w:val="27"/>
          <w:szCs w:val="27"/>
          <w:shd w:val="clear" w:color="auto" w:fill="FFFFFF"/>
        </w:rPr>
        <w:t>КубГАУ</w:t>
      </w:r>
      <w:r w:rsidRPr="004C251F">
        <w:rPr>
          <w:rFonts w:cs="Times New Roman"/>
          <w:color w:val="000000"/>
          <w:sz w:val="27"/>
          <w:szCs w:val="27"/>
          <w:shd w:val="clear" w:color="auto" w:fill="FFFFFF"/>
        </w:rPr>
        <w:t xml:space="preserve">, 2016. – №07(121). С. 116 – 165. – </w:t>
      </w:r>
      <w:r w:rsidRPr="004C251F">
        <w:rPr>
          <w:rFonts w:cs="Times New Roman"/>
          <w:color w:val="000000"/>
          <w:sz w:val="27"/>
          <w:szCs w:val="27"/>
          <w:shd w:val="clear" w:color="auto" w:fill="FFFFFF"/>
          <w:lang w:val="en-US"/>
        </w:rPr>
        <w:t>IDA</w:t>
      </w:r>
      <w:r w:rsidRPr="004C251F">
        <w:rPr>
          <w:rFonts w:cs="Times New Roman"/>
          <w:color w:val="000000"/>
          <w:sz w:val="27"/>
          <w:szCs w:val="27"/>
          <w:shd w:val="clear" w:color="auto" w:fill="FFFFFF"/>
        </w:rPr>
        <w:t xml:space="preserve"> [</w:t>
      </w:r>
      <w:r w:rsidRPr="004C251F">
        <w:rPr>
          <w:rFonts w:cs="Times New Roman"/>
          <w:color w:val="000000"/>
          <w:sz w:val="27"/>
          <w:szCs w:val="27"/>
          <w:shd w:val="clear" w:color="auto" w:fill="FFFFFF"/>
          <w:lang w:val="en-US"/>
        </w:rPr>
        <w:t>article</w:t>
      </w:r>
      <w:r w:rsidRPr="004C251F">
        <w:rPr>
          <w:rFonts w:cs="Times New Roman"/>
          <w:color w:val="000000"/>
          <w:sz w:val="27"/>
          <w:szCs w:val="27"/>
          <w:shd w:val="clear" w:color="auto" w:fill="FFFFFF"/>
        </w:rPr>
        <w:t xml:space="preserve"> </w:t>
      </w:r>
      <w:r w:rsidRPr="004C251F">
        <w:rPr>
          <w:rFonts w:cs="Times New Roman"/>
          <w:color w:val="000000"/>
          <w:sz w:val="27"/>
          <w:szCs w:val="27"/>
          <w:shd w:val="clear" w:color="auto" w:fill="FFFFFF"/>
          <w:lang w:val="en-US"/>
        </w:rPr>
        <w:t>ID</w:t>
      </w:r>
      <w:r w:rsidRPr="004C251F">
        <w:rPr>
          <w:rFonts w:cs="Times New Roman"/>
          <w:color w:val="000000"/>
          <w:sz w:val="27"/>
          <w:szCs w:val="27"/>
          <w:shd w:val="clear" w:color="auto" w:fill="FFFFFF"/>
        </w:rPr>
        <w:t xml:space="preserve">]: 1211607003. – Режим доступа: </w:t>
      </w:r>
      <w:hyperlink r:id="rId375" w:tgtFrame="_blank" w:history="1">
        <w:r w:rsidRPr="004C251F">
          <w:rPr>
            <w:rStyle w:val="a5"/>
            <w:sz w:val="27"/>
            <w:szCs w:val="27"/>
            <w:shd w:val="clear" w:color="auto" w:fill="FFFFFF"/>
            <w:lang w:val="en-US"/>
          </w:rPr>
          <w:t>http</w:t>
        </w:r>
        <w:r w:rsidRPr="004C251F">
          <w:rPr>
            <w:rStyle w:val="a5"/>
            <w:sz w:val="27"/>
            <w:szCs w:val="27"/>
            <w:shd w:val="clear" w:color="auto" w:fill="FFFFFF"/>
          </w:rPr>
          <w:t>://</w:t>
        </w:r>
        <w:r w:rsidRPr="004C251F">
          <w:rPr>
            <w:rStyle w:val="spelle"/>
            <w:rFonts w:cs="Times New Roman"/>
            <w:color w:val="0000FF"/>
            <w:sz w:val="27"/>
            <w:szCs w:val="27"/>
            <w:u w:val="single"/>
            <w:shd w:val="clear" w:color="auto" w:fill="FFFFFF"/>
            <w:lang w:val="en-US"/>
          </w:rPr>
          <w:t>ej</w:t>
        </w:r>
        <w:r w:rsidRPr="004C251F">
          <w:rPr>
            <w:rStyle w:val="a5"/>
            <w:sz w:val="27"/>
            <w:szCs w:val="27"/>
            <w:shd w:val="clear" w:color="auto" w:fill="FFFFFF"/>
          </w:rPr>
          <w:t>.</w:t>
        </w:r>
        <w:r w:rsidRPr="004C251F">
          <w:rPr>
            <w:rStyle w:val="spelle"/>
            <w:rFonts w:cs="Times New Roman"/>
            <w:color w:val="0000FF"/>
            <w:sz w:val="27"/>
            <w:szCs w:val="27"/>
            <w:u w:val="single"/>
            <w:shd w:val="clear" w:color="auto" w:fill="FFFFFF"/>
            <w:lang w:val="en-US"/>
          </w:rPr>
          <w:t>kubagro</w:t>
        </w:r>
        <w:r w:rsidRPr="004C251F">
          <w:rPr>
            <w:rStyle w:val="a5"/>
            <w:sz w:val="27"/>
            <w:szCs w:val="27"/>
            <w:shd w:val="clear" w:color="auto" w:fill="FFFFFF"/>
          </w:rPr>
          <w:t>.</w:t>
        </w:r>
        <w:r w:rsidRPr="004C251F">
          <w:rPr>
            <w:rStyle w:val="spelle"/>
            <w:rFonts w:cs="Times New Roman"/>
            <w:color w:val="0000FF"/>
            <w:sz w:val="27"/>
            <w:szCs w:val="27"/>
            <w:u w:val="single"/>
            <w:shd w:val="clear" w:color="auto" w:fill="FFFFFF"/>
            <w:lang w:val="en-US"/>
          </w:rPr>
          <w:t>ru</w:t>
        </w:r>
        <w:r w:rsidRPr="004C251F">
          <w:rPr>
            <w:rStyle w:val="a5"/>
            <w:sz w:val="27"/>
            <w:szCs w:val="27"/>
            <w:shd w:val="clear" w:color="auto" w:fill="FFFFFF"/>
          </w:rPr>
          <w:t>/2016/07/</w:t>
        </w:r>
        <w:r w:rsidRPr="004C251F">
          <w:rPr>
            <w:rStyle w:val="spelle"/>
            <w:rFonts w:cs="Times New Roman"/>
            <w:color w:val="0000FF"/>
            <w:sz w:val="27"/>
            <w:szCs w:val="27"/>
            <w:u w:val="single"/>
            <w:shd w:val="clear" w:color="auto" w:fill="FFFFFF"/>
            <w:lang w:val="en-US"/>
          </w:rPr>
          <w:t>pdf</w:t>
        </w:r>
        <w:r w:rsidRPr="004C251F">
          <w:rPr>
            <w:rStyle w:val="a5"/>
            <w:sz w:val="27"/>
            <w:szCs w:val="27"/>
            <w:shd w:val="clear" w:color="auto" w:fill="FFFFFF"/>
          </w:rPr>
          <w:t>/03.</w:t>
        </w:r>
        <w:r w:rsidRPr="004C251F">
          <w:rPr>
            <w:rStyle w:val="spelle"/>
            <w:rFonts w:cs="Times New Roman"/>
            <w:color w:val="0000FF"/>
            <w:sz w:val="27"/>
            <w:szCs w:val="27"/>
            <w:u w:val="single"/>
            <w:shd w:val="clear" w:color="auto" w:fill="FFFFFF"/>
            <w:lang w:val="en-US"/>
          </w:rPr>
          <w:t>pdf</w:t>
        </w:r>
      </w:hyperlink>
      <w:r w:rsidRPr="004C251F">
        <w:rPr>
          <w:rFonts w:cs="Times New Roman"/>
          <w:color w:val="000000"/>
          <w:sz w:val="27"/>
          <w:szCs w:val="27"/>
          <w:shd w:val="clear" w:color="auto" w:fill="FFFFFF"/>
        </w:rPr>
        <w:t xml:space="preserve">, 3,125 </w:t>
      </w:r>
      <w:r w:rsidRPr="004C251F">
        <w:rPr>
          <w:rStyle w:val="spelle"/>
          <w:rFonts w:cs="Times New Roman"/>
          <w:color w:val="000000"/>
          <w:sz w:val="27"/>
          <w:szCs w:val="27"/>
          <w:shd w:val="clear" w:color="auto" w:fill="FFFFFF"/>
        </w:rPr>
        <w:t>у.п.</w:t>
      </w:r>
      <w:r w:rsidRPr="004C251F">
        <w:rPr>
          <w:rStyle w:val="grame"/>
          <w:rFonts w:cs="Times New Roman"/>
          <w:color w:val="000000"/>
          <w:sz w:val="27"/>
          <w:szCs w:val="27"/>
          <w:shd w:val="clear" w:color="auto" w:fill="FFFFFF"/>
        </w:rPr>
        <w:t>л</w:t>
      </w:r>
      <w:r w:rsidRPr="004C251F">
        <w:rPr>
          <w:rFonts w:cs="Times New Roman"/>
          <w:color w:val="000000"/>
          <w:sz w:val="27"/>
          <w:szCs w:val="27"/>
          <w:shd w:val="clear" w:color="auto" w:fill="FFFFFF"/>
        </w:rPr>
        <w:t>.</w:t>
      </w:r>
    </w:p>
    <w:p w:rsidR="005155FD" w:rsidRPr="004C251F" w:rsidRDefault="005155FD" w:rsidP="00660CD8">
      <w:pPr>
        <w:pStyle w:val="a4"/>
        <w:numPr>
          <w:ilvl w:val="0"/>
          <w:numId w:val="2"/>
        </w:numPr>
        <w:tabs>
          <w:tab w:val="left" w:pos="1134"/>
        </w:tabs>
        <w:spacing w:line="240" w:lineRule="auto"/>
        <w:ind w:left="0" w:firstLine="567"/>
        <w:rPr>
          <w:rFonts w:cs="Times New Roman"/>
          <w:color w:val="000000"/>
          <w:sz w:val="27"/>
          <w:szCs w:val="27"/>
        </w:rPr>
      </w:pPr>
      <w:r w:rsidRPr="004C251F">
        <w:rPr>
          <w:rFonts w:cs="Times New Roman"/>
          <w:color w:val="000000"/>
          <w:sz w:val="27"/>
          <w:szCs w:val="27"/>
        </w:rPr>
        <w:t xml:space="preserve">Луценко Е.В.  Автоматизированный системно-когнитивный анализ влияния сроков посева и ширины междурядий на урожайность и качество зерна озимой пшеницы сорта Дон 95 / Луценко Е.В., Лукьяненко Т.В. // Политематический сетевой электронный научный журнал Кубанского государственного аграрного университета (Научный журнал </w:t>
      </w:r>
      <w:r w:rsidRPr="004C251F">
        <w:rPr>
          <w:rStyle w:val="spelle"/>
          <w:rFonts w:cs="Times New Roman"/>
          <w:color w:val="000000"/>
          <w:sz w:val="27"/>
          <w:szCs w:val="27"/>
        </w:rPr>
        <w:t>КубГАУ</w:t>
      </w:r>
      <w:r w:rsidRPr="004C251F">
        <w:rPr>
          <w:rFonts w:cs="Times New Roman"/>
          <w:color w:val="000000"/>
          <w:sz w:val="27"/>
          <w:szCs w:val="27"/>
        </w:rPr>
        <w:t xml:space="preserve">) [Электронный ресурс]. – Краснодар: </w:t>
      </w:r>
      <w:r w:rsidRPr="004C251F">
        <w:rPr>
          <w:rStyle w:val="spelle"/>
          <w:rFonts w:cs="Times New Roman"/>
          <w:color w:val="000000"/>
          <w:sz w:val="27"/>
          <w:szCs w:val="27"/>
        </w:rPr>
        <w:t>КубГАУ</w:t>
      </w:r>
      <w:r w:rsidRPr="004C251F">
        <w:rPr>
          <w:rFonts w:cs="Times New Roman"/>
          <w:color w:val="000000"/>
          <w:sz w:val="27"/>
          <w:szCs w:val="27"/>
        </w:rPr>
        <w:t xml:space="preserve">, 2022. – №08(182).  – Режим доступа: </w:t>
      </w:r>
      <w:hyperlink r:id="rId376" w:history="1">
        <w:r w:rsidRPr="004C251F">
          <w:rPr>
            <w:rStyle w:val="a5"/>
            <w:sz w:val="27"/>
            <w:szCs w:val="27"/>
            <w:lang w:val="en-US"/>
          </w:rPr>
          <w:t>http</w:t>
        </w:r>
        <w:r w:rsidRPr="004C251F">
          <w:rPr>
            <w:rStyle w:val="a5"/>
            <w:sz w:val="27"/>
            <w:szCs w:val="27"/>
          </w:rPr>
          <w:t>://</w:t>
        </w:r>
        <w:r w:rsidRPr="004C251F">
          <w:rPr>
            <w:rStyle w:val="a5"/>
            <w:sz w:val="27"/>
            <w:szCs w:val="27"/>
            <w:lang w:val="en-US"/>
          </w:rPr>
          <w:t>ej</w:t>
        </w:r>
        <w:r w:rsidRPr="004C251F">
          <w:rPr>
            <w:rStyle w:val="a5"/>
            <w:sz w:val="27"/>
            <w:szCs w:val="27"/>
          </w:rPr>
          <w:t>.</w:t>
        </w:r>
        <w:r w:rsidRPr="004C251F">
          <w:rPr>
            <w:rStyle w:val="a5"/>
            <w:sz w:val="27"/>
            <w:szCs w:val="27"/>
            <w:lang w:val="en-US"/>
          </w:rPr>
          <w:t>kubagro</w:t>
        </w:r>
        <w:r w:rsidRPr="004C251F">
          <w:rPr>
            <w:rStyle w:val="a5"/>
            <w:sz w:val="27"/>
            <w:szCs w:val="27"/>
          </w:rPr>
          <w:t>.</w:t>
        </w:r>
        <w:r w:rsidRPr="004C251F">
          <w:rPr>
            <w:rStyle w:val="a5"/>
            <w:sz w:val="27"/>
            <w:szCs w:val="27"/>
            <w:lang w:val="en-US"/>
          </w:rPr>
          <w:t>ru</w:t>
        </w:r>
        <w:r w:rsidRPr="004C251F">
          <w:rPr>
            <w:rStyle w:val="a5"/>
            <w:sz w:val="27"/>
            <w:szCs w:val="27"/>
          </w:rPr>
          <w:t>/2022/08/</w:t>
        </w:r>
        <w:r w:rsidRPr="004C251F">
          <w:rPr>
            <w:rStyle w:val="a5"/>
            <w:sz w:val="27"/>
            <w:szCs w:val="27"/>
            <w:lang w:val="en-US"/>
          </w:rPr>
          <w:t>pdf</w:t>
        </w:r>
        <w:r w:rsidRPr="004C251F">
          <w:rPr>
            <w:rStyle w:val="a5"/>
            <w:sz w:val="27"/>
            <w:szCs w:val="27"/>
          </w:rPr>
          <w:t>/14.</w:t>
        </w:r>
        <w:r w:rsidRPr="004C251F">
          <w:rPr>
            <w:rStyle w:val="a5"/>
            <w:sz w:val="27"/>
            <w:szCs w:val="27"/>
            <w:lang w:val="en-US"/>
          </w:rPr>
          <w:t>pdf</w:t>
        </w:r>
      </w:hyperlink>
      <w:r w:rsidRPr="004C251F">
        <w:rPr>
          <w:rFonts w:cs="Times New Roman"/>
          <w:color w:val="000000"/>
          <w:sz w:val="27"/>
          <w:szCs w:val="27"/>
        </w:rPr>
        <w:t xml:space="preserve">, 0,625 </w:t>
      </w:r>
      <w:r w:rsidRPr="004C251F">
        <w:rPr>
          <w:rStyle w:val="spelle"/>
          <w:rFonts w:cs="Times New Roman"/>
          <w:color w:val="000000"/>
          <w:sz w:val="27"/>
          <w:szCs w:val="27"/>
        </w:rPr>
        <w:t>у.п.л</w:t>
      </w:r>
      <w:r w:rsidRPr="004C251F">
        <w:rPr>
          <w:rFonts w:cs="Times New Roman"/>
          <w:color w:val="000000"/>
          <w:sz w:val="27"/>
          <w:szCs w:val="27"/>
        </w:rPr>
        <w:t xml:space="preserve">. – </w:t>
      </w:r>
      <w:r w:rsidRPr="004C251F">
        <w:rPr>
          <w:rFonts w:cs="Times New Roman"/>
          <w:color w:val="000000"/>
          <w:sz w:val="27"/>
          <w:szCs w:val="27"/>
          <w:lang w:val="en-US"/>
        </w:rPr>
        <w:t>IDA</w:t>
      </w:r>
      <w:r w:rsidRPr="004C251F">
        <w:rPr>
          <w:rFonts w:cs="Times New Roman"/>
          <w:color w:val="000000"/>
          <w:sz w:val="27"/>
          <w:szCs w:val="27"/>
        </w:rPr>
        <w:t xml:space="preserve"> [</w:t>
      </w:r>
      <w:r w:rsidRPr="004C251F">
        <w:rPr>
          <w:rStyle w:val="spelle"/>
          <w:rFonts w:cs="Times New Roman"/>
          <w:color w:val="000000"/>
          <w:sz w:val="27"/>
          <w:szCs w:val="27"/>
          <w:lang w:val="en-US"/>
        </w:rPr>
        <w:t>article</w:t>
      </w:r>
      <w:r w:rsidRPr="004C251F">
        <w:rPr>
          <w:rFonts w:cs="Times New Roman"/>
          <w:color w:val="000000"/>
          <w:sz w:val="27"/>
          <w:szCs w:val="27"/>
        </w:rPr>
        <w:t xml:space="preserve"> </w:t>
      </w:r>
      <w:r w:rsidRPr="004C251F">
        <w:rPr>
          <w:rFonts w:cs="Times New Roman"/>
          <w:color w:val="000000"/>
          <w:sz w:val="27"/>
          <w:szCs w:val="27"/>
          <w:lang w:val="en-US"/>
        </w:rPr>
        <w:t>ID</w:t>
      </w:r>
      <w:r w:rsidRPr="004C251F">
        <w:rPr>
          <w:rFonts w:cs="Times New Roman"/>
          <w:color w:val="000000"/>
          <w:sz w:val="27"/>
          <w:szCs w:val="27"/>
        </w:rPr>
        <w:t xml:space="preserve">]: 1822208014. </w:t>
      </w:r>
      <w:r w:rsidRPr="004C251F">
        <w:rPr>
          <w:rFonts w:cs="Times New Roman"/>
          <w:color w:val="000000"/>
          <w:sz w:val="27"/>
          <w:szCs w:val="27"/>
          <w:lang w:val="en-US"/>
        </w:rPr>
        <w:t>http</w:t>
      </w:r>
      <w:r w:rsidRPr="004C251F">
        <w:rPr>
          <w:rFonts w:cs="Times New Roman"/>
          <w:color w:val="000000"/>
          <w:sz w:val="27"/>
          <w:szCs w:val="27"/>
        </w:rPr>
        <w:t>://</w:t>
      </w:r>
      <w:r w:rsidRPr="004C251F">
        <w:rPr>
          <w:rFonts w:cs="Times New Roman"/>
          <w:color w:val="000000"/>
          <w:sz w:val="27"/>
          <w:szCs w:val="27"/>
          <w:lang w:val="en-US"/>
        </w:rPr>
        <w:t>dx</w:t>
      </w:r>
      <w:r w:rsidRPr="004C251F">
        <w:rPr>
          <w:rFonts w:cs="Times New Roman"/>
          <w:color w:val="000000"/>
          <w:sz w:val="27"/>
          <w:szCs w:val="27"/>
        </w:rPr>
        <w:t>.</w:t>
      </w:r>
      <w:r w:rsidRPr="004C251F">
        <w:rPr>
          <w:rFonts w:cs="Times New Roman"/>
          <w:color w:val="000000"/>
          <w:sz w:val="27"/>
          <w:szCs w:val="27"/>
          <w:lang w:val="en-US"/>
        </w:rPr>
        <w:t>doi</w:t>
      </w:r>
      <w:r w:rsidRPr="004C251F">
        <w:rPr>
          <w:rFonts w:cs="Times New Roman"/>
          <w:color w:val="000000"/>
          <w:sz w:val="27"/>
          <w:szCs w:val="27"/>
        </w:rPr>
        <w:t>.</w:t>
      </w:r>
      <w:r w:rsidRPr="004C251F">
        <w:rPr>
          <w:rFonts w:cs="Times New Roman"/>
          <w:color w:val="000000"/>
          <w:sz w:val="27"/>
          <w:szCs w:val="27"/>
          <w:lang w:val="en-US"/>
        </w:rPr>
        <w:t>org</w:t>
      </w:r>
      <w:r w:rsidRPr="004C251F">
        <w:rPr>
          <w:rFonts w:cs="Times New Roman"/>
          <w:color w:val="000000"/>
          <w:sz w:val="27"/>
          <w:szCs w:val="27"/>
        </w:rPr>
        <w:t>/10.21515/1990-4665-182-014</w:t>
      </w:r>
    </w:p>
    <w:p w:rsidR="005155FD" w:rsidRPr="004C251F" w:rsidRDefault="005155FD" w:rsidP="00660CD8">
      <w:pPr>
        <w:pStyle w:val="a4"/>
        <w:numPr>
          <w:ilvl w:val="0"/>
          <w:numId w:val="2"/>
        </w:numPr>
        <w:tabs>
          <w:tab w:val="left" w:pos="1134"/>
        </w:tabs>
        <w:spacing w:line="240" w:lineRule="auto"/>
        <w:ind w:left="0" w:firstLine="567"/>
        <w:rPr>
          <w:rFonts w:cs="Times New Roman"/>
          <w:color w:val="000000"/>
          <w:sz w:val="27"/>
          <w:szCs w:val="27"/>
        </w:rPr>
      </w:pPr>
      <w:r w:rsidRPr="004C251F">
        <w:rPr>
          <w:rFonts w:cs="Times New Roman"/>
          <w:color w:val="000000"/>
          <w:sz w:val="27"/>
          <w:szCs w:val="27"/>
        </w:rPr>
        <w:t xml:space="preserve">Луценко Е.В.  Автоматизированный системно-когнитивный анализ влияния способа посева на урожай и качество зерна яровой пшеницы в условиях Нижнего Новгорода / Луценко Е.В. // Политематический сетевой электронный научный журнал Кубанского государственного аграрного университета (Научный журнал </w:t>
      </w:r>
      <w:r w:rsidRPr="004C251F">
        <w:rPr>
          <w:rStyle w:val="spelle"/>
          <w:rFonts w:cs="Times New Roman"/>
          <w:color w:val="000000"/>
          <w:sz w:val="27"/>
          <w:szCs w:val="27"/>
        </w:rPr>
        <w:t>КубГАУ</w:t>
      </w:r>
      <w:r w:rsidRPr="004C251F">
        <w:rPr>
          <w:rFonts w:cs="Times New Roman"/>
          <w:color w:val="000000"/>
          <w:sz w:val="27"/>
          <w:szCs w:val="27"/>
        </w:rPr>
        <w:t xml:space="preserve">) [Электронный ресурс]. – Краснодар: </w:t>
      </w:r>
      <w:r w:rsidRPr="004C251F">
        <w:rPr>
          <w:rStyle w:val="spelle"/>
          <w:rFonts w:cs="Times New Roman"/>
          <w:color w:val="000000"/>
          <w:sz w:val="27"/>
          <w:szCs w:val="27"/>
        </w:rPr>
        <w:t>КубГАУ</w:t>
      </w:r>
      <w:r w:rsidRPr="004C251F">
        <w:rPr>
          <w:rFonts w:cs="Times New Roman"/>
          <w:color w:val="000000"/>
          <w:sz w:val="27"/>
          <w:szCs w:val="27"/>
        </w:rPr>
        <w:t xml:space="preserve">, 2022. – №09(183).  – Режим доступа: </w:t>
      </w:r>
      <w:hyperlink r:id="rId377" w:history="1">
        <w:r w:rsidRPr="004C251F">
          <w:rPr>
            <w:rStyle w:val="a5"/>
            <w:sz w:val="27"/>
            <w:szCs w:val="27"/>
            <w:lang w:val="en-US"/>
          </w:rPr>
          <w:t>http</w:t>
        </w:r>
        <w:r w:rsidRPr="004C251F">
          <w:rPr>
            <w:rStyle w:val="a5"/>
            <w:sz w:val="27"/>
            <w:szCs w:val="27"/>
          </w:rPr>
          <w:t>://</w:t>
        </w:r>
        <w:r w:rsidRPr="004C251F">
          <w:rPr>
            <w:rStyle w:val="a5"/>
            <w:sz w:val="27"/>
            <w:szCs w:val="27"/>
            <w:lang w:val="en-US"/>
          </w:rPr>
          <w:t>ej</w:t>
        </w:r>
        <w:r w:rsidRPr="004C251F">
          <w:rPr>
            <w:rStyle w:val="a5"/>
            <w:sz w:val="27"/>
            <w:szCs w:val="27"/>
          </w:rPr>
          <w:t>.</w:t>
        </w:r>
        <w:r w:rsidRPr="004C251F">
          <w:rPr>
            <w:rStyle w:val="a5"/>
            <w:sz w:val="27"/>
            <w:szCs w:val="27"/>
            <w:lang w:val="en-US"/>
          </w:rPr>
          <w:t>kubagro</w:t>
        </w:r>
        <w:r w:rsidRPr="004C251F">
          <w:rPr>
            <w:rStyle w:val="a5"/>
            <w:sz w:val="27"/>
            <w:szCs w:val="27"/>
          </w:rPr>
          <w:t>.</w:t>
        </w:r>
        <w:r w:rsidRPr="004C251F">
          <w:rPr>
            <w:rStyle w:val="a5"/>
            <w:sz w:val="27"/>
            <w:szCs w:val="27"/>
            <w:lang w:val="en-US"/>
          </w:rPr>
          <w:t>ru</w:t>
        </w:r>
        <w:r w:rsidRPr="004C251F">
          <w:rPr>
            <w:rStyle w:val="a5"/>
            <w:sz w:val="27"/>
            <w:szCs w:val="27"/>
          </w:rPr>
          <w:t>/2022/09/</w:t>
        </w:r>
        <w:r w:rsidRPr="004C251F">
          <w:rPr>
            <w:rStyle w:val="a5"/>
            <w:sz w:val="27"/>
            <w:szCs w:val="27"/>
            <w:lang w:val="en-US"/>
          </w:rPr>
          <w:t>pdf</w:t>
        </w:r>
        <w:r w:rsidRPr="004C251F">
          <w:rPr>
            <w:rStyle w:val="a5"/>
            <w:sz w:val="27"/>
            <w:szCs w:val="27"/>
          </w:rPr>
          <w:t>/17.</w:t>
        </w:r>
        <w:r w:rsidRPr="004C251F">
          <w:rPr>
            <w:rStyle w:val="a5"/>
            <w:sz w:val="27"/>
            <w:szCs w:val="27"/>
            <w:lang w:val="en-US"/>
          </w:rPr>
          <w:t>pdf</w:t>
        </w:r>
      </w:hyperlink>
      <w:r w:rsidRPr="004C251F">
        <w:rPr>
          <w:rFonts w:cs="Times New Roman"/>
          <w:color w:val="000000"/>
          <w:sz w:val="27"/>
          <w:szCs w:val="27"/>
        </w:rPr>
        <w:t xml:space="preserve">, 1,313 </w:t>
      </w:r>
      <w:r w:rsidRPr="004C251F">
        <w:rPr>
          <w:rStyle w:val="spelle"/>
          <w:rFonts w:cs="Times New Roman"/>
          <w:color w:val="000000"/>
          <w:sz w:val="27"/>
          <w:szCs w:val="27"/>
        </w:rPr>
        <w:t>у.п.л</w:t>
      </w:r>
      <w:r w:rsidRPr="004C251F">
        <w:rPr>
          <w:rFonts w:cs="Times New Roman"/>
          <w:color w:val="000000"/>
          <w:sz w:val="27"/>
          <w:szCs w:val="27"/>
        </w:rPr>
        <w:t xml:space="preserve">. – </w:t>
      </w:r>
      <w:r w:rsidRPr="004C251F">
        <w:rPr>
          <w:rFonts w:cs="Times New Roman"/>
          <w:color w:val="000000"/>
          <w:sz w:val="27"/>
          <w:szCs w:val="27"/>
          <w:lang w:val="en-US"/>
        </w:rPr>
        <w:t>IDA</w:t>
      </w:r>
      <w:r w:rsidRPr="004C251F">
        <w:rPr>
          <w:rFonts w:cs="Times New Roman"/>
          <w:color w:val="000000"/>
          <w:sz w:val="27"/>
          <w:szCs w:val="27"/>
        </w:rPr>
        <w:t xml:space="preserve"> [</w:t>
      </w:r>
      <w:r w:rsidRPr="004C251F">
        <w:rPr>
          <w:rStyle w:val="spelle"/>
          <w:rFonts w:cs="Times New Roman"/>
          <w:color w:val="000000"/>
          <w:sz w:val="27"/>
          <w:szCs w:val="27"/>
          <w:lang w:val="en-US"/>
        </w:rPr>
        <w:t>article</w:t>
      </w:r>
      <w:r w:rsidRPr="004C251F">
        <w:rPr>
          <w:rFonts w:cs="Times New Roman"/>
          <w:color w:val="000000"/>
          <w:sz w:val="27"/>
          <w:szCs w:val="27"/>
        </w:rPr>
        <w:t xml:space="preserve"> </w:t>
      </w:r>
      <w:r w:rsidRPr="004C251F">
        <w:rPr>
          <w:rFonts w:cs="Times New Roman"/>
          <w:color w:val="000000"/>
          <w:sz w:val="27"/>
          <w:szCs w:val="27"/>
          <w:lang w:val="en-US"/>
        </w:rPr>
        <w:t>ID</w:t>
      </w:r>
      <w:r w:rsidRPr="004C251F">
        <w:rPr>
          <w:rFonts w:cs="Times New Roman"/>
          <w:color w:val="000000"/>
          <w:sz w:val="27"/>
          <w:szCs w:val="27"/>
        </w:rPr>
        <w:t xml:space="preserve">]: 1832209017. </w:t>
      </w:r>
      <w:hyperlink r:id="rId378" w:history="1">
        <w:r w:rsidRPr="004C251F">
          <w:rPr>
            <w:rStyle w:val="a5"/>
            <w:sz w:val="27"/>
            <w:szCs w:val="27"/>
          </w:rPr>
          <w:t>http://dx.doi.org/10.21515/1990-4665-183-017</w:t>
        </w:r>
      </w:hyperlink>
    </w:p>
    <w:p w:rsidR="005155FD" w:rsidRPr="004C251F" w:rsidRDefault="005155FD" w:rsidP="00660CD8">
      <w:pPr>
        <w:pStyle w:val="a4"/>
        <w:numPr>
          <w:ilvl w:val="0"/>
          <w:numId w:val="2"/>
        </w:numPr>
        <w:shd w:val="clear" w:color="auto" w:fill="FFFFFF"/>
        <w:tabs>
          <w:tab w:val="left" w:pos="1134"/>
        </w:tabs>
        <w:spacing w:line="240" w:lineRule="auto"/>
        <w:ind w:left="0" w:firstLine="567"/>
        <w:rPr>
          <w:rFonts w:cs="Times New Roman"/>
          <w:color w:val="000000"/>
          <w:sz w:val="27"/>
          <w:szCs w:val="27"/>
        </w:rPr>
      </w:pPr>
      <w:r w:rsidRPr="004C251F">
        <w:rPr>
          <w:rFonts w:cs="Times New Roman"/>
          <w:color w:val="000000"/>
          <w:sz w:val="27"/>
          <w:szCs w:val="27"/>
        </w:rPr>
        <w:t xml:space="preserve">Луценко Е.В. Синтез системно-когнитивной модели природно-экономической системы и ее использование для прогнозирования и управления в зерновом производстве (Часть 1 – постановка задачи) /  Е.В. Луценко, К.Н. Горпинченко // Политематический сетевой электронный научный журнал Кубанского государственного аграрного университета (Научный журнал </w:t>
      </w:r>
      <w:r w:rsidRPr="004C251F">
        <w:rPr>
          <w:rStyle w:val="spelle"/>
          <w:rFonts w:cs="Times New Roman"/>
          <w:color w:val="000000"/>
          <w:sz w:val="27"/>
          <w:szCs w:val="27"/>
        </w:rPr>
        <w:t>КубГАУ</w:t>
      </w:r>
      <w:r w:rsidRPr="004C251F">
        <w:rPr>
          <w:rFonts w:cs="Times New Roman"/>
          <w:color w:val="000000"/>
          <w:sz w:val="27"/>
          <w:szCs w:val="27"/>
        </w:rPr>
        <w:t xml:space="preserve">) [Электронный ресурс]. – Краснодар: </w:t>
      </w:r>
      <w:r w:rsidRPr="004C251F">
        <w:rPr>
          <w:rStyle w:val="spelle"/>
          <w:rFonts w:cs="Times New Roman"/>
          <w:color w:val="000000"/>
          <w:sz w:val="27"/>
          <w:szCs w:val="27"/>
        </w:rPr>
        <w:t>КубГАУ</w:t>
      </w:r>
      <w:r w:rsidRPr="004C251F">
        <w:rPr>
          <w:rFonts w:cs="Times New Roman"/>
          <w:color w:val="000000"/>
          <w:sz w:val="27"/>
          <w:szCs w:val="27"/>
        </w:rPr>
        <w:t xml:space="preserve">, 2013. – №05(089). С. 1288 – 1300. – </w:t>
      </w:r>
      <w:r w:rsidRPr="004C251F">
        <w:rPr>
          <w:rFonts w:cs="Times New Roman"/>
          <w:color w:val="000000"/>
          <w:sz w:val="27"/>
          <w:szCs w:val="27"/>
          <w:lang w:val="en-US"/>
        </w:rPr>
        <w:t>IDA</w:t>
      </w:r>
      <w:r w:rsidRPr="004C251F">
        <w:rPr>
          <w:rFonts w:cs="Times New Roman"/>
          <w:color w:val="000000"/>
          <w:sz w:val="27"/>
          <w:szCs w:val="27"/>
        </w:rPr>
        <w:t xml:space="preserve"> [</w:t>
      </w:r>
      <w:r w:rsidRPr="004C251F">
        <w:rPr>
          <w:rFonts w:cs="Times New Roman"/>
          <w:color w:val="000000"/>
          <w:sz w:val="27"/>
          <w:szCs w:val="27"/>
          <w:lang w:val="en-US"/>
        </w:rPr>
        <w:t>article</w:t>
      </w:r>
      <w:r w:rsidRPr="004C251F">
        <w:rPr>
          <w:rFonts w:cs="Times New Roman"/>
          <w:color w:val="000000"/>
          <w:sz w:val="27"/>
          <w:szCs w:val="27"/>
        </w:rPr>
        <w:t xml:space="preserve"> </w:t>
      </w:r>
      <w:r w:rsidRPr="004C251F">
        <w:rPr>
          <w:rFonts w:cs="Times New Roman"/>
          <w:color w:val="000000"/>
          <w:sz w:val="27"/>
          <w:szCs w:val="27"/>
          <w:lang w:val="en-US"/>
        </w:rPr>
        <w:t>ID</w:t>
      </w:r>
      <w:r w:rsidRPr="004C251F">
        <w:rPr>
          <w:rFonts w:cs="Times New Roman"/>
          <w:color w:val="000000"/>
          <w:sz w:val="27"/>
          <w:szCs w:val="27"/>
        </w:rPr>
        <w:t xml:space="preserve">]: 0891305089. – Режим доступа: </w:t>
      </w:r>
      <w:hyperlink r:id="rId379" w:tgtFrame="_blank" w:history="1">
        <w:r w:rsidRPr="004C251F">
          <w:rPr>
            <w:rStyle w:val="a5"/>
            <w:sz w:val="27"/>
            <w:szCs w:val="27"/>
            <w:lang w:val="en-US"/>
          </w:rPr>
          <w:t>http</w:t>
        </w:r>
        <w:r w:rsidRPr="004C251F">
          <w:rPr>
            <w:rStyle w:val="a5"/>
            <w:sz w:val="27"/>
            <w:szCs w:val="27"/>
          </w:rPr>
          <w:t>://</w:t>
        </w:r>
        <w:r w:rsidRPr="004C251F">
          <w:rPr>
            <w:rStyle w:val="spelle"/>
            <w:rFonts w:cs="Times New Roman"/>
            <w:color w:val="0000FF"/>
            <w:sz w:val="27"/>
            <w:szCs w:val="27"/>
            <w:u w:val="single"/>
            <w:lang w:val="en-US"/>
          </w:rPr>
          <w:t>ej</w:t>
        </w:r>
        <w:r w:rsidRPr="004C251F">
          <w:rPr>
            <w:rStyle w:val="a5"/>
            <w:sz w:val="27"/>
            <w:szCs w:val="27"/>
          </w:rPr>
          <w:t>.</w:t>
        </w:r>
        <w:r w:rsidRPr="004C251F">
          <w:rPr>
            <w:rStyle w:val="spelle"/>
            <w:rFonts w:cs="Times New Roman"/>
            <w:color w:val="0000FF"/>
            <w:sz w:val="27"/>
            <w:szCs w:val="27"/>
            <w:u w:val="single"/>
            <w:lang w:val="en-US"/>
          </w:rPr>
          <w:t>kubagro</w:t>
        </w:r>
        <w:r w:rsidRPr="004C251F">
          <w:rPr>
            <w:rStyle w:val="a5"/>
            <w:sz w:val="27"/>
            <w:szCs w:val="27"/>
          </w:rPr>
          <w:t>.</w:t>
        </w:r>
        <w:r w:rsidRPr="004C251F">
          <w:rPr>
            <w:rStyle w:val="spelle"/>
            <w:rFonts w:cs="Times New Roman"/>
            <w:color w:val="0000FF"/>
            <w:sz w:val="27"/>
            <w:szCs w:val="27"/>
            <w:u w:val="single"/>
            <w:lang w:val="en-US"/>
          </w:rPr>
          <w:t>ru</w:t>
        </w:r>
        <w:r w:rsidRPr="004C251F">
          <w:rPr>
            <w:rStyle w:val="a5"/>
            <w:sz w:val="27"/>
            <w:szCs w:val="27"/>
          </w:rPr>
          <w:t>/2013/05/</w:t>
        </w:r>
        <w:r w:rsidRPr="004C251F">
          <w:rPr>
            <w:rStyle w:val="spelle"/>
            <w:rFonts w:cs="Times New Roman"/>
            <w:color w:val="0000FF"/>
            <w:sz w:val="27"/>
            <w:szCs w:val="27"/>
            <w:u w:val="single"/>
            <w:lang w:val="en-US"/>
          </w:rPr>
          <w:t>pdf</w:t>
        </w:r>
        <w:r w:rsidRPr="004C251F">
          <w:rPr>
            <w:rStyle w:val="a5"/>
            <w:sz w:val="27"/>
            <w:szCs w:val="27"/>
          </w:rPr>
          <w:t>/89.</w:t>
        </w:r>
        <w:r w:rsidRPr="004C251F">
          <w:rPr>
            <w:rStyle w:val="spelle"/>
            <w:rFonts w:cs="Times New Roman"/>
            <w:color w:val="0000FF"/>
            <w:sz w:val="27"/>
            <w:szCs w:val="27"/>
            <w:u w:val="single"/>
            <w:lang w:val="en-US"/>
          </w:rPr>
          <w:t>pdf</w:t>
        </w:r>
      </w:hyperlink>
      <w:r w:rsidRPr="004C251F">
        <w:rPr>
          <w:rFonts w:cs="Times New Roman"/>
          <w:color w:val="000000"/>
          <w:sz w:val="27"/>
          <w:szCs w:val="27"/>
        </w:rPr>
        <w:t xml:space="preserve">, 0,812 </w:t>
      </w:r>
      <w:r w:rsidRPr="004C251F">
        <w:rPr>
          <w:rStyle w:val="spelle"/>
          <w:rFonts w:cs="Times New Roman"/>
          <w:color w:val="000000"/>
          <w:sz w:val="27"/>
          <w:szCs w:val="27"/>
        </w:rPr>
        <w:t>у.п.</w:t>
      </w:r>
      <w:r w:rsidRPr="004C251F">
        <w:rPr>
          <w:rStyle w:val="grame"/>
          <w:rFonts w:cs="Times New Roman"/>
          <w:color w:val="000000"/>
          <w:sz w:val="27"/>
          <w:szCs w:val="27"/>
        </w:rPr>
        <w:t>л</w:t>
      </w:r>
      <w:r w:rsidRPr="004C251F">
        <w:rPr>
          <w:rFonts w:cs="Times New Roman"/>
          <w:color w:val="000000"/>
          <w:sz w:val="27"/>
          <w:szCs w:val="27"/>
        </w:rPr>
        <w:t>.</w:t>
      </w:r>
    </w:p>
    <w:p w:rsidR="005155FD" w:rsidRPr="004C251F" w:rsidRDefault="005155FD" w:rsidP="00660CD8">
      <w:pPr>
        <w:pStyle w:val="a4"/>
        <w:numPr>
          <w:ilvl w:val="0"/>
          <w:numId w:val="2"/>
        </w:numPr>
        <w:shd w:val="clear" w:color="auto" w:fill="FFFFFF"/>
        <w:tabs>
          <w:tab w:val="left" w:pos="1134"/>
        </w:tabs>
        <w:spacing w:line="240" w:lineRule="auto"/>
        <w:ind w:left="0" w:firstLine="567"/>
        <w:rPr>
          <w:rFonts w:cs="Times New Roman"/>
          <w:color w:val="000000"/>
          <w:sz w:val="27"/>
          <w:szCs w:val="27"/>
        </w:rPr>
      </w:pPr>
      <w:r w:rsidRPr="004C251F">
        <w:rPr>
          <w:rFonts w:cs="Times New Roman"/>
          <w:color w:val="000000"/>
          <w:sz w:val="27"/>
          <w:szCs w:val="27"/>
        </w:rPr>
        <w:lastRenderedPageBreak/>
        <w:t xml:space="preserve">Луценко Е.В. Синтез системно-когнитивной модели природно-экономической системы и ее использование для прогнозирования и управления в зерновом производстве (Часть 2 – преобразование эмпирических данных в информацию) /  Е.В. Луценко, К.Н. Горпинченко // Политематический сетевой электронный научный журнал Кубанского государственного аграрного университета (Научный журнал </w:t>
      </w:r>
      <w:r w:rsidRPr="004C251F">
        <w:rPr>
          <w:rStyle w:val="spelle"/>
          <w:rFonts w:cs="Times New Roman"/>
          <w:color w:val="000000"/>
          <w:sz w:val="27"/>
          <w:szCs w:val="27"/>
        </w:rPr>
        <w:t>КубГАУ</w:t>
      </w:r>
      <w:r w:rsidRPr="004C251F">
        <w:rPr>
          <w:rFonts w:cs="Times New Roman"/>
          <w:color w:val="000000"/>
          <w:sz w:val="27"/>
          <w:szCs w:val="27"/>
        </w:rPr>
        <w:t xml:space="preserve">) [Электронный ресурс]. – Краснодар: </w:t>
      </w:r>
      <w:r w:rsidRPr="004C251F">
        <w:rPr>
          <w:rStyle w:val="spelle"/>
          <w:rFonts w:cs="Times New Roman"/>
          <w:color w:val="000000"/>
          <w:sz w:val="27"/>
          <w:szCs w:val="27"/>
        </w:rPr>
        <w:t>КубГАУ</w:t>
      </w:r>
      <w:r w:rsidRPr="004C251F">
        <w:rPr>
          <w:rFonts w:cs="Times New Roman"/>
          <w:color w:val="000000"/>
          <w:sz w:val="27"/>
          <w:szCs w:val="27"/>
        </w:rPr>
        <w:t xml:space="preserve">, 2013. – №05(089). С. 1301 – 1319. – </w:t>
      </w:r>
      <w:r w:rsidRPr="004C251F">
        <w:rPr>
          <w:rFonts w:cs="Times New Roman"/>
          <w:color w:val="000000"/>
          <w:sz w:val="27"/>
          <w:szCs w:val="27"/>
          <w:lang w:val="en-US"/>
        </w:rPr>
        <w:t>IDA</w:t>
      </w:r>
      <w:r w:rsidRPr="004C251F">
        <w:rPr>
          <w:rFonts w:cs="Times New Roman"/>
          <w:color w:val="000000"/>
          <w:sz w:val="27"/>
          <w:szCs w:val="27"/>
        </w:rPr>
        <w:t xml:space="preserve"> [</w:t>
      </w:r>
      <w:r w:rsidRPr="004C251F">
        <w:rPr>
          <w:rFonts w:cs="Times New Roman"/>
          <w:color w:val="000000"/>
          <w:sz w:val="27"/>
          <w:szCs w:val="27"/>
          <w:lang w:val="en-US"/>
        </w:rPr>
        <w:t>article</w:t>
      </w:r>
      <w:r w:rsidRPr="004C251F">
        <w:rPr>
          <w:rFonts w:cs="Times New Roman"/>
          <w:color w:val="000000"/>
          <w:sz w:val="27"/>
          <w:szCs w:val="27"/>
        </w:rPr>
        <w:t xml:space="preserve"> </w:t>
      </w:r>
      <w:r w:rsidRPr="004C251F">
        <w:rPr>
          <w:rFonts w:cs="Times New Roman"/>
          <w:color w:val="000000"/>
          <w:sz w:val="27"/>
          <w:szCs w:val="27"/>
          <w:lang w:val="en-US"/>
        </w:rPr>
        <w:t>ID</w:t>
      </w:r>
      <w:r w:rsidRPr="004C251F">
        <w:rPr>
          <w:rFonts w:cs="Times New Roman"/>
          <w:color w:val="000000"/>
          <w:sz w:val="27"/>
          <w:szCs w:val="27"/>
        </w:rPr>
        <w:t xml:space="preserve">]: 0891305090. – Режим доступа: </w:t>
      </w:r>
      <w:hyperlink r:id="rId380" w:tgtFrame="_blank" w:history="1">
        <w:r w:rsidRPr="004C251F">
          <w:rPr>
            <w:rStyle w:val="a5"/>
            <w:sz w:val="27"/>
            <w:szCs w:val="27"/>
            <w:lang w:val="en-US"/>
          </w:rPr>
          <w:t>http</w:t>
        </w:r>
        <w:r w:rsidRPr="004C251F">
          <w:rPr>
            <w:rStyle w:val="a5"/>
            <w:sz w:val="27"/>
            <w:szCs w:val="27"/>
          </w:rPr>
          <w:t>://</w:t>
        </w:r>
        <w:r w:rsidRPr="004C251F">
          <w:rPr>
            <w:rStyle w:val="spelle"/>
            <w:rFonts w:cs="Times New Roman"/>
            <w:color w:val="0000FF"/>
            <w:sz w:val="27"/>
            <w:szCs w:val="27"/>
            <w:u w:val="single"/>
            <w:lang w:val="en-US"/>
          </w:rPr>
          <w:t>ej</w:t>
        </w:r>
        <w:r w:rsidRPr="004C251F">
          <w:rPr>
            <w:rStyle w:val="a5"/>
            <w:sz w:val="27"/>
            <w:szCs w:val="27"/>
          </w:rPr>
          <w:t>.</w:t>
        </w:r>
        <w:r w:rsidRPr="004C251F">
          <w:rPr>
            <w:rStyle w:val="spelle"/>
            <w:rFonts w:cs="Times New Roman"/>
            <w:color w:val="0000FF"/>
            <w:sz w:val="27"/>
            <w:szCs w:val="27"/>
            <w:u w:val="single"/>
            <w:lang w:val="en-US"/>
          </w:rPr>
          <w:t>kubagro</w:t>
        </w:r>
        <w:r w:rsidRPr="004C251F">
          <w:rPr>
            <w:rStyle w:val="a5"/>
            <w:sz w:val="27"/>
            <w:szCs w:val="27"/>
          </w:rPr>
          <w:t>.</w:t>
        </w:r>
        <w:r w:rsidRPr="004C251F">
          <w:rPr>
            <w:rStyle w:val="spelle"/>
            <w:rFonts w:cs="Times New Roman"/>
            <w:color w:val="0000FF"/>
            <w:sz w:val="27"/>
            <w:szCs w:val="27"/>
            <w:u w:val="single"/>
            <w:lang w:val="en-US"/>
          </w:rPr>
          <w:t>ru</w:t>
        </w:r>
        <w:r w:rsidRPr="004C251F">
          <w:rPr>
            <w:rStyle w:val="a5"/>
            <w:sz w:val="27"/>
            <w:szCs w:val="27"/>
          </w:rPr>
          <w:t>/2013/05/</w:t>
        </w:r>
        <w:r w:rsidRPr="004C251F">
          <w:rPr>
            <w:rStyle w:val="spelle"/>
            <w:rFonts w:cs="Times New Roman"/>
            <w:color w:val="0000FF"/>
            <w:sz w:val="27"/>
            <w:szCs w:val="27"/>
            <w:u w:val="single"/>
            <w:lang w:val="en-US"/>
          </w:rPr>
          <w:t>pdf</w:t>
        </w:r>
        <w:r w:rsidRPr="004C251F">
          <w:rPr>
            <w:rStyle w:val="a5"/>
            <w:sz w:val="27"/>
            <w:szCs w:val="27"/>
          </w:rPr>
          <w:t>/90.</w:t>
        </w:r>
        <w:r w:rsidRPr="004C251F">
          <w:rPr>
            <w:rStyle w:val="spelle"/>
            <w:rFonts w:cs="Times New Roman"/>
            <w:color w:val="0000FF"/>
            <w:sz w:val="27"/>
            <w:szCs w:val="27"/>
            <w:u w:val="single"/>
            <w:lang w:val="en-US"/>
          </w:rPr>
          <w:t>pdf</w:t>
        </w:r>
      </w:hyperlink>
      <w:r w:rsidRPr="004C251F">
        <w:rPr>
          <w:rFonts w:cs="Times New Roman"/>
          <w:color w:val="000000"/>
          <w:sz w:val="27"/>
          <w:szCs w:val="27"/>
        </w:rPr>
        <w:t xml:space="preserve">, 1,188 </w:t>
      </w:r>
      <w:r w:rsidRPr="004C251F">
        <w:rPr>
          <w:rStyle w:val="spelle"/>
          <w:rFonts w:cs="Times New Roman"/>
          <w:color w:val="000000"/>
          <w:sz w:val="27"/>
          <w:szCs w:val="27"/>
        </w:rPr>
        <w:t>у.п.</w:t>
      </w:r>
      <w:r w:rsidRPr="004C251F">
        <w:rPr>
          <w:rStyle w:val="grame"/>
          <w:rFonts w:cs="Times New Roman"/>
          <w:color w:val="000000"/>
          <w:sz w:val="27"/>
          <w:szCs w:val="27"/>
        </w:rPr>
        <w:t>л</w:t>
      </w:r>
      <w:r w:rsidRPr="004C251F">
        <w:rPr>
          <w:rFonts w:cs="Times New Roman"/>
          <w:color w:val="000000"/>
          <w:sz w:val="27"/>
          <w:szCs w:val="27"/>
        </w:rPr>
        <w:t>.</w:t>
      </w:r>
    </w:p>
    <w:p w:rsidR="005155FD" w:rsidRPr="004C251F" w:rsidRDefault="005155FD" w:rsidP="00660CD8">
      <w:pPr>
        <w:pStyle w:val="a4"/>
        <w:numPr>
          <w:ilvl w:val="0"/>
          <w:numId w:val="2"/>
        </w:numPr>
        <w:shd w:val="clear" w:color="auto" w:fill="FFFFFF"/>
        <w:tabs>
          <w:tab w:val="left" w:pos="1134"/>
        </w:tabs>
        <w:spacing w:line="240" w:lineRule="auto"/>
        <w:ind w:left="0" w:firstLine="567"/>
        <w:rPr>
          <w:rFonts w:cs="Times New Roman"/>
          <w:color w:val="000000"/>
          <w:sz w:val="27"/>
          <w:szCs w:val="27"/>
        </w:rPr>
      </w:pPr>
      <w:r w:rsidRPr="004C251F">
        <w:rPr>
          <w:rFonts w:cs="Times New Roman"/>
          <w:color w:val="000000"/>
          <w:sz w:val="27"/>
          <w:szCs w:val="27"/>
        </w:rPr>
        <w:t xml:space="preserve">Луценко Е.В. Синтез системно-когнитивной модели природно-экономической системы, ее использование для прогнозирования и управления в зерновом производстве (Часть 3 – прогнозирование и принятие решений) /  Е.В. Луценко, К.Н. Горпинченко // Политематический сетевой электронный научный журнал Кубанского государственного аграрного университета (Научный журнал </w:t>
      </w:r>
      <w:r w:rsidRPr="004C251F">
        <w:rPr>
          <w:rStyle w:val="spelle"/>
          <w:rFonts w:cs="Times New Roman"/>
          <w:color w:val="000000"/>
          <w:sz w:val="27"/>
          <w:szCs w:val="27"/>
        </w:rPr>
        <w:t>КубГАУ</w:t>
      </w:r>
      <w:r w:rsidRPr="004C251F">
        <w:rPr>
          <w:rFonts w:cs="Times New Roman"/>
          <w:color w:val="000000"/>
          <w:sz w:val="27"/>
          <w:szCs w:val="27"/>
        </w:rPr>
        <w:t xml:space="preserve">) [Электронный ресурс]. – Краснодар: </w:t>
      </w:r>
      <w:r w:rsidRPr="004C251F">
        <w:rPr>
          <w:rStyle w:val="spelle"/>
          <w:rFonts w:cs="Times New Roman"/>
          <w:color w:val="000000"/>
          <w:sz w:val="27"/>
          <w:szCs w:val="27"/>
        </w:rPr>
        <w:t>КубГАУ</w:t>
      </w:r>
      <w:r w:rsidRPr="004C251F">
        <w:rPr>
          <w:rFonts w:cs="Times New Roman"/>
          <w:color w:val="000000"/>
          <w:sz w:val="27"/>
          <w:szCs w:val="27"/>
        </w:rPr>
        <w:t xml:space="preserve">, 2013. – №06(090). С. 863 – 872. – </w:t>
      </w:r>
      <w:r w:rsidRPr="004C251F">
        <w:rPr>
          <w:rFonts w:cs="Times New Roman"/>
          <w:color w:val="000000"/>
          <w:sz w:val="27"/>
          <w:szCs w:val="27"/>
          <w:lang w:val="en-US"/>
        </w:rPr>
        <w:t>IDA</w:t>
      </w:r>
      <w:r w:rsidRPr="004C251F">
        <w:rPr>
          <w:rFonts w:cs="Times New Roman"/>
          <w:color w:val="000000"/>
          <w:sz w:val="27"/>
          <w:szCs w:val="27"/>
        </w:rPr>
        <w:t xml:space="preserve"> [</w:t>
      </w:r>
      <w:r w:rsidRPr="004C251F">
        <w:rPr>
          <w:rFonts w:cs="Times New Roman"/>
          <w:color w:val="000000"/>
          <w:sz w:val="27"/>
          <w:szCs w:val="27"/>
          <w:lang w:val="en-US"/>
        </w:rPr>
        <w:t>article</w:t>
      </w:r>
      <w:r w:rsidRPr="004C251F">
        <w:rPr>
          <w:rFonts w:cs="Times New Roman"/>
          <w:color w:val="000000"/>
          <w:sz w:val="27"/>
          <w:szCs w:val="27"/>
        </w:rPr>
        <w:t xml:space="preserve"> </w:t>
      </w:r>
      <w:r w:rsidRPr="004C251F">
        <w:rPr>
          <w:rFonts w:cs="Times New Roman"/>
          <w:color w:val="000000"/>
          <w:sz w:val="27"/>
          <w:szCs w:val="27"/>
          <w:lang w:val="en-US"/>
        </w:rPr>
        <w:t>ID</w:t>
      </w:r>
      <w:r w:rsidRPr="004C251F">
        <w:rPr>
          <w:rFonts w:cs="Times New Roman"/>
          <w:color w:val="000000"/>
          <w:sz w:val="27"/>
          <w:szCs w:val="27"/>
        </w:rPr>
        <w:t xml:space="preserve">]: 0901306059. – Режим доступа: </w:t>
      </w:r>
      <w:hyperlink r:id="rId381" w:tgtFrame="_blank" w:history="1">
        <w:r w:rsidRPr="004C251F">
          <w:rPr>
            <w:rStyle w:val="a5"/>
            <w:sz w:val="27"/>
            <w:szCs w:val="27"/>
            <w:lang w:val="en-US"/>
          </w:rPr>
          <w:t>http</w:t>
        </w:r>
        <w:r w:rsidRPr="004C251F">
          <w:rPr>
            <w:rStyle w:val="a5"/>
            <w:sz w:val="27"/>
            <w:szCs w:val="27"/>
          </w:rPr>
          <w:t>://</w:t>
        </w:r>
        <w:r w:rsidRPr="004C251F">
          <w:rPr>
            <w:rStyle w:val="spelle"/>
            <w:rFonts w:cs="Times New Roman"/>
            <w:color w:val="0000FF"/>
            <w:sz w:val="27"/>
            <w:szCs w:val="27"/>
            <w:u w:val="single"/>
            <w:lang w:val="en-US"/>
          </w:rPr>
          <w:t>ej</w:t>
        </w:r>
        <w:r w:rsidRPr="004C251F">
          <w:rPr>
            <w:rStyle w:val="a5"/>
            <w:sz w:val="27"/>
            <w:szCs w:val="27"/>
          </w:rPr>
          <w:t>.</w:t>
        </w:r>
        <w:r w:rsidRPr="004C251F">
          <w:rPr>
            <w:rStyle w:val="spelle"/>
            <w:rFonts w:cs="Times New Roman"/>
            <w:color w:val="0000FF"/>
            <w:sz w:val="27"/>
            <w:szCs w:val="27"/>
            <w:u w:val="single"/>
            <w:lang w:val="en-US"/>
          </w:rPr>
          <w:t>kubagro</w:t>
        </w:r>
        <w:r w:rsidRPr="004C251F">
          <w:rPr>
            <w:rStyle w:val="a5"/>
            <w:sz w:val="27"/>
            <w:szCs w:val="27"/>
          </w:rPr>
          <w:t>.</w:t>
        </w:r>
        <w:r w:rsidRPr="004C251F">
          <w:rPr>
            <w:rStyle w:val="spelle"/>
            <w:rFonts w:cs="Times New Roman"/>
            <w:color w:val="0000FF"/>
            <w:sz w:val="27"/>
            <w:szCs w:val="27"/>
            <w:u w:val="single"/>
            <w:lang w:val="en-US"/>
          </w:rPr>
          <w:t>ru</w:t>
        </w:r>
        <w:r w:rsidRPr="004C251F">
          <w:rPr>
            <w:rStyle w:val="a5"/>
            <w:sz w:val="27"/>
            <w:szCs w:val="27"/>
          </w:rPr>
          <w:t>/2013/06/</w:t>
        </w:r>
        <w:r w:rsidRPr="004C251F">
          <w:rPr>
            <w:rStyle w:val="spelle"/>
            <w:rFonts w:cs="Times New Roman"/>
            <w:color w:val="0000FF"/>
            <w:sz w:val="27"/>
            <w:szCs w:val="27"/>
            <w:u w:val="single"/>
            <w:lang w:val="en-US"/>
          </w:rPr>
          <w:t>pdf</w:t>
        </w:r>
        <w:r w:rsidRPr="004C251F">
          <w:rPr>
            <w:rStyle w:val="a5"/>
            <w:sz w:val="27"/>
            <w:szCs w:val="27"/>
          </w:rPr>
          <w:t>/59.</w:t>
        </w:r>
        <w:r w:rsidRPr="004C251F">
          <w:rPr>
            <w:rStyle w:val="spelle"/>
            <w:rFonts w:cs="Times New Roman"/>
            <w:color w:val="0000FF"/>
            <w:sz w:val="27"/>
            <w:szCs w:val="27"/>
            <w:u w:val="single"/>
            <w:lang w:val="en-US"/>
          </w:rPr>
          <w:t>pdf</w:t>
        </w:r>
      </w:hyperlink>
      <w:r w:rsidRPr="004C251F">
        <w:rPr>
          <w:rFonts w:cs="Times New Roman"/>
          <w:color w:val="000000"/>
          <w:sz w:val="27"/>
          <w:szCs w:val="27"/>
        </w:rPr>
        <w:t xml:space="preserve">, 0,625 </w:t>
      </w:r>
      <w:r w:rsidRPr="004C251F">
        <w:rPr>
          <w:rStyle w:val="spelle"/>
          <w:rFonts w:cs="Times New Roman"/>
          <w:color w:val="000000"/>
          <w:sz w:val="27"/>
          <w:szCs w:val="27"/>
        </w:rPr>
        <w:t>у.п.</w:t>
      </w:r>
      <w:r w:rsidRPr="004C251F">
        <w:rPr>
          <w:rStyle w:val="grame"/>
          <w:rFonts w:cs="Times New Roman"/>
          <w:color w:val="000000"/>
          <w:sz w:val="27"/>
          <w:szCs w:val="27"/>
        </w:rPr>
        <w:t>л</w:t>
      </w:r>
      <w:r w:rsidRPr="004C251F">
        <w:rPr>
          <w:rFonts w:cs="Times New Roman"/>
          <w:color w:val="000000"/>
          <w:sz w:val="27"/>
          <w:szCs w:val="27"/>
        </w:rPr>
        <w:t>.</w:t>
      </w:r>
    </w:p>
    <w:p w:rsidR="005155FD" w:rsidRPr="004C251F" w:rsidRDefault="005155FD" w:rsidP="00660CD8">
      <w:pPr>
        <w:pStyle w:val="a4"/>
        <w:numPr>
          <w:ilvl w:val="0"/>
          <w:numId w:val="2"/>
        </w:numPr>
        <w:shd w:val="clear" w:color="auto" w:fill="FFFFFF"/>
        <w:tabs>
          <w:tab w:val="left" w:pos="1134"/>
        </w:tabs>
        <w:spacing w:line="240" w:lineRule="auto"/>
        <w:ind w:left="0" w:firstLine="567"/>
        <w:rPr>
          <w:rFonts w:cs="Times New Roman"/>
          <w:color w:val="000000"/>
          <w:sz w:val="27"/>
          <w:szCs w:val="27"/>
        </w:rPr>
      </w:pPr>
      <w:r w:rsidRPr="004C251F">
        <w:rPr>
          <w:rFonts w:cs="Times New Roman"/>
          <w:color w:val="000000"/>
          <w:sz w:val="27"/>
          <w:szCs w:val="27"/>
        </w:rPr>
        <w:t xml:space="preserve">Луценко Е.В. Синтез системно-когнитивной модели природно-экономической системы, ее использование для прогнозирования и управления в зерновом производстве (4 часть – исследование объекта моделирования путем исследования его модели) /  Е.В. Луценко, К.Н. Горпинченко // Политематический сетевой электронный научный журнал Кубанского государственного аграрного университета (Научный журнал </w:t>
      </w:r>
      <w:r w:rsidRPr="004C251F">
        <w:rPr>
          <w:rStyle w:val="spelle"/>
          <w:rFonts w:cs="Times New Roman"/>
          <w:color w:val="000000"/>
          <w:sz w:val="27"/>
          <w:szCs w:val="27"/>
        </w:rPr>
        <w:t>КубГАУ</w:t>
      </w:r>
      <w:r w:rsidRPr="004C251F">
        <w:rPr>
          <w:rFonts w:cs="Times New Roman"/>
          <w:color w:val="000000"/>
          <w:sz w:val="27"/>
          <w:szCs w:val="27"/>
        </w:rPr>
        <w:t xml:space="preserve">) [Электронный ресурс]. – Краснодар: </w:t>
      </w:r>
      <w:r w:rsidRPr="004C251F">
        <w:rPr>
          <w:rStyle w:val="spelle"/>
          <w:rFonts w:cs="Times New Roman"/>
          <w:color w:val="000000"/>
          <w:sz w:val="27"/>
          <w:szCs w:val="27"/>
        </w:rPr>
        <w:t>КубГАУ</w:t>
      </w:r>
      <w:r w:rsidRPr="004C251F">
        <w:rPr>
          <w:rFonts w:cs="Times New Roman"/>
          <w:color w:val="000000"/>
          <w:sz w:val="27"/>
          <w:szCs w:val="27"/>
        </w:rPr>
        <w:t xml:space="preserve">, 2013. – №06(090). С. 873 – 893. – </w:t>
      </w:r>
      <w:r w:rsidRPr="004C251F">
        <w:rPr>
          <w:rFonts w:cs="Times New Roman"/>
          <w:color w:val="000000"/>
          <w:sz w:val="27"/>
          <w:szCs w:val="27"/>
          <w:lang w:val="en-US"/>
        </w:rPr>
        <w:t>IDA</w:t>
      </w:r>
      <w:r w:rsidRPr="004C251F">
        <w:rPr>
          <w:rFonts w:cs="Times New Roman"/>
          <w:color w:val="000000"/>
          <w:sz w:val="27"/>
          <w:szCs w:val="27"/>
        </w:rPr>
        <w:t xml:space="preserve"> [</w:t>
      </w:r>
      <w:r w:rsidRPr="004C251F">
        <w:rPr>
          <w:rFonts w:cs="Times New Roman"/>
          <w:color w:val="000000"/>
          <w:sz w:val="27"/>
          <w:szCs w:val="27"/>
          <w:lang w:val="en-US"/>
        </w:rPr>
        <w:t>article</w:t>
      </w:r>
      <w:r w:rsidRPr="004C251F">
        <w:rPr>
          <w:rFonts w:cs="Times New Roman"/>
          <w:color w:val="000000"/>
          <w:sz w:val="27"/>
          <w:szCs w:val="27"/>
        </w:rPr>
        <w:t xml:space="preserve"> </w:t>
      </w:r>
      <w:r w:rsidRPr="004C251F">
        <w:rPr>
          <w:rFonts w:cs="Times New Roman"/>
          <w:color w:val="000000"/>
          <w:sz w:val="27"/>
          <w:szCs w:val="27"/>
          <w:lang w:val="en-US"/>
        </w:rPr>
        <w:t>ID</w:t>
      </w:r>
      <w:r w:rsidRPr="004C251F">
        <w:rPr>
          <w:rFonts w:cs="Times New Roman"/>
          <w:color w:val="000000"/>
          <w:sz w:val="27"/>
          <w:szCs w:val="27"/>
        </w:rPr>
        <w:t xml:space="preserve">]: 0901306060. – Режим доступа: </w:t>
      </w:r>
      <w:hyperlink r:id="rId382" w:tgtFrame="_blank" w:history="1">
        <w:r w:rsidRPr="004C251F">
          <w:rPr>
            <w:rStyle w:val="a5"/>
            <w:sz w:val="27"/>
            <w:szCs w:val="27"/>
            <w:lang w:val="en-US"/>
          </w:rPr>
          <w:t>http</w:t>
        </w:r>
        <w:r w:rsidRPr="004C251F">
          <w:rPr>
            <w:rStyle w:val="a5"/>
            <w:sz w:val="27"/>
            <w:szCs w:val="27"/>
          </w:rPr>
          <w:t>://</w:t>
        </w:r>
        <w:r w:rsidRPr="004C251F">
          <w:rPr>
            <w:rStyle w:val="spelle"/>
            <w:rFonts w:cs="Times New Roman"/>
            <w:color w:val="0000FF"/>
            <w:sz w:val="27"/>
            <w:szCs w:val="27"/>
            <w:u w:val="single"/>
            <w:lang w:val="en-US"/>
          </w:rPr>
          <w:t>ej</w:t>
        </w:r>
        <w:r w:rsidRPr="004C251F">
          <w:rPr>
            <w:rStyle w:val="a5"/>
            <w:sz w:val="27"/>
            <w:szCs w:val="27"/>
          </w:rPr>
          <w:t>.</w:t>
        </w:r>
        <w:r w:rsidRPr="004C251F">
          <w:rPr>
            <w:rStyle w:val="spelle"/>
            <w:rFonts w:cs="Times New Roman"/>
            <w:color w:val="0000FF"/>
            <w:sz w:val="27"/>
            <w:szCs w:val="27"/>
            <w:u w:val="single"/>
            <w:lang w:val="en-US"/>
          </w:rPr>
          <w:t>kubagro</w:t>
        </w:r>
        <w:r w:rsidRPr="004C251F">
          <w:rPr>
            <w:rStyle w:val="a5"/>
            <w:sz w:val="27"/>
            <w:szCs w:val="27"/>
          </w:rPr>
          <w:t>.</w:t>
        </w:r>
        <w:r w:rsidRPr="004C251F">
          <w:rPr>
            <w:rStyle w:val="spelle"/>
            <w:rFonts w:cs="Times New Roman"/>
            <w:color w:val="0000FF"/>
            <w:sz w:val="27"/>
            <w:szCs w:val="27"/>
            <w:u w:val="single"/>
            <w:lang w:val="en-US"/>
          </w:rPr>
          <w:t>ru</w:t>
        </w:r>
        <w:r w:rsidRPr="004C251F">
          <w:rPr>
            <w:rStyle w:val="a5"/>
            <w:sz w:val="27"/>
            <w:szCs w:val="27"/>
          </w:rPr>
          <w:t>/2013/06/</w:t>
        </w:r>
        <w:r w:rsidRPr="004C251F">
          <w:rPr>
            <w:rStyle w:val="spelle"/>
            <w:rFonts w:cs="Times New Roman"/>
            <w:color w:val="0000FF"/>
            <w:sz w:val="27"/>
            <w:szCs w:val="27"/>
            <w:u w:val="single"/>
            <w:lang w:val="en-US"/>
          </w:rPr>
          <w:t>pdf</w:t>
        </w:r>
        <w:r w:rsidRPr="004C251F">
          <w:rPr>
            <w:rStyle w:val="a5"/>
            <w:sz w:val="27"/>
            <w:szCs w:val="27"/>
          </w:rPr>
          <w:t>/60.</w:t>
        </w:r>
        <w:r w:rsidRPr="004C251F">
          <w:rPr>
            <w:rStyle w:val="spelle"/>
            <w:rFonts w:cs="Times New Roman"/>
            <w:color w:val="0000FF"/>
            <w:sz w:val="27"/>
            <w:szCs w:val="27"/>
            <w:u w:val="single"/>
            <w:lang w:val="en-US"/>
          </w:rPr>
          <w:t>pdf</w:t>
        </w:r>
      </w:hyperlink>
      <w:r w:rsidRPr="004C251F">
        <w:rPr>
          <w:rFonts w:cs="Times New Roman"/>
          <w:color w:val="000000"/>
          <w:sz w:val="27"/>
          <w:szCs w:val="27"/>
        </w:rPr>
        <w:t xml:space="preserve">, 1,312 </w:t>
      </w:r>
      <w:r w:rsidRPr="004C251F">
        <w:rPr>
          <w:rStyle w:val="spelle"/>
          <w:rFonts w:cs="Times New Roman"/>
          <w:color w:val="000000"/>
          <w:sz w:val="27"/>
          <w:szCs w:val="27"/>
        </w:rPr>
        <w:t>у.п.</w:t>
      </w:r>
      <w:r w:rsidRPr="004C251F">
        <w:rPr>
          <w:rStyle w:val="grame"/>
          <w:rFonts w:cs="Times New Roman"/>
          <w:color w:val="000000"/>
          <w:sz w:val="27"/>
          <w:szCs w:val="27"/>
        </w:rPr>
        <w:t>л</w:t>
      </w:r>
      <w:r w:rsidRPr="004C251F">
        <w:rPr>
          <w:rFonts w:cs="Times New Roman"/>
          <w:color w:val="000000"/>
          <w:sz w:val="27"/>
          <w:szCs w:val="27"/>
        </w:rPr>
        <w:t>.</w:t>
      </w:r>
    </w:p>
    <w:p w:rsidR="005155FD" w:rsidRPr="004C251F" w:rsidRDefault="005155FD" w:rsidP="00660CD8">
      <w:pPr>
        <w:pStyle w:val="a4"/>
        <w:numPr>
          <w:ilvl w:val="0"/>
          <w:numId w:val="2"/>
        </w:numPr>
        <w:tabs>
          <w:tab w:val="left" w:pos="1134"/>
        </w:tabs>
        <w:spacing w:line="240" w:lineRule="auto"/>
        <w:ind w:left="0" w:firstLine="567"/>
        <w:rPr>
          <w:rFonts w:cs="Times New Roman"/>
          <w:color w:val="000000"/>
          <w:sz w:val="27"/>
          <w:szCs w:val="27"/>
        </w:rPr>
      </w:pPr>
      <w:r w:rsidRPr="004C251F">
        <w:rPr>
          <w:rFonts w:cs="Times New Roman"/>
          <w:color w:val="000000"/>
          <w:sz w:val="27"/>
          <w:szCs w:val="27"/>
          <w:shd w:val="clear" w:color="auto" w:fill="FFFFFF"/>
        </w:rPr>
        <w:t xml:space="preserve">Лопатина Л.М. Создание автоматизированной системы мониторинга, анализа, прогноза и управления продуктивностью сельскохозяйственных культур /  Л.М. Лопатина, Е.В. Луценко // Политематический сетевой электронный научный журнал Кубанского государственного аграрного университета (Научный журнал </w:t>
      </w:r>
      <w:r w:rsidRPr="004C251F">
        <w:rPr>
          <w:rStyle w:val="spelle"/>
          <w:rFonts w:cs="Times New Roman"/>
          <w:color w:val="000000"/>
          <w:sz w:val="27"/>
          <w:szCs w:val="27"/>
          <w:shd w:val="clear" w:color="auto" w:fill="FFFFFF"/>
        </w:rPr>
        <w:t>КубГАУ</w:t>
      </w:r>
      <w:r w:rsidRPr="004C251F">
        <w:rPr>
          <w:rFonts w:cs="Times New Roman"/>
          <w:color w:val="000000"/>
          <w:sz w:val="27"/>
          <w:szCs w:val="27"/>
          <w:shd w:val="clear" w:color="auto" w:fill="FFFFFF"/>
        </w:rPr>
        <w:t xml:space="preserve">) [Электронный ресурс]. – Краснодар: </w:t>
      </w:r>
      <w:r w:rsidRPr="004C251F">
        <w:rPr>
          <w:rStyle w:val="spelle"/>
          <w:rFonts w:cs="Times New Roman"/>
          <w:color w:val="000000"/>
          <w:sz w:val="27"/>
          <w:szCs w:val="27"/>
          <w:shd w:val="clear" w:color="auto" w:fill="FFFFFF"/>
        </w:rPr>
        <w:t>КубГАУ</w:t>
      </w:r>
      <w:r w:rsidRPr="004C251F">
        <w:rPr>
          <w:rFonts w:cs="Times New Roman"/>
          <w:color w:val="000000"/>
          <w:sz w:val="27"/>
          <w:szCs w:val="27"/>
          <w:shd w:val="clear" w:color="auto" w:fill="FFFFFF"/>
        </w:rPr>
        <w:t xml:space="preserve">, 2003. – №02(002). С. 52 – 61. – </w:t>
      </w:r>
      <w:r w:rsidRPr="004C251F">
        <w:rPr>
          <w:rFonts w:cs="Times New Roman"/>
          <w:color w:val="000000"/>
          <w:sz w:val="27"/>
          <w:szCs w:val="27"/>
          <w:shd w:val="clear" w:color="auto" w:fill="FFFFFF"/>
          <w:lang w:val="en-US"/>
        </w:rPr>
        <w:t>IDA</w:t>
      </w:r>
      <w:r w:rsidRPr="004C251F">
        <w:rPr>
          <w:rFonts w:cs="Times New Roman"/>
          <w:color w:val="000000"/>
          <w:sz w:val="27"/>
          <w:szCs w:val="27"/>
          <w:shd w:val="clear" w:color="auto" w:fill="FFFFFF"/>
        </w:rPr>
        <w:t xml:space="preserve"> [</w:t>
      </w:r>
      <w:r w:rsidRPr="004C251F">
        <w:rPr>
          <w:rFonts w:cs="Times New Roman"/>
          <w:color w:val="000000"/>
          <w:sz w:val="27"/>
          <w:szCs w:val="27"/>
          <w:shd w:val="clear" w:color="auto" w:fill="FFFFFF"/>
          <w:lang w:val="en-US"/>
        </w:rPr>
        <w:t>article</w:t>
      </w:r>
      <w:r w:rsidRPr="004C251F">
        <w:rPr>
          <w:rFonts w:cs="Times New Roman"/>
          <w:color w:val="000000"/>
          <w:sz w:val="27"/>
          <w:szCs w:val="27"/>
          <w:shd w:val="clear" w:color="auto" w:fill="FFFFFF"/>
        </w:rPr>
        <w:t xml:space="preserve"> </w:t>
      </w:r>
      <w:r w:rsidRPr="004C251F">
        <w:rPr>
          <w:rFonts w:cs="Times New Roman"/>
          <w:color w:val="000000"/>
          <w:sz w:val="27"/>
          <w:szCs w:val="27"/>
          <w:shd w:val="clear" w:color="auto" w:fill="FFFFFF"/>
          <w:lang w:val="en-US"/>
        </w:rPr>
        <w:t>ID</w:t>
      </w:r>
      <w:r w:rsidRPr="004C251F">
        <w:rPr>
          <w:rFonts w:cs="Times New Roman"/>
          <w:color w:val="000000"/>
          <w:sz w:val="27"/>
          <w:szCs w:val="27"/>
          <w:shd w:val="clear" w:color="auto" w:fill="FFFFFF"/>
        </w:rPr>
        <w:t xml:space="preserve">]: 0020302007. – Режим доступа: </w:t>
      </w:r>
      <w:hyperlink r:id="rId383" w:tgtFrame="_blank" w:history="1">
        <w:r w:rsidRPr="004C251F">
          <w:rPr>
            <w:rStyle w:val="a5"/>
            <w:sz w:val="27"/>
            <w:szCs w:val="27"/>
            <w:shd w:val="clear" w:color="auto" w:fill="FFFFFF"/>
            <w:lang w:val="en-US"/>
          </w:rPr>
          <w:t>http</w:t>
        </w:r>
        <w:r w:rsidRPr="004C251F">
          <w:rPr>
            <w:rStyle w:val="a5"/>
            <w:sz w:val="27"/>
            <w:szCs w:val="27"/>
            <w:shd w:val="clear" w:color="auto" w:fill="FFFFFF"/>
          </w:rPr>
          <w:t>://</w:t>
        </w:r>
        <w:r w:rsidRPr="004C251F">
          <w:rPr>
            <w:rStyle w:val="spelle"/>
            <w:rFonts w:cs="Times New Roman"/>
            <w:color w:val="0000FF"/>
            <w:sz w:val="27"/>
            <w:szCs w:val="27"/>
            <w:u w:val="single"/>
            <w:shd w:val="clear" w:color="auto" w:fill="FFFFFF"/>
            <w:lang w:val="en-US"/>
          </w:rPr>
          <w:t>ej</w:t>
        </w:r>
        <w:r w:rsidRPr="004C251F">
          <w:rPr>
            <w:rStyle w:val="a5"/>
            <w:sz w:val="27"/>
            <w:szCs w:val="27"/>
            <w:shd w:val="clear" w:color="auto" w:fill="FFFFFF"/>
          </w:rPr>
          <w:t>.</w:t>
        </w:r>
        <w:r w:rsidRPr="004C251F">
          <w:rPr>
            <w:rStyle w:val="spelle"/>
            <w:rFonts w:cs="Times New Roman"/>
            <w:color w:val="0000FF"/>
            <w:sz w:val="27"/>
            <w:szCs w:val="27"/>
            <w:u w:val="single"/>
            <w:shd w:val="clear" w:color="auto" w:fill="FFFFFF"/>
            <w:lang w:val="en-US"/>
          </w:rPr>
          <w:t>kubagro</w:t>
        </w:r>
        <w:r w:rsidRPr="004C251F">
          <w:rPr>
            <w:rStyle w:val="a5"/>
            <w:sz w:val="27"/>
            <w:szCs w:val="27"/>
            <w:shd w:val="clear" w:color="auto" w:fill="FFFFFF"/>
          </w:rPr>
          <w:t>.</w:t>
        </w:r>
        <w:r w:rsidRPr="004C251F">
          <w:rPr>
            <w:rStyle w:val="spelle"/>
            <w:rFonts w:cs="Times New Roman"/>
            <w:color w:val="0000FF"/>
            <w:sz w:val="27"/>
            <w:szCs w:val="27"/>
            <w:u w:val="single"/>
            <w:shd w:val="clear" w:color="auto" w:fill="FFFFFF"/>
            <w:lang w:val="en-US"/>
          </w:rPr>
          <w:t>ru</w:t>
        </w:r>
        <w:r w:rsidRPr="004C251F">
          <w:rPr>
            <w:rStyle w:val="a5"/>
            <w:sz w:val="27"/>
            <w:szCs w:val="27"/>
            <w:shd w:val="clear" w:color="auto" w:fill="FFFFFF"/>
          </w:rPr>
          <w:t>/2003/02/</w:t>
        </w:r>
        <w:r w:rsidRPr="004C251F">
          <w:rPr>
            <w:rStyle w:val="spelle"/>
            <w:rFonts w:cs="Times New Roman"/>
            <w:color w:val="0000FF"/>
            <w:sz w:val="27"/>
            <w:szCs w:val="27"/>
            <w:u w:val="single"/>
            <w:shd w:val="clear" w:color="auto" w:fill="FFFFFF"/>
            <w:lang w:val="en-US"/>
          </w:rPr>
          <w:t>pdf</w:t>
        </w:r>
        <w:r w:rsidRPr="004C251F">
          <w:rPr>
            <w:rStyle w:val="a5"/>
            <w:sz w:val="27"/>
            <w:szCs w:val="27"/>
            <w:shd w:val="clear" w:color="auto" w:fill="FFFFFF"/>
          </w:rPr>
          <w:t>/07.</w:t>
        </w:r>
        <w:r w:rsidRPr="004C251F">
          <w:rPr>
            <w:rStyle w:val="spelle"/>
            <w:rFonts w:cs="Times New Roman"/>
            <w:color w:val="0000FF"/>
            <w:sz w:val="27"/>
            <w:szCs w:val="27"/>
            <w:u w:val="single"/>
            <w:shd w:val="clear" w:color="auto" w:fill="FFFFFF"/>
            <w:lang w:val="en-US"/>
          </w:rPr>
          <w:t>pdf</w:t>
        </w:r>
      </w:hyperlink>
      <w:r w:rsidRPr="004C251F">
        <w:rPr>
          <w:rFonts w:cs="Times New Roman"/>
          <w:color w:val="000000"/>
          <w:sz w:val="27"/>
          <w:szCs w:val="27"/>
          <w:shd w:val="clear" w:color="auto" w:fill="FFFFFF"/>
        </w:rPr>
        <w:t xml:space="preserve">, 0,625 </w:t>
      </w:r>
      <w:r w:rsidRPr="004C251F">
        <w:rPr>
          <w:rStyle w:val="spelle"/>
          <w:rFonts w:cs="Times New Roman"/>
          <w:color w:val="000000"/>
          <w:sz w:val="27"/>
          <w:szCs w:val="27"/>
          <w:shd w:val="clear" w:color="auto" w:fill="FFFFFF"/>
        </w:rPr>
        <w:t>у.п.</w:t>
      </w:r>
      <w:r w:rsidRPr="004C251F">
        <w:rPr>
          <w:rStyle w:val="grame"/>
          <w:rFonts w:cs="Times New Roman"/>
          <w:color w:val="000000"/>
          <w:sz w:val="27"/>
          <w:szCs w:val="27"/>
          <w:shd w:val="clear" w:color="auto" w:fill="FFFFFF"/>
        </w:rPr>
        <w:t>л</w:t>
      </w:r>
      <w:r w:rsidRPr="004C251F">
        <w:rPr>
          <w:rFonts w:cs="Times New Roman"/>
          <w:color w:val="000000"/>
          <w:sz w:val="27"/>
          <w:szCs w:val="27"/>
          <w:shd w:val="clear" w:color="auto" w:fill="FFFFFF"/>
        </w:rPr>
        <w:t>.</w:t>
      </w:r>
    </w:p>
    <w:p w:rsidR="005155FD" w:rsidRPr="004C251F" w:rsidRDefault="005155FD" w:rsidP="00660CD8">
      <w:pPr>
        <w:pStyle w:val="a4"/>
        <w:numPr>
          <w:ilvl w:val="0"/>
          <w:numId w:val="2"/>
        </w:numPr>
        <w:tabs>
          <w:tab w:val="left" w:pos="1134"/>
        </w:tabs>
        <w:spacing w:line="240" w:lineRule="auto"/>
        <w:ind w:left="0" w:firstLine="567"/>
        <w:rPr>
          <w:rFonts w:cs="Times New Roman"/>
          <w:sz w:val="27"/>
          <w:szCs w:val="27"/>
        </w:rPr>
      </w:pPr>
      <w:r w:rsidRPr="004C251F">
        <w:rPr>
          <w:rFonts w:cs="Times New Roman"/>
          <w:color w:val="000000"/>
          <w:sz w:val="27"/>
          <w:szCs w:val="27"/>
          <w:shd w:val="clear" w:color="auto" w:fill="FFFFFF"/>
        </w:rPr>
        <w:t xml:space="preserve">Лопатина Л.М. Концептуальная постановка задачи: </w:t>
      </w:r>
      <w:r w:rsidRPr="004C251F">
        <w:rPr>
          <w:rStyle w:val="grame"/>
          <w:rFonts w:cs="Times New Roman"/>
          <w:color w:val="000000"/>
          <w:sz w:val="27"/>
          <w:szCs w:val="27"/>
          <w:shd w:val="clear" w:color="auto" w:fill="FFFFFF"/>
        </w:rPr>
        <w:t xml:space="preserve">"Прогнозирование количественных и качественных результатов выращивания заданной культуры в заданной точке" /  Л.М. Лопатина, И.А. </w:t>
      </w:r>
      <w:r w:rsidRPr="004C251F">
        <w:rPr>
          <w:rStyle w:val="spelle"/>
          <w:rFonts w:cs="Times New Roman"/>
          <w:color w:val="000000"/>
          <w:sz w:val="27"/>
          <w:szCs w:val="27"/>
          <w:shd w:val="clear" w:color="auto" w:fill="FFFFFF"/>
        </w:rPr>
        <w:t>Драгавцева</w:t>
      </w:r>
      <w:r w:rsidRPr="004C251F">
        <w:rPr>
          <w:rStyle w:val="grame"/>
          <w:rFonts w:cs="Times New Roman"/>
          <w:color w:val="000000"/>
          <w:sz w:val="27"/>
          <w:szCs w:val="27"/>
          <w:shd w:val="clear" w:color="auto" w:fill="FFFFFF"/>
        </w:rPr>
        <w:t xml:space="preserve">, Е.В. Луценко // Политематический сетевой электронный научный журнал Кубанского государственного аграрного университета (Научный журнал </w:t>
      </w:r>
      <w:r w:rsidRPr="004C251F">
        <w:rPr>
          <w:rStyle w:val="spelle"/>
          <w:rFonts w:cs="Times New Roman"/>
          <w:color w:val="000000"/>
          <w:sz w:val="27"/>
          <w:szCs w:val="27"/>
          <w:shd w:val="clear" w:color="auto" w:fill="FFFFFF"/>
        </w:rPr>
        <w:t>КубГАУ</w:t>
      </w:r>
      <w:r w:rsidRPr="004C251F">
        <w:rPr>
          <w:rStyle w:val="grame"/>
          <w:rFonts w:cs="Times New Roman"/>
          <w:color w:val="000000"/>
          <w:sz w:val="27"/>
          <w:szCs w:val="27"/>
          <w:shd w:val="clear" w:color="auto" w:fill="FFFFFF"/>
        </w:rPr>
        <w:t>) [Электронный ресурс].</w:t>
      </w:r>
      <w:r w:rsidRPr="004C251F">
        <w:rPr>
          <w:rFonts w:cs="Times New Roman"/>
          <w:color w:val="000000"/>
          <w:sz w:val="27"/>
          <w:szCs w:val="27"/>
          <w:shd w:val="clear" w:color="auto" w:fill="FFFFFF"/>
        </w:rPr>
        <w:t xml:space="preserve"> – Краснодар: </w:t>
      </w:r>
      <w:r w:rsidRPr="004C251F">
        <w:rPr>
          <w:rStyle w:val="spelle"/>
          <w:rFonts w:cs="Times New Roman"/>
          <w:color w:val="000000"/>
          <w:sz w:val="27"/>
          <w:szCs w:val="27"/>
          <w:shd w:val="clear" w:color="auto" w:fill="FFFFFF"/>
        </w:rPr>
        <w:t>КубГАУ</w:t>
      </w:r>
      <w:r w:rsidRPr="004C251F">
        <w:rPr>
          <w:rFonts w:cs="Times New Roman"/>
          <w:color w:val="000000"/>
          <w:sz w:val="27"/>
          <w:szCs w:val="27"/>
          <w:shd w:val="clear" w:color="auto" w:fill="FFFFFF"/>
        </w:rPr>
        <w:t xml:space="preserve">, 2004. – №05(007). С. 86 – 100. – </w:t>
      </w:r>
      <w:r w:rsidRPr="004C251F">
        <w:rPr>
          <w:rFonts w:cs="Times New Roman"/>
          <w:color w:val="000000"/>
          <w:sz w:val="27"/>
          <w:szCs w:val="27"/>
          <w:shd w:val="clear" w:color="auto" w:fill="FFFFFF"/>
          <w:lang w:val="en-US"/>
        </w:rPr>
        <w:t>IDA</w:t>
      </w:r>
      <w:r w:rsidRPr="004C251F">
        <w:rPr>
          <w:rFonts w:cs="Times New Roman"/>
          <w:color w:val="000000"/>
          <w:sz w:val="27"/>
          <w:szCs w:val="27"/>
          <w:shd w:val="clear" w:color="auto" w:fill="FFFFFF"/>
        </w:rPr>
        <w:t xml:space="preserve"> [</w:t>
      </w:r>
      <w:r w:rsidRPr="004C251F">
        <w:rPr>
          <w:rFonts w:cs="Times New Roman"/>
          <w:color w:val="000000"/>
          <w:sz w:val="27"/>
          <w:szCs w:val="27"/>
          <w:shd w:val="clear" w:color="auto" w:fill="FFFFFF"/>
          <w:lang w:val="en-US"/>
        </w:rPr>
        <w:t>article</w:t>
      </w:r>
      <w:r w:rsidRPr="004C251F">
        <w:rPr>
          <w:rFonts w:cs="Times New Roman"/>
          <w:color w:val="000000"/>
          <w:sz w:val="27"/>
          <w:szCs w:val="27"/>
          <w:shd w:val="clear" w:color="auto" w:fill="FFFFFF"/>
        </w:rPr>
        <w:t xml:space="preserve"> </w:t>
      </w:r>
      <w:r w:rsidRPr="004C251F">
        <w:rPr>
          <w:rFonts w:cs="Times New Roman"/>
          <w:color w:val="000000"/>
          <w:sz w:val="27"/>
          <w:szCs w:val="27"/>
          <w:shd w:val="clear" w:color="auto" w:fill="FFFFFF"/>
          <w:lang w:val="en-US"/>
        </w:rPr>
        <w:t>ID</w:t>
      </w:r>
      <w:r w:rsidRPr="004C251F">
        <w:rPr>
          <w:rFonts w:cs="Times New Roman"/>
          <w:color w:val="000000"/>
          <w:sz w:val="27"/>
          <w:szCs w:val="27"/>
          <w:shd w:val="clear" w:color="auto" w:fill="FFFFFF"/>
        </w:rPr>
        <w:t xml:space="preserve">]: 0070405008. – Режим доступа: </w:t>
      </w:r>
      <w:hyperlink r:id="rId384" w:tgtFrame="_blank" w:history="1">
        <w:r w:rsidRPr="004C251F">
          <w:rPr>
            <w:rStyle w:val="a5"/>
            <w:sz w:val="27"/>
            <w:szCs w:val="27"/>
            <w:shd w:val="clear" w:color="auto" w:fill="FFFFFF"/>
            <w:lang w:val="en-US"/>
          </w:rPr>
          <w:t>http</w:t>
        </w:r>
        <w:r w:rsidRPr="004C251F">
          <w:rPr>
            <w:rStyle w:val="a5"/>
            <w:sz w:val="27"/>
            <w:szCs w:val="27"/>
            <w:shd w:val="clear" w:color="auto" w:fill="FFFFFF"/>
          </w:rPr>
          <w:t>://</w:t>
        </w:r>
        <w:r w:rsidRPr="004C251F">
          <w:rPr>
            <w:rStyle w:val="spelle"/>
            <w:rFonts w:cs="Times New Roman"/>
            <w:color w:val="0000FF"/>
            <w:sz w:val="27"/>
            <w:szCs w:val="27"/>
            <w:u w:val="single"/>
            <w:shd w:val="clear" w:color="auto" w:fill="FFFFFF"/>
            <w:lang w:val="en-US"/>
          </w:rPr>
          <w:t>ej</w:t>
        </w:r>
        <w:r w:rsidRPr="004C251F">
          <w:rPr>
            <w:rStyle w:val="a5"/>
            <w:sz w:val="27"/>
            <w:szCs w:val="27"/>
            <w:shd w:val="clear" w:color="auto" w:fill="FFFFFF"/>
          </w:rPr>
          <w:t>.</w:t>
        </w:r>
        <w:r w:rsidRPr="004C251F">
          <w:rPr>
            <w:rStyle w:val="spelle"/>
            <w:rFonts w:cs="Times New Roman"/>
            <w:color w:val="0000FF"/>
            <w:sz w:val="27"/>
            <w:szCs w:val="27"/>
            <w:u w:val="single"/>
            <w:shd w:val="clear" w:color="auto" w:fill="FFFFFF"/>
            <w:lang w:val="en-US"/>
          </w:rPr>
          <w:t>kubagro</w:t>
        </w:r>
        <w:r w:rsidRPr="004C251F">
          <w:rPr>
            <w:rStyle w:val="a5"/>
            <w:sz w:val="27"/>
            <w:szCs w:val="27"/>
            <w:shd w:val="clear" w:color="auto" w:fill="FFFFFF"/>
          </w:rPr>
          <w:t>.</w:t>
        </w:r>
        <w:r w:rsidRPr="004C251F">
          <w:rPr>
            <w:rStyle w:val="spelle"/>
            <w:rFonts w:cs="Times New Roman"/>
            <w:color w:val="0000FF"/>
            <w:sz w:val="27"/>
            <w:szCs w:val="27"/>
            <w:u w:val="single"/>
            <w:shd w:val="clear" w:color="auto" w:fill="FFFFFF"/>
            <w:lang w:val="en-US"/>
          </w:rPr>
          <w:t>ru</w:t>
        </w:r>
        <w:r w:rsidRPr="004C251F">
          <w:rPr>
            <w:rStyle w:val="a5"/>
            <w:sz w:val="27"/>
            <w:szCs w:val="27"/>
            <w:shd w:val="clear" w:color="auto" w:fill="FFFFFF"/>
          </w:rPr>
          <w:t>/2004/05/</w:t>
        </w:r>
        <w:r w:rsidRPr="004C251F">
          <w:rPr>
            <w:rStyle w:val="spelle"/>
            <w:rFonts w:cs="Times New Roman"/>
            <w:color w:val="0000FF"/>
            <w:sz w:val="27"/>
            <w:szCs w:val="27"/>
            <w:u w:val="single"/>
            <w:shd w:val="clear" w:color="auto" w:fill="FFFFFF"/>
            <w:lang w:val="en-US"/>
          </w:rPr>
          <w:t>pdf</w:t>
        </w:r>
        <w:r w:rsidRPr="004C251F">
          <w:rPr>
            <w:rStyle w:val="a5"/>
            <w:sz w:val="27"/>
            <w:szCs w:val="27"/>
            <w:shd w:val="clear" w:color="auto" w:fill="FFFFFF"/>
          </w:rPr>
          <w:t>/08.</w:t>
        </w:r>
        <w:r w:rsidRPr="004C251F">
          <w:rPr>
            <w:rStyle w:val="spelle"/>
            <w:rFonts w:cs="Times New Roman"/>
            <w:color w:val="0000FF"/>
            <w:sz w:val="27"/>
            <w:szCs w:val="27"/>
            <w:u w:val="single"/>
            <w:shd w:val="clear" w:color="auto" w:fill="FFFFFF"/>
            <w:lang w:val="en-US"/>
          </w:rPr>
          <w:t>pdf</w:t>
        </w:r>
      </w:hyperlink>
      <w:r w:rsidRPr="004C251F">
        <w:rPr>
          <w:rFonts w:cs="Times New Roman"/>
          <w:color w:val="000000"/>
          <w:sz w:val="27"/>
          <w:szCs w:val="27"/>
          <w:shd w:val="clear" w:color="auto" w:fill="FFFFFF"/>
        </w:rPr>
        <w:t xml:space="preserve">, 0,938 </w:t>
      </w:r>
      <w:r w:rsidRPr="004C251F">
        <w:rPr>
          <w:rStyle w:val="spelle"/>
          <w:rFonts w:cs="Times New Roman"/>
          <w:color w:val="000000"/>
          <w:sz w:val="27"/>
          <w:szCs w:val="27"/>
          <w:shd w:val="clear" w:color="auto" w:fill="FFFFFF"/>
        </w:rPr>
        <w:t>у.п.</w:t>
      </w:r>
      <w:r w:rsidRPr="004C251F">
        <w:rPr>
          <w:rStyle w:val="grame"/>
          <w:rFonts w:cs="Times New Roman"/>
          <w:color w:val="000000"/>
          <w:sz w:val="27"/>
          <w:szCs w:val="27"/>
          <w:shd w:val="clear" w:color="auto" w:fill="FFFFFF"/>
        </w:rPr>
        <w:t>л</w:t>
      </w:r>
      <w:r w:rsidRPr="004C251F">
        <w:rPr>
          <w:rFonts w:cs="Times New Roman"/>
          <w:color w:val="000000"/>
          <w:sz w:val="27"/>
          <w:szCs w:val="27"/>
          <w:shd w:val="clear" w:color="auto" w:fill="FFFFFF"/>
        </w:rPr>
        <w:t>.</w:t>
      </w:r>
    </w:p>
    <w:p w:rsidR="006228D6" w:rsidRPr="004C251F" w:rsidRDefault="00CF63DC" w:rsidP="006228D6">
      <w:pPr>
        <w:spacing w:line="240" w:lineRule="auto"/>
        <w:ind w:firstLine="0"/>
        <w:jc w:val="left"/>
        <w:rPr>
          <w:rFonts w:eastAsia="Calibri" w:cs="Times New Roman"/>
          <w:b/>
          <w:sz w:val="27"/>
          <w:szCs w:val="27"/>
        </w:rPr>
      </w:pPr>
      <w:r w:rsidRPr="004C251F">
        <w:rPr>
          <w:rFonts w:eastAsia="Times New Roman" w:cs="Times New Roman"/>
          <w:sz w:val="27"/>
          <w:szCs w:val="27"/>
          <w:lang w:eastAsia="ru-RU"/>
        </w:rPr>
        <w:br w:type="page"/>
      </w:r>
    </w:p>
    <w:p w:rsidR="006228D6" w:rsidRPr="006228D6" w:rsidRDefault="006228D6" w:rsidP="006228D6">
      <w:pPr>
        <w:spacing w:line="240" w:lineRule="auto"/>
        <w:ind w:firstLine="0"/>
        <w:jc w:val="center"/>
        <w:rPr>
          <w:rFonts w:eastAsia="Calibri" w:cs="Times New Roman"/>
          <w:b/>
          <w:sz w:val="32"/>
          <w:szCs w:val="32"/>
          <w:lang w:val="en-US"/>
        </w:rPr>
      </w:pPr>
      <w:r w:rsidRPr="006228D6">
        <w:rPr>
          <w:rFonts w:eastAsia="Calibri" w:cs="Times New Roman"/>
          <w:b/>
          <w:sz w:val="32"/>
          <w:szCs w:val="32"/>
        </w:rPr>
        <w:lastRenderedPageBreak/>
        <w:t>ОГЛАВЛЕНИЕ</w:t>
      </w:r>
    </w:p>
    <w:p w:rsidR="006228D6" w:rsidRPr="006228D6" w:rsidRDefault="006228D6" w:rsidP="006228D6">
      <w:pPr>
        <w:spacing w:line="240" w:lineRule="auto"/>
        <w:ind w:firstLine="0"/>
        <w:jc w:val="left"/>
        <w:rPr>
          <w:rFonts w:eastAsia="Calibri" w:cs="Times New Roman"/>
          <w:b/>
          <w:sz w:val="32"/>
          <w:szCs w:val="32"/>
          <w:lang w:val="en-US"/>
        </w:rPr>
      </w:pPr>
    </w:p>
    <w:p w:rsidR="006228D6" w:rsidRPr="006228D6" w:rsidRDefault="006228D6" w:rsidP="006228D6">
      <w:pPr>
        <w:pStyle w:val="18"/>
        <w:rPr>
          <w:rFonts w:eastAsiaTheme="minorEastAsia"/>
          <w:lang w:val="en-US"/>
        </w:rPr>
      </w:pPr>
      <w:r w:rsidRPr="006228D6">
        <w:rPr>
          <w:rFonts w:eastAsia="Calibri"/>
          <w:lang w:val="en-US"/>
        </w:rPr>
        <w:fldChar w:fldCharType="begin"/>
      </w:r>
      <w:r w:rsidRPr="006228D6">
        <w:rPr>
          <w:rFonts w:eastAsia="Calibri"/>
          <w:lang w:val="en-US"/>
        </w:rPr>
        <w:instrText xml:space="preserve"> TOC \o "1-2" \h \z \u </w:instrText>
      </w:r>
      <w:r w:rsidRPr="006228D6">
        <w:rPr>
          <w:rFonts w:eastAsia="Calibri"/>
          <w:lang w:val="en-US"/>
        </w:rPr>
        <w:fldChar w:fldCharType="separate"/>
      </w:r>
      <w:hyperlink w:anchor="_Toc155249859" w:history="1">
        <w:r w:rsidRPr="006228D6">
          <w:rPr>
            <w:rStyle w:val="a5"/>
            <w:rFonts w:eastAsia="Calibri"/>
            <w:u w:val="none"/>
          </w:rPr>
          <w:t>1. ВВЕДЕНИЕ</w:t>
        </w:r>
        <w:r w:rsidRPr="006228D6">
          <w:rPr>
            <w:webHidden/>
          </w:rPr>
          <w:tab/>
        </w:r>
        <w:r w:rsidRPr="006228D6">
          <w:rPr>
            <w:webHidden/>
          </w:rPr>
          <w:fldChar w:fldCharType="begin"/>
        </w:r>
        <w:r w:rsidRPr="006228D6">
          <w:rPr>
            <w:webHidden/>
          </w:rPr>
          <w:instrText xml:space="preserve"> PAGEREF _Toc155249859 \h </w:instrText>
        </w:r>
        <w:r w:rsidRPr="006228D6">
          <w:rPr>
            <w:webHidden/>
          </w:rPr>
        </w:r>
        <w:r w:rsidRPr="006228D6">
          <w:rPr>
            <w:webHidden/>
          </w:rPr>
          <w:fldChar w:fldCharType="separate"/>
        </w:r>
        <w:r w:rsidR="007F052F">
          <w:rPr>
            <w:webHidden/>
          </w:rPr>
          <w:t>3</w:t>
        </w:r>
        <w:r w:rsidRPr="006228D6">
          <w:rPr>
            <w:webHidden/>
          </w:rPr>
          <w:fldChar w:fldCharType="end"/>
        </w:r>
      </w:hyperlink>
    </w:p>
    <w:p w:rsidR="006228D6" w:rsidRPr="006228D6" w:rsidRDefault="007801EB" w:rsidP="006228D6">
      <w:pPr>
        <w:pStyle w:val="2c"/>
        <w:tabs>
          <w:tab w:val="right" w:leader="dot" w:pos="9060"/>
        </w:tabs>
        <w:spacing w:after="120" w:line="240" w:lineRule="auto"/>
        <w:ind w:firstLine="0"/>
        <w:rPr>
          <w:rFonts w:ascii="Times New Roman" w:eastAsiaTheme="minorEastAsia" w:hAnsi="Times New Roman" w:cs="Times New Roman"/>
          <w:smallCaps w:val="0"/>
          <w:noProof/>
          <w:sz w:val="24"/>
          <w:szCs w:val="24"/>
          <w:lang w:val="en-US"/>
        </w:rPr>
      </w:pPr>
      <w:hyperlink w:anchor="_Toc155249860" w:history="1">
        <w:r w:rsidR="006228D6" w:rsidRPr="006228D6">
          <w:rPr>
            <w:rStyle w:val="a5"/>
            <w:rFonts w:ascii="Times New Roman" w:eastAsia="Times New Roman" w:hAnsi="Times New Roman"/>
            <w:b/>
            <w:bCs/>
            <w:iCs/>
            <w:noProof/>
            <w:sz w:val="24"/>
            <w:szCs w:val="24"/>
            <w:u w:val="none"/>
            <w:lang w:eastAsia="x-none"/>
          </w:rPr>
          <w:t>1.1. Описание исследуемой предметной области</w:t>
        </w:r>
        <w:r w:rsidR="006228D6" w:rsidRPr="006228D6">
          <w:rPr>
            <w:rFonts w:ascii="Times New Roman" w:hAnsi="Times New Roman" w:cs="Times New Roman"/>
            <w:noProof/>
            <w:webHidden/>
            <w:sz w:val="24"/>
            <w:szCs w:val="24"/>
          </w:rPr>
          <w:tab/>
        </w:r>
        <w:r w:rsidR="006228D6" w:rsidRPr="006228D6">
          <w:rPr>
            <w:rFonts w:ascii="Times New Roman" w:hAnsi="Times New Roman" w:cs="Times New Roman"/>
            <w:noProof/>
            <w:webHidden/>
            <w:sz w:val="24"/>
            <w:szCs w:val="24"/>
          </w:rPr>
          <w:fldChar w:fldCharType="begin"/>
        </w:r>
        <w:r w:rsidR="006228D6" w:rsidRPr="006228D6">
          <w:rPr>
            <w:rFonts w:ascii="Times New Roman" w:hAnsi="Times New Roman" w:cs="Times New Roman"/>
            <w:noProof/>
            <w:webHidden/>
            <w:sz w:val="24"/>
            <w:szCs w:val="24"/>
          </w:rPr>
          <w:instrText xml:space="preserve"> PAGEREF _Toc155249860 \h </w:instrText>
        </w:r>
        <w:r w:rsidR="006228D6" w:rsidRPr="006228D6">
          <w:rPr>
            <w:rFonts w:ascii="Times New Roman" w:hAnsi="Times New Roman" w:cs="Times New Roman"/>
            <w:noProof/>
            <w:webHidden/>
            <w:sz w:val="24"/>
            <w:szCs w:val="24"/>
          </w:rPr>
        </w:r>
        <w:r w:rsidR="006228D6" w:rsidRPr="006228D6">
          <w:rPr>
            <w:rFonts w:ascii="Times New Roman" w:hAnsi="Times New Roman" w:cs="Times New Roman"/>
            <w:noProof/>
            <w:webHidden/>
            <w:sz w:val="24"/>
            <w:szCs w:val="24"/>
          </w:rPr>
          <w:fldChar w:fldCharType="separate"/>
        </w:r>
        <w:r w:rsidR="007F052F">
          <w:rPr>
            <w:rFonts w:ascii="Times New Roman" w:hAnsi="Times New Roman" w:cs="Times New Roman"/>
            <w:noProof/>
            <w:webHidden/>
            <w:sz w:val="24"/>
            <w:szCs w:val="24"/>
          </w:rPr>
          <w:t>3</w:t>
        </w:r>
        <w:r w:rsidR="006228D6" w:rsidRPr="006228D6">
          <w:rPr>
            <w:rFonts w:ascii="Times New Roman" w:hAnsi="Times New Roman" w:cs="Times New Roman"/>
            <w:noProof/>
            <w:webHidden/>
            <w:sz w:val="24"/>
            <w:szCs w:val="24"/>
          </w:rPr>
          <w:fldChar w:fldCharType="end"/>
        </w:r>
      </w:hyperlink>
    </w:p>
    <w:p w:rsidR="006228D6" w:rsidRPr="006228D6" w:rsidRDefault="007801EB" w:rsidP="006228D6">
      <w:pPr>
        <w:pStyle w:val="2c"/>
        <w:tabs>
          <w:tab w:val="right" w:leader="dot" w:pos="9060"/>
        </w:tabs>
        <w:spacing w:after="120" w:line="240" w:lineRule="auto"/>
        <w:ind w:firstLine="0"/>
        <w:rPr>
          <w:rFonts w:ascii="Times New Roman" w:eastAsiaTheme="minorEastAsia" w:hAnsi="Times New Roman" w:cs="Times New Roman"/>
          <w:smallCaps w:val="0"/>
          <w:noProof/>
          <w:sz w:val="24"/>
          <w:szCs w:val="24"/>
          <w:lang w:val="en-US"/>
        </w:rPr>
      </w:pPr>
      <w:hyperlink w:anchor="_Toc155249861" w:history="1">
        <w:r w:rsidR="006228D6" w:rsidRPr="006228D6">
          <w:rPr>
            <w:rStyle w:val="a5"/>
            <w:rFonts w:ascii="Times New Roman" w:eastAsia="Times New Roman" w:hAnsi="Times New Roman"/>
            <w:b/>
            <w:bCs/>
            <w:iCs/>
            <w:noProof/>
            <w:sz w:val="24"/>
            <w:szCs w:val="24"/>
            <w:u w:val="none"/>
            <w:lang w:eastAsia="x-none"/>
          </w:rPr>
          <w:t>1.2. Объект и предмет исследования</w:t>
        </w:r>
        <w:r w:rsidR="006228D6" w:rsidRPr="006228D6">
          <w:rPr>
            <w:rFonts w:ascii="Times New Roman" w:hAnsi="Times New Roman" w:cs="Times New Roman"/>
            <w:noProof/>
            <w:webHidden/>
            <w:sz w:val="24"/>
            <w:szCs w:val="24"/>
          </w:rPr>
          <w:tab/>
        </w:r>
        <w:r w:rsidR="006228D6" w:rsidRPr="006228D6">
          <w:rPr>
            <w:rFonts w:ascii="Times New Roman" w:hAnsi="Times New Roman" w:cs="Times New Roman"/>
            <w:noProof/>
            <w:webHidden/>
            <w:sz w:val="24"/>
            <w:szCs w:val="24"/>
          </w:rPr>
          <w:fldChar w:fldCharType="begin"/>
        </w:r>
        <w:r w:rsidR="006228D6" w:rsidRPr="006228D6">
          <w:rPr>
            <w:rFonts w:ascii="Times New Roman" w:hAnsi="Times New Roman" w:cs="Times New Roman"/>
            <w:noProof/>
            <w:webHidden/>
            <w:sz w:val="24"/>
            <w:szCs w:val="24"/>
          </w:rPr>
          <w:instrText xml:space="preserve"> PAGEREF _Toc155249861 \h </w:instrText>
        </w:r>
        <w:r w:rsidR="006228D6" w:rsidRPr="006228D6">
          <w:rPr>
            <w:rFonts w:ascii="Times New Roman" w:hAnsi="Times New Roman" w:cs="Times New Roman"/>
            <w:noProof/>
            <w:webHidden/>
            <w:sz w:val="24"/>
            <w:szCs w:val="24"/>
          </w:rPr>
        </w:r>
        <w:r w:rsidR="006228D6" w:rsidRPr="006228D6">
          <w:rPr>
            <w:rFonts w:ascii="Times New Roman" w:hAnsi="Times New Roman" w:cs="Times New Roman"/>
            <w:noProof/>
            <w:webHidden/>
            <w:sz w:val="24"/>
            <w:szCs w:val="24"/>
          </w:rPr>
          <w:fldChar w:fldCharType="separate"/>
        </w:r>
        <w:r w:rsidR="007F052F">
          <w:rPr>
            <w:rFonts w:ascii="Times New Roman" w:hAnsi="Times New Roman" w:cs="Times New Roman"/>
            <w:noProof/>
            <w:webHidden/>
            <w:sz w:val="24"/>
            <w:szCs w:val="24"/>
          </w:rPr>
          <w:t>5</w:t>
        </w:r>
        <w:r w:rsidR="006228D6" w:rsidRPr="006228D6">
          <w:rPr>
            <w:rFonts w:ascii="Times New Roman" w:hAnsi="Times New Roman" w:cs="Times New Roman"/>
            <w:noProof/>
            <w:webHidden/>
            <w:sz w:val="24"/>
            <w:szCs w:val="24"/>
          </w:rPr>
          <w:fldChar w:fldCharType="end"/>
        </w:r>
      </w:hyperlink>
    </w:p>
    <w:p w:rsidR="006228D6" w:rsidRPr="006228D6" w:rsidRDefault="007801EB" w:rsidP="006228D6">
      <w:pPr>
        <w:pStyle w:val="2c"/>
        <w:tabs>
          <w:tab w:val="right" w:leader="dot" w:pos="9060"/>
        </w:tabs>
        <w:spacing w:after="120" w:line="240" w:lineRule="auto"/>
        <w:ind w:firstLine="0"/>
        <w:rPr>
          <w:rFonts w:ascii="Times New Roman" w:eastAsiaTheme="minorEastAsia" w:hAnsi="Times New Roman" w:cs="Times New Roman"/>
          <w:smallCaps w:val="0"/>
          <w:noProof/>
          <w:sz w:val="24"/>
          <w:szCs w:val="24"/>
          <w:lang w:val="en-US"/>
        </w:rPr>
      </w:pPr>
      <w:hyperlink w:anchor="_Toc155249862" w:history="1">
        <w:r w:rsidR="006228D6" w:rsidRPr="006228D6">
          <w:rPr>
            <w:rStyle w:val="a5"/>
            <w:rFonts w:ascii="Times New Roman" w:eastAsia="Times New Roman" w:hAnsi="Times New Roman"/>
            <w:b/>
            <w:bCs/>
            <w:iCs/>
            <w:noProof/>
            <w:sz w:val="24"/>
            <w:szCs w:val="24"/>
            <w:u w:val="none"/>
            <w:lang w:eastAsia="x-none"/>
          </w:rPr>
          <w:t>1.3. Проблема, решаемая в работе и ее актуальность</w:t>
        </w:r>
        <w:r w:rsidR="006228D6" w:rsidRPr="006228D6">
          <w:rPr>
            <w:rFonts w:ascii="Times New Roman" w:hAnsi="Times New Roman" w:cs="Times New Roman"/>
            <w:noProof/>
            <w:webHidden/>
            <w:sz w:val="24"/>
            <w:szCs w:val="24"/>
          </w:rPr>
          <w:tab/>
        </w:r>
        <w:r w:rsidR="006228D6" w:rsidRPr="006228D6">
          <w:rPr>
            <w:rFonts w:ascii="Times New Roman" w:hAnsi="Times New Roman" w:cs="Times New Roman"/>
            <w:noProof/>
            <w:webHidden/>
            <w:sz w:val="24"/>
            <w:szCs w:val="24"/>
          </w:rPr>
          <w:fldChar w:fldCharType="begin"/>
        </w:r>
        <w:r w:rsidR="006228D6" w:rsidRPr="006228D6">
          <w:rPr>
            <w:rFonts w:ascii="Times New Roman" w:hAnsi="Times New Roman" w:cs="Times New Roman"/>
            <w:noProof/>
            <w:webHidden/>
            <w:sz w:val="24"/>
            <w:szCs w:val="24"/>
          </w:rPr>
          <w:instrText xml:space="preserve"> PAGEREF _Toc155249862 \h </w:instrText>
        </w:r>
        <w:r w:rsidR="006228D6" w:rsidRPr="006228D6">
          <w:rPr>
            <w:rFonts w:ascii="Times New Roman" w:hAnsi="Times New Roman" w:cs="Times New Roman"/>
            <w:noProof/>
            <w:webHidden/>
            <w:sz w:val="24"/>
            <w:szCs w:val="24"/>
          </w:rPr>
        </w:r>
        <w:r w:rsidR="006228D6" w:rsidRPr="006228D6">
          <w:rPr>
            <w:rFonts w:ascii="Times New Roman" w:hAnsi="Times New Roman" w:cs="Times New Roman"/>
            <w:noProof/>
            <w:webHidden/>
            <w:sz w:val="24"/>
            <w:szCs w:val="24"/>
          </w:rPr>
          <w:fldChar w:fldCharType="separate"/>
        </w:r>
        <w:r w:rsidR="007F052F">
          <w:rPr>
            <w:rFonts w:ascii="Times New Roman" w:hAnsi="Times New Roman" w:cs="Times New Roman"/>
            <w:noProof/>
            <w:webHidden/>
            <w:sz w:val="24"/>
            <w:szCs w:val="24"/>
          </w:rPr>
          <w:t>5</w:t>
        </w:r>
        <w:r w:rsidR="006228D6" w:rsidRPr="006228D6">
          <w:rPr>
            <w:rFonts w:ascii="Times New Roman" w:hAnsi="Times New Roman" w:cs="Times New Roman"/>
            <w:noProof/>
            <w:webHidden/>
            <w:sz w:val="24"/>
            <w:szCs w:val="24"/>
          </w:rPr>
          <w:fldChar w:fldCharType="end"/>
        </w:r>
      </w:hyperlink>
    </w:p>
    <w:p w:rsidR="006228D6" w:rsidRPr="006228D6" w:rsidRDefault="007801EB" w:rsidP="006228D6">
      <w:pPr>
        <w:pStyle w:val="2c"/>
        <w:tabs>
          <w:tab w:val="right" w:leader="dot" w:pos="9060"/>
        </w:tabs>
        <w:spacing w:after="120" w:line="240" w:lineRule="auto"/>
        <w:ind w:firstLine="0"/>
        <w:rPr>
          <w:rFonts w:ascii="Times New Roman" w:eastAsiaTheme="minorEastAsia" w:hAnsi="Times New Roman" w:cs="Times New Roman"/>
          <w:smallCaps w:val="0"/>
          <w:noProof/>
          <w:sz w:val="24"/>
          <w:szCs w:val="24"/>
          <w:lang w:val="en-US"/>
        </w:rPr>
      </w:pPr>
      <w:hyperlink w:anchor="_Toc155249863" w:history="1">
        <w:r w:rsidR="006228D6" w:rsidRPr="006228D6">
          <w:rPr>
            <w:rStyle w:val="a5"/>
            <w:rFonts w:ascii="Times New Roman" w:eastAsia="Times New Roman" w:hAnsi="Times New Roman"/>
            <w:b/>
            <w:bCs/>
            <w:iCs/>
            <w:noProof/>
            <w:sz w:val="24"/>
            <w:szCs w:val="24"/>
            <w:u w:val="none"/>
            <w:lang w:eastAsia="x-none"/>
          </w:rPr>
          <w:t>1.4. Цель работы</w:t>
        </w:r>
        <w:r w:rsidR="006228D6" w:rsidRPr="006228D6">
          <w:rPr>
            <w:rFonts w:ascii="Times New Roman" w:hAnsi="Times New Roman" w:cs="Times New Roman"/>
            <w:noProof/>
            <w:webHidden/>
            <w:sz w:val="24"/>
            <w:szCs w:val="24"/>
          </w:rPr>
          <w:tab/>
        </w:r>
        <w:r w:rsidR="006228D6" w:rsidRPr="006228D6">
          <w:rPr>
            <w:rFonts w:ascii="Times New Roman" w:hAnsi="Times New Roman" w:cs="Times New Roman"/>
            <w:noProof/>
            <w:webHidden/>
            <w:sz w:val="24"/>
            <w:szCs w:val="24"/>
          </w:rPr>
          <w:fldChar w:fldCharType="begin"/>
        </w:r>
        <w:r w:rsidR="006228D6" w:rsidRPr="006228D6">
          <w:rPr>
            <w:rFonts w:ascii="Times New Roman" w:hAnsi="Times New Roman" w:cs="Times New Roman"/>
            <w:noProof/>
            <w:webHidden/>
            <w:sz w:val="24"/>
            <w:szCs w:val="24"/>
          </w:rPr>
          <w:instrText xml:space="preserve"> PAGEREF _Toc155249863 \h </w:instrText>
        </w:r>
        <w:r w:rsidR="006228D6" w:rsidRPr="006228D6">
          <w:rPr>
            <w:rFonts w:ascii="Times New Roman" w:hAnsi="Times New Roman" w:cs="Times New Roman"/>
            <w:noProof/>
            <w:webHidden/>
            <w:sz w:val="24"/>
            <w:szCs w:val="24"/>
          </w:rPr>
        </w:r>
        <w:r w:rsidR="006228D6" w:rsidRPr="006228D6">
          <w:rPr>
            <w:rFonts w:ascii="Times New Roman" w:hAnsi="Times New Roman" w:cs="Times New Roman"/>
            <w:noProof/>
            <w:webHidden/>
            <w:sz w:val="24"/>
            <w:szCs w:val="24"/>
          </w:rPr>
          <w:fldChar w:fldCharType="separate"/>
        </w:r>
        <w:r w:rsidR="007F052F">
          <w:rPr>
            <w:rFonts w:ascii="Times New Roman" w:hAnsi="Times New Roman" w:cs="Times New Roman"/>
            <w:noProof/>
            <w:webHidden/>
            <w:sz w:val="24"/>
            <w:szCs w:val="24"/>
          </w:rPr>
          <w:t>5</w:t>
        </w:r>
        <w:r w:rsidR="006228D6" w:rsidRPr="006228D6">
          <w:rPr>
            <w:rFonts w:ascii="Times New Roman" w:hAnsi="Times New Roman" w:cs="Times New Roman"/>
            <w:noProof/>
            <w:webHidden/>
            <w:sz w:val="24"/>
            <w:szCs w:val="24"/>
          </w:rPr>
          <w:fldChar w:fldCharType="end"/>
        </w:r>
      </w:hyperlink>
    </w:p>
    <w:p w:rsidR="006228D6" w:rsidRPr="006228D6" w:rsidRDefault="007801EB" w:rsidP="006228D6">
      <w:pPr>
        <w:pStyle w:val="18"/>
        <w:rPr>
          <w:rFonts w:eastAsiaTheme="minorEastAsia"/>
          <w:lang w:val="en-US"/>
        </w:rPr>
      </w:pPr>
      <w:hyperlink w:anchor="_Toc155249864" w:history="1">
        <w:r w:rsidR="006228D6" w:rsidRPr="006228D6">
          <w:rPr>
            <w:rStyle w:val="a5"/>
            <w:rFonts w:eastAsia="Calibri"/>
            <w:u w:val="none"/>
          </w:rPr>
          <w:t>2. МЕТОДЫ</w:t>
        </w:r>
        <w:r w:rsidR="006228D6" w:rsidRPr="006228D6">
          <w:rPr>
            <w:webHidden/>
          </w:rPr>
          <w:tab/>
        </w:r>
        <w:r w:rsidR="006228D6" w:rsidRPr="006228D6">
          <w:rPr>
            <w:webHidden/>
          </w:rPr>
          <w:fldChar w:fldCharType="begin"/>
        </w:r>
        <w:r w:rsidR="006228D6" w:rsidRPr="006228D6">
          <w:rPr>
            <w:webHidden/>
          </w:rPr>
          <w:instrText xml:space="preserve"> PAGEREF _Toc155249864 \h </w:instrText>
        </w:r>
        <w:r w:rsidR="006228D6" w:rsidRPr="006228D6">
          <w:rPr>
            <w:webHidden/>
          </w:rPr>
        </w:r>
        <w:r w:rsidR="006228D6" w:rsidRPr="006228D6">
          <w:rPr>
            <w:webHidden/>
          </w:rPr>
          <w:fldChar w:fldCharType="separate"/>
        </w:r>
        <w:r w:rsidR="007F052F">
          <w:rPr>
            <w:webHidden/>
          </w:rPr>
          <w:t>6</w:t>
        </w:r>
        <w:r w:rsidR="006228D6" w:rsidRPr="006228D6">
          <w:rPr>
            <w:webHidden/>
          </w:rPr>
          <w:fldChar w:fldCharType="end"/>
        </w:r>
      </w:hyperlink>
    </w:p>
    <w:p w:rsidR="006228D6" w:rsidRPr="006228D6" w:rsidRDefault="007801EB" w:rsidP="006228D6">
      <w:pPr>
        <w:pStyle w:val="2c"/>
        <w:tabs>
          <w:tab w:val="right" w:leader="dot" w:pos="9060"/>
        </w:tabs>
        <w:spacing w:after="120" w:line="240" w:lineRule="auto"/>
        <w:ind w:firstLine="0"/>
        <w:rPr>
          <w:rFonts w:ascii="Times New Roman" w:eastAsiaTheme="minorEastAsia" w:hAnsi="Times New Roman" w:cs="Times New Roman"/>
          <w:smallCaps w:val="0"/>
          <w:noProof/>
          <w:sz w:val="24"/>
          <w:szCs w:val="24"/>
          <w:lang w:val="en-US"/>
        </w:rPr>
      </w:pPr>
      <w:hyperlink w:anchor="_Toc155249865" w:history="1">
        <w:r w:rsidR="006228D6" w:rsidRPr="006228D6">
          <w:rPr>
            <w:rStyle w:val="a5"/>
            <w:rFonts w:ascii="Times New Roman" w:eastAsia="Times New Roman" w:hAnsi="Times New Roman"/>
            <w:b/>
            <w:bCs/>
            <w:iCs/>
            <w:noProof/>
            <w:sz w:val="24"/>
            <w:szCs w:val="24"/>
            <w:u w:val="none"/>
            <w:lang w:eastAsia="x-none"/>
          </w:rPr>
          <w:t>2.1. Обоснование требований к методу решения проблемы</w:t>
        </w:r>
        <w:r w:rsidR="006228D6" w:rsidRPr="006228D6">
          <w:rPr>
            <w:rFonts w:ascii="Times New Roman" w:hAnsi="Times New Roman" w:cs="Times New Roman"/>
            <w:noProof/>
            <w:webHidden/>
            <w:sz w:val="24"/>
            <w:szCs w:val="24"/>
          </w:rPr>
          <w:tab/>
        </w:r>
        <w:r w:rsidR="006228D6" w:rsidRPr="006228D6">
          <w:rPr>
            <w:rFonts w:ascii="Times New Roman" w:hAnsi="Times New Roman" w:cs="Times New Roman"/>
            <w:noProof/>
            <w:webHidden/>
            <w:sz w:val="24"/>
            <w:szCs w:val="24"/>
          </w:rPr>
          <w:fldChar w:fldCharType="begin"/>
        </w:r>
        <w:r w:rsidR="006228D6" w:rsidRPr="006228D6">
          <w:rPr>
            <w:rFonts w:ascii="Times New Roman" w:hAnsi="Times New Roman" w:cs="Times New Roman"/>
            <w:noProof/>
            <w:webHidden/>
            <w:sz w:val="24"/>
            <w:szCs w:val="24"/>
          </w:rPr>
          <w:instrText xml:space="preserve"> PAGEREF _Toc155249865 \h </w:instrText>
        </w:r>
        <w:r w:rsidR="006228D6" w:rsidRPr="006228D6">
          <w:rPr>
            <w:rFonts w:ascii="Times New Roman" w:hAnsi="Times New Roman" w:cs="Times New Roman"/>
            <w:noProof/>
            <w:webHidden/>
            <w:sz w:val="24"/>
            <w:szCs w:val="24"/>
          </w:rPr>
        </w:r>
        <w:r w:rsidR="006228D6" w:rsidRPr="006228D6">
          <w:rPr>
            <w:rFonts w:ascii="Times New Roman" w:hAnsi="Times New Roman" w:cs="Times New Roman"/>
            <w:noProof/>
            <w:webHidden/>
            <w:sz w:val="24"/>
            <w:szCs w:val="24"/>
          </w:rPr>
          <w:fldChar w:fldCharType="separate"/>
        </w:r>
        <w:r w:rsidR="007F052F">
          <w:rPr>
            <w:rFonts w:ascii="Times New Roman" w:hAnsi="Times New Roman" w:cs="Times New Roman"/>
            <w:noProof/>
            <w:webHidden/>
            <w:sz w:val="24"/>
            <w:szCs w:val="24"/>
          </w:rPr>
          <w:t>6</w:t>
        </w:r>
        <w:r w:rsidR="006228D6" w:rsidRPr="006228D6">
          <w:rPr>
            <w:rFonts w:ascii="Times New Roman" w:hAnsi="Times New Roman" w:cs="Times New Roman"/>
            <w:noProof/>
            <w:webHidden/>
            <w:sz w:val="24"/>
            <w:szCs w:val="24"/>
          </w:rPr>
          <w:fldChar w:fldCharType="end"/>
        </w:r>
      </w:hyperlink>
    </w:p>
    <w:p w:rsidR="006228D6" w:rsidRPr="006228D6" w:rsidRDefault="007801EB" w:rsidP="006228D6">
      <w:pPr>
        <w:pStyle w:val="2c"/>
        <w:tabs>
          <w:tab w:val="right" w:leader="dot" w:pos="9060"/>
        </w:tabs>
        <w:spacing w:after="120" w:line="240" w:lineRule="auto"/>
        <w:ind w:firstLine="0"/>
        <w:rPr>
          <w:rFonts w:ascii="Times New Roman" w:eastAsiaTheme="minorEastAsia" w:hAnsi="Times New Roman" w:cs="Times New Roman"/>
          <w:smallCaps w:val="0"/>
          <w:noProof/>
          <w:sz w:val="24"/>
          <w:szCs w:val="24"/>
          <w:lang w:val="en-US"/>
        </w:rPr>
      </w:pPr>
      <w:hyperlink w:anchor="_Toc155249866" w:history="1">
        <w:r w:rsidR="006228D6" w:rsidRPr="006228D6">
          <w:rPr>
            <w:rStyle w:val="a5"/>
            <w:rFonts w:ascii="Times New Roman" w:eastAsia="Times New Roman" w:hAnsi="Times New Roman"/>
            <w:b/>
            <w:bCs/>
            <w:iCs/>
            <w:noProof/>
            <w:sz w:val="24"/>
            <w:szCs w:val="24"/>
            <w:u w:val="none"/>
            <w:lang w:eastAsia="x-none"/>
          </w:rPr>
          <w:t>2.2. Литературный обзор методов решения проблемы, их характеристика и оценка степени соответствия обоснованным требованиям</w:t>
        </w:r>
        <w:r w:rsidR="006228D6" w:rsidRPr="006228D6">
          <w:rPr>
            <w:rFonts w:ascii="Times New Roman" w:hAnsi="Times New Roman" w:cs="Times New Roman"/>
            <w:noProof/>
            <w:webHidden/>
            <w:sz w:val="24"/>
            <w:szCs w:val="24"/>
          </w:rPr>
          <w:tab/>
        </w:r>
        <w:r w:rsidR="006228D6" w:rsidRPr="006228D6">
          <w:rPr>
            <w:rFonts w:ascii="Times New Roman" w:hAnsi="Times New Roman" w:cs="Times New Roman"/>
            <w:noProof/>
            <w:webHidden/>
            <w:sz w:val="24"/>
            <w:szCs w:val="24"/>
          </w:rPr>
          <w:fldChar w:fldCharType="begin"/>
        </w:r>
        <w:r w:rsidR="006228D6" w:rsidRPr="006228D6">
          <w:rPr>
            <w:rFonts w:ascii="Times New Roman" w:hAnsi="Times New Roman" w:cs="Times New Roman"/>
            <w:noProof/>
            <w:webHidden/>
            <w:sz w:val="24"/>
            <w:szCs w:val="24"/>
          </w:rPr>
          <w:instrText xml:space="preserve"> PAGEREF _Toc155249866 \h </w:instrText>
        </w:r>
        <w:r w:rsidR="006228D6" w:rsidRPr="006228D6">
          <w:rPr>
            <w:rFonts w:ascii="Times New Roman" w:hAnsi="Times New Roman" w:cs="Times New Roman"/>
            <w:noProof/>
            <w:webHidden/>
            <w:sz w:val="24"/>
            <w:szCs w:val="24"/>
          </w:rPr>
        </w:r>
        <w:r w:rsidR="006228D6" w:rsidRPr="006228D6">
          <w:rPr>
            <w:rFonts w:ascii="Times New Roman" w:hAnsi="Times New Roman" w:cs="Times New Roman"/>
            <w:noProof/>
            <w:webHidden/>
            <w:sz w:val="24"/>
            <w:szCs w:val="24"/>
          </w:rPr>
          <w:fldChar w:fldCharType="separate"/>
        </w:r>
        <w:r w:rsidR="007F052F">
          <w:rPr>
            <w:rFonts w:ascii="Times New Roman" w:hAnsi="Times New Roman" w:cs="Times New Roman"/>
            <w:noProof/>
            <w:webHidden/>
            <w:sz w:val="24"/>
            <w:szCs w:val="24"/>
          </w:rPr>
          <w:t>6</w:t>
        </w:r>
        <w:r w:rsidR="006228D6" w:rsidRPr="006228D6">
          <w:rPr>
            <w:rFonts w:ascii="Times New Roman" w:hAnsi="Times New Roman" w:cs="Times New Roman"/>
            <w:noProof/>
            <w:webHidden/>
            <w:sz w:val="24"/>
            <w:szCs w:val="24"/>
          </w:rPr>
          <w:fldChar w:fldCharType="end"/>
        </w:r>
      </w:hyperlink>
    </w:p>
    <w:p w:rsidR="006228D6" w:rsidRPr="006228D6" w:rsidRDefault="007801EB" w:rsidP="006228D6">
      <w:pPr>
        <w:pStyle w:val="2c"/>
        <w:tabs>
          <w:tab w:val="right" w:leader="dot" w:pos="9060"/>
        </w:tabs>
        <w:spacing w:after="120" w:line="240" w:lineRule="auto"/>
        <w:ind w:firstLine="0"/>
        <w:rPr>
          <w:rFonts w:ascii="Times New Roman" w:eastAsiaTheme="minorEastAsia" w:hAnsi="Times New Roman" w:cs="Times New Roman"/>
          <w:smallCaps w:val="0"/>
          <w:noProof/>
          <w:sz w:val="24"/>
          <w:szCs w:val="24"/>
          <w:lang w:val="en-US"/>
        </w:rPr>
      </w:pPr>
      <w:hyperlink w:anchor="_Toc155249867" w:history="1">
        <w:r w:rsidR="006228D6" w:rsidRPr="006228D6">
          <w:rPr>
            <w:rStyle w:val="a5"/>
            <w:rFonts w:ascii="Times New Roman" w:eastAsia="Times New Roman" w:hAnsi="Times New Roman"/>
            <w:b/>
            <w:bCs/>
            <w:iCs/>
            <w:noProof/>
            <w:sz w:val="24"/>
            <w:szCs w:val="24"/>
            <w:u w:val="none"/>
          </w:rPr>
          <w:t xml:space="preserve">2.3. Автоматизированный системно-когнитивный анализ (АСК-анализ) </w:t>
        </w:r>
        <w:r w:rsidR="001A71CE">
          <w:rPr>
            <w:rStyle w:val="a5"/>
            <w:rFonts w:ascii="Times New Roman" w:eastAsia="Times New Roman" w:hAnsi="Times New Roman"/>
            <w:b/>
            <w:bCs/>
            <w:iCs/>
            <w:noProof/>
            <w:sz w:val="24"/>
            <w:szCs w:val="24"/>
            <w:u w:val="none"/>
          </w:rPr>
          <w:t xml:space="preserve"> </w:t>
        </w:r>
        <w:r w:rsidR="006228D6" w:rsidRPr="006228D6">
          <w:rPr>
            <w:rStyle w:val="a5"/>
            <w:rFonts w:ascii="Times New Roman" w:eastAsia="Times New Roman" w:hAnsi="Times New Roman"/>
            <w:b/>
            <w:bCs/>
            <w:iCs/>
            <w:noProof/>
            <w:sz w:val="24"/>
            <w:szCs w:val="24"/>
            <w:u w:val="none"/>
          </w:rPr>
          <w:t>как метод решения проблемы</w:t>
        </w:r>
        <w:r w:rsidR="006228D6" w:rsidRPr="006228D6">
          <w:rPr>
            <w:rFonts w:ascii="Times New Roman" w:hAnsi="Times New Roman" w:cs="Times New Roman"/>
            <w:noProof/>
            <w:webHidden/>
            <w:sz w:val="24"/>
            <w:szCs w:val="24"/>
          </w:rPr>
          <w:tab/>
        </w:r>
        <w:r w:rsidR="006228D6" w:rsidRPr="006228D6">
          <w:rPr>
            <w:rFonts w:ascii="Times New Roman" w:hAnsi="Times New Roman" w:cs="Times New Roman"/>
            <w:noProof/>
            <w:webHidden/>
            <w:sz w:val="24"/>
            <w:szCs w:val="24"/>
          </w:rPr>
          <w:fldChar w:fldCharType="begin"/>
        </w:r>
        <w:r w:rsidR="006228D6" w:rsidRPr="006228D6">
          <w:rPr>
            <w:rFonts w:ascii="Times New Roman" w:hAnsi="Times New Roman" w:cs="Times New Roman"/>
            <w:noProof/>
            <w:webHidden/>
            <w:sz w:val="24"/>
            <w:szCs w:val="24"/>
          </w:rPr>
          <w:instrText xml:space="preserve"> PAGEREF _Toc155249867 \h </w:instrText>
        </w:r>
        <w:r w:rsidR="006228D6" w:rsidRPr="006228D6">
          <w:rPr>
            <w:rFonts w:ascii="Times New Roman" w:hAnsi="Times New Roman" w:cs="Times New Roman"/>
            <w:noProof/>
            <w:webHidden/>
            <w:sz w:val="24"/>
            <w:szCs w:val="24"/>
          </w:rPr>
        </w:r>
        <w:r w:rsidR="006228D6" w:rsidRPr="006228D6">
          <w:rPr>
            <w:rFonts w:ascii="Times New Roman" w:hAnsi="Times New Roman" w:cs="Times New Roman"/>
            <w:noProof/>
            <w:webHidden/>
            <w:sz w:val="24"/>
            <w:szCs w:val="24"/>
          </w:rPr>
          <w:fldChar w:fldCharType="separate"/>
        </w:r>
        <w:r w:rsidR="007F052F">
          <w:rPr>
            <w:rFonts w:ascii="Times New Roman" w:hAnsi="Times New Roman" w:cs="Times New Roman"/>
            <w:noProof/>
            <w:webHidden/>
            <w:sz w:val="24"/>
            <w:szCs w:val="24"/>
          </w:rPr>
          <w:t>7</w:t>
        </w:r>
        <w:r w:rsidR="006228D6" w:rsidRPr="006228D6">
          <w:rPr>
            <w:rFonts w:ascii="Times New Roman" w:hAnsi="Times New Roman" w:cs="Times New Roman"/>
            <w:noProof/>
            <w:webHidden/>
            <w:sz w:val="24"/>
            <w:szCs w:val="24"/>
          </w:rPr>
          <w:fldChar w:fldCharType="end"/>
        </w:r>
      </w:hyperlink>
    </w:p>
    <w:p w:rsidR="006228D6" w:rsidRPr="006228D6" w:rsidRDefault="007801EB" w:rsidP="006228D6">
      <w:pPr>
        <w:pStyle w:val="2c"/>
        <w:tabs>
          <w:tab w:val="right" w:leader="dot" w:pos="9060"/>
        </w:tabs>
        <w:spacing w:after="120" w:line="240" w:lineRule="auto"/>
        <w:ind w:firstLine="0"/>
        <w:rPr>
          <w:rFonts w:ascii="Times New Roman" w:eastAsiaTheme="minorEastAsia" w:hAnsi="Times New Roman" w:cs="Times New Roman"/>
          <w:smallCaps w:val="0"/>
          <w:noProof/>
          <w:sz w:val="24"/>
          <w:szCs w:val="24"/>
          <w:lang w:val="en-US"/>
        </w:rPr>
      </w:pPr>
      <w:hyperlink w:anchor="_Toc155249868" w:history="1">
        <w:r w:rsidR="006228D6" w:rsidRPr="006228D6">
          <w:rPr>
            <w:rStyle w:val="a5"/>
            <w:rFonts w:ascii="Times New Roman" w:eastAsia="Times New Roman" w:hAnsi="Times New Roman"/>
            <w:b/>
            <w:bCs/>
            <w:iCs/>
            <w:noProof/>
            <w:sz w:val="24"/>
            <w:szCs w:val="24"/>
            <w:u w:val="none"/>
          </w:rPr>
          <w:t>2.4. Система «Эйдос» - инструментарий АСК-анализа</w:t>
        </w:r>
        <w:r w:rsidR="006228D6" w:rsidRPr="006228D6">
          <w:rPr>
            <w:rFonts w:ascii="Times New Roman" w:hAnsi="Times New Roman" w:cs="Times New Roman"/>
            <w:noProof/>
            <w:webHidden/>
            <w:sz w:val="24"/>
            <w:szCs w:val="24"/>
          </w:rPr>
          <w:tab/>
        </w:r>
        <w:r w:rsidR="006228D6" w:rsidRPr="006228D6">
          <w:rPr>
            <w:rFonts w:ascii="Times New Roman" w:hAnsi="Times New Roman" w:cs="Times New Roman"/>
            <w:noProof/>
            <w:webHidden/>
            <w:sz w:val="24"/>
            <w:szCs w:val="24"/>
          </w:rPr>
          <w:fldChar w:fldCharType="begin"/>
        </w:r>
        <w:r w:rsidR="006228D6" w:rsidRPr="006228D6">
          <w:rPr>
            <w:rFonts w:ascii="Times New Roman" w:hAnsi="Times New Roman" w:cs="Times New Roman"/>
            <w:noProof/>
            <w:webHidden/>
            <w:sz w:val="24"/>
            <w:szCs w:val="24"/>
          </w:rPr>
          <w:instrText xml:space="preserve"> PAGEREF _Toc155249868 \h </w:instrText>
        </w:r>
        <w:r w:rsidR="006228D6" w:rsidRPr="006228D6">
          <w:rPr>
            <w:rFonts w:ascii="Times New Roman" w:hAnsi="Times New Roman" w:cs="Times New Roman"/>
            <w:noProof/>
            <w:webHidden/>
            <w:sz w:val="24"/>
            <w:szCs w:val="24"/>
          </w:rPr>
        </w:r>
        <w:r w:rsidR="006228D6" w:rsidRPr="006228D6">
          <w:rPr>
            <w:rFonts w:ascii="Times New Roman" w:hAnsi="Times New Roman" w:cs="Times New Roman"/>
            <w:noProof/>
            <w:webHidden/>
            <w:sz w:val="24"/>
            <w:szCs w:val="24"/>
          </w:rPr>
          <w:fldChar w:fldCharType="separate"/>
        </w:r>
        <w:r w:rsidR="007F052F">
          <w:rPr>
            <w:rFonts w:ascii="Times New Roman" w:hAnsi="Times New Roman" w:cs="Times New Roman"/>
            <w:noProof/>
            <w:webHidden/>
            <w:sz w:val="24"/>
            <w:szCs w:val="24"/>
          </w:rPr>
          <w:t>9</w:t>
        </w:r>
        <w:r w:rsidR="006228D6" w:rsidRPr="006228D6">
          <w:rPr>
            <w:rFonts w:ascii="Times New Roman" w:hAnsi="Times New Roman" w:cs="Times New Roman"/>
            <w:noProof/>
            <w:webHidden/>
            <w:sz w:val="24"/>
            <w:szCs w:val="24"/>
          </w:rPr>
          <w:fldChar w:fldCharType="end"/>
        </w:r>
      </w:hyperlink>
    </w:p>
    <w:p w:rsidR="006228D6" w:rsidRPr="006228D6" w:rsidRDefault="007801EB" w:rsidP="006228D6">
      <w:pPr>
        <w:pStyle w:val="2c"/>
        <w:tabs>
          <w:tab w:val="right" w:leader="dot" w:pos="9060"/>
        </w:tabs>
        <w:spacing w:after="120" w:line="240" w:lineRule="auto"/>
        <w:ind w:firstLine="0"/>
        <w:rPr>
          <w:rFonts w:ascii="Times New Roman" w:eastAsiaTheme="minorEastAsia" w:hAnsi="Times New Roman" w:cs="Times New Roman"/>
          <w:smallCaps w:val="0"/>
          <w:noProof/>
          <w:sz w:val="24"/>
          <w:szCs w:val="24"/>
          <w:lang w:val="en-US"/>
        </w:rPr>
      </w:pPr>
      <w:hyperlink w:anchor="_Toc155249869" w:history="1">
        <w:r w:rsidR="006228D6" w:rsidRPr="006228D6">
          <w:rPr>
            <w:rStyle w:val="a5"/>
            <w:rFonts w:ascii="Times New Roman" w:eastAsia="Times New Roman" w:hAnsi="Times New Roman"/>
            <w:b/>
            <w:bCs/>
            <w:iCs/>
            <w:noProof/>
            <w:sz w:val="24"/>
            <w:szCs w:val="24"/>
            <w:u w:val="none"/>
            <w:lang w:eastAsia="x-none"/>
          </w:rPr>
          <w:t>2.5. Цель и задачи работы</w:t>
        </w:r>
        <w:r w:rsidR="006228D6" w:rsidRPr="006228D6">
          <w:rPr>
            <w:rFonts w:ascii="Times New Roman" w:hAnsi="Times New Roman" w:cs="Times New Roman"/>
            <w:noProof/>
            <w:webHidden/>
            <w:sz w:val="24"/>
            <w:szCs w:val="24"/>
          </w:rPr>
          <w:tab/>
        </w:r>
        <w:r w:rsidR="006228D6" w:rsidRPr="006228D6">
          <w:rPr>
            <w:rFonts w:ascii="Times New Roman" w:hAnsi="Times New Roman" w:cs="Times New Roman"/>
            <w:noProof/>
            <w:webHidden/>
            <w:sz w:val="24"/>
            <w:szCs w:val="24"/>
          </w:rPr>
          <w:fldChar w:fldCharType="begin"/>
        </w:r>
        <w:r w:rsidR="006228D6" w:rsidRPr="006228D6">
          <w:rPr>
            <w:rFonts w:ascii="Times New Roman" w:hAnsi="Times New Roman" w:cs="Times New Roman"/>
            <w:noProof/>
            <w:webHidden/>
            <w:sz w:val="24"/>
            <w:szCs w:val="24"/>
          </w:rPr>
          <w:instrText xml:space="preserve"> PAGEREF _Toc155249869 \h </w:instrText>
        </w:r>
        <w:r w:rsidR="006228D6" w:rsidRPr="006228D6">
          <w:rPr>
            <w:rFonts w:ascii="Times New Roman" w:hAnsi="Times New Roman" w:cs="Times New Roman"/>
            <w:noProof/>
            <w:webHidden/>
            <w:sz w:val="24"/>
            <w:szCs w:val="24"/>
          </w:rPr>
        </w:r>
        <w:r w:rsidR="006228D6" w:rsidRPr="006228D6">
          <w:rPr>
            <w:rFonts w:ascii="Times New Roman" w:hAnsi="Times New Roman" w:cs="Times New Roman"/>
            <w:noProof/>
            <w:webHidden/>
            <w:sz w:val="24"/>
            <w:szCs w:val="24"/>
          </w:rPr>
          <w:fldChar w:fldCharType="separate"/>
        </w:r>
        <w:r w:rsidR="007F052F">
          <w:rPr>
            <w:rFonts w:ascii="Times New Roman" w:hAnsi="Times New Roman" w:cs="Times New Roman"/>
            <w:noProof/>
            <w:webHidden/>
            <w:sz w:val="24"/>
            <w:szCs w:val="24"/>
          </w:rPr>
          <w:t>17</w:t>
        </w:r>
        <w:r w:rsidR="006228D6" w:rsidRPr="006228D6">
          <w:rPr>
            <w:rFonts w:ascii="Times New Roman" w:hAnsi="Times New Roman" w:cs="Times New Roman"/>
            <w:noProof/>
            <w:webHidden/>
            <w:sz w:val="24"/>
            <w:szCs w:val="24"/>
          </w:rPr>
          <w:fldChar w:fldCharType="end"/>
        </w:r>
      </w:hyperlink>
    </w:p>
    <w:p w:rsidR="006228D6" w:rsidRPr="006228D6" w:rsidRDefault="007801EB" w:rsidP="006228D6">
      <w:pPr>
        <w:pStyle w:val="18"/>
        <w:rPr>
          <w:rFonts w:eastAsiaTheme="minorEastAsia"/>
          <w:lang w:val="en-US"/>
        </w:rPr>
      </w:pPr>
      <w:hyperlink w:anchor="_Toc155249870" w:history="1">
        <w:r w:rsidR="006228D6" w:rsidRPr="006228D6">
          <w:rPr>
            <w:rStyle w:val="a5"/>
            <w:rFonts w:eastAsia="Calibri"/>
            <w:u w:val="none"/>
          </w:rPr>
          <w:t>3. РЕЗУЛЬТАТЫ</w:t>
        </w:r>
        <w:r w:rsidR="006228D6" w:rsidRPr="006228D6">
          <w:rPr>
            <w:webHidden/>
          </w:rPr>
          <w:tab/>
        </w:r>
        <w:r w:rsidR="006228D6" w:rsidRPr="006228D6">
          <w:rPr>
            <w:webHidden/>
          </w:rPr>
          <w:fldChar w:fldCharType="begin"/>
        </w:r>
        <w:r w:rsidR="006228D6" w:rsidRPr="006228D6">
          <w:rPr>
            <w:webHidden/>
          </w:rPr>
          <w:instrText xml:space="preserve"> PAGEREF _Toc155249870 \h </w:instrText>
        </w:r>
        <w:r w:rsidR="006228D6" w:rsidRPr="006228D6">
          <w:rPr>
            <w:webHidden/>
          </w:rPr>
        </w:r>
        <w:r w:rsidR="006228D6" w:rsidRPr="006228D6">
          <w:rPr>
            <w:webHidden/>
          </w:rPr>
          <w:fldChar w:fldCharType="separate"/>
        </w:r>
        <w:r w:rsidR="007F052F">
          <w:rPr>
            <w:webHidden/>
          </w:rPr>
          <w:t>19</w:t>
        </w:r>
        <w:r w:rsidR="006228D6" w:rsidRPr="006228D6">
          <w:rPr>
            <w:webHidden/>
          </w:rPr>
          <w:fldChar w:fldCharType="end"/>
        </w:r>
      </w:hyperlink>
    </w:p>
    <w:p w:rsidR="006228D6" w:rsidRPr="006228D6" w:rsidRDefault="007801EB" w:rsidP="006228D6">
      <w:pPr>
        <w:pStyle w:val="2c"/>
        <w:tabs>
          <w:tab w:val="right" w:leader="dot" w:pos="9060"/>
        </w:tabs>
        <w:spacing w:after="120" w:line="240" w:lineRule="auto"/>
        <w:ind w:firstLine="0"/>
        <w:rPr>
          <w:rFonts w:ascii="Times New Roman" w:eastAsiaTheme="minorEastAsia" w:hAnsi="Times New Roman" w:cs="Times New Roman"/>
          <w:smallCaps w:val="0"/>
          <w:noProof/>
          <w:sz w:val="24"/>
          <w:szCs w:val="24"/>
          <w:lang w:val="en-US"/>
        </w:rPr>
      </w:pPr>
      <w:hyperlink w:anchor="_Toc155249871" w:history="1">
        <w:r w:rsidR="006228D6" w:rsidRPr="006228D6">
          <w:rPr>
            <w:rStyle w:val="a5"/>
            <w:rFonts w:ascii="Times New Roman" w:eastAsia="Times New Roman" w:hAnsi="Times New Roman"/>
            <w:b/>
            <w:bCs/>
            <w:iCs/>
            <w:noProof/>
            <w:sz w:val="24"/>
            <w:szCs w:val="24"/>
            <w:u w:val="none"/>
          </w:rPr>
          <w:t xml:space="preserve">3.1. </w:t>
        </w:r>
        <w:r w:rsidR="006228D6" w:rsidRPr="006228D6">
          <w:rPr>
            <w:rStyle w:val="a5"/>
            <w:rFonts w:ascii="Times New Roman" w:eastAsia="Times New Roman" w:hAnsi="Times New Roman"/>
            <w:b/>
            <w:bCs/>
            <w:i/>
            <w:iCs/>
            <w:noProof/>
            <w:sz w:val="24"/>
            <w:szCs w:val="24"/>
            <w:u w:val="none"/>
          </w:rPr>
          <w:t>Задача-1.</w:t>
        </w:r>
        <w:r w:rsidR="006228D6" w:rsidRPr="006228D6">
          <w:rPr>
            <w:rStyle w:val="a5"/>
            <w:rFonts w:ascii="Times New Roman" w:eastAsia="Times New Roman" w:hAnsi="Times New Roman"/>
            <w:b/>
            <w:bCs/>
            <w:iCs/>
            <w:noProof/>
            <w:sz w:val="24"/>
            <w:szCs w:val="24"/>
            <w:u w:val="none"/>
          </w:rPr>
          <w:t xml:space="preserve"> Когнитивная структуризация предметной области.  Две интерпретации классификационных и описательных шкал и градаций</w:t>
        </w:r>
        <w:r w:rsidR="006228D6" w:rsidRPr="006228D6">
          <w:rPr>
            <w:rFonts w:ascii="Times New Roman" w:hAnsi="Times New Roman" w:cs="Times New Roman"/>
            <w:noProof/>
            <w:webHidden/>
            <w:sz w:val="24"/>
            <w:szCs w:val="24"/>
          </w:rPr>
          <w:tab/>
        </w:r>
        <w:r w:rsidR="006228D6" w:rsidRPr="006228D6">
          <w:rPr>
            <w:rFonts w:ascii="Times New Roman" w:hAnsi="Times New Roman" w:cs="Times New Roman"/>
            <w:noProof/>
            <w:webHidden/>
            <w:sz w:val="24"/>
            <w:szCs w:val="24"/>
          </w:rPr>
          <w:fldChar w:fldCharType="begin"/>
        </w:r>
        <w:r w:rsidR="006228D6" w:rsidRPr="006228D6">
          <w:rPr>
            <w:rFonts w:ascii="Times New Roman" w:hAnsi="Times New Roman" w:cs="Times New Roman"/>
            <w:noProof/>
            <w:webHidden/>
            <w:sz w:val="24"/>
            <w:szCs w:val="24"/>
          </w:rPr>
          <w:instrText xml:space="preserve"> PAGEREF _Toc155249871 \h </w:instrText>
        </w:r>
        <w:r w:rsidR="006228D6" w:rsidRPr="006228D6">
          <w:rPr>
            <w:rFonts w:ascii="Times New Roman" w:hAnsi="Times New Roman" w:cs="Times New Roman"/>
            <w:noProof/>
            <w:webHidden/>
            <w:sz w:val="24"/>
            <w:szCs w:val="24"/>
          </w:rPr>
        </w:r>
        <w:r w:rsidR="006228D6" w:rsidRPr="006228D6">
          <w:rPr>
            <w:rFonts w:ascii="Times New Roman" w:hAnsi="Times New Roman" w:cs="Times New Roman"/>
            <w:noProof/>
            <w:webHidden/>
            <w:sz w:val="24"/>
            <w:szCs w:val="24"/>
          </w:rPr>
          <w:fldChar w:fldCharType="separate"/>
        </w:r>
        <w:r w:rsidR="007F052F">
          <w:rPr>
            <w:rFonts w:ascii="Times New Roman" w:hAnsi="Times New Roman" w:cs="Times New Roman"/>
            <w:noProof/>
            <w:webHidden/>
            <w:sz w:val="24"/>
            <w:szCs w:val="24"/>
          </w:rPr>
          <w:t>19</w:t>
        </w:r>
        <w:r w:rsidR="006228D6" w:rsidRPr="006228D6">
          <w:rPr>
            <w:rFonts w:ascii="Times New Roman" w:hAnsi="Times New Roman" w:cs="Times New Roman"/>
            <w:noProof/>
            <w:webHidden/>
            <w:sz w:val="24"/>
            <w:szCs w:val="24"/>
          </w:rPr>
          <w:fldChar w:fldCharType="end"/>
        </w:r>
      </w:hyperlink>
    </w:p>
    <w:p w:rsidR="006228D6" w:rsidRPr="006228D6" w:rsidRDefault="007801EB" w:rsidP="006228D6">
      <w:pPr>
        <w:pStyle w:val="2c"/>
        <w:tabs>
          <w:tab w:val="right" w:leader="dot" w:pos="9060"/>
        </w:tabs>
        <w:spacing w:after="120" w:line="240" w:lineRule="auto"/>
        <w:ind w:firstLine="0"/>
        <w:rPr>
          <w:rFonts w:ascii="Times New Roman" w:eastAsiaTheme="minorEastAsia" w:hAnsi="Times New Roman" w:cs="Times New Roman"/>
          <w:smallCaps w:val="0"/>
          <w:noProof/>
          <w:sz w:val="24"/>
          <w:szCs w:val="24"/>
          <w:lang w:val="en-US"/>
        </w:rPr>
      </w:pPr>
      <w:hyperlink w:anchor="_Toc155249872" w:history="1">
        <w:r w:rsidR="006228D6" w:rsidRPr="006228D6">
          <w:rPr>
            <w:rStyle w:val="a5"/>
            <w:rFonts w:ascii="Times New Roman" w:eastAsia="Times New Roman" w:hAnsi="Times New Roman"/>
            <w:b/>
            <w:bCs/>
            <w:iCs/>
            <w:noProof/>
            <w:sz w:val="24"/>
            <w:szCs w:val="24"/>
            <w:u w:val="none"/>
          </w:rPr>
          <w:t xml:space="preserve">3.2. </w:t>
        </w:r>
        <w:r w:rsidR="006228D6" w:rsidRPr="006228D6">
          <w:rPr>
            <w:rStyle w:val="a5"/>
            <w:rFonts w:ascii="Times New Roman" w:eastAsia="Times New Roman" w:hAnsi="Times New Roman"/>
            <w:b/>
            <w:bCs/>
            <w:i/>
            <w:iCs/>
            <w:noProof/>
            <w:sz w:val="24"/>
            <w:szCs w:val="24"/>
            <w:u w:val="none"/>
          </w:rPr>
          <w:t>Задача-2.</w:t>
        </w:r>
        <w:r w:rsidR="006228D6" w:rsidRPr="006228D6">
          <w:rPr>
            <w:rStyle w:val="a5"/>
            <w:rFonts w:ascii="Times New Roman" w:eastAsia="Times New Roman" w:hAnsi="Times New Roman"/>
            <w:b/>
            <w:bCs/>
            <w:iCs/>
            <w:noProof/>
            <w:sz w:val="24"/>
            <w:szCs w:val="24"/>
            <w:u w:val="none"/>
          </w:rPr>
          <w:t xml:space="preserve"> Формализация предметной области</w:t>
        </w:r>
        <w:r w:rsidR="006228D6" w:rsidRPr="006228D6">
          <w:rPr>
            <w:rFonts w:ascii="Times New Roman" w:hAnsi="Times New Roman" w:cs="Times New Roman"/>
            <w:noProof/>
            <w:webHidden/>
            <w:sz w:val="24"/>
            <w:szCs w:val="24"/>
          </w:rPr>
          <w:tab/>
        </w:r>
        <w:r w:rsidR="006228D6" w:rsidRPr="006228D6">
          <w:rPr>
            <w:rFonts w:ascii="Times New Roman" w:hAnsi="Times New Roman" w:cs="Times New Roman"/>
            <w:noProof/>
            <w:webHidden/>
            <w:sz w:val="24"/>
            <w:szCs w:val="24"/>
          </w:rPr>
          <w:fldChar w:fldCharType="begin"/>
        </w:r>
        <w:r w:rsidR="006228D6" w:rsidRPr="006228D6">
          <w:rPr>
            <w:rFonts w:ascii="Times New Roman" w:hAnsi="Times New Roman" w:cs="Times New Roman"/>
            <w:noProof/>
            <w:webHidden/>
            <w:sz w:val="24"/>
            <w:szCs w:val="24"/>
          </w:rPr>
          <w:instrText xml:space="preserve"> PAGEREF _Toc155249872 \h </w:instrText>
        </w:r>
        <w:r w:rsidR="006228D6" w:rsidRPr="006228D6">
          <w:rPr>
            <w:rFonts w:ascii="Times New Roman" w:hAnsi="Times New Roman" w:cs="Times New Roman"/>
            <w:noProof/>
            <w:webHidden/>
            <w:sz w:val="24"/>
            <w:szCs w:val="24"/>
          </w:rPr>
        </w:r>
        <w:r w:rsidR="006228D6" w:rsidRPr="006228D6">
          <w:rPr>
            <w:rFonts w:ascii="Times New Roman" w:hAnsi="Times New Roman" w:cs="Times New Roman"/>
            <w:noProof/>
            <w:webHidden/>
            <w:sz w:val="24"/>
            <w:szCs w:val="24"/>
          </w:rPr>
          <w:fldChar w:fldCharType="separate"/>
        </w:r>
        <w:r w:rsidR="007F052F">
          <w:rPr>
            <w:rFonts w:ascii="Times New Roman" w:hAnsi="Times New Roman" w:cs="Times New Roman"/>
            <w:noProof/>
            <w:webHidden/>
            <w:sz w:val="24"/>
            <w:szCs w:val="24"/>
          </w:rPr>
          <w:t>20</w:t>
        </w:r>
        <w:r w:rsidR="006228D6" w:rsidRPr="006228D6">
          <w:rPr>
            <w:rFonts w:ascii="Times New Roman" w:hAnsi="Times New Roman" w:cs="Times New Roman"/>
            <w:noProof/>
            <w:webHidden/>
            <w:sz w:val="24"/>
            <w:szCs w:val="24"/>
          </w:rPr>
          <w:fldChar w:fldCharType="end"/>
        </w:r>
      </w:hyperlink>
    </w:p>
    <w:p w:rsidR="006228D6" w:rsidRPr="006228D6" w:rsidRDefault="007801EB" w:rsidP="006228D6">
      <w:pPr>
        <w:pStyle w:val="2c"/>
        <w:tabs>
          <w:tab w:val="right" w:leader="dot" w:pos="9060"/>
        </w:tabs>
        <w:spacing w:after="120" w:line="240" w:lineRule="auto"/>
        <w:ind w:firstLine="0"/>
        <w:rPr>
          <w:rFonts w:ascii="Times New Roman" w:eastAsiaTheme="minorEastAsia" w:hAnsi="Times New Roman" w:cs="Times New Roman"/>
          <w:smallCaps w:val="0"/>
          <w:noProof/>
          <w:sz w:val="24"/>
          <w:szCs w:val="24"/>
          <w:lang w:val="en-US"/>
        </w:rPr>
      </w:pPr>
      <w:hyperlink w:anchor="_Toc155249873" w:history="1">
        <w:r w:rsidR="006228D6" w:rsidRPr="006228D6">
          <w:rPr>
            <w:rStyle w:val="a5"/>
            <w:rFonts w:ascii="Times New Roman" w:eastAsia="Times New Roman" w:hAnsi="Times New Roman"/>
            <w:b/>
            <w:bCs/>
            <w:iCs/>
            <w:noProof/>
            <w:sz w:val="24"/>
            <w:szCs w:val="24"/>
            <w:u w:val="none"/>
          </w:rPr>
          <w:t xml:space="preserve">3.3. </w:t>
        </w:r>
        <w:r w:rsidR="006228D6" w:rsidRPr="006228D6">
          <w:rPr>
            <w:rStyle w:val="a5"/>
            <w:rFonts w:ascii="Times New Roman" w:eastAsia="Times New Roman" w:hAnsi="Times New Roman"/>
            <w:b/>
            <w:bCs/>
            <w:i/>
            <w:iCs/>
            <w:noProof/>
            <w:sz w:val="24"/>
            <w:szCs w:val="24"/>
            <w:u w:val="none"/>
          </w:rPr>
          <w:t>Задача-3.</w:t>
        </w:r>
        <w:r w:rsidR="006228D6" w:rsidRPr="006228D6">
          <w:rPr>
            <w:rStyle w:val="a5"/>
            <w:rFonts w:ascii="Times New Roman" w:eastAsia="Times New Roman" w:hAnsi="Times New Roman"/>
            <w:b/>
            <w:bCs/>
            <w:iCs/>
            <w:noProof/>
            <w:sz w:val="24"/>
            <w:szCs w:val="24"/>
            <w:u w:val="none"/>
          </w:rPr>
          <w:t xml:space="preserve"> Синтез статистических и системно-когнитивных моделей. Многопараметрическая типизация и частные критерии знаний</w:t>
        </w:r>
        <w:r w:rsidR="006228D6" w:rsidRPr="006228D6">
          <w:rPr>
            <w:rFonts w:ascii="Times New Roman" w:hAnsi="Times New Roman" w:cs="Times New Roman"/>
            <w:noProof/>
            <w:webHidden/>
            <w:sz w:val="24"/>
            <w:szCs w:val="24"/>
          </w:rPr>
          <w:tab/>
        </w:r>
        <w:r w:rsidR="006228D6" w:rsidRPr="006228D6">
          <w:rPr>
            <w:rFonts w:ascii="Times New Roman" w:hAnsi="Times New Roman" w:cs="Times New Roman"/>
            <w:noProof/>
            <w:webHidden/>
            <w:sz w:val="24"/>
            <w:szCs w:val="24"/>
          </w:rPr>
          <w:fldChar w:fldCharType="begin"/>
        </w:r>
        <w:r w:rsidR="006228D6" w:rsidRPr="006228D6">
          <w:rPr>
            <w:rFonts w:ascii="Times New Roman" w:hAnsi="Times New Roman" w:cs="Times New Roman"/>
            <w:noProof/>
            <w:webHidden/>
            <w:sz w:val="24"/>
            <w:szCs w:val="24"/>
          </w:rPr>
          <w:instrText xml:space="preserve"> PAGEREF _Toc155249873 \h </w:instrText>
        </w:r>
        <w:r w:rsidR="006228D6" w:rsidRPr="006228D6">
          <w:rPr>
            <w:rFonts w:ascii="Times New Roman" w:hAnsi="Times New Roman" w:cs="Times New Roman"/>
            <w:noProof/>
            <w:webHidden/>
            <w:sz w:val="24"/>
            <w:szCs w:val="24"/>
          </w:rPr>
        </w:r>
        <w:r w:rsidR="006228D6" w:rsidRPr="006228D6">
          <w:rPr>
            <w:rFonts w:ascii="Times New Roman" w:hAnsi="Times New Roman" w:cs="Times New Roman"/>
            <w:noProof/>
            <w:webHidden/>
            <w:sz w:val="24"/>
            <w:szCs w:val="24"/>
          </w:rPr>
          <w:fldChar w:fldCharType="separate"/>
        </w:r>
        <w:r w:rsidR="007F052F">
          <w:rPr>
            <w:rFonts w:ascii="Times New Roman" w:hAnsi="Times New Roman" w:cs="Times New Roman"/>
            <w:noProof/>
            <w:webHidden/>
            <w:sz w:val="24"/>
            <w:szCs w:val="24"/>
          </w:rPr>
          <w:t>33</w:t>
        </w:r>
        <w:r w:rsidR="006228D6" w:rsidRPr="006228D6">
          <w:rPr>
            <w:rFonts w:ascii="Times New Roman" w:hAnsi="Times New Roman" w:cs="Times New Roman"/>
            <w:noProof/>
            <w:webHidden/>
            <w:sz w:val="24"/>
            <w:szCs w:val="24"/>
          </w:rPr>
          <w:fldChar w:fldCharType="end"/>
        </w:r>
      </w:hyperlink>
    </w:p>
    <w:p w:rsidR="006228D6" w:rsidRPr="006228D6" w:rsidRDefault="007801EB" w:rsidP="006228D6">
      <w:pPr>
        <w:pStyle w:val="2c"/>
        <w:tabs>
          <w:tab w:val="right" w:leader="dot" w:pos="9060"/>
        </w:tabs>
        <w:spacing w:after="120" w:line="240" w:lineRule="auto"/>
        <w:ind w:firstLine="0"/>
        <w:rPr>
          <w:rFonts w:ascii="Times New Roman" w:eastAsiaTheme="minorEastAsia" w:hAnsi="Times New Roman" w:cs="Times New Roman"/>
          <w:smallCaps w:val="0"/>
          <w:noProof/>
          <w:sz w:val="24"/>
          <w:szCs w:val="24"/>
          <w:lang w:val="en-US"/>
        </w:rPr>
      </w:pPr>
      <w:hyperlink w:anchor="_Toc155249874" w:history="1">
        <w:r w:rsidR="006228D6" w:rsidRPr="006228D6">
          <w:rPr>
            <w:rStyle w:val="a5"/>
            <w:rFonts w:ascii="Times New Roman" w:eastAsia="Times New Roman" w:hAnsi="Times New Roman"/>
            <w:b/>
            <w:bCs/>
            <w:iCs/>
            <w:noProof/>
            <w:sz w:val="24"/>
            <w:szCs w:val="24"/>
            <w:u w:val="none"/>
          </w:rPr>
          <w:t xml:space="preserve">3.4. </w:t>
        </w:r>
        <w:r w:rsidR="006228D6" w:rsidRPr="006228D6">
          <w:rPr>
            <w:rStyle w:val="a5"/>
            <w:rFonts w:ascii="Times New Roman" w:eastAsia="Times New Roman" w:hAnsi="Times New Roman"/>
            <w:b/>
            <w:bCs/>
            <w:i/>
            <w:iCs/>
            <w:noProof/>
            <w:sz w:val="24"/>
            <w:szCs w:val="24"/>
            <w:u w:val="none"/>
          </w:rPr>
          <w:t>Задача-4.</w:t>
        </w:r>
        <w:r w:rsidR="006228D6" w:rsidRPr="006228D6">
          <w:rPr>
            <w:rStyle w:val="a5"/>
            <w:rFonts w:ascii="Times New Roman" w:eastAsia="Times New Roman" w:hAnsi="Times New Roman"/>
            <w:b/>
            <w:bCs/>
            <w:iCs/>
            <w:noProof/>
            <w:sz w:val="24"/>
            <w:szCs w:val="24"/>
            <w:u w:val="none"/>
          </w:rPr>
          <w:t xml:space="preserve"> Верификация моделей</w:t>
        </w:r>
        <w:r w:rsidR="006228D6" w:rsidRPr="006228D6">
          <w:rPr>
            <w:rFonts w:ascii="Times New Roman" w:hAnsi="Times New Roman" w:cs="Times New Roman"/>
            <w:noProof/>
            <w:webHidden/>
            <w:sz w:val="24"/>
            <w:szCs w:val="24"/>
          </w:rPr>
          <w:tab/>
        </w:r>
        <w:r w:rsidR="006228D6" w:rsidRPr="006228D6">
          <w:rPr>
            <w:rFonts w:ascii="Times New Roman" w:hAnsi="Times New Roman" w:cs="Times New Roman"/>
            <w:noProof/>
            <w:webHidden/>
            <w:sz w:val="24"/>
            <w:szCs w:val="24"/>
          </w:rPr>
          <w:fldChar w:fldCharType="begin"/>
        </w:r>
        <w:r w:rsidR="006228D6" w:rsidRPr="006228D6">
          <w:rPr>
            <w:rFonts w:ascii="Times New Roman" w:hAnsi="Times New Roman" w:cs="Times New Roman"/>
            <w:noProof/>
            <w:webHidden/>
            <w:sz w:val="24"/>
            <w:szCs w:val="24"/>
          </w:rPr>
          <w:instrText xml:space="preserve"> PAGEREF _Toc155249874 \h </w:instrText>
        </w:r>
        <w:r w:rsidR="006228D6" w:rsidRPr="006228D6">
          <w:rPr>
            <w:rFonts w:ascii="Times New Roman" w:hAnsi="Times New Roman" w:cs="Times New Roman"/>
            <w:noProof/>
            <w:webHidden/>
            <w:sz w:val="24"/>
            <w:szCs w:val="24"/>
          </w:rPr>
        </w:r>
        <w:r w:rsidR="006228D6" w:rsidRPr="006228D6">
          <w:rPr>
            <w:rFonts w:ascii="Times New Roman" w:hAnsi="Times New Roman" w:cs="Times New Roman"/>
            <w:noProof/>
            <w:webHidden/>
            <w:sz w:val="24"/>
            <w:szCs w:val="24"/>
          </w:rPr>
          <w:fldChar w:fldCharType="separate"/>
        </w:r>
        <w:r w:rsidR="007F052F">
          <w:rPr>
            <w:rFonts w:ascii="Times New Roman" w:hAnsi="Times New Roman" w:cs="Times New Roman"/>
            <w:noProof/>
            <w:webHidden/>
            <w:sz w:val="24"/>
            <w:szCs w:val="24"/>
          </w:rPr>
          <w:t>46</w:t>
        </w:r>
        <w:r w:rsidR="006228D6" w:rsidRPr="006228D6">
          <w:rPr>
            <w:rFonts w:ascii="Times New Roman" w:hAnsi="Times New Roman" w:cs="Times New Roman"/>
            <w:noProof/>
            <w:webHidden/>
            <w:sz w:val="24"/>
            <w:szCs w:val="24"/>
          </w:rPr>
          <w:fldChar w:fldCharType="end"/>
        </w:r>
      </w:hyperlink>
    </w:p>
    <w:p w:rsidR="006228D6" w:rsidRPr="006228D6" w:rsidRDefault="007801EB" w:rsidP="006228D6">
      <w:pPr>
        <w:pStyle w:val="2c"/>
        <w:tabs>
          <w:tab w:val="right" w:leader="dot" w:pos="9060"/>
        </w:tabs>
        <w:spacing w:after="120" w:line="240" w:lineRule="auto"/>
        <w:ind w:firstLine="0"/>
        <w:rPr>
          <w:rFonts w:ascii="Times New Roman" w:eastAsiaTheme="minorEastAsia" w:hAnsi="Times New Roman" w:cs="Times New Roman"/>
          <w:smallCaps w:val="0"/>
          <w:noProof/>
          <w:sz w:val="24"/>
          <w:szCs w:val="24"/>
          <w:lang w:val="en-US"/>
        </w:rPr>
      </w:pPr>
      <w:hyperlink w:anchor="_Toc155249875" w:history="1">
        <w:r w:rsidR="006228D6" w:rsidRPr="006228D6">
          <w:rPr>
            <w:rStyle w:val="a5"/>
            <w:rFonts w:ascii="Times New Roman" w:eastAsia="Times New Roman" w:hAnsi="Times New Roman"/>
            <w:b/>
            <w:bCs/>
            <w:iCs/>
            <w:noProof/>
            <w:sz w:val="24"/>
            <w:szCs w:val="24"/>
            <w:u w:val="none"/>
          </w:rPr>
          <w:t xml:space="preserve">3.5. </w:t>
        </w:r>
        <w:r w:rsidR="006228D6" w:rsidRPr="006228D6">
          <w:rPr>
            <w:rStyle w:val="a5"/>
            <w:rFonts w:ascii="Times New Roman" w:eastAsia="Times New Roman" w:hAnsi="Times New Roman"/>
            <w:b/>
            <w:bCs/>
            <w:i/>
            <w:iCs/>
            <w:noProof/>
            <w:sz w:val="24"/>
            <w:szCs w:val="24"/>
            <w:u w:val="none"/>
          </w:rPr>
          <w:t>Задача-5.</w:t>
        </w:r>
        <w:r w:rsidR="006228D6" w:rsidRPr="006228D6">
          <w:rPr>
            <w:rStyle w:val="a5"/>
            <w:rFonts w:ascii="Times New Roman" w:eastAsia="Times New Roman" w:hAnsi="Times New Roman"/>
            <w:b/>
            <w:bCs/>
            <w:iCs/>
            <w:noProof/>
            <w:sz w:val="24"/>
            <w:szCs w:val="24"/>
            <w:u w:val="none"/>
          </w:rPr>
          <w:t xml:space="preserve"> Выбор наиболее достоверной модели</w:t>
        </w:r>
        <w:r w:rsidR="006228D6" w:rsidRPr="006228D6">
          <w:rPr>
            <w:rFonts w:ascii="Times New Roman" w:hAnsi="Times New Roman" w:cs="Times New Roman"/>
            <w:noProof/>
            <w:webHidden/>
            <w:sz w:val="24"/>
            <w:szCs w:val="24"/>
          </w:rPr>
          <w:tab/>
        </w:r>
        <w:r w:rsidR="006228D6" w:rsidRPr="006228D6">
          <w:rPr>
            <w:rFonts w:ascii="Times New Roman" w:hAnsi="Times New Roman" w:cs="Times New Roman"/>
            <w:noProof/>
            <w:webHidden/>
            <w:sz w:val="24"/>
            <w:szCs w:val="24"/>
          </w:rPr>
          <w:fldChar w:fldCharType="begin"/>
        </w:r>
        <w:r w:rsidR="006228D6" w:rsidRPr="006228D6">
          <w:rPr>
            <w:rFonts w:ascii="Times New Roman" w:hAnsi="Times New Roman" w:cs="Times New Roman"/>
            <w:noProof/>
            <w:webHidden/>
            <w:sz w:val="24"/>
            <w:szCs w:val="24"/>
          </w:rPr>
          <w:instrText xml:space="preserve"> PAGEREF _Toc155249875 \h </w:instrText>
        </w:r>
        <w:r w:rsidR="006228D6" w:rsidRPr="006228D6">
          <w:rPr>
            <w:rFonts w:ascii="Times New Roman" w:hAnsi="Times New Roman" w:cs="Times New Roman"/>
            <w:noProof/>
            <w:webHidden/>
            <w:sz w:val="24"/>
            <w:szCs w:val="24"/>
          </w:rPr>
        </w:r>
        <w:r w:rsidR="006228D6" w:rsidRPr="006228D6">
          <w:rPr>
            <w:rFonts w:ascii="Times New Roman" w:hAnsi="Times New Roman" w:cs="Times New Roman"/>
            <w:noProof/>
            <w:webHidden/>
            <w:sz w:val="24"/>
            <w:szCs w:val="24"/>
          </w:rPr>
          <w:fldChar w:fldCharType="separate"/>
        </w:r>
        <w:r w:rsidR="007F052F">
          <w:rPr>
            <w:rFonts w:ascii="Times New Roman" w:hAnsi="Times New Roman" w:cs="Times New Roman"/>
            <w:noProof/>
            <w:webHidden/>
            <w:sz w:val="24"/>
            <w:szCs w:val="24"/>
          </w:rPr>
          <w:t>50</w:t>
        </w:r>
        <w:r w:rsidR="006228D6" w:rsidRPr="006228D6">
          <w:rPr>
            <w:rFonts w:ascii="Times New Roman" w:hAnsi="Times New Roman" w:cs="Times New Roman"/>
            <w:noProof/>
            <w:webHidden/>
            <w:sz w:val="24"/>
            <w:szCs w:val="24"/>
          </w:rPr>
          <w:fldChar w:fldCharType="end"/>
        </w:r>
      </w:hyperlink>
    </w:p>
    <w:p w:rsidR="006228D6" w:rsidRPr="006228D6" w:rsidRDefault="007801EB" w:rsidP="006228D6">
      <w:pPr>
        <w:pStyle w:val="2c"/>
        <w:tabs>
          <w:tab w:val="right" w:leader="dot" w:pos="9060"/>
        </w:tabs>
        <w:spacing w:after="120" w:line="240" w:lineRule="auto"/>
        <w:ind w:firstLine="0"/>
        <w:rPr>
          <w:rFonts w:ascii="Times New Roman" w:eastAsiaTheme="minorEastAsia" w:hAnsi="Times New Roman" w:cs="Times New Roman"/>
          <w:smallCaps w:val="0"/>
          <w:noProof/>
          <w:sz w:val="24"/>
          <w:szCs w:val="24"/>
          <w:lang w:val="en-US"/>
        </w:rPr>
      </w:pPr>
      <w:hyperlink w:anchor="_Toc155249876" w:history="1">
        <w:r w:rsidR="006228D6" w:rsidRPr="006228D6">
          <w:rPr>
            <w:rStyle w:val="a5"/>
            <w:rFonts w:ascii="Times New Roman" w:eastAsia="Times New Roman" w:hAnsi="Times New Roman"/>
            <w:b/>
            <w:bCs/>
            <w:iCs/>
            <w:noProof/>
            <w:sz w:val="24"/>
            <w:szCs w:val="24"/>
            <w:u w:val="none"/>
          </w:rPr>
          <w:t xml:space="preserve">3.6. </w:t>
        </w:r>
        <w:r w:rsidR="006228D6" w:rsidRPr="006228D6">
          <w:rPr>
            <w:rStyle w:val="a5"/>
            <w:rFonts w:ascii="Times New Roman" w:eastAsia="Times New Roman" w:hAnsi="Times New Roman"/>
            <w:b/>
            <w:bCs/>
            <w:i/>
            <w:iCs/>
            <w:noProof/>
            <w:sz w:val="24"/>
            <w:szCs w:val="24"/>
            <w:u w:val="none"/>
          </w:rPr>
          <w:t>Задача-6.</w:t>
        </w:r>
        <w:r w:rsidR="006228D6" w:rsidRPr="006228D6">
          <w:rPr>
            <w:rStyle w:val="a5"/>
            <w:rFonts w:ascii="Times New Roman" w:eastAsia="Times New Roman" w:hAnsi="Times New Roman"/>
            <w:b/>
            <w:bCs/>
            <w:iCs/>
            <w:noProof/>
            <w:sz w:val="24"/>
            <w:szCs w:val="24"/>
            <w:u w:val="none"/>
          </w:rPr>
          <w:t xml:space="preserve"> Системная идентификация и прогнозирование</w:t>
        </w:r>
        <w:r w:rsidR="006228D6" w:rsidRPr="006228D6">
          <w:rPr>
            <w:rFonts w:ascii="Times New Roman" w:hAnsi="Times New Roman" w:cs="Times New Roman"/>
            <w:noProof/>
            <w:webHidden/>
            <w:sz w:val="24"/>
            <w:szCs w:val="24"/>
          </w:rPr>
          <w:tab/>
        </w:r>
        <w:r w:rsidR="006228D6" w:rsidRPr="006228D6">
          <w:rPr>
            <w:rFonts w:ascii="Times New Roman" w:hAnsi="Times New Roman" w:cs="Times New Roman"/>
            <w:noProof/>
            <w:webHidden/>
            <w:sz w:val="24"/>
            <w:szCs w:val="24"/>
          </w:rPr>
          <w:fldChar w:fldCharType="begin"/>
        </w:r>
        <w:r w:rsidR="006228D6" w:rsidRPr="006228D6">
          <w:rPr>
            <w:rFonts w:ascii="Times New Roman" w:hAnsi="Times New Roman" w:cs="Times New Roman"/>
            <w:noProof/>
            <w:webHidden/>
            <w:sz w:val="24"/>
            <w:szCs w:val="24"/>
          </w:rPr>
          <w:instrText xml:space="preserve"> PAGEREF _Toc155249876 \h </w:instrText>
        </w:r>
        <w:r w:rsidR="006228D6" w:rsidRPr="006228D6">
          <w:rPr>
            <w:rFonts w:ascii="Times New Roman" w:hAnsi="Times New Roman" w:cs="Times New Roman"/>
            <w:noProof/>
            <w:webHidden/>
            <w:sz w:val="24"/>
            <w:szCs w:val="24"/>
          </w:rPr>
        </w:r>
        <w:r w:rsidR="006228D6" w:rsidRPr="006228D6">
          <w:rPr>
            <w:rFonts w:ascii="Times New Roman" w:hAnsi="Times New Roman" w:cs="Times New Roman"/>
            <w:noProof/>
            <w:webHidden/>
            <w:sz w:val="24"/>
            <w:szCs w:val="24"/>
          </w:rPr>
          <w:fldChar w:fldCharType="separate"/>
        </w:r>
        <w:r w:rsidR="007F052F">
          <w:rPr>
            <w:rFonts w:ascii="Times New Roman" w:hAnsi="Times New Roman" w:cs="Times New Roman"/>
            <w:noProof/>
            <w:webHidden/>
            <w:sz w:val="24"/>
            <w:szCs w:val="24"/>
          </w:rPr>
          <w:t>51</w:t>
        </w:r>
        <w:r w:rsidR="006228D6" w:rsidRPr="006228D6">
          <w:rPr>
            <w:rFonts w:ascii="Times New Roman" w:hAnsi="Times New Roman" w:cs="Times New Roman"/>
            <w:noProof/>
            <w:webHidden/>
            <w:sz w:val="24"/>
            <w:szCs w:val="24"/>
          </w:rPr>
          <w:fldChar w:fldCharType="end"/>
        </w:r>
      </w:hyperlink>
    </w:p>
    <w:p w:rsidR="006228D6" w:rsidRPr="006228D6" w:rsidRDefault="007801EB" w:rsidP="006228D6">
      <w:pPr>
        <w:pStyle w:val="2c"/>
        <w:tabs>
          <w:tab w:val="right" w:leader="dot" w:pos="9060"/>
        </w:tabs>
        <w:spacing w:after="120" w:line="240" w:lineRule="auto"/>
        <w:ind w:firstLine="0"/>
        <w:rPr>
          <w:rFonts w:ascii="Times New Roman" w:eastAsiaTheme="minorEastAsia" w:hAnsi="Times New Roman" w:cs="Times New Roman"/>
          <w:smallCaps w:val="0"/>
          <w:noProof/>
          <w:sz w:val="24"/>
          <w:szCs w:val="24"/>
          <w:lang w:val="en-US"/>
        </w:rPr>
      </w:pPr>
      <w:hyperlink w:anchor="_Toc155249877" w:history="1">
        <w:r w:rsidR="006228D6" w:rsidRPr="006228D6">
          <w:rPr>
            <w:rStyle w:val="a5"/>
            <w:rFonts w:ascii="Times New Roman" w:eastAsia="Times New Roman" w:hAnsi="Times New Roman"/>
            <w:b/>
            <w:bCs/>
            <w:iCs/>
            <w:noProof/>
            <w:sz w:val="24"/>
            <w:szCs w:val="24"/>
            <w:u w:val="none"/>
          </w:rPr>
          <w:t xml:space="preserve">3.7. </w:t>
        </w:r>
        <w:r w:rsidR="006228D6" w:rsidRPr="006228D6">
          <w:rPr>
            <w:rStyle w:val="a5"/>
            <w:rFonts w:ascii="Times New Roman" w:eastAsia="Times New Roman" w:hAnsi="Times New Roman"/>
            <w:b/>
            <w:bCs/>
            <w:i/>
            <w:iCs/>
            <w:noProof/>
            <w:sz w:val="24"/>
            <w:szCs w:val="24"/>
            <w:u w:val="none"/>
          </w:rPr>
          <w:t>Задача-7.</w:t>
        </w:r>
        <w:r w:rsidR="006228D6" w:rsidRPr="006228D6">
          <w:rPr>
            <w:rStyle w:val="a5"/>
            <w:rFonts w:ascii="Times New Roman" w:eastAsia="Times New Roman" w:hAnsi="Times New Roman"/>
            <w:b/>
            <w:bCs/>
            <w:iCs/>
            <w:noProof/>
            <w:sz w:val="24"/>
            <w:szCs w:val="24"/>
            <w:u w:val="none"/>
          </w:rPr>
          <w:t xml:space="preserve"> Поддержка принятия решений</w:t>
        </w:r>
        <w:r w:rsidR="006228D6" w:rsidRPr="006228D6">
          <w:rPr>
            <w:rFonts w:ascii="Times New Roman" w:hAnsi="Times New Roman" w:cs="Times New Roman"/>
            <w:noProof/>
            <w:webHidden/>
            <w:sz w:val="24"/>
            <w:szCs w:val="24"/>
          </w:rPr>
          <w:tab/>
        </w:r>
        <w:r w:rsidR="006228D6" w:rsidRPr="006228D6">
          <w:rPr>
            <w:rFonts w:ascii="Times New Roman" w:hAnsi="Times New Roman" w:cs="Times New Roman"/>
            <w:noProof/>
            <w:webHidden/>
            <w:sz w:val="24"/>
            <w:szCs w:val="24"/>
          </w:rPr>
          <w:fldChar w:fldCharType="begin"/>
        </w:r>
        <w:r w:rsidR="006228D6" w:rsidRPr="006228D6">
          <w:rPr>
            <w:rFonts w:ascii="Times New Roman" w:hAnsi="Times New Roman" w:cs="Times New Roman"/>
            <w:noProof/>
            <w:webHidden/>
            <w:sz w:val="24"/>
            <w:szCs w:val="24"/>
          </w:rPr>
          <w:instrText xml:space="preserve"> PAGEREF _Toc155249877 \h </w:instrText>
        </w:r>
        <w:r w:rsidR="006228D6" w:rsidRPr="006228D6">
          <w:rPr>
            <w:rFonts w:ascii="Times New Roman" w:hAnsi="Times New Roman" w:cs="Times New Roman"/>
            <w:noProof/>
            <w:webHidden/>
            <w:sz w:val="24"/>
            <w:szCs w:val="24"/>
          </w:rPr>
        </w:r>
        <w:r w:rsidR="006228D6" w:rsidRPr="006228D6">
          <w:rPr>
            <w:rFonts w:ascii="Times New Roman" w:hAnsi="Times New Roman" w:cs="Times New Roman"/>
            <w:noProof/>
            <w:webHidden/>
            <w:sz w:val="24"/>
            <w:szCs w:val="24"/>
          </w:rPr>
          <w:fldChar w:fldCharType="separate"/>
        </w:r>
        <w:r w:rsidR="007F052F">
          <w:rPr>
            <w:rFonts w:ascii="Times New Roman" w:hAnsi="Times New Roman" w:cs="Times New Roman"/>
            <w:noProof/>
            <w:webHidden/>
            <w:sz w:val="24"/>
            <w:szCs w:val="24"/>
          </w:rPr>
          <w:t>58</w:t>
        </w:r>
        <w:r w:rsidR="006228D6" w:rsidRPr="006228D6">
          <w:rPr>
            <w:rFonts w:ascii="Times New Roman" w:hAnsi="Times New Roman" w:cs="Times New Roman"/>
            <w:noProof/>
            <w:webHidden/>
            <w:sz w:val="24"/>
            <w:szCs w:val="24"/>
          </w:rPr>
          <w:fldChar w:fldCharType="end"/>
        </w:r>
      </w:hyperlink>
    </w:p>
    <w:p w:rsidR="006228D6" w:rsidRPr="006228D6" w:rsidRDefault="007801EB" w:rsidP="006228D6">
      <w:pPr>
        <w:pStyle w:val="2c"/>
        <w:tabs>
          <w:tab w:val="right" w:leader="dot" w:pos="9060"/>
        </w:tabs>
        <w:spacing w:after="120" w:line="240" w:lineRule="auto"/>
        <w:ind w:firstLine="0"/>
        <w:rPr>
          <w:rFonts w:ascii="Times New Roman" w:eastAsiaTheme="minorEastAsia" w:hAnsi="Times New Roman" w:cs="Times New Roman"/>
          <w:smallCaps w:val="0"/>
          <w:noProof/>
          <w:sz w:val="24"/>
          <w:szCs w:val="24"/>
          <w:lang w:val="en-US"/>
        </w:rPr>
      </w:pPr>
      <w:hyperlink w:anchor="_Toc155249878" w:history="1">
        <w:r w:rsidR="006228D6" w:rsidRPr="006228D6">
          <w:rPr>
            <w:rStyle w:val="a5"/>
            <w:rFonts w:ascii="Times New Roman" w:eastAsia="Times New Roman" w:hAnsi="Times New Roman"/>
            <w:b/>
            <w:bCs/>
            <w:iCs/>
            <w:noProof/>
            <w:sz w:val="24"/>
            <w:szCs w:val="24"/>
            <w:u w:val="none"/>
          </w:rPr>
          <w:t xml:space="preserve">3.8. </w:t>
        </w:r>
        <w:r w:rsidR="006228D6" w:rsidRPr="006228D6">
          <w:rPr>
            <w:rStyle w:val="a5"/>
            <w:rFonts w:ascii="Times New Roman" w:eastAsia="Times New Roman" w:hAnsi="Times New Roman"/>
            <w:b/>
            <w:bCs/>
            <w:i/>
            <w:iCs/>
            <w:noProof/>
            <w:sz w:val="24"/>
            <w:szCs w:val="24"/>
            <w:u w:val="none"/>
          </w:rPr>
          <w:t>Задача-8.</w:t>
        </w:r>
        <w:r w:rsidR="006228D6" w:rsidRPr="006228D6">
          <w:rPr>
            <w:rStyle w:val="a5"/>
            <w:rFonts w:ascii="Times New Roman" w:eastAsia="Times New Roman" w:hAnsi="Times New Roman"/>
            <w:b/>
            <w:bCs/>
            <w:iCs/>
            <w:noProof/>
            <w:sz w:val="24"/>
            <w:szCs w:val="24"/>
            <w:u w:val="none"/>
          </w:rPr>
          <w:t xml:space="preserve"> Исследование объекта моделирования путем исследования его модели</w:t>
        </w:r>
        <w:r w:rsidR="006228D6" w:rsidRPr="006228D6">
          <w:rPr>
            <w:rFonts w:ascii="Times New Roman" w:hAnsi="Times New Roman" w:cs="Times New Roman"/>
            <w:noProof/>
            <w:webHidden/>
            <w:sz w:val="24"/>
            <w:szCs w:val="24"/>
          </w:rPr>
          <w:tab/>
        </w:r>
        <w:r w:rsidR="006228D6" w:rsidRPr="006228D6">
          <w:rPr>
            <w:rFonts w:ascii="Times New Roman" w:hAnsi="Times New Roman" w:cs="Times New Roman"/>
            <w:noProof/>
            <w:webHidden/>
            <w:sz w:val="24"/>
            <w:szCs w:val="24"/>
          </w:rPr>
          <w:fldChar w:fldCharType="begin"/>
        </w:r>
        <w:r w:rsidR="006228D6" w:rsidRPr="006228D6">
          <w:rPr>
            <w:rFonts w:ascii="Times New Roman" w:hAnsi="Times New Roman" w:cs="Times New Roman"/>
            <w:noProof/>
            <w:webHidden/>
            <w:sz w:val="24"/>
            <w:szCs w:val="24"/>
          </w:rPr>
          <w:instrText xml:space="preserve"> PAGEREF _Toc155249878 \h </w:instrText>
        </w:r>
        <w:r w:rsidR="006228D6" w:rsidRPr="006228D6">
          <w:rPr>
            <w:rFonts w:ascii="Times New Roman" w:hAnsi="Times New Roman" w:cs="Times New Roman"/>
            <w:noProof/>
            <w:webHidden/>
            <w:sz w:val="24"/>
            <w:szCs w:val="24"/>
          </w:rPr>
        </w:r>
        <w:r w:rsidR="006228D6" w:rsidRPr="006228D6">
          <w:rPr>
            <w:rFonts w:ascii="Times New Roman" w:hAnsi="Times New Roman" w:cs="Times New Roman"/>
            <w:noProof/>
            <w:webHidden/>
            <w:sz w:val="24"/>
            <w:szCs w:val="24"/>
          </w:rPr>
          <w:fldChar w:fldCharType="separate"/>
        </w:r>
        <w:r w:rsidR="007F052F">
          <w:rPr>
            <w:rFonts w:ascii="Times New Roman" w:hAnsi="Times New Roman" w:cs="Times New Roman"/>
            <w:noProof/>
            <w:webHidden/>
            <w:sz w:val="24"/>
            <w:szCs w:val="24"/>
          </w:rPr>
          <w:t>65</w:t>
        </w:r>
        <w:r w:rsidR="006228D6" w:rsidRPr="006228D6">
          <w:rPr>
            <w:rFonts w:ascii="Times New Roman" w:hAnsi="Times New Roman" w:cs="Times New Roman"/>
            <w:noProof/>
            <w:webHidden/>
            <w:sz w:val="24"/>
            <w:szCs w:val="24"/>
          </w:rPr>
          <w:fldChar w:fldCharType="end"/>
        </w:r>
      </w:hyperlink>
    </w:p>
    <w:p w:rsidR="006228D6" w:rsidRPr="006228D6" w:rsidRDefault="007801EB" w:rsidP="006228D6">
      <w:pPr>
        <w:pStyle w:val="18"/>
        <w:rPr>
          <w:rFonts w:eastAsiaTheme="minorEastAsia"/>
          <w:lang w:val="en-US"/>
        </w:rPr>
      </w:pPr>
      <w:hyperlink w:anchor="_Toc155249879" w:history="1">
        <w:r w:rsidR="006228D6" w:rsidRPr="006228D6">
          <w:rPr>
            <w:rStyle w:val="a5"/>
            <w:rFonts w:eastAsia="Calibri"/>
            <w:u w:val="none"/>
          </w:rPr>
          <w:t>4. ОБСУЖДЕНИЕ</w:t>
        </w:r>
        <w:r w:rsidR="006228D6" w:rsidRPr="006228D6">
          <w:rPr>
            <w:webHidden/>
          </w:rPr>
          <w:tab/>
        </w:r>
        <w:r w:rsidR="006228D6" w:rsidRPr="006228D6">
          <w:rPr>
            <w:webHidden/>
          </w:rPr>
          <w:fldChar w:fldCharType="begin"/>
        </w:r>
        <w:r w:rsidR="006228D6" w:rsidRPr="006228D6">
          <w:rPr>
            <w:webHidden/>
          </w:rPr>
          <w:instrText xml:space="preserve"> PAGEREF _Toc155249879 \h </w:instrText>
        </w:r>
        <w:r w:rsidR="006228D6" w:rsidRPr="006228D6">
          <w:rPr>
            <w:webHidden/>
          </w:rPr>
        </w:r>
        <w:r w:rsidR="006228D6" w:rsidRPr="006228D6">
          <w:rPr>
            <w:webHidden/>
          </w:rPr>
          <w:fldChar w:fldCharType="separate"/>
        </w:r>
        <w:r w:rsidR="007F052F">
          <w:rPr>
            <w:webHidden/>
          </w:rPr>
          <w:t>97</w:t>
        </w:r>
        <w:r w:rsidR="006228D6" w:rsidRPr="006228D6">
          <w:rPr>
            <w:webHidden/>
          </w:rPr>
          <w:fldChar w:fldCharType="end"/>
        </w:r>
      </w:hyperlink>
    </w:p>
    <w:p w:rsidR="006228D6" w:rsidRPr="006228D6" w:rsidRDefault="007801EB" w:rsidP="006228D6">
      <w:pPr>
        <w:pStyle w:val="18"/>
        <w:rPr>
          <w:rFonts w:eastAsiaTheme="minorEastAsia"/>
          <w:lang w:val="en-US"/>
        </w:rPr>
      </w:pPr>
      <w:hyperlink w:anchor="_Toc155249880" w:history="1">
        <w:r w:rsidR="006228D6" w:rsidRPr="006228D6">
          <w:rPr>
            <w:rStyle w:val="a5"/>
            <w:rFonts w:eastAsia="Calibri"/>
            <w:u w:val="none"/>
          </w:rPr>
          <w:t>5. заключение</w:t>
        </w:r>
        <w:r w:rsidR="006228D6" w:rsidRPr="006228D6">
          <w:rPr>
            <w:webHidden/>
          </w:rPr>
          <w:tab/>
        </w:r>
        <w:r w:rsidR="006228D6" w:rsidRPr="006228D6">
          <w:rPr>
            <w:webHidden/>
          </w:rPr>
          <w:fldChar w:fldCharType="begin"/>
        </w:r>
        <w:r w:rsidR="006228D6" w:rsidRPr="006228D6">
          <w:rPr>
            <w:webHidden/>
          </w:rPr>
          <w:instrText xml:space="preserve"> PAGEREF _Toc155249880 \h </w:instrText>
        </w:r>
        <w:r w:rsidR="006228D6" w:rsidRPr="006228D6">
          <w:rPr>
            <w:webHidden/>
          </w:rPr>
        </w:r>
        <w:r w:rsidR="006228D6" w:rsidRPr="006228D6">
          <w:rPr>
            <w:webHidden/>
          </w:rPr>
          <w:fldChar w:fldCharType="separate"/>
        </w:r>
        <w:r w:rsidR="007F052F">
          <w:rPr>
            <w:webHidden/>
          </w:rPr>
          <w:t>99</w:t>
        </w:r>
        <w:r w:rsidR="006228D6" w:rsidRPr="006228D6">
          <w:rPr>
            <w:webHidden/>
          </w:rPr>
          <w:fldChar w:fldCharType="end"/>
        </w:r>
      </w:hyperlink>
    </w:p>
    <w:p w:rsidR="006228D6" w:rsidRPr="002C4D71" w:rsidRDefault="006228D6" w:rsidP="006228D6">
      <w:pPr>
        <w:pStyle w:val="18"/>
        <w:rPr>
          <w:rFonts w:eastAsiaTheme="minorEastAsia"/>
        </w:rPr>
      </w:pPr>
      <w:r w:rsidRPr="006228D6">
        <w:t xml:space="preserve">сПИСОК </w:t>
      </w:r>
      <w:hyperlink w:anchor="_Toc155249881" w:history="1">
        <w:r w:rsidRPr="002C4D71">
          <w:rPr>
            <w:rStyle w:val="a5"/>
            <w:rFonts w:eastAsia="Calibri"/>
            <w:u w:val="none"/>
          </w:rPr>
          <w:t>ЛИТЕРАТУР</w:t>
        </w:r>
        <w:r w:rsidRPr="006228D6">
          <w:rPr>
            <w:rStyle w:val="a5"/>
            <w:rFonts w:eastAsia="Calibri"/>
            <w:u w:val="none"/>
          </w:rPr>
          <w:t>Ы</w:t>
        </w:r>
        <w:r w:rsidRPr="006228D6">
          <w:rPr>
            <w:webHidden/>
          </w:rPr>
          <w:tab/>
        </w:r>
        <w:r w:rsidRPr="006228D6">
          <w:rPr>
            <w:webHidden/>
          </w:rPr>
          <w:fldChar w:fldCharType="begin"/>
        </w:r>
        <w:r w:rsidRPr="006228D6">
          <w:rPr>
            <w:webHidden/>
          </w:rPr>
          <w:instrText xml:space="preserve"> PAGEREF _Toc155249881 \h </w:instrText>
        </w:r>
        <w:r w:rsidRPr="006228D6">
          <w:rPr>
            <w:webHidden/>
          </w:rPr>
        </w:r>
        <w:r w:rsidRPr="006228D6">
          <w:rPr>
            <w:webHidden/>
          </w:rPr>
          <w:fldChar w:fldCharType="separate"/>
        </w:r>
        <w:r w:rsidR="007F052F">
          <w:rPr>
            <w:webHidden/>
          </w:rPr>
          <w:t>100</w:t>
        </w:r>
        <w:r w:rsidRPr="006228D6">
          <w:rPr>
            <w:webHidden/>
          </w:rPr>
          <w:fldChar w:fldCharType="end"/>
        </w:r>
      </w:hyperlink>
    </w:p>
    <w:p w:rsidR="006228D6" w:rsidRPr="006228D6" w:rsidRDefault="006228D6" w:rsidP="006228D6">
      <w:pPr>
        <w:spacing w:after="120" w:line="240" w:lineRule="auto"/>
        <w:ind w:firstLine="0"/>
        <w:jc w:val="left"/>
        <w:rPr>
          <w:rFonts w:eastAsia="Calibri" w:cs="Times New Roman"/>
          <w:sz w:val="2"/>
          <w:szCs w:val="2"/>
        </w:rPr>
      </w:pPr>
      <w:r w:rsidRPr="006228D6">
        <w:rPr>
          <w:rFonts w:eastAsia="Calibri" w:cs="Times New Roman"/>
          <w:b/>
          <w:sz w:val="24"/>
          <w:szCs w:val="24"/>
          <w:lang w:val="en-US"/>
        </w:rPr>
        <w:fldChar w:fldCharType="end"/>
      </w:r>
      <w:bookmarkStart w:id="191" w:name="_Toc94681794"/>
    </w:p>
    <w:bookmarkEnd w:id="191"/>
    <w:p w:rsidR="006228D6" w:rsidRPr="006228D6" w:rsidRDefault="006228D6" w:rsidP="006228D6">
      <w:pPr>
        <w:spacing w:line="240" w:lineRule="auto"/>
        <w:ind w:firstLine="0"/>
        <w:jc w:val="left"/>
        <w:rPr>
          <w:rFonts w:eastAsia="Calibri" w:cs="Times New Roman"/>
          <w:b/>
          <w:sz w:val="2"/>
          <w:szCs w:val="2"/>
        </w:rPr>
      </w:pPr>
    </w:p>
    <w:p w:rsidR="00CF63DC" w:rsidRPr="006228D6" w:rsidRDefault="006228D6" w:rsidP="006228D6">
      <w:pPr>
        <w:spacing w:line="240" w:lineRule="auto"/>
        <w:ind w:firstLine="0"/>
        <w:jc w:val="left"/>
        <w:rPr>
          <w:rFonts w:eastAsia="Calibri" w:cs="Times New Roman"/>
          <w:b/>
          <w:szCs w:val="28"/>
        </w:rPr>
      </w:pPr>
      <w:r w:rsidRPr="006228D6">
        <w:rPr>
          <w:rFonts w:eastAsia="Calibri" w:cs="Times New Roman"/>
          <w:b/>
          <w:szCs w:val="28"/>
        </w:rPr>
        <w:br w:type="page"/>
      </w:r>
    </w:p>
    <w:p w:rsidR="003D713C" w:rsidRPr="003D713C" w:rsidRDefault="003D713C" w:rsidP="003D713C">
      <w:pPr>
        <w:spacing w:line="240" w:lineRule="auto"/>
        <w:ind w:firstLine="0"/>
        <w:jc w:val="center"/>
        <w:rPr>
          <w:rFonts w:eastAsia="Calibri" w:cs="Times New Roman"/>
          <w:spacing w:val="60"/>
          <w:sz w:val="32"/>
          <w:szCs w:val="32"/>
        </w:rPr>
      </w:pPr>
    </w:p>
    <w:p w:rsidR="003D713C" w:rsidRPr="003D713C" w:rsidRDefault="003D713C" w:rsidP="003D713C">
      <w:pPr>
        <w:spacing w:line="240" w:lineRule="auto"/>
        <w:ind w:firstLine="0"/>
        <w:jc w:val="center"/>
        <w:rPr>
          <w:rFonts w:eastAsia="Calibri" w:cs="Times New Roman"/>
          <w:spacing w:val="60"/>
          <w:sz w:val="32"/>
          <w:szCs w:val="32"/>
        </w:rPr>
      </w:pPr>
    </w:p>
    <w:p w:rsidR="003D713C" w:rsidRPr="003D713C" w:rsidRDefault="003D713C" w:rsidP="003D713C">
      <w:pPr>
        <w:spacing w:line="240" w:lineRule="auto"/>
        <w:ind w:firstLine="0"/>
        <w:jc w:val="center"/>
        <w:rPr>
          <w:rFonts w:eastAsia="Calibri" w:cs="Times New Roman"/>
          <w:spacing w:val="60"/>
          <w:sz w:val="32"/>
          <w:szCs w:val="32"/>
        </w:rPr>
      </w:pPr>
    </w:p>
    <w:p w:rsidR="003D713C" w:rsidRPr="003D713C" w:rsidRDefault="003D713C" w:rsidP="003D713C">
      <w:pPr>
        <w:spacing w:line="240" w:lineRule="auto"/>
        <w:ind w:firstLine="0"/>
        <w:jc w:val="center"/>
        <w:rPr>
          <w:rFonts w:eastAsia="Calibri" w:cs="Times New Roman"/>
          <w:spacing w:val="60"/>
          <w:sz w:val="32"/>
          <w:szCs w:val="32"/>
        </w:rPr>
      </w:pPr>
    </w:p>
    <w:p w:rsidR="003D713C" w:rsidRPr="003D713C" w:rsidRDefault="003D713C" w:rsidP="003D713C">
      <w:pPr>
        <w:spacing w:line="240" w:lineRule="auto"/>
        <w:ind w:firstLine="0"/>
        <w:jc w:val="center"/>
        <w:rPr>
          <w:rFonts w:eastAsia="Calibri" w:cs="Times New Roman"/>
          <w:b/>
          <w:bCs/>
          <w:spacing w:val="60"/>
          <w:sz w:val="32"/>
          <w:szCs w:val="32"/>
        </w:rPr>
      </w:pPr>
      <w:r w:rsidRPr="003D713C">
        <w:rPr>
          <w:rFonts w:eastAsia="Calibri" w:cs="Times New Roman"/>
          <w:spacing w:val="60"/>
          <w:sz w:val="32"/>
          <w:szCs w:val="32"/>
        </w:rPr>
        <w:t>Научное издание</w:t>
      </w:r>
    </w:p>
    <w:p w:rsidR="003D713C" w:rsidRPr="003D713C" w:rsidRDefault="003D713C" w:rsidP="003D713C">
      <w:pPr>
        <w:spacing w:line="240" w:lineRule="auto"/>
        <w:ind w:firstLine="0"/>
        <w:rPr>
          <w:rFonts w:eastAsia="Calibri" w:cs="Times New Roman"/>
          <w:b/>
          <w:sz w:val="32"/>
          <w:szCs w:val="32"/>
        </w:rPr>
      </w:pPr>
    </w:p>
    <w:p w:rsidR="003D713C" w:rsidRPr="003D713C" w:rsidRDefault="003D713C" w:rsidP="003D713C">
      <w:pPr>
        <w:suppressAutoHyphens/>
        <w:autoSpaceDE w:val="0"/>
        <w:autoSpaceDN w:val="0"/>
        <w:adjustRightInd w:val="0"/>
        <w:spacing w:line="240" w:lineRule="auto"/>
        <w:ind w:firstLine="0"/>
        <w:jc w:val="center"/>
        <w:rPr>
          <w:rFonts w:eastAsia="Calibri" w:cs="Times New Roman"/>
          <w:b/>
          <w:sz w:val="32"/>
          <w:szCs w:val="32"/>
        </w:rPr>
      </w:pPr>
    </w:p>
    <w:p w:rsidR="003D713C" w:rsidRPr="003D713C" w:rsidRDefault="003D713C" w:rsidP="003D713C">
      <w:pPr>
        <w:suppressAutoHyphens/>
        <w:autoSpaceDE w:val="0"/>
        <w:autoSpaceDN w:val="0"/>
        <w:adjustRightInd w:val="0"/>
        <w:spacing w:line="240" w:lineRule="auto"/>
        <w:ind w:firstLine="0"/>
        <w:rPr>
          <w:rFonts w:eastAsia="Calibri" w:cs="Times New Roman"/>
          <w:b/>
          <w:sz w:val="32"/>
          <w:szCs w:val="32"/>
        </w:rPr>
      </w:pPr>
    </w:p>
    <w:p w:rsidR="003D713C" w:rsidRPr="003D713C" w:rsidRDefault="003D713C" w:rsidP="003D713C">
      <w:pPr>
        <w:suppressAutoHyphens/>
        <w:autoSpaceDE w:val="0"/>
        <w:autoSpaceDN w:val="0"/>
        <w:adjustRightInd w:val="0"/>
        <w:spacing w:line="240" w:lineRule="auto"/>
        <w:ind w:firstLine="0"/>
        <w:jc w:val="center"/>
        <w:rPr>
          <w:rFonts w:eastAsia="Calibri" w:cs="Times New Roman"/>
          <w:b/>
          <w:sz w:val="32"/>
          <w:szCs w:val="32"/>
        </w:rPr>
      </w:pPr>
    </w:p>
    <w:p w:rsidR="003D713C" w:rsidRPr="003D713C" w:rsidRDefault="003D713C" w:rsidP="003D713C">
      <w:pPr>
        <w:suppressAutoHyphens/>
        <w:autoSpaceDE w:val="0"/>
        <w:autoSpaceDN w:val="0"/>
        <w:adjustRightInd w:val="0"/>
        <w:spacing w:line="240" w:lineRule="auto"/>
        <w:ind w:firstLine="0"/>
        <w:jc w:val="center"/>
        <w:rPr>
          <w:rFonts w:eastAsia="Calibri" w:cs="Times New Roman"/>
          <w:sz w:val="32"/>
          <w:szCs w:val="32"/>
        </w:rPr>
      </w:pPr>
    </w:p>
    <w:p w:rsidR="003D713C" w:rsidRPr="003D713C" w:rsidRDefault="003D713C" w:rsidP="003D713C">
      <w:pPr>
        <w:suppressAutoHyphens/>
        <w:autoSpaceDE w:val="0"/>
        <w:autoSpaceDN w:val="0"/>
        <w:adjustRightInd w:val="0"/>
        <w:spacing w:line="240" w:lineRule="auto"/>
        <w:ind w:firstLine="0"/>
        <w:jc w:val="center"/>
        <w:rPr>
          <w:rFonts w:eastAsia="Calibri" w:cs="Times New Roman"/>
          <w:sz w:val="32"/>
          <w:szCs w:val="32"/>
        </w:rPr>
      </w:pPr>
      <w:r w:rsidRPr="003D713C">
        <w:rPr>
          <w:rFonts w:eastAsia="Calibri" w:cs="Times New Roman"/>
          <w:b/>
          <w:sz w:val="32"/>
          <w:szCs w:val="32"/>
        </w:rPr>
        <w:t xml:space="preserve">Луценко </w:t>
      </w:r>
      <w:r w:rsidRPr="003D713C">
        <w:rPr>
          <w:rFonts w:eastAsia="Calibri" w:cs="Times New Roman"/>
          <w:sz w:val="32"/>
          <w:szCs w:val="32"/>
        </w:rPr>
        <w:t>Евгений Вениаминович</w:t>
      </w:r>
    </w:p>
    <w:p w:rsidR="003D713C" w:rsidRPr="003D713C" w:rsidRDefault="003D713C" w:rsidP="003D713C">
      <w:pPr>
        <w:suppressAutoHyphens/>
        <w:autoSpaceDE w:val="0"/>
        <w:autoSpaceDN w:val="0"/>
        <w:adjustRightInd w:val="0"/>
        <w:spacing w:line="240" w:lineRule="auto"/>
        <w:ind w:firstLine="0"/>
        <w:jc w:val="center"/>
        <w:rPr>
          <w:rFonts w:eastAsia="Calibri" w:cs="Times New Roman"/>
          <w:b/>
          <w:sz w:val="32"/>
          <w:szCs w:val="32"/>
        </w:rPr>
      </w:pPr>
    </w:p>
    <w:p w:rsidR="003D713C" w:rsidRPr="003D713C" w:rsidRDefault="003D713C" w:rsidP="003D713C">
      <w:pPr>
        <w:suppressAutoHyphens/>
        <w:autoSpaceDE w:val="0"/>
        <w:autoSpaceDN w:val="0"/>
        <w:adjustRightInd w:val="0"/>
        <w:spacing w:line="240" w:lineRule="auto"/>
        <w:ind w:firstLine="0"/>
        <w:jc w:val="center"/>
        <w:rPr>
          <w:rFonts w:eastAsia="Calibri" w:cs="Times New Roman"/>
          <w:b/>
          <w:sz w:val="32"/>
          <w:szCs w:val="32"/>
        </w:rPr>
      </w:pPr>
    </w:p>
    <w:p w:rsidR="003D713C" w:rsidRPr="003D713C" w:rsidRDefault="003D713C" w:rsidP="003D713C">
      <w:pPr>
        <w:spacing w:line="240" w:lineRule="auto"/>
        <w:ind w:firstLine="0"/>
        <w:rPr>
          <w:rFonts w:eastAsia="Calibri" w:cs="Times New Roman"/>
          <w:b/>
          <w:sz w:val="32"/>
          <w:szCs w:val="32"/>
        </w:rPr>
      </w:pPr>
    </w:p>
    <w:p w:rsidR="003D713C" w:rsidRPr="003D713C" w:rsidRDefault="003D713C" w:rsidP="003D713C">
      <w:pPr>
        <w:spacing w:line="240" w:lineRule="auto"/>
        <w:ind w:firstLine="0"/>
        <w:jc w:val="center"/>
        <w:rPr>
          <w:rFonts w:eastAsia="Calibri" w:cs="Times New Roman"/>
          <w:b/>
          <w:sz w:val="32"/>
          <w:szCs w:val="32"/>
        </w:rPr>
      </w:pPr>
    </w:p>
    <w:p w:rsidR="003D713C" w:rsidRPr="003D713C" w:rsidRDefault="003D713C" w:rsidP="003D713C">
      <w:pPr>
        <w:widowControl w:val="0"/>
        <w:spacing w:line="240" w:lineRule="auto"/>
        <w:ind w:firstLine="0"/>
        <w:jc w:val="center"/>
        <w:rPr>
          <w:rFonts w:eastAsia="Calibri" w:cs="Times New Roman"/>
          <w:sz w:val="32"/>
          <w:szCs w:val="32"/>
        </w:rPr>
      </w:pPr>
    </w:p>
    <w:p w:rsidR="003D713C" w:rsidRPr="003D713C" w:rsidRDefault="003D713C" w:rsidP="003D713C">
      <w:pPr>
        <w:spacing w:line="240" w:lineRule="auto"/>
        <w:ind w:firstLine="0"/>
        <w:jc w:val="center"/>
        <w:rPr>
          <w:rFonts w:eastAsia="Calibri" w:cs="Times New Roman"/>
          <w:b/>
          <w:bCs/>
          <w:i/>
          <w:sz w:val="32"/>
          <w:szCs w:val="32"/>
        </w:rPr>
      </w:pPr>
      <w:r w:rsidRPr="003D713C">
        <w:rPr>
          <w:rFonts w:eastAsia="Calibri" w:cs="Times New Roman"/>
          <w:b/>
          <w:sz w:val="32"/>
          <w:szCs w:val="32"/>
        </w:rPr>
        <w:t xml:space="preserve">АВТОМАТИЗИРОВАННЫЙ </w:t>
      </w:r>
      <w:r w:rsidRPr="003D713C">
        <w:rPr>
          <w:rFonts w:eastAsia="Calibri" w:cs="Times New Roman"/>
          <w:b/>
          <w:sz w:val="32"/>
          <w:szCs w:val="32"/>
        </w:rPr>
        <w:br/>
        <w:t xml:space="preserve">СИСТЕМНО-КОГНИТИВНЫЙ АНАЛИЗ </w:t>
      </w:r>
      <w:r w:rsidRPr="003D713C">
        <w:rPr>
          <w:rFonts w:eastAsia="Calibri" w:cs="Times New Roman"/>
          <w:b/>
          <w:sz w:val="32"/>
          <w:szCs w:val="32"/>
        </w:rPr>
        <w:br/>
        <w:t>В АГРОНОМИИ</w:t>
      </w:r>
    </w:p>
    <w:p w:rsidR="003D713C" w:rsidRPr="003D713C" w:rsidRDefault="003D713C" w:rsidP="003D713C">
      <w:pPr>
        <w:spacing w:line="240" w:lineRule="auto"/>
        <w:ind w:firstLine="0"/>
        <w:jc w:val="center"/>
        <w:rPr>
          <w:rFonts w:eastAsia="Calibri" w:cs="Times New Roman"/>
          <w:b/>
          <w:bCs/>
          <w:i/>
          <w:sz w:val="32"/>
          <w:szCs w:val="32"/>
        </w:rPr>
      </w:pPr>
    </w:p>
    <w:p w:rsidR="003D713C" w:rsidRPr="003D713C" w:rsidRDefault="003D713C" w:rsidP="003D713C">
      <w:pPr>
        <w:spacing w:line="240" w:lineRule="auto"/>
        <w:ind w:firstLine="0"/>
        <w:jc w:val="center"/>
        <w:rPr>
          <w:rFonts w:eastAsia="Calibri" w:cs="Times New Roman"/>
          <w:b/>
          <w:bCs/>
          <w:i/>
          <w:sz w:val="32"/>
          <w:szCs w:val="32"/>
        </w:rPr>
      </w:pPr>
    </w:p>
    <w:p w:rsidR="003D713C" w:rsidRPr="003D713C" w:rsidRDefault="003D713C" w:rsidP="003D713C">
      <w:pPr>
        <w:spacing w:line="240" w:lineRule="auto"/>
        <w:ind w:firstLine="0"/>
        <w:jc w:val="center"/>
        <w:rPr>
          <w:rFonts w:eastAsia="Calibri" w:cs="Times New Roman"/>
          <w:i/>
          <w:sz w:val="32"/>
          <w:szCs w:val="32"/>
        </w:rPr>
      </w:pPr>
      <w:r w:rsidRPr="003D713C">
        <w:rPr>
          <w:rFonts w:eastAsia="Calibri" w:cs="Times New Roman"/>
          <w:i/>
          <w:sz w:val="32"/>
          <w:szCs w:val="32"/>
        </w:rPr>
        <w:t>Монография</w:t>
      </w:r>
    </w:p>
    <w:p w:rsidR="003D713C" w:rsidRPr="003D713C" w:rsidRDefault="003D713C" w:rsidP="003D713C">
      <w:pPr>
        <w:widowControl w:val="0"/>
        <w:spacing w:line="240" w:lineRule="auto"/>
        <w:ind w:firstLine="0"/>
        <w:jc w:val="center"/>
        <w:rPr>
          <w:rFonts w:eastAsia="Calibri" w:cs="Times New Roman"/>
          <w:bCs/>
          <w:i/>
          <w:sz w:val="32"/>
          <w:szCs w:val="32"/>
        </w:rPr>
      </w:pPr>
    </w:p>
    <w:p w:rsidR="003D713C" w:rsidRPr="003D713C" w:rsidRDefault="003D713C" w:rsidP="003D713C">
      <w:pPr>
        <w:widowControl w:val="0"/>
        <w:spacing w:line="240" w:lineRule="auto"/>
        <w:ind w:firstLine="0"/>
        <w:jc w:val="center"/>
        <w:rPr>
          <w:rFonts w:eastAsia="Calibri" w:cs="Times New Roman"/>
          <w:bCs/>
          <w:sz w:val="32"/>
          <w:szCs w:val="32"/>
        </w:rPr>
      </w:pPr>
      <w:r w:rsidRPr="003D713C">
        <w:rPr>
          <w:rFonts w:eastAsia="Calibri" w:cs="Times New Roman"/>
          <w:bCs/>
          <w:sz w:val="32"/>
          <w:szCs w:val="32"/>
        </w:rPr>
        <w:t>В авторской редакции</w:t>
      </w:r>
    </w:p>
    <w:p w:rsidR="003D713C" w:rsidRPr="003D713C" w:rsidRDefault="003D713C" w:rsidP="003D713C">
      <w:pPr>
        <w:widowControl w:val="0"/>
        <w:spacing w:line="240" w:lineRule="auto"/>
        <w:ind w:firstLine="0"/>
        <w:jc w:val="center"/>
        <w:rPr>
          <w:rFonts w:eastAsia="Calibri" w:cs="Times New Roman"/>
          <w:bCs/>
          <w:sz w:val="32"/>
          <w:szCs w:val="32"/>
        </w:rPr>
      </w:pPr>
      <w:r w:rsidRPr="003D713C">
        <w:rPr>
          <w:rFonts w:eastAsia="Calibri" w:cs="Times New Roman"/>
          <w:bCs/>
          <w:sz w:val="32"/>
          <w:szCs w:val="32"/>
        </w:rPr>
        <w:t>Компьютерная верстка – Е. В. Луценко</w:t>
      </w:r>
    </w:p>
    <w:p w:rsidR="003D713C" w:rsidRPr="003D713C" w:rsidRDefault="003D713C" w:rsidP="003D713C">
      <w:pPr>
        <w:widowControl w:val="0"/>
        <w:spacing w:line="240" w:lineRule="auto"/>
        <w:ind w:firstLine="0"/>
        <w:jc w:val="center"/>
        <w:rPr>
          <w:rFonts w:eastAsia="Calibri" w:cs="Times New Roman"/>
          <w:bCs/>
          <w:sz w:val="32"/>
          <w:szCs w:val="32"/>
        </w:rPr>
      </w:pPr>
      <w:r w:rsidRPr="003D713C">
        <w:rPr>
          <w:rFonts w:eastAsia="Calibri" w:cs="Times New Roman"/>
          <w:bCs/>
          <w:sz w:val="32"/>
          <w:szCs w:val="32"/>
        </w:rPr>
        <w:t>Макет обложки – Е. В. Луценко</w:t>
      </w:r>
    </w:p>
    <w:p w:rsidR="003D713C" w:rsidRPr="003D713C" w:rsidRDefault="003D713C" w:rsidP="003D713C">
      <w:pPr>
        <w:widowControl w:val="0"/>
        <w:spacing w:line="240" w:lineRule="auto"/>
        <w:ind w:firstLine="0"/>
        <w:jc w:val="center"/>
        <w:rPr>
          <w:rFonts w:eastAsia="Calibri" w:cs="Times New Roman"/>
          <w:bCs/>
          <w:i/>
          <w:sz w:val="32"/>
          <w:szCs w:val="32"/>
        </w:rPr>
      </w:pPr>
    </w:p>
    <w:p w:rsidR="003D713C" w:rsidRPr="003D713C" w:rsidRDefault="003D713C" w:rsidP="003D713C">
      <w:pPr>
        <w:widowControl w:val="0"/>
        <w:spacing w:line="240" w:lineRule="auto"/>
        <w:ind w:firstLine="0"/>
        <w:jc w:val="center"/>
        <w:rPr>
          <w:rFonts w:eastAsia="Calibri" w:cs="Times New Roman"/>
          <w:bCs/>
          <w:i/>
          <w:sz w:val="32"/>
          <w:szCs w:val="32"/>
        </w:rPr>
      </w:pPr>
    </w:p>
    <w:p w:rsidR="003D713C" w:rsidRPr="003D713C" w:rsidRDefault="003D713C" w:rsidP="003D713C">
      <w:pPr>
        <w:widowControl w:val="0"/>
        <w:spacing w:line="240" w:lineRule="auto"/>
        <w:ind w:firstLine="0"/>
        <w:jc w:val="center"/>
        <w:rPr>
          <w:rFonts w:eastAsia="Calibri" w:cs="Times New Roman"/>
          <w:bCs/>
          <w:sz w:val="32"/>
          <w:szCs w:val="32"/>
        </w:rPr>
      </w:pPr>
      <w:r w:rsidRPr="003D713C">
        <w:rPr>
          <w:rFonts w:eastAsia="Calibri" w:cs="Times New Roman"/>
          <w:bCs/>
          <w:sz w:val="32"/>
          <w:szCs w:val="32"/>
        </w:rPr>
        <w:t xml:space="preserve">Подписано в печать </w:t>
      </w:r>
      <w:r w:rsidR="006A7218">
        <w:rPr>
          <w:rFonts w:eastAsia="Calibri" w:cs="Times New Roman"/>
          <w:bCs/>
          <w:sz w:val="32"/>
          <w:szCs w:val="32"/>
        </w:rPr>
        <w:t>2</w:t>
      </w:r>
      <w:r w:rsidR="003E6D45" w:rsidRPr="00570F73">
        <w:rPr>
          <w:rFonts w:eastAsia="Calibri" w:cs="Times New Roman"/>
          <w:bCs/>
          <w:sz w:val="32"/>
          <w:szCs w:val="32"/>
        </w:rPr>
        <w:t>1</w:t>
      </w:r>
      <w:r w:rsidRPr="003D713C">
        <w:rPr>
          <w:rFonts w:eastAsia="Calibri" w:cs="Times New Roman"/>
          <w:bCs/>
          <w:sz w:val="32"/>
          <w:szCs w:val="32"/>
        </w:rPr>
        <w:t>.0</w:t>
      </w:r>
      <w:r w:rsidR="003E6D45" w:rsidRPr="00570F73">
        <w:rPr>
          <w:rFonts w:eastAsia="Calibri" w:cs="Times New Roman"/>
          <w:bCs/>
          <w:sz w:val="32"/>
          <w:szCs w:val="32"/>
        </w:rPr>
        <w:t>3</w:t>
      </w:r>
      <w:r w:rsidRPr="003D713C">
        <w:rPr>
          <w:rFonts w:eastAsia="Calibri" w:cs="Times New Roman"/>
          <w:bCs/>
          <w:sz w:val="32"/>
          <w:szCs w:val="32"/>
        </w:rPr>
        <w:t xml:space="preserve">.2024. </w:t>
      </w:r>
      <w:r w:rsidRPr="003D713C">
        <w:rPr>
          <w:rFonts w:eastAsia="Calibri" w:cs="Times New Roman"/>
          <w:sz w:val="32"/>
          <w:szCs w:val="32"/>
        </w:rPr>
        <w:t xml:space="preserve"> Формат 60 × 84 </w:t>
      </w:r>
      <w:r w:rsidRPr="003D713C">
        <w:rPr>
          <w:rFonts w:eastAsia="Calibri" w:cs="Times New Roman"/>
          <w:sz w:val="32"/>
          <w:szCs w:val="32"/>
          <w:vertAlign w:val="superscript"/>
        </w:rPr>
        <w:t>1</w:t>
      </w:r>
      <w:r w:rsidRPr="003D713C">
        <w:rPr>
          <w:rFonts w:eastAsia="Calibri" w:cs="Times New Roman"/>
          <w:sz w:val="32"/>
          <w:szCs w:val="32"/>
        </w:rPr>
        <w:t>/</w:t>
      </w:r>
      <w:r w:rsidRPr="003D713C">
        <w:rPr>
          <w:rFonts w:eastAsia="Century Schoolbook" w:cs="Times New Roman"/>
          <w:bCs/>
          <w:sz w:val="32"/>
          <w:szCs w:val="32"/>
          <w:vertAlign w:val="subscript"/>
        </w:rPr>
        <w:t>16</w:t>
      </w:r>
      <w:r w:rsidRPr="003D713C">
        <w:rPr>
          <w:rFonts w:eastAsia="Century Schoolbook" w:cs="Times New Roman"/>
          <w:b/>
          <w:bCs/>
          <w:sz w:val="32"/>
          <w:szCs w:val="32"/>
          <w:vertAlign w:val="subscript"/>
        </w:rPr>
        <w:t>.</w:t>
      </w:r>
    </w:p>
    <w:p w:rsidR="003D713C" w:rsidRPr="003D713C" w:rsidRDefault="003D713C" w:rsidP="003D713C">
      <w:pPr>
        <w:spacing w:line="240" w:lineRule="auto"/>
        <w:ind w:firstLine="0"/>
        <w:jc w:val="center"/>
        <w:rPr>
          <w:rFonts w:eastAsia="Calibri" w:cs="Times New Roman"/>
          <w:sz w:val="32"/>
          <w:szCs w:val="32"/>
        </w:rPr>
      </w:pPr>
      <w:r w:rsidRPr="003D713C">
        <w:rPr>
          <w:rFonts w:eastAsia="Calibri" w:cs="Times New Roman"/>
          <w:sz w:val="32"/>
          <w:szCs w:val="32"/>
        </w:rPr>
        <w:t xml:space="preserve">Усл. печ. л. – </w:t>
      </w:r>
      <w:r w:rsidR="005632C9">
        <w:rPr>
          <w:rFonts w:eastAsia="Calibri" w:cs="Times New Roman"/>
          <w:sz w:val="32"/>
          <w:szCs w:val="32"/>
        </w:rPr>
        <w:t>6,5</w:t>
      </w:r>
      <w:r w:rsidRPr="003D713C">
        <w:rPr>
          <w:rFonts w:eastAsia="Calibri" w:cs="Times New Roman"/>
          <w:sz w:val="32"/>
          <w:szCs w:val="32"/>
        </w:rPr>
        <w:t xml:space="preserve">. Уч.-изд. л. – </w:t>
      </w:r>
      <w:r w:rsidR="000752BF">
        <w:rPr>
          <w:rFonts w:eastAsia="Calibri" w:cs="Times New Roman"/>
          <w:sz w:val="32"/>
          <w:szCs w:val="32"/>
        </w:rPr>
        <w:t>4,6</w:t>
      </w:r>
      <w:r w:rsidRPr="003D713C">
        <w:rPr>
          <w:rFonts w:eastAsia="Calibri" w:cs="Times New Roman"/>
          <w:sz w:val="32"/>
          <w:szCs w:val="32"/>
        </w:rPr>
        <w:t>.</w:t>
      </w:r>
    </w:p>
    <w:p w:rsidR="003D713C" w:rsidRPr="003D713C" w:rsidRDefault="003D713C" w:rsidP="003D713C">
      <w:pPr>
        <w:widowControl w:val="0"/>
        <w:spacing w:line="240" w:lineRule="auto"/>
        <w:ind w:firstLine="0"/>
        <w:jc w:val="center"/>
        <w:rPr>
          <w:rFonts w:eastAsia="Calibri" w:cs="Times New Roman"/>
          <w:bCs/>
          <w:i/>
          <w:sz w:val="32"/>
          <w:szCs w:val="32"/>
        </w:rPr>
      </w:pPr>
      <w:r w:rsidRPr="003D713C">
        <w:rPr>
          <w:rFonts w:eastAsia="Calibri" w:cs="Times New Roman"/>
          <w:sz w:val="32"/>
          <w:szCs w:val="32"/>
        </w:rPr>
        <w:t xml:space="preserve">Тираж 500 экз. Заказ     – </w:t>
      </w:r>
      <w:r w:rsidR="00754273" w:rsidRPr="00570F73">
        <w:rPr>
          <w:rFonts w:eastAsia="Calibri" w:cs="Times New Roman"/>
          <w:sz w:val="32"/>
          <w:szCs w:val="32"/>
        </w:rPr>
        <w:t>50</w:t>
      </w:r>
      <w:r w:rsidRPr="003D713C">
        <w:rPr>
          <w:rFonts w:eastAsia="Calibri" w:cs="Times New Roman"/>
          <w:sz w:val="32"/>
          <w:szCs w:val="32"/>
        </w:rPr>
        <w:t xml:space="preserve"> экз.</w:t>
      </w:r>
    </w:p>
    <w:p w:rsidR="003D713C" w:rsidRPr="003D713C" w:rsidRDefault="003D713C" w:rsidP="003D713C">
      <w:pPr>
        <w:spacing w:line="240" w:lineRule="auto"/>
        <w:ind w:firstLine="0"/>
        <w:jc w:val="center"/>
        <w:rPr>
          <w:rFonts w:eastAsia="Calibri" w:cs="Times New Roman"/>
          <w:sz w:val="32"/>
          <w:szCs w:val="32"/>
        </w:rPr>
      </w:pPr>
    </w:p>
    <w:p w:rsidR="003D713C" w:rsidRPr="003D713C" w:rsidRDefault="003D713C" w:rsidP="003D713C">
      <w:pPr>
        <w:spacing w:line="240" w:lineRule="auto"/>
        <w:ind w:firstLine="0"/>
        <w:jc w:val="center"/>
        <w:rPr>
          <w:rFonts w:eastAsia="Calibri" w:cs="Times New Roman"/>
          <w:sz w:val="32"/>
          <w:szCs w:val="32"/>
        </w:rPr>
      </w:pPr>
    </w:p>
    <w:p w:rsidR="003D713C" w:rsidRPr="003D713C" w:rsidRDefault="003D713C" w:rsidP="003D713C">
      <w:pPr>
        <w:spacing w:line="240" w:lineRule="auto"/>
        <w:ind w:firstLine="0"/>
        <w:jc w:val="center"/>
        <w:rPr>
          <w:rFonts w:eastAsia="Calibri" w:cs="Times New Roman"/>
          <w:sz w:val="32"/>
          <w:szCs w:val="32"/>
        </w:rPr>
      </w:pPr>
      <w:r w:rsidRPr="003D713C">
        <w:rPr>
          <w:rFonts w:eastAsia="Calibri" w:cs="Times New Roman"/>
          <w:sz w:val="32"/>
          <w:szCs w:val="32"/>
        </w:rPr>
        <w:t>Типография Кубанского государственного аграрного университета.</w:t>
      </w:r>
    </w:p>
    <w:p w:rsidR="00B57051" w:rsidRPr="003D713C" w:rsidRDefault="003D713C" w:rsidP="003D713C">
      <w:pPr>
        <w:spacing w:line="240" w:lineRule="auto"/>
        <w:ind w:firstLine="0"/>
        <w:jc w:val="center"/>
        <w:rPr>
          <w:rFonts w:ascii="Calibri" w:eastAsia="Calibri" w:hAnsi="Calibri" w:cs="Times New Roman"/>
          <w:sz w:val="22"/>
        </w:rPr>
      </w:pPr>
      <w:r w:rsidRPr="003D713C">
        <w:rPr>
          <w:rFonts w:eastAsia="Calibri" w:cs="Times New Roman"/>
          <w:noProof/>
          <w:sz w:val="32"/>
          <w:szCs w:val="32"/>
          <w:lang w:val="en-US"/>
        </w:rPr>
        <mc:AlternateContent>
          <mc:Choice Requires="wps">
            <w:drawing>
              <wp:anchor distT="0" distB="0" distL="114300" distR="114300" simplePos="0" relativeHeight="251666432" behindDoc="0" locked="0" layoutInCell="1" allowOverlap="1" wp14:anchorId="5CC2E327" wp14:editId="3B912D34">
                <wp:simplePos x="0" y="0"/>
                <wp:positionH relativeFrom="column">
                  <wp:posOffset>2522220</wp:posOffset>
                </wp:positionH>
                <wp:positionV relativeFrom="paragraph">
                  <wp:posOffset>487045</wp:posOffset>
                </wp:positionV>
                <wp:extent cx="802640" cy="320675"/>
                <wp:effectExtent l="0" t="0" r="16510" b="22225"/>
                <wp:wrapNone/>
                <wp:docPr id="10"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2640" cy="320675"/>
                        </a:xfrm>
                        <a:prstGeom prst="rect">
                          <a:avLst/>
                        </a:prstGeom>
                        <a:solidFill>
                          <a:srgbClr val="FFFFFF"/>
                        </a:solidFill>
                        <a:ln w="9525">
                          <a:solidFill>
                            <a:sysClr val="window" lastClr="FFFFFF">
                              <a:lumMod val="100000"/>
                              <a:lumOff val="0"/>
                            </a:sysClr>
                          </a:solidFill>
                          <a:miter lim="800000"/>
                          <a:headEnd/>
                          <a:tailEnd/>
                        </a:ln>
                      </wps:spPr>
                      <wps:txbx>
                        <w:txbxContent>
                          <w:p w:rsidR="007E6BE5" w:rsidRDefault="007E6BE5" w:rsidP="003D713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026" type="#_x0000_t202" style="position:absolute;left:0;text-align:left;margin-left:198.6pt;margin-top:38.35pt;width:63.2pt;height:25.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" strokecolor="white">
                <v:textbox>
                  <w:txbxContent>
                    <w:p w:rsidR="007E6BE5" w:rsidRDefault="007E6BE5" w:rsidP="003D713C"/>
                  </w:txbxContent>
                </v:textbox>
              </v:shape>
            </w:pict>
          </mc:Fallback>
        </mc:AlternateContent>
      </w:r>
      <w:r w:rsidRPr="003D713C">
        <w:rPr>
          <w:rFonts w:eastAsia="Calibri" w:cs="Times New Roman"/>
          <w:sz w:val="32"/>
          <w:szCs w:val="32"/>
        </w:rPr>
        <w:t>350044, г. Краснодар, ул. Калинина, 13</w:t>
      </w:r>
    </w:p>
    <w:sectPr w:rsidR="00B57051" w:rsidRPr="003D713C" w:rsidSect="00E550EE">
      <w:headerReference w:type="default" r:id="rId385"/>
      <w:footerReference w:type="default" r:id="rId386"/>
      <w:pgSz w:w="11906" w:h="16838"/>
      <w:pgMar w:top="1418" w:right="1418" w:bottom="1418" w:left="1418" w:header="567" w:footer="709" w:gutter="0"/>
      <w:pgNumType w:start="3"/>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801EB" w:rsidRDefault="007801EB" w:rsidP="00CF63DC">
      <w:pPr>
        <w:spacing w:line="240" w:lineRule="auto"/>
      </w:pPr>
      <w:r>
        <w:separator/>
      </w:r>
    </w:p>
  </w:endnote>
  <w:endnote w:type="continuationSeparator" w:id="0">
    <w:p w:rsidR="007801EB" w:rsidRDefault="007801EB" w:rsidP="00CF63D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CYR">
    <w:panose1 w:val="020B0604020202020204"/>
    <w:charset w:val="CC"/>
    <w:family w:val="swiss"/>
    <w:pitch w:val="variable"/>
    <w:sig w:usb0="E0002EFF" w:usb1="C000785B" w:usb2="00000009" w:usb3="00000000" w:csb0="000001FF" w:csb1="00000000"/>
  </w:font>
  <w:font w:name="ArialCyr">
    <w:panose1 w:val="00000000000000000000"/>
    <w:charset w:val="00"/>
    <w:family w:val="roman"/>
    <w:notTrueType/>
    <w:pitch w:val="default"/>
  </w:font>
  <w:font w:name="Courier New">
    <w:panose1 w:val="02070309020205020404"/>
    <w:charset w:val="CC"/>
    <w:family w:val="modern"/>
    <w:pitch w:val="fixed"/>
    <w:sig w:usb0="E0002EFF" w:usb1="C0007843" w:usb2="00000009" w:usb3="00000000" w:csb0="000001FF" w:csb1="00000000"/>
  </w:font>
  <w:font w:name="TimesNewRoman,Bold">
    <w:altName w:val="MS Gothic"/>
    <w:panose1 w:val="00000000000000000000"/>
    <w:charset w:val="80"/>
    <w:family w:val="auto"/>
    <w:notTrueType/>
    <w:pitch w:val="default"/>
    <w:sig w:usb0="00000000" w:usb1="08070000" w:usb2="00000010" w:usb3="00000000" w:csb0="00020000" w:csb1="00000000"/>
  </w:font>
  <w:font w:name="Century Schoolbook">
    <w:panose1 w:val="02040604050505020304"/>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20599432"/>
      <w:docPartObj>
        <w:docPartGallery w:val="Page Numbers (Bottom of Page)"/>
        <w:docPartUnique/>
      </w:docPartObj>
    </w:sdtPr>
    <w:sdtEndPr/>
    <w:sdtContent>
      <w:p w:rsidR="007E6BE5" w:rsidRDefault="007E6BE5">
        <w:pPr>
          <w:pStyle w:val="af1"/>
          <w:jc w:val="center"/>
        </w:pPr>
        <w:r>
          <w:fldChar w:fldCharType="begin"/>
        </w:r>
        <w:r>
          <w:instrText>PAGE   \* MERGEFORMAT</w:instrText>
        </w:r>
        <w:r>
          <w:fldChar w:fldCharType="separate"/>
        </w:r>
        <w:r w:rsidR="007F052F">
          <w:rPr>
            <w:noProof/>
          </w:rPr>
          <w:t>112</w:t>
        </w:r>
        <w:r>
          <w:fldChar w:fldCharType="end"/>
        </w:r>
      </w:p>
    </w:sdtContent>
  </w:sdt>
  <w:p w:rsidR="007E6BE5" w:rsidRDefault="007E6BE5">
    <w:pPr>
      <w:pStyle w:val="af1"/>
      <w:ind w:firstLine="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801EB" w:rsidRDefault="007801EB" w:rsidP="00CF63DC">
      <w:pPr>
        <w:spacing w:line="240" w:lineRule="auto"/>
      </w:pPr>
      <w:r>
        <w:separator/>
      </w:r>
    </w:p>
  </w:footnote>
  <w:footnote w:type="continuationSeparator" w:id="0">
    <w:p w:rsidR="007801EB" w:rsidRDefault="007801EB" w:rsidP="00CF63DC">
      <w:pPr>
        <w:spacing w:line="240" w:lineRule="auto"/>
      </w:pPr>
      <w:r>
        <w:continuationSeparator/>
      </w:r>
    </w:p>
  </w:footnote>
  <w:footnote w:id="1">
    <w:p w:rsidR="007E6BE5" w:rsidRDefault="007E6BE5" w:rsidP="00696660">
      <w:pPr>
        <w:pStyle w:val="ac"/>
        <w:spacing w:line="240" w:lineRule="auto"/>
        <w:ind w:firstLine="0"/>
      </w:pPr>
      <w:r>
        <w:rPr>
          <w:rStyle w:val="ae"/>
        </w:rPr>
        <w:footnoteRef/>
      </w:r>
      <w:r>
        <w:t xml:space="preserve"> </w:t>
      </w:r>
      <w:hyperlink r:id="rId1" w:history="1">
        <w:r w:rsidRPr="002F00C9">
          <w:rPr>
            <w:rStyle w:val="a5"/>
          </w:rPr>
          <w:t>http://lc.kubagro.ru/aidos/Sprab0802.pdf</w:t>
        </w:r>
      </w:hyperlink>
      <w:r>
        <w:t xml:space="preserve">  (см. с публикации № 48).</w:t>
      </w:r>
    </w:p>
  </w:footnote>
  <w:footnote w:id="2">
    <w:p w:rsidR="007E6BE5" w:rsidRPr="00233308" w:rsidRDefault="007E6BE5" w:rsidP="00696660">
      <w:pPr>
        <w:pStyle w:val="ac"/>
        <w:spacing w:line="240" w:lineRule="auto"/>
        <w:ind w:firstLine="0"/>
        <w:jc w:val="left"/>
      </w:pPr>
      <w:r>
        <w:rPr>
          <w:rStyle w:val="ae"/>
        </w:rPr>
        <w:footnoteRef/>
      </w:r>
      <w:r w:rsidRPr="001B3B0D">
        <w:t xml:space="preserve"> </w:t>
      </w:r>
      <w:hyperlink r:id="rId2" w:history="1">
        <w:r w:rsidRPr="002F00C9">
          <w:rPr>
            <w:rStyle w:val="a5"/>
            <w:lang w:val="en-US"/>
          </w:rPr>
          <w:t>https</w:t>
        </w:r>
        <w:r w:rsidRPr="001B3B0D">
          <w:rPr>
            <w:rStyle w:val="a5"/>
          </w:rPr>
          <w:t>://</w:t>
        </w:r>
        <w:r w:rsidRPr="002F00C9">
          <w:rPr>
            <w:rStyle w:val="a5"/>
            <w:lang w:val="en-US"/>
          </w:rPr>
          <w:t>yandex</w:t>
        </w:r>
        <w:r w:rsidRPr="001B3B0D">
          <w:rPr>
            <w:rStyle w:val="a5"/>
          </w:rPr>
          <w:t>.</w:t>
        </w:r>
        <w:r w:rsidRPr="002F00C9">
          <w:rPr>
            <w:rStyle w:val="a5"/>
            <w:lang w:val="en-US"/>
          </w:rPr>
          <w:t>ru</w:t>
        </w:r>
        <w:r w:rsidRPr="001B3B0D">
          <w:rPr>
            <w:rStyle w:val="a5"/>
          </w:rPr>
          <w:t>/</w:t>
        </w:r>
        <w:r w:rsidRPr="002F00C9">
          <w:rPr>
            <w:rStyle w:val="a5"/>
            <w:lang w:val="en-US"/>
          </w:rPr>
          <w:t>search</w:t>
        </w:r>
        <w:r w:rsidRPr="001B3B0D">
          <w:rPr>
            <w:rStyle w:val="a5"/>
          </w:rPr>
          <w:t>/?</w:t>
        </w:r>
        <w:r w:rsidRPr="002F00C9">
          <w:rPr>
            <w:rStyle w:val="a5"/>
            <w:lang w:val="en-US"/>
          </w:rPr>
          <w:t>text</w:t>
        </w:r>
        <w:r w:rsidRPr="001B3B0D">
          <w:rPr>
            <w:rStyle w:val="a5"/>
          </w:rPr>
          <w:t>=Автоматизированный</w:t>
        </w:r>
        <w:r>
          <w:rPr>
            <w:rStyle w:val="a5"/>
            <w:lang w:val="en-US"/>
          </w:rPr>
          <w:t>i</w:t>
        </w:r>
        <w:r w:rsidRPr="001B3B0D">
          <w:rPr>
            <w:rStyle w:val="a5"/>
          </w:rPr>
          <w:t>2</w:t>
        </w:r>
        <w:r w:rsidRPr="002F00C9">
          <w:rPr>
            <w:rStyle w:val="a5"/>
            <w:lang w:val="en-US"/>
          </w:rPr>
          <w:t>B</w:t>
        </w:r>
        <w:r w:rsidRPr="001B3B0D">
          <w:rPr>
            <w:rStyle w:val="a5"/>
          </w:rPr>
          <w:t>системно-когнитивный%2</w:t>
        </w:r>
        <w:r w:rsidRPr="002F00C9">
          <w:rPr>
            <w:rStyle w:val="a5"/>
            <w:lang w:val="en-US"/>
          </w:rPr>
          <w:t>B</w:t>
        </w:r>
        <w:r w:rsidRPr="001B3B0D">
          <w:rPr>
            <w:rStyle w:val="a5"/>
          </w:rPr>
          <w:t>анализ%2</w:t>
        </w:r>
        <w:r w:rsidRPr="002F00C9">
          <w:rPr>
            <w:rStyle w:val="a5"/>
            <w:lang w:val="en-US"/>
          </w:rPr>
          <w:t>B</w:t>
        </w:r>
        <w:r w:rsidRPr="001B3B0D">
          <w:rPr>
            <w:rStyle w:val="a5"/>
          </w:rPr>
          <w:t>(АСК-анализ)&amp;</w:t>
        </w:r>
        <w:r w:rsidRPr="002F00C9">
          <w:rPr>
            <w:rStyle w:val="a5"/>
            <w:lang w:val="en-US"/>
          </w:rPr>
          <w:t>lr</w:t>
        </w:r>
        <w:r w:rsidRPr="001B3B0D">
          <w:rPr>
            <w:rStyle w:val="a5"/>
          </w:rPr>
          <w:t>=35&amp;</w:t>
        </w:r>
        <w:r w:rsidRPr="002F00C9">
          <w:rPr>
            <w:rStyle w:val="a5"/>
            <w:lang w:val="en-US"/>
          </w:rPr>
          <w:t>clid</w:t>
        </w:r>
        <w:r w:rsidRPr="001B3B0D">
          <w:rPr>
            <w:rStyle w:val="a5"/>
          </w:rPr>
          <w:t>=2327117-18&amp;</w:t>
        </w:r>
        <w:r w:rsidRPr="002F00C9">
          <w:rPr>
            <w:rStyle w:val="a5"/>
            <w:lang w:val="en-US"/>
          </w:rPr>
          <w:t>win</w:t>
        </w:r>
        <w:r w:rsidRPr="001B3B0D">
          <w:rPr>
            <w:rStyle w:val="a5"/>
          </w:rPr>
          <w:t>=360</w:t>
        </w:r>
      </w:hyperlink>
      <w:r>
        <w:t xml:space="preserve"> </w:t>
      </w:r>
    </w:p>
  </w:footnote>
  <w:footnote w:id="3">
    <w:p w:rsidR="007E6BE5" w:rsidRDefault="007E6BE5" w:rsidP="00696660">
      <w:pPr>
        <w:pStyle w:val="ac"/>
        <w:spacing w:line="240" w:lineRule="auto"/>
        <w:ind w:firstLine="0"/>
      </w:pPr>
      <w:r>
        <w:rPr>
          <w:rStyle w:val="ae"/>
        </w:rPr>
        <w:footnoteRef/>
      </w:r>
      <w:r>
        <w:t xml:space="preserve"> </w:t>
      </w:r>
      <w:hyperlink r:id="rId3" w:history="1">
        <w:r w:rsidRPr="00AC322A">
          <w:rPr>
            <w:rStyle w:val="a5"/>
          </w:rPr>
          <w:t>http://lc.kubagro.ru/aidos/Sprab0802.pdf</w:t>
        </w:r>
      </w:hyperlink>
      <w:r>
        <w:t xml:space="preserve"> </w:t>
      </w:r>
    </w:p>
  </w:footnote>
  <w:footnote w:id="4">
    <w:p w:rsidR="007E6BE5" w:rsidRDefault="007E6BE5" w:rsidP="00696660">
      <w:pPr>
        <w:pStyle w:val="ac"/>
        <w:spacing w:line="240" w:lineRule="auto"/>
        <w:ind w:firstLine="0"/>
      </w:pPr>
      <w:r>
        <w:rPr>
          <w:rStyle w:val="ae"/>
        </w:rPr>
        <w:footnoteRef/>
      </w:r>
      <w:r>
        <w:t xml:space="preserve"> </w:t>
      </w:r>
      <w:hyperlink r:id="rId4" w:history="1">
        <w:r w:rsidRPr="00BC65FC">
          <w:rPr>
            <w:rStyle w:val="a5"/>
          </w:rPr>
          <w:t>https://catalog.loc.gov/vwebv/search?searchArg=Lutsenko+E.V</w:t>
        </w:r>
      </w:hyperlink>
      <w:r w:rsidRPr="0075254D">
        <w:t>.</w:t>
      </w:r>
      <w:r>
        <w:t xml:space="preserve"> (и кликнуть: </w:t>
      </w:r>
      <w:r w:rsidRPr="001E6EA5">
        <w:t>“</w:t>
      </w:r>
      <w:r w:rsidRPr="00FF1ACB">
        <w:rPr>
          <w:b/>
          <w:lang w:val="en-US"/>
        </w:rPr>
        <w:t>Search</w:t>
      </w:r>
      <w:r w:rsidRPr="001E6EA5">
        <w:t>”</w:t>
      </w:r>
      <w:r>
        <w:t>)</w:t>
      </w:r>
    </w:p>
  </w:footnote>
  <w:footnote w:id="5">
    <w:p w:rsidR="007E6BE5" w:rsidRDefault="007E6BE5" w:rsidP="00C80C67">
      <w:pPr>
        <w:pStyle w:val="ac"/>
        <w:spacing w:line="240" w:lineRule="auto"/>
        <w:ind w:firstLine="0"/>
      </w:pPr>
      <w:r>
        <w:rPr>
          <w:rStyle w:val="ae"/>
        </w:rPr>
        <w:footnoteRef/>
      </w:r>
      <w:r>
        <w:t xml:space="preserve"> </w:t>
      </w:r>
      <w:hyperlink r:id="rId5" w:history="1">
        <w:r w:rsidRPr="00AC322A">
          <w:rPr>
            <w:rStyle w:val="a5"/>
          </w:rPr>
          <w:t>https://www.famous-scientists.ru/school/1608</w:t>
        </w:r>
      </w:hyperlink>
      <w:r>
        <w:t xml:space="preserve"> </w:t>
      </w:r>
    </w:p>
  </w:footnote>
  <w:footnote w:id="6">
    <w:p w:rsidR="007E6BE5" w:rsidRPr="00FF1ACB" w:rsidRDefault="007E6BE5" w:rsidP="00C80C67">
      <w:pPr>
        <w:pStyle w:val="ac"/>
        <w:ind w:firstLine="0"/>
      </w:pPr>
      <w:r>
        <w:rPr>
          <w:rStyle w:val="ae"/>
        </w:rPr>
        <w:footnoteRef/>
      </w:r>
      <w:r>
        <w:t xml:space="preserve"> </w:t>
      </w:r>
      <w:hyperlink r:id="rId6" w:history="1">
        <w:r w:rsidRPr="00BC65FC">
          <w:rPr>
            <w:rStyle w:val="a5"/>
          </w:rPr>
          <w:t>https://www.garant.ru/products/ipo/prime/doc/400450248/</w:t>
        </w:r>
      </w:hyperlink>
      <w:r w:rsidRPr="00FF1ACB">
        <w:t xml:space="preserve"> </w:t>
      </w:r>
    </w:p>
  </w:footnote>
  <w:footnote w:id="7">
    <w:p w:rsidR="007E6BE5" w:rsidRDefault="007E6BE5" w:rsidP="00C80C67">
      <w:pPr>
        <w:pStyle w:val="ac"/>
      </w:pPr>
      <w:r>
        <w:rPr>
          <w:rStyle w:val="ae"/>
        </w:rPr>
        <w:footnoteRef/>
      </w:r>
      <w:r>
        <w:t xml:space="preserve"> </w:t>
      </w:r>
      <w:hyperlink r:id="rId7" w:history="1">
        <w:r w:rsidRPr="00AC322A">
          <w:rPr>
            <w:rStyle w:val="a5"/>
          </w:rPr>
          <w:t>http://lc.kubagro.ru/pic/aidos_titul.jpg</w:t>
        </w:r>
      </w:hyperlink>
      <w:r>
        <w:t xml:space="preserve"> </w:t>
      </w:r>
    </w:p>
  </w:footnote>
  <w:footnote w:id="8">
    <w:p w:rsidR="007E6BE5" w:rsidRPr="001525A4" w:rsidRDefault="007E6BE5" w:rsidP="006921D1">
      <w:pPr>
        <w:spacing w:line="240" w:lineRule="auto"/>
        <w:ind w:firstLine="0"/>
        <w:jc w:val="left"/>
        <w:rPr>
          <w:sz w:val="20"/>
          <w:szCs w:val="20"/>
        </w:rPr>
      </w:pPr>
      <w:r w:rsidRPr="001525A4">
        <w:rPr>
          <w:sz w:val="20"/>
          <w:szCs w:val="20"/>
        </w:rPr>
        <w:footnoteRef/>
      </w:r>
      <w:r w:rsidRPr="001525A4">
        <w:rPr>
          <w:sz w:val="20"/>
          <w:szCs w:val="20"/>
        </w:rPr>
        <w:t xml:space="preserve"> См. 1.2.1.2.1.1. Определение понятия конфигуратора,  </w:t>
      </w:r>
      <w:hyperlink r:id="rId8" w:history="1">
        <w:r w:rsidRPr="001525A4">
          <w:rPr>
            <w:rStyle w:val="a5"/>
            <w:sz w:val="20"/>
            <w:szCs w:val="20"/>
          </w:rPr>
          <w:t>http://lc.kubagro.ru/aidos/aidos06_lec/index.htm</w:t>
        </w:r>
      </w:hyperlink>
      <w:r w:rsidRPr="001525A4">
        <w:rPr>
          <w:sz w:val="20"/>
          <w:szCs w:val="20"/>
        </w:rPr>
        <w:t xml:space="preserve"> </w:t>
      </w:r>
    </w:p>
  </w:footnote>
  <w:footnote w:id="9">
    <w:p w:rsidR="007E6BE5" w:rsidRDefault="007E6BE5" w:rsidP="00C80C67">
      <w:pPr>
        <w:pStyle w:val="ac"/>
        <w:spacing w:line="240" w:lineRule="auto"/>
      </w:pPr>
      <w:r>
        <w:rPr>
          <w:rStyle w:val="ae"/>
        </w:rPr>
        <w:footnoteRef/>
      </w:r>
      <w:r>
        <w:t xml:space="preserve"> В отличие от Евклидова расстояния, которое используется для подобных целей наиболее часто</w:t>
      </w:r>
    </w:p>
  </w:footnote>
  <w:footnote w:id="10">
    <w:p w:rsidR="007E6BE5" w:rsidRDefault="007E6BE5" w:rsidP="00C80C67">
      <w:pPr>
        <w:pStyle w:val="ac"/>
      </w:pPr>
      <w:r>
        <w:rPr>
          <w:rStyle w:val="ae"/>
        </w:rPr>
        <w:footnoteRef/>
      </w:r>
      <w:r>
        <w:t xml:space="preserve"> См., например: </w:t>
      </w:r>
      <w:hyperlink r:id="rId9" w:history="1">
        <w:r w:rsidRPr="002A1C40">
          <w:rPr>
            <w:rStyle w:val="a5"/>
          </w:rPr>
          <w:t>http://lc.kubagro.ru/aidos/Works_on_Scenario_ASC-analysis.htm</w:t>
        </w:r>
      </w:hyperlink>
      <w:r>
        <w:t xml:space="preserve"> </w:t>
      </w:r>
    </w:p>
  </w:footnote>
  <w:footnote w:id="11">
    <w:p w:rsidR="007E6BE5" w:rsidRDefault="007E6BE5" w:rsidP="00C80C67">
      <w:pPr>
        <w:pStyle w:val="ac"/>
        <w:spacing w:line="240" w:lineRule="auto"/>
      </w:pPr>
      <w:r>
        <w:rPr>
          <w:rStyle w:val="ae"/>
        </w:rPr>
        <w:footnoteRef/>
      </w:r>
      <w:r>
        <w:t xml:space="preserve"> </w:t>
      </w:r>
      <w:hyperlink r:id="rId10" w:history="1">
        <w:r w:rsidRPr="00F734B3">
          <w:rPr>
            <w:rStyle w:val="a5"/>
          </w:rPr>
          <w:t>https://www.elibrary.ru/download/elibrary_18632909_64818704.pdf</w:t>
        </w:r>
      </w:hyperlink>
      <w:r>
        <w:t xml:space="preserve">, </w:t>
      </w:r>
      <w:r>
        <w:rPr>
          <w:rFonts w:ascii="TimesNewRoman,Bold" w:hAnsi="TimesNewRoman,Bold" w:cs="TimesNewRoman,Bold"/>
          <w:bCs/>
        </w:rPr>
        <w:t xml:space="preserve">Таблица </w:t>
      </w:r>
      <w:r>
        <w:rPr>
          <w:bCs/>
        </w:rPr>
        <w:t>7. 17, стр. 521</w:t>
      </w:r>
    </w:p>
  </w:footnote>
  <w:footnote w:id="12">
    <w:p w:rsidR="007E6BE5" w:rsidRDefault="007E6BE5" w:rsidP="00C80C67">
      <w:pPr>
        <w:pStyle w:val="ac"/>
        <w:spacing w:line="240" w:lineRule="auto"/>
      </w:pPr>
      <w:r>
        <w:rPr>
          <w:rStyle w:val="ae"/>
        </w:rPr>
        <w:footnoteRef/>
      </w:r>
      <w:r>
        <w:t xml:space="preserve"> </w:t>
      </w:r>
      <w:hyperlink r:id="rId11" w:history="1">
        <w:r w:rsidRPr="00F734B3">
          <w:rPr>
            <w:rStyle w:val="a5"/>
          </w:rPr>
          <w:t>http://ej.kubagro.ru/2013/07/pdf/15.pdf</w:t>
        </w:r>
      </w:hyperlink>
      <w:r>
        <w:t xml:space="preserve">, стр.44.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6BE5" w:rsidRDefault="007E6BE5">
    <w:pPr>
      <w:pStyle w:val="af"/>
      <w:ind w:firstLine="0"/>
      <w:rPr>
        <w:lang w:val="en-U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singleLevel"/>
    <w:tmpl w:val="00000002"/>
    <w:name w:val="WW8Num4"/>
    <w:lvl w:ilvl="0">
      <w:start w:val="1"/>
      <w:numFmt w:val="decimal"/>
      <w:lvlText w:val="%1."/>
      <w:lvlJc w:val="left"/>
      <w:pPr>
        <w:tabs>
          <w:tab w:val="num" w:pos="720"/>
        </w:tabs>
        <w:ind w:left="720" w:hanging="360"/>
      </w:pPr>
    </w:lvl>
  </w:abstractNum>
  <w:abstractNum w:abstractNumId="1">
    <w:nsid w:val="45B43C07"/>
    <w:multiLevelType w:val="hybridMultilevel"/>
    <w:tmpl w:val="C110F7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503D7D5A"/>
    <w:multiLevelType w:val="multilevel"/>
    <w:tmpl w:val="918074B8"/>
    <w:lvl w:ilvl="0">
      <w:start w:val="1"/>
      <w:numFmt w:val="decimal"/>
      <w:lvlText w:val="%1."/>
      <w:lvlJc w:val="left"/>
      <w:pPr>
        <w:ind w:left="108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108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2160" w:hanging="1440"/>
      </w:pPr>
      <w:rPr>
        <w:rFonts w:hint="default"/>
      </w:rPr>
    </w:lvl>
    <w:lvl w:ilvl="5">
      <w:start w:val="1"/>
      <w:numFmt w:val="decimal"/>
      <w:isLgl/>
      <w:lvlText w:val="%1.%2.%3.%4.%5.%6."/>
      <w:lvlJc w:val="left"/>
      <w:pPr>
        <w:ind w:left="2520" w:hanging="1800"/>
      </w:pPr>
      <w:rPr>
        <w:rFonts w:hint="default"/>
      </w:rPr>
    </w:lvl>
    <w:lvl w:ilvl="6">
      <w:start w:val="1"/>
      <w:numFmt w:val="decimal"/>
      <w:isLgl/>
      <w:lvlText w:val="%1.%2.%3.%4.%5.%6.%7."/>
      <w:lvlJc w:val="left"/>
      <w:pPr>
        <w:ind w:left="2880" w:hanging="2160"/>
      </w:pPr>
      <w:rPr>
        <w:rFonts w:hint="default"/>
      </w:rPr>
    </w:lvl>
    <w:lvl w:ilvl="7">
      <w:start w:val="1"/>
      <w:numFmt w:val="decimal"/>
      <w:isLgl/>
      <w:lvlText w:val="%1.%2.%3.%4.%5.%6.%7.%8."/>
      <w:lvlJc w:val="left"/>
      <w:pPr>
        <w:ind w:left="2880" w:hanging="2160"/>
      </w:pPr>
      <w:rPr>
        <w:rFonts w:hint="default"/>
      </w:rPr>
    </w:lvl>
    <w:lvl w:ilvl="8">
      <w:start w:val="1"/>
      <w:numFmt w:val="decimal"/>
      <w:isLgl/>
      <w:lvlText w:val="%1.%2.%3.%4.%5.%6.%7.%8.%9."/>
      <w:lvlJc w:val="left"/>
      <w:pPr>
        <w:ind w:left="3240" w:hanging="2520"/>
      </w:pPr>
      <w:rPr>
        <w:rFonts w:hint="default"/>
      </w:rPr>
    </w:lvl>
  </w:abstractNum>
  <w:num w:numId="1">
    <w:abstractNumId w:val="2"/>
  </w:num>
  <w:num w:numId="2">
    <w:abstractNumId w:val="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hideSpellingErrors/>
  <w:defaultTabStop w:val="708"/>
  <w:drawingGridHorizontalSpacing w:val="140"/>
  <w:drawingGridVerticalSpacing w:val="381"/>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F63DC"/>
    <w:rsid w:val="000036C6"/>
    <w:rsid w:val="00005CA6"/>
    <w:rsid w:val="00033EEB"/>
    <w:rsid w:val="00040066"/>
    <w:rsid w:val="00045CF0"/>
    <w:rsid w:val="00052401"/>
    <w:rsid w:val="000543F6"/>
    <w:rsid w:val="00056B12"/>
    <w:rsid w:val="000744DB"/>
    <w:rsid w:val="000752BF"/>
    <w:rsid w:val="00075586"/>
    <w:rsid w:val="00077856"/>
    <w:rsid w:val="00086E7A"/>
    <w:rsid w:val="00090719"/>
    <w:rsid w:val="00091AA7"/>
    <w:rsid w:val="00096F6F"/>
    <w:rsid w:val="000A098F"/>
    <w:rsid w:val="000A0D3A"/>
    <w:rsid w:val="000A3008"/>
    <w:rsid w:val="000B2571"/>
    <w:rsid w:val="000C062C"/>
    <w:rsid w:val="000C22AB"/>
    <w:rsid w:val="000C3261"/>
    <w:rsid w:val="000C5029"/>
    <w:rsid w:val="000C63A8"/>
    <w:rsid w:val="000D49E2"/>
    <w:rsid w:val="000E54FB"/>
    <w:rsid w:val="000F4EA4"/>
    <w:rsid w:val="000F6066"/>
    <w:rsid w:val="001002CE"/>
    <w:rsid w:val="00102B9B"/>
    <w:rsid w:val="00104F91"/>
    <w:rsid w:val="00105371"/>
    <w:rsid w:val="0011048C"/>
    <w:rsid w:val="00114A4E"/>
    <w:rsid w:val="00123F3C"/>
    <w:rsid w:val="001253B3"/>
    <w:rsid w:val="00132C0E"/>
    <w:rsid w:val="00136F8D"/>
    <w:rsid w:val="001428EF"/>
    <w:rsid w:val="00144C62"/>
    <w:rsid w:val="00147FD2"/>
    <w:rsid w:val="00150A25"/>
    <w:rsid w:val="00151462"/>
    <w:rsid w:val="00156CBE"/>
    <w:rsid w:val="001603BC"/>
    <w:rsid w:val="00177C21"/>
    <w:rsid w:val="00177D02"/>
    <w:rsid w:val="00185B6A"/>
    <w:rsid w:val="00187A7D"/>
    <w:rsid w:val="001A71CE"/>
    <w:rsid w:val="001A766F"/>
    <w:rsid w:val="001B3E47"/>
    <w:rsid w:val="001B6FE6"/>
    <w:rsid w:val="001C4227"/>
    <w:rsid w:val="001D1407"/>
    <w:rsid w:val="001D6B40"/>
    <w:rsid w:val="001E0A5C"/>
    <w:rsid w:val="001E7828"/>
    <w:rsid w:val="001F18A7"/>
    <w:rsid w:val="00202EBD"/>
    <w:rsid w:val="00214374"/>
    <w:rsid w:val="002160A7"/>
    <w:rsid w:val="00220319"/>
    <w:rsid w:val="00223085"/>
    <w:rsid w:val="00223E28"/>
    <w:rsid w:val="00230C86"/>
    <w:rsid w:val="00231D9A"/>
    <w:rsid w:val="00232382"/>
    <w:rsid w:val="00232E50"/>
    <w:rsid w:val="0023354C"/>
    <w:rsid w:val="00257487"/>
    <w:rsid w:val="00260F84"/>
    <w:rsid w:val="00261B79"/>
    <w:rsid w:val="002647C2"/>
    <w:rsid w:val="00266121"/>
    <w:rsid w:val="00266D1C"/>
    <w:rsid w:val="00275610"/>
    <w:rsid w:val="00282869"/>
    <w:rsid w:val="00292B30"/>
    <w:rsid w:val="00292B36"/>
    <w:rsid w:val="00294A79"/>
    <w:rsid w:val="002A1DC1"/>
    <w:rsid w:val="002A3CD4"/>
    <w:rsid w:val="002C2B78"/>
    <w:rsid w:val="002C3A2A"/>
    <w:rsid w:val="002C4D71"/>
    <w:rsid w:val="002C533F"/>
    <w:rsid w:val="002E2CD0"/>
    <w:rsid w:val="002F1053"/>
    <w:rsid w:val="002F436F"/>
    <w:rsid w:val="002F5595"/>
    <w:rsid w:val="00313169"/>
    <w:rsid w:val="00317BE4"/>
    <w:rsid w:val="00322ED6"/>
    <w:rsid w:val="0032668F"/>
    <w:rsid w:val="00332D5B"/>
    <w:rsid w:val="003434A1"/>
    <w:rsid w:val="00346596"/>
    <w:rsid w:val="00346729"/>
    <w:rsid w:val="00362CFF"/>
    <w:rsid w:val="00365F3B"/>
    <w:rsid w:val="003667C9"/>
    <w:rsid w:val="00371142"/>
    <w:rsid w:val="00371BF9"/>
    <w:rsid w:val="0037265D"/>
    <w:rsid w:val="003745B0"/>
    <w:rsid w:val="00375BA1"/>
    <w:rsid w:val="003777CD"/>
    <w:rsid w:val="00386ABC"/>
    <w:rsid w:val="003878EC"/>
    <w:rsid w:val="0039361B"/>
    <w:rsid w:val="003950AC"/>
    <w:rsid w:val="00396AA3"/>
    <w:rsid w:val="003A1AAA"/>
    <w:rsid w:val="003A4577"/>
    <w:rsid w:val="003A7E54"/>
    <w:rsid w:val="003B14AD"/>
    <w:rsid w:val="003B4232"/>
    <w:rsid w:val="003B5D39"/>
    <w:rsid w:val="003C599C"/>
    <w:rsid w:val="003C64B7"/>
    <w:rsid w:val="003D5F67"/>
    <w:rsid w:val="003D713C"/>
    <w:rsid w:val="003E6D45"/>
    <w:rsid w:val="003F2602"/>
    <w:rsid w:val="00423CCF"/>
    <w:rsid w:val="00431DAE"/>
    <w:rsid w:val="004350D2"/>
    <w:rsid w:val="004360F9"/>
    <w:rsid w:val="00442830"/>
    <w:rsid w:val="00445062"/>
    <w:rsid w:val="0046266B"/>
    <w:rsid w:val="004636BA"/>
    <w:rsid w:val="0046735D"/>
    <w:rsid w:val="004729B9"/>
    <w:rsid w:val="00483269"/>
    <w:rsid w:val="004909A1"/>
    <w:rsid w:val="00493844"/>
    <w:rsid w:val="004A7455"/>
    <w:rsid w:val="004B12B7"/>
    <w:rsid w:val="004B7C63"/>
    <w:rsid w:val="004C025D"/>
    <w:rsid w:val="004C05E7"/>
    <w:rsid w:val="004C128C"/>
    <w:rsid w:val="004C251F"/>
    <w:rsid w:val="004C2E77"/>
    <w:rsid w:val="004C7C41"/>
    <w:rsid w:val="004D43FA"/>
    <w:rsid w:val="004D7BBA"/>
    <w:rsid w:val="004E4C9F"/>
    <w:rsid w:val="004E5E14"/>
    <w:rsid w:val="004F1D41"/>
    <w:rsid w:val="004F3723"/>
    <w:rsid w:val="004F7D40"/>
    <w:rsid w:val="00504701"/>
    <w:rsid w:val="00505D37"/>
    <w:rsid w:val="00510AB5"/>
    <w:rsid w:val="005135DA"/>
    <w:rsid w:val="005155FD"/>
    <w:rsid w:val="0051616B"/>
    <w:rsid w:val="00522F32"/>
    <w:rsid w:val="005259FB"/>
    <w:rsid w:val="00532CAE"/>
    <w:rsid w:val="00533309"/>
    <w:rsid w:val="00540812"/>
    <w:rsid w:val="00552F93"/>
    <w:rsid w:val="00562A67"/>
    <w:rsid w:val="005632C9"/>
    <w:rsid w:val="005669CF"/>
    <w:rsid w:val="00567F69"/>
    <w:rsid w:val="00570F73"/>
    <w:rsid w:val="00571641"/>
    <w:rsid w:val="00571D4B"/>
    <w:rsid w:val="005728E1"/>
    <w:rsid w:val="00592B35"/>
    <w:rsid w:val="005A42D4"/>
    <w:rsid w:val="005A473D"/>
    <w:rsid w:val="005A7D68"/>
    <w:rsid w:val="005B4D91"/>
    <w:rsid w:val="005D40AF"/>
    <w:rsid w:val="005E29D9"/>
    <w:rsid w:val="005E6340"/>
    <w:rsid w:val="005E7976"/>
    <w:rsid w:val="005E7A28"/>
    <w:rsid w:val="005F2490"/>
    <w:rsid w:val="006032E2"/>
    <w:rsid w:val="00616C73"/>
    <w:rsid w:val="006228D6"/>
    <w:rsid w:val="0062762F"/>
    <w:rsid w:val="006302B0"/>
    <w:rsid w:val="006427AB"/>
    <w:rsid w:val="00646D94"/>
    <w:rsid w:val="00654589"/>
    <w:rsid w:val="00660CD8"/>
    <w:rsid w:val="00662BE3"/>
    <w:rsid w:val="0067073D"/>
    <w:rsid w:val="00670FBD"/>
    <w:rsid w:val="0067130E"/>
    <w:rsid w:val="006751EB"/>
    <w:rsid w:val="0068276D"/>
    <w:rsid w:val="006828B0"/>
    <w:rsid w:val="00683618"/>
    <w:rsid w:val="0068686A"/>
    <w:rsid w:val="006921D1"/>
    <w:rsid w:val="00695A35"/>
    <w:rsid w:val="00696660"/>
    <w:rsid w:val="006A09CB"/>
    <w:rsid w:val="006A16CF"/>
    <w:rsid w:val="006A7218"/>
    <w:rsid w:val="006B27E3"/>
    <w:rsid w:val="006C5B9C"/>
    <w:rsid w:val="006C6226"/>
    <w:rsid w:val="006C7CA9"/>
    <w:rsid w:val="006D26AC"/>
    <w:rsid w:val="006F4CF3"/>
    <w:rsid w:val="006F70D7"/>
    <w:rsid w:val="0070034C"/>
    <w:rsid w:val="00710C2D"/>
    <w:rsid w:val="007244DD"/>
    <w:rsid w:val="00733F72"/>
    <w:rsid w:val="00735B80"/>
    <w:rsid w:val="0074472A"/>
    <w:rsid w:val="00754273"/>
    <w:rsid w:val="00756266"/>
    <w:rsid w:val="007575BF"/>
    <w:rsid w:val="00762CB0"/>
    <w:rsid w:val="007644A2"/>
    <w:rsid w:val="00770D92"/>
    <w:rsid w:val="007722BF"/>
    <w:rsid w:val="007759A1"/>
    <w:rsid w:val="007801EB"/>
    <w:rsid w:val="00783442"/>
    <w:rsid w:val="007866BC"/>
    <w:rsid w:val="00787AFB"/>
    <w:rsid w:val="007900AE"/>
    <w:rsid w:val="007944F1"/>
    <w:rsid w:val="00795143"/>
    <w:rsid w:val="0079612F"/>
    <w:rsid w:val="007976BE"/>
    <w:rsid w:val="007A1463"/>
    <w:rsid w:val="007A1658"/>
    <w:rsid w:val="007A7B36"/>
    <w:rsid w:val="007B123F"/>
    <w:rsid w:val="007B19C4"/>
    <w:rsid w:val="007B55C5"/>
    <w:rsid w:val="007D168B"/>
    <w:rsid w:val="007D3439"/>
    <w:rsid w:val="007D4A19"/>
    <w:rsid w:val="007E0E3A"/>
    <w:rsid w:val="007E6722"/>
    <w:rsid w:val="007E6BE5"/>
    <w:rsid w:val="007F052F"/>
    <w:rsid w:val="007F6602"/>
    <w:rsid w:val="00802D00"/>
    <w:rsid w:val="0081461F"/>
    <w:rsid w:val="00816A15"/>
    <w:rsid w:val="00821A0B"/>
    <w:rsid w:val="008343CF"/>
    <w:rsid w:val="008637E9"/>
    <w:rsid w:val="008760E0"/>
    <w:rsid w:val="00881E26"/>
    <w:rsid w:val="00882DD0"/>
    <w:rsid w:val="00893560"/>
    <w:rsid w:val="00897121"/>
    <w:rsid w:val="008A698D"/>
    <w:rsid w:val="008B1BE7"/>
    <w:rsid w:val="008B49B2"/>
    <w:rsid w:val="008C4DBD"/>
    <w:rsid w:val="008D4D09"/>
    <w:rsid w:val="008D5371"/>
    <w:rsid w:val="008F3290"/>
    <w:rsid w:val="00904C34"/>
    <w:rsid w:val="00917234"/>
    <w:rsid w:val="009239A0"/>
    <w:rsid w:val="00930175"/>
    <w:rsid w:val="009375E4"/>
    <w:rsid w:val="00942980"/>
    <w:rsid w:val="0095162F"/>
    <w:rsid w:val="009674C9"/>
    <w:rsid w:val="00972FC9"/>
    <w:rsid w:val="00973524"/>
    <w:rsid w:val="00976790"/>
    <w:rsid w:val="00977554"/>
    <w:rsid w:val="00983BF8"/>
    <w:rsid w:val="00986477"/>
    <w:rsid w:val="00987AFB"/>
    <w:rsid w:val="00992F2C"/>
    <w:rsid w:val="0099685B"/>
    <w:rsid w:val="00997B8B"/>
    <w:rsid w:val="00997C94"/>
    <w:rsid w:val="009A0E31"/>
    <w:rsid w:val="009A1866"/>
    <w:rsid w:val="009A7279"/>
    <w:rsid w:val="009B2E82"/>
    <w:rsid w:val="009C27FB"/>
    <w:rsid w:val="009D145D"/>
    <w:rsid w:val="009D2326"/>
    <w:rsid w:val="009D66B3"/>
    <w:rsid w:val="009F5F37"/>
    <w:rsid w:val="009F5F4F"/>
    <w:rsid w:val="00A045D0"/>
    <w:rsid w:val="00A05BB8"/>
    <w:rsid w:val="00A060FC"/>
    <w:rsid w:val="00A078A5"/>
    <w:rsid w:val="00A10CAD"/>
    <w:rsid w:val="00A130A8"/>
    <w:rsid w:val="00A1772D"/>
    <w:rsid w:val="00A27348"/>
    <w:rsid w:val="00A27FAF"/>
    <w:rsid w:val="00A30B75"/>
    <w:rsid w:val="00A31810"/>
    <w:rsid w:val="00A32C58"/>
    <w:rsid w:val="00A42815"/>
    <w:rsid w:val="00A44998"/>
    <w:rsid w:val="00A7025F"/>
    <w:rsid w:val="00A70261"/>
    <w:rsid w:val="00A705A2"/>
    <w:rsid w:val="00A721E0"/>
    <w:rsid w:val="00A7760A"/>
    <w:rsid w:val="00A77A18"/>
    <w:rsid w:val="00A80A4C"/>
    <w:rsid w:val="00A82689"/>
    <w:rsid w:val="00A87C19"/>
    <w:rsid w:val="00A972DD"/>
    <w:rsid w:val="00AA2179"/>
    <w:rsid w:val="00AA56CD"/>
    <w:rsid w:val="00AA594B"/>
    <w:rsid w:val="00AA6E0D"/>
    <w:rsid w:val="00AB2D22"/>
    <w:rsid w:val="00AB3598"/>
    <w:rsid w:val="00AC4BD1"/>
    <w:rsid w:val="00AD25DE"/>
    <w:rsid w:val="00AE1D60"/>
    <w:rsid w:val="00AF37C2"/>
    <w:rsid w:val="00AF5430"/>
    <w:rsid w:val="00B01D82"/>
    <w:rsid w:val="00B04611"/>
    <w:rsid w:val="00B301B6"/>
    <w:rsid w:val="00B33371"/>
    <w:rsid w:val="00B35DAA"/>
    <w:rsid w:val="00B47340"/>
    <w:rsid w:val="00B51AFD"/>
    <w:rsid w:val="00B57051"/>
    <w:rsid w:val="00B62BAB"/>
    <w:rsid w:val="00B65204"/>
    <w:rsid w:val="00B658FE"/>
    <w:rsid w:val="00B70548"/>
    <w:rsid w:val="00B71D10"/>
    <w:rsid w:val="00B7234B"/>
    <w:rsid w:val="00B72DC0"/>
    <w:rsid w:val="00B73800"/>
    <w:rsid w:val="00B74BAB"/>
    <w:rsid w:val="00B82ADF"/>
    <w:rsid w:val="00B83817"/>
    <w:rsid w:val="00B95788"/>
    <w:rsid w:val="00BA3750"/>
    <w:rsid w:val="00BA50AD"/>
    <w:rsid w:val="00BB0D96"/>
    <w:rsid w:val="00BB7C16"/>
    <w:rsid w:val="00BC0B1C"/>
    <w:rsid w:val="00BC0FAE"/>
    <w:rsid w:val="00BC2BFC"/>
    <w:rsid w:val="00BC3DF0"/>
    <w:rsid w:val="00BC536D"/>
    <w:rsid w:val="00BC6058"/>
    <w:rsid w:val="00BC65F3"/>
    <w:rsid w:val="00BE1FC2"/>
    <w:rsid w:val="00BF0CED"/>
    <w:rsid w:val="00BF20EC"/>
    <w:rsid w:val="00BF389E"/>
    <w:rsid w:val="00C21769"/>
    <w:rsid w:val="00C2350C"/>
    <w:rsid w:val="00C24ED2"/>
    <w:rsid w:val="00C316D8"/>
    <w:rsid w:val="00C325F2"/>
    <w:rsid w:val="00C363B5"/>
    <w:rsid w:val="00C42436"/>
    <w:rsid w:val="00C442C6"/>
    <w:rsid w:val="00C53A77"/>
    <w:rsid w:val="00C6099F"/>
    <w:rsid w:val="00C64547"/>
    <w:rsid w:val="00C672CF"/>
    <w:rsid w:val="00C674C1"/>
    <w:rsid w:val="00C715AA"/>
    <w:rsid w:val="00C80C67"/>
    <w:rsid w:val="00C871D2"/>
    <w:rsid w:val="00C94EC8"/>
    <w:rsid w:val="00CA0B2C"/>
    <w:rsid w:val="00CA0D95"/>
    <w:rsid w:val="00CA35EC"/>
    <w:rsid w:val="00CA6ECE"/>
    <w:rsid w:val="00CC321E"/>
    <w:rsid w:val="00CC7466"/>
    <w:rsid w:val="00CD06CD"/>
    <w:rsid w:val="00CD3CDD"/>
    <w:rsid w:val="00CE1F6D"/>
    <w:rsid w:val="00CE6E36"/>
    <w:rsid w:val="00CF0356"/>
    <w:rsid w:val="00CF25BB"/>
    <w:rsid w:val="00CF399B"/>
    <w:rsid w:val="00CF63DC"/>
    <w:rsid w:val="00D0173B"/>
    <w:rsid w:val="00D02677"/>
    <w:rsid w:val="00D069C4"/>
    <w:rsid w:val="00D07A85"/>
    <w:rsid w:val="00D1610D"/>
    <w:rsid w:val="00D261DA"/>
    <w:rsid w:val="00D27E07"/>
    <w:rsid w:val="00D30473"/>
    <w:rsid w:val="00D417BF"/>
    <w:rsid w:val="00D46322"/>
    <w:rsid w:val="00D54C42"/>
    <w:rsid w:val="00D55DBC"/>
    <w:rsid w:val="00D56F96"/>
    <w:rsid w:val="00D579FF"/>
    <w:rsid w:val="00D60097"/>
    <w:rsid w:val="00D62A0F"/>
    <w:rsid w:val="00D65644"/>
    <w:rsid w:val="00D658A8"/>
    <w:rsid w:val="00D76A9F"/>
    <w:rsid w:val="00D8180B"/>
    <w:rsid w:val="00D85B4F"/>
    <w:rsid w:val="00D9077C"/>
    <w:rsid w:val="00DB395F"/>
    <w:rsid w:val="00DB3C42"/>
    <w:rsid w:val="00DC12FF"/>
    <w:rsid w:val="00DC2C4D"/>
    <w:rsid w:val="00DC4430"/>
    <w:rsid w:val="00DD64EB"/>
    <w:rsid w:val="00DE2FF8"/>
    <w:rsid w:val="00DE7225"/>
    <w:rsid w:val="00DF1685"/>
    <w:rsid w:val="00DF26E5"/>
    <w:rsid w:val="00DF4D47"/>
    <w:rsid w:val="00E00822"/>
    <w:rsid w:val="00E0104F"/>
    <w:rsid w:val="00E03CB0"/>
    <w:rsid w:val="00E04BBC"/>
    <w:rsid w:val="00E23C1A"/>
    <w:rsid w:val="00E2611D"/>
    <w:rsid w:val="00E36F43"/>
    <w:rsid w:val="00E37202"/>
    <w:rsid w:val="00E37534"/>
    <w:rsid w:val="00E37FB2"/>
    <w:rsid w:val="00E42F10"/>
    <w:rsid w:val="00E44298"/>
    <w:rsid w:val="00E44450"/>
    <w:rsid w:val="00E4702A"/>
    <w:rsid w:val="00E51E9A"/>
    <w:rsid w:val="00E550EE"/>
    <w:rsid w:val="00E6180D"/>
    <w:rsid w:val="00E64940"/>
    <w:rsid w:val="00E66745"/>
    <w:rsid w:val="00E66F93"/>
    <w:rsid w:val="00E71BD4"/>
    <w:rsid w:val="00E7689E"/>
    <w:rsid w:val="00E829AE"/>
    <w:rsid w:val="00E84164"/>
    <w:rsid w:val="00E84DBF"/>
    <w:rsid w:val="00E8783E"/>
    <w:rsid w:val="00E902AA"/>
    <w:rsid w:val="00E9111C"/>
    <w:rsid w:val="00E93C37"/>
    <w:rsid w:val="00EA1924"/>
    <w:rsid w:val="00EA1AF9"/>
    <w:rsid w:val="00EA36B9"/>
    <w:rsid w:val="00EB0A32"/>
    <w:rsid w:val="00EB2096"/>
    <w:rsid w:val="00EB7206"/>
    <w:rsid w:val="00EC3632"/>
    <w:rsid w:val="00EC6DFE"/>
    <w:rsid w:val="00ED40E7"/>
    <w:rsid w:val="00ED7FF5"/>
    <w:rsid w:val="00EF0C7D"/>
    <w:rsid w:val="00EF5D73"/>
    <w:rsid w:val="00F01A23"/>
    <w:rsid w:val="00F06960"/>
    <w:rsid w:val="00F1150D"/>
    <w:rsid w:val="00F36071"/>
    <w:rsid w:val="00F4250F"/>
    <w:rsid w:val="00F47860"/>
    <w:rsid w:val="00F52AA0"/>
    <w:rsid w:val="00F62693"/>
    <w:rsid w:val="00F6624A"/>
    <w:rsid w:val="00F712DF"/>
    <w:rsid w:val="00F73BAD"/>
    <w:rsid w:val="00F82A23"/>
    <w:rsid w:val="00F86D43"/>
    <w:rsid w:val="00F86F3D"/>
    <w:rsid w:val="00F87656"/>
    <w:rsid w:val="00F8769D"/>
    <w:rsid w:val="00F91BA6"/>
    <w:rsid w:val="00F929B6"/>
    <w:rsid w:val="00F92F58"/>
    <w:rsid w:val="00F93B10"/>
    <w:rsid w:val="00F95E70"/>
    <w:rsid w:val="00FA3E2E"/>
    <w:rsid w:val="00FA6F81"/>
    <w:rsid w:val="00FA7356"/>
    <w:rsid w:val="00FB08EE"/>
    <w:rsid w:val="00FB2476"/>
    <w:rsid w:val="00FB452A"/>
    <w:rsid w:val="00FC37A2"/>
    <w:rsid w:val="00FD1383"/>
    <w:rsid w:val="00FE558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caption" w:uiPriority="0"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Indent 2" w:uiPriority="0"/>
    <w:lsdException w:name="Body Text Indent 3" w:uiPriority="0"/>
    <w:lsdException w:name="Strong" w:semiHidden="0" w:uiPriority="0" w:unhideWhenUsed="0" w:qFormat="1"/>
    <w:lsdException w:name="Emphasis" w:semiHidden="0" w:uiPriority="20" w:unhideWhenUsed="0" w:qFormat="1"/>
    <w:lsdException w:name="Plain Text" w:uiPriority="0"/>
    <w:lsdException w:name="HTML Top of Form" w:uiPriority="0"/>
    <w:lsdException w:name="HTML Bottom of Form" w:uiPriority="0"/>
    <w:lsdException w:name="Normal (Web)" w:uiPriority="0"/>
    <w:lsdException w:name="HTML Cite"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a">
    <w:name w:val="Normal"/>
    <w:qFormat/>
    <w:rsid w:val="00E9111C"/>
    <w:pPr>
      <w:spacing w:after="0" w:line="360" w:lineRule="auto"/>
      <w:ind w:firstLine="709"/>
      <w:jc w:val="both"/>
    </w:pPr>
    <w:rPr>
      <w:rFonts w:ascii="Times New Roman" w:hAnsi="Times New Roman"/>
      <w:sz w:val="28"/>
    </w:rPr>
  </w:style>
  <w:style w:type="paragraph" w:styleId="1">
    <w:name w:val="heading 1"/>
    <w:basedOn w:val="a"/>
    <w:next w:val="a"/>
    <w:link w:val="10"/>
    <w:qFormat/>
    <w:rsid w:val="00F86D43"/>
    <w:pPr>
      <w:keepNext/>
      <w:jc w:val="center"/>
      <w:outlineLvl w:val="0"/>
    </w:pPr>
    <w:rPr>
      <w:rFonts w:eastAsia="Calibri" w:cs="Times New Roman"/>
      <w:b/>
    </w:rPr>
  </w:style>
  <w:style w:type="paragraph" w:styleId="2">
    <w:name w:val="heading 2"/>
    <w:basedOn w:val="a"/>
    <w:next w:val="a"/>
    <w:link w:val="20"/>
    <w:qFormat/>
    <w:rsid w:val="00F86D43"/>
    <w:pPr>
      <w:keepNext/>
      <w:outlineLvl w:val="1"/>
    </w:pPr>
    <w:rPr>
      <w:rFonts w:eastAsia="Times New Roman" w:cs="Arial"/>
      <w:bCs/>
      <w:iCs/>
      <w:szCs w:val="28"/>
    </w:rPr>
  </w:style>
  <w:style w:type="paragraph" w:styleId="3">
    <w:name w:val="heading 3"/>
    <w:basedOn w:val="a"/>
    <w:next w:val="a"/>
    <w:link w:val="30"/>
    <w:qFormat/>
    <w:rsid w:val="00CF63DC"/>
    <w:pPr>
      <w:keepNext/>
      <w:spacing w:before="240" w:after="60" w:line="240" w:lineRule="auto"/>
      <w:ind w:firstLine="0"/>
      <w:jc w:val="left"/>
      <w:outlineLvl w:val="2"/>
    </w:pPr>
    <w:rPr>
      <w:rFonts w:ascii="Arial" w:eastAsia="Times New Roman" w:hAnsi="Arial" w:cs="Arial"/>
      <w:b/>
      <w:bCs/>
      <w:sz w:val="26"/>
      <w:szCs w:val="26"/>
      <w:lang w:eastAsia="ru-RU"/>
    </w:rPr>
  </w:style>
  <w:style w:type="paragraph" w:styleId="4">
    <w:name w:val="heading 4"/>
    <w:basedOn w:val="a"/>
    <w:next w:val="a"/>
    <w:link w:val="40"/>
    <w:uiPriority w:val="9"/>
    <w:qFormat/>
    <w:rsid w:val="00CF63DC"/>
    <w:pPr>
      <w:keepNext/>
      <w:spacing w:before="240" w:after="60"/>
      <w:outlineLvl w:val="3"/>
    </w:pPr>
    <w:rPr>
      <w:rFonts w:ascii="Calibri" w:eastAsia="Times New Roman" w:hAnsi="Calibri" w:cs="Times New Roman"/>
      <w:b/>
      <w:bCs/>
      <w:szCs w:val="28"/>
    </w:rPr>
  </w:style>
  <w:style w:type="paragraph" w:styleId="5">
    <w:name w:val="heading 5"/>
    <w:basedOn w:val="a"/>
    <w:next w:val="a"/>
    <w:link w:val="50"/>
    <w:semiHidden/>
    <w:unhideWhenUsed/>
    <w:qFormat/>
    <w:rsid w:val="00CF63DC"/>
    <w:pPr>
      <w:keepNext/>
      <w:keepLines/>
      <w:spacing w:before="200"/>
      <w:outlineLvl w:val="4"/>
    </w:pPr>
    <w:rPr>
      <w:rFonts w:ascii="Cambria" w:eastAsia="Times New Roman" w:hAnsi="Cambria" w:cs="Times New Roman"/>
      <w:color w:val="243F6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86D43"/>
    <w:rPr>
      <w:rFonts w:ascii="Times New Roman" w:eastAsia="Calibri" w:hAnsi="Times New Roman" w:cs="Times New Roman"/>
      <w:b/>
      <w:sz w:val="28"/>
    </w:rPr>
  </w:style>
  <w:style w:type="character" w:customStyle="1" w:styleId="20">
    <w:name w:val="Заголовок 2 Знак"/>
    <w:basedOn w:val="a0"/>
    <w:link w:val="2"/>
    <w:rsid w:val="00F86D43"/>
    <w:rPr>
      <w:rFonts w:ascii="Times New Roman" w:eastAsia="Times New Roman" w:hAnsi="Times New Roman" w:cs="Arial"/>
      <w:bCs/>
      <w:iCs/>
      <w:sz w:val="28"/>
      <w:szCs w:val="28"/>
    </w:rPr>
  </w:style>
  <w:style w:type="paragraph" w:styleId="a3">
    <w:name w:val="No Spacing"/>
    <w:uiPriority w:val="1"/>
    <w:qFormat/>
    <w:rsid w:val="00F86D43"/>
    <w:pPr>
      <w:spacing w:after="0" w:line="240" w:lineRule="auto"/>
      <w:ind w:firstLine="709"/>
      <w:jc w:val="both"/>
    </w:pPr>
    <w:rPr>
      <w:rFonts w:ascii="Times New Roman" w:hAnsi="Times New Roman"/>
      <w:sz w:val="28"/>
    </w:rPr>
  </w:style>
  <w:style w:type="paragraph" w:styleId="a4">
    <w:name w:val="List Paragraph"/>
    <w:aliases w:val="Подрисночная подпись,Абзац списка1,List Paragraph"/>
    <w:basedOn w:val="a"/>
    <w:uiPriority w:val="34"/>
    <w:qFormat/>
    <w:rsid w:val="00F86D43"/>
    <w:pPr>
      <w:ind w:left="720"/>
      <w:contextualSpacing/>
    </w:pPr>
  </w:style>
  <w:style w:type="character" w:customStyle="1" w:styleId="30">
    <w:name w:val="Заголовок 3 Знак"/>
    <w:basedOn w:val="a0"/>
    <w:link w:val="3"/>
    <w:rsid w:val="00CF63DC"/>
    <w:rPr>
      <w:rFonts w:ascii="Arial" w:eastAsia="Times New Roman" w:hAnsi="Arial" w:cs="Arial"/>
      <w:b/>
      <w:bCs/>
      <w:sz w:val="26"/>
      <w:szCs w:val="26"/>
      <w:lang w:eastAsia="ru-RU"/>
    </w:rPr>
  </w:style>
  <w:style w:type="character" w:customStyle="1" w:styleId="40">
    <w:name w:val="Заголовок 4 Знак"/>
    <w:basedOn w:val="a0"/>
    <w:link w:val="4"/>
    <w:uiPriority w:val="9"/>
    <w:rsid w:val="00CF63DC"/>
    <w:rPr>
      <w:rFonts w:ascii="Calibri" w:eastAsia="Times New Roman" w:hAnsi="Calibri" w:cs="Times New Roman"/>
      <w:b/>
      <w:bCs/>
      <w:sz w:val="28"/>
      <w:szCs w:val="28"/>
    </w:rPr>
  </w:style>
  <w:style w:type="paragraph" w:customStyle="1" w:styleId="51">
    <w:name w:val="Заголовок 51"/>
    <w:basedOn w:val="a"/>
    <w:next w:val="a"/>
    <w:unhideWhenUsed/>
    <w:qFormat/>
    <w:rsid w:val="00CF63DC"/>
    <w:pPr>
      <w:keepNext/>
      <w:keepLines/>
      <w:spacing w:before="200"/>
      <w:outlineLvl w:val="4"/>
    </w:pPr>
    <w:rPr>
      <w:rFonts w:ascii="Cambria" w:eastAsia="Times New Roman" w:hAnsi="Cambria" w:cs="Times New Roman"/>
      <w:color w:val="243F60"/>
    </w:rPr>
  </w:style>
  <w:style w:type="numbering" w:customStyle="1" w:styleId="11">
    <w:name w:val="Нет списка1"/>
    <w:next w:val="a2"/>
    <w:uiPriority w:val="99"/>
    <w:semiHidden/>
    <w:unhideWhenUsed/>
    <w:rsid w:val="00CF63DC"/>
  </w:style>
  <w:style w:type="character" w:customStyle="1" w:styleId="50">
    <w:name w:val="Заголовок 5 Знак"/>
    <w:basedOn w:val="a0"/>
    <w:link w:val="5"/>
    <w:rsid w:val="00CF63DC"/>
    <w:rPr>
      <w:rFonts w:ascii="Cambria" w:eastAsia="Times New Roman" w:hAnsi="Cambria" w:cs="Times New Roman"/>
      <w:color w:val="243F60"/>
      <w:sz w:val="28"/>
      <w:szCs w:val="22"/>
      <w:lang w:eastAsia="en-US"/>
    </w:rPr>
  </w:style>
  <w:style w:type="character" w:styleId="a5">
    <w:name w:val="Hyperlink"/>
    <w:uiPriority w:val="99"/>
    <w:rsid w:val="00CF63DC"/>
    <w:rPr>
      <w:rFonts w:cs="Times New Roman"/>
      <w:color w:val="0000FF"/>
      <w:u w:val="single"/>
    </w:rPr>
  </w:style>
  <w:style w:type="paragraph" w:styleId="a6">
    <w:name w:val="Normal (Web)"/>
    <w:basedOn w:val="a"/>
    <w:unhideWhenUsed/>
    <w:rsid w:val="00CF63DC"/>
    <w:pPr>
      <w:spacing w:before="100" w:beforeAutospacing="1" w:after="100" w:afterAutospacing="1" w:line="240" w:lineRule="auto"/>
      <w:ind w:firstLine="0"/>
      <w:jc w:val="left"/>
    </w:pPr>
    <w:rPr>
      <w:rFonts w:eastAsia="Times New Roman" w:cs="Times New Roman"/>
      <w:sz w:val="24"/>
      <w:szCs w:val="24"/>
      <w:lang w:eastAsia="ru-RU"/>
    </w:rPr>
  </w:style>
  <w:style w:type="character" w:styleId="a7">
    <w:name w:val="Emphasis"/>
    <w:uiPriority w:val="20"/>
    <w:qFormat/>
    <w:rsid w:val="00CF63DC"/>
    <w:rPr>
      <w:i/>
      <w:iCs/>
    </w:rPr>
  </w:style>
  <w:style w:type="character" w:customStyle="1" w:styleId="spelle">
    <w:name w:val="spelle"/>
    <w:rsid w:val="00CF63DC"/>
  </w:style>
  <w:style w:type="character" w:customStyle="1" w:styleId="grame">
    <w:name w:val="grame"/>
    <w:rsid w:val="00CF63DC"/>
  </w:style>
  <w:style w:type="paragraph" w:styleId="21">
    <w:name w:val="Body Text 2"/>
    <w:basedOn w:val="a"/>
    <w:link w:val="22"/>
    <w:rsid w:val="00CF63DC"/>
    <w:pPr>
      <w:spacing w:line="240" w:lineRule="auto"/>
      <w:ind w:firstLine="0"/>
    </w:pPr>
    <w:rPr>
      <w:rFonts w:eastAsia="Times New Roman" w:cs="Times New Roman"/>
      <w:b/>
      <w:bCs/>
      <w:sz w:val="40"/>
      <w:szCs w:val="20"/>
      <w:lang w:eastAsia="ru-RU"/>
    </w:rPr>
  </w:style>
  <w:style w:type="character" w:customStyle="1" w:styleId="22">
    <w:name w:val="Основной текст 2 Знак"/>
    <w:basedOn w:val="a0"/>
    <w:link w:val="21"/>
    <w:rsid w:val="00CF63DC"/>
    <w:rPr>
      <w:rFonts w:ascii="Times New Roman" w:eastAsia="Times New Roman" w:hAnsi="Times New Roman" w:cs="Times New Roman"/>
      <w:b/>
      <w:bCs/>
      <w:sz w:val="40"/>
      <w:szCs w:val="20"/>
      <w:lang w:eastAsia="ru-RU"/>
    </w:rPr>
  </w:style>
  <w:style w:type="paragraph" w:customStyle="1" w:styleId="Normal1">
    <w:name w:val="Normal1"/>
    <w:rsid w:val="00CF63DC"/>
    <w:pPr>
      <w:snapToGrid w:val="0"/>
      <w:spacing w:before="100" w:after="100" w:line="240" w:lineRule="auto"/>
    </w:pPr>
    <w:rPr>
      <w:rFonts w:ascii="Times New Roman" w:eastAsia="Times New Roman" w:hAnsi="Times New Roman" w:cs="Times New Roman"/>
      <w:sz w:val="24"/>
      <w:szCs w:val="20"/>
      <w:lang w:eastAsia="ru-RU"/>
    </w:rPr>
  </w:style>
  <w:style w:type="paragraph" w:styleId="a8">
    <w:name w:val="caption"/>
    <w:basedOn w:val="a"/>
    <w:next w:val="a"/>
    <w:qFormat/>
    <w:rsid w:val="00CF63DC"/>
    <w:pPr>
      <w:spacing w:line="240" w:lineRule="auto"/>
      <w:ind w:firstLine="0"/>
      <w:jc w:val="center"/>
    </w:pPr>
    <w:rPr>
      <w:rFonts w:eastAsia="Times New Roman" w:cs="Times New Roman"/>
      <w:b/>
      <w:sz w:val="24"/>
      <w:szCs w:val="20"/>
      <w:lang w:eastAsia="ru-RU"/>
    </w:rPr>
  </w:style>
  <w:style w:type="paragraph" w:styleId="a9">
    <w:name w:val="Normal Indent"/>
    <w:basedOn w:val="a"/>
    <w:rsid w:val="00CF63DC"/>
    <w:pPr>
      <w:spacing w:line="240" w:lineRule="auto"/>
      <w:ind w:left="708" w:firstLine="0"/>
      <w:jc w:val="left"/>
    </w:pPr>
    <w:rPr>
      <w:rFonts w:eastAsia="Times New Roman" w:cs="Times New Roman"/>
      <w:sz w:val="32"/>
      <w:szCs w:val="20"/>
      <w:lang w:eastAsia="ru-RU"/>
    </w:rPr>
  </w:style>
  <w:style w:type="paragraph" w:styleId="23">
    <w:name w:val="Body Text Indent 2"/>
    <w:basedOn w:val="a"/>
    <w:link w:val="24"/>
    <w:rsid w:val="00CF63DC"/>
    <w:pPr>
      <w:spacing w:after="120" w:line="480" w:lineRule="auto"/>
      <w:ind w:left="283" w:firstLine="0"/>
      <w:jc w:val="left"/>
    </w:pPr>
    <w:rPr>
      <w:rFonts w:eastAsia="Times New Roman" w:cs="Times New Roman"/>
      <w:sz w:val="24"/>
      <w:szCs w:val="24"/>
      <w:lang w:eastAsia="ru-RU"/>
    </w:rPr>
  </w:style>
  <w:style w:type="character" w:customStyle="1" w:styleId="24">
    <w:name w:val="Основной текст с отступом 2 Знак"/>
    <w:basedOn w:val="a0"/>
    <w:link w:val="23"/>
    <w:rsid w:val="00CF63DC"/>
    <w:rPr>
      <w:rFonts w:ascii="Times New Roman" w:eastAsia="Times New Roman" w:hAnsi="Times New Roman" w:cs="Times New Roman"/>
      <w:sz w:val="24"/>
      <w:szCs w:val="24"/>
      <w:lang w:eastAsia="ru-RU"/>
    </w:rPr>
  </w:style>
  <w:style w:type="paragraph" w:styleId="aa">
    <w:name w:val="Balloon Text"/>
    <w:basedOn w:val="a"/>
    <w:link w:val="ab"/>
    <w:uiPriority w:val="99"/>
    <w:semiHidden/>
    <w:unhideWhenUsed/>
    <w:rsid w:val="00CF63DC"/>
    <w:pPr>
      <w:spacing w:line="240" w:lineRule="auto"/>
    </w:pPr>
    <w:rPr>
      <w:rFonts w:ascii="Tahoma" w:eastAsia="Calibri" w:hAnsi="Tahoma" w:cs="Tahoma"/>
      <w:sz w:val="16"/>
      <w:szCs w:val="16"/>
    </w:rPr>
  </w:style>
  <w:style w:type="character" w:customStyle="1" w:styleId="ab">
    <w:name w:val="Текст выноски Знак"/>
    <w:basedOn w:val="a0"/>
    <w:link w:val="aa"/>
    <w:uiPriority w:val="99"/>
    <w:semiHidden/>
    <w:rsid w:val="00CF63DC"/>
    <w:rPr>
      <w:rFonts w:ascii="Tahoma" w:eastAsia="Calibri" w:hAnsi="Tahoma" w:cs="Tahoma"/>
      <w:sz w:val="16"/>
      <w:szCs w:val="16"/>
    </w:rPr>
  </w:style>
  <w:style w:type="paragraph" w:styleId="ac">
    <w:name w:val="footnote text"/>
    <w:aliases w:val="-++,Текст сноски Знак1 Знак1,Текст сноски Знак Знак Знак1,Текст сноски Знак1 Знак Знак,Текст сноски Знак Знак Знак Знак"/>
    <w:basedOn w:val="a"/>
    <w:link w:val="ad"/>
    <w:unhideWhenUsed/>
    <w:rsid w:val="00CF63DC"/>
    <w:rPr>
      <w:rFonts w:eastAsia="Calibri" w:cs="Times New Roman"/>
      <w:sz w:val="20"/>
      <w:szCs w:val="20"/>
    </w:rPr>
  </w:style>
  <w:style w:type="character" w:customStyle="1" w:styleId="ad">
    <w:name w:val="Текст сноски Знак"/>
    <w:aliases w:val="-++ Знак2,Текст сноски Знак1 Знак1 Знак2,Текст сноски Знак Знак Знак1 Знак2,Текст сноски Знак1 Знак Знак Знак2,Текст сноски Знак Знак Знак Знак Знак1"/>
    <w:basedOn w:val="a0"/>
    <w:link w:val="ac"/>
    <w:rsid w:val="00CF63DC"/>
    <w:rPr>
      <w:rFonts w:ascii="Times New Roman" w:eastAsia="Calibri" w:hAnsi="Times New Roman" w:cs="Times New Roman"/>
      <w:sz w:val="20"/>
      <w:szCs w:val="20"/>
    </w:rPr>
  </w:style>
  <w:style w:type="character" w:styleId="ae">
    <w:name w:val="footnote reference"/>
    <w:semiHidden/>
    <w:unhideWhenUsed/>
    <w:rsid w:val="00CF63DC"/>
    <w:rPr>
      <w:vertAlign w:val="superscript"/>
    </w:rPr>
  </w:style>
  <w:style w:type="paragraph" w:styleId="af">
    <w:name w:val="header"/>
    <w:aliases w:val=" Знак"/>
    <w:basedOn w:val="a"/>
    <w:link w:val="af0"/>
    <w:uiPriority w:val="99"/>
    <w:unhideWhenUsed/>
    <w:rsid w:val="00CF63DC"/>
    <w:pPr>
      <w:tabs>
        <w:tab w:val="center" w:pos="4677"/>
        <w:tab w:val="right" w:pos="9355"/>
      </w:tabs>
    </w:pPr>
    <w:rPr>
      <w:rFonts w:eastAsia="Calibri" w:cs="Times New Roman"/>
    </w:rPr>
  </w:style>
  <w:style w:type="character" w:customStyle="1" w:styleId="af0">
    <w:name w:val="Верхний колонтитул Знак"/>
    <w:aliases w:val=" Знак Знак"/>
    <w:basedOn w:val="a0"/>
    <w:link w:val="af"/>
    <w:uiPriority w:val="99"/>
    <w:rsid w:val="00CF63DC"/>
    <w:rPr>
      <w:rFonts w:ascii="Times New Roman" w:eastAsia="Calibri" w:hAnsi="Times New Roman" w:cs="Times New Roman"/>
      <w:sz w:val="28"/>
    </w:rPr>
  </w:style>
  <w:style w:type="paragraph" w:styleId="af1">
    <w:name w:val="footer"/>
    <w:basedOn w:val="a"/>
    <w:link w:val="af2"/>
    <w:uiPriority w:val="99"/>
    <w:unhideWhenUsed/>
    <w:rsid w:val="00CF63DC"/>
    <w:pPr>
      <w:tabs>
        <w:tab w:val="center" w:pos="4677"/>
        <w:tab w:val="right" w:pos="9355"/>
      </w:tabs>
    </w:pPr>
    <w:rPr>
      <w:rFonts w:eastAsia="Calibri" w:cs="Times New Roman"/>
    </w:rPr>
  </w:style>
  <w:style w:type="character" w:customStyle="1" w:styleId="af2">
    <w:name w:val="Нижний колонтитул Знак"/>
    <w:basedOn w:val="a0"/>
    <w:link w:val="af1"/>
    <w:uiPriority w:val="99"/>
    <w:rsid w:val="00CF63DC"/>
    <w:rPr>
      <w:rFonts w:ascii="Times New Roman" w:eastAsia="Calibri" w:hAnsi="Times New Roman" w:cs="Times New Roman"/>
      <w:sz w:val="28"/>
    </w:rPr>
  </w:style>
  <w:style w:type="character" w:customStyle="1" w:styleId="af3">
    <w:name w:val="Символ сноски"/>
    <w:rsid w:val="00CF63DC"/>
    <w:rPr>
      <w:vertAlign w:val="superscript"/>
    </w:rPr>
  </w:style>
  <w:style w:type="paragraph" w:styleId="af4">
    <w:name w:val="Body Text Indent"/>
    <w:basedOn w:val="a"/>
    <w:link w:val="af5"/>
    <w:uiPriority w:val="99"/>
    <w:unhideWhenUsed/>
    <w:rsid w:val="00CF63DC"/>
    <w:pPr>
      <w:spacing w:after="120"/>
      <w:ind w:left="283"/>
    </w:pPr>
    <w:rPr>
      <w:rFonts w:eastAsia="Calibri" w:cs="Times New Roman"/>
    </w:rPr>
  </w:style>
  <w:style w:type="character" w:customStyle="1" w:styleId="af5">
    <w:name w:val="Основной текст с отступом Знак"/>
    <w:basedOn w:val="a0"/>
    <w:link w:val="af4"/>
    <w:uiPriority w:val="99"/>
    <w:rsid w:val="00CF63DC"/>
    <w:rPr>
      <w:rFonts w:ascii="Times New Roman" w:eastAsia="Calibri" w:hAnsi="Times New Roman" w:cs="Times New Roman"/>
      <w:sz w:val="28"/>
    </w:rPr>
  </w:style>
  <w:style w:type="paragraph" w:customStyle="1" w:styleId="110">
    <w:name w:val="Оглавление 11"/>
    <w:basedOn w:val="a"/>
    <w:next w:val="a"/>
    <w:autoRedefine/>
    <w:uiPriority w:val="39"/>
    <w:unhideWhenUsed/>
    <w:rsid w:val="00CF63DC"/>
    <w:pPr>
      <w:spacing w:before="120" w:after="120"/>
      <w:jc w:val="left"/>
    </w:pPr>
    <w:rPr>
      <w:rFonts w:ascii="Calibri" w:eastAsia="Calibri" w:hAnsi="Calibri" w:cs="Times New Roman"/>
      <w:b/>
      <w:bCs/>
      <w:caps/>
      <w:sz w:val="20"/>
      <w:szCs w:val="20"/>
    </w:rPr>
  </w:style>
  <w:style w:type="paragraph" w:customStyle="1" w:styleId="210">
    <w:name w:val="Оглавление 21"/>
    <w:basedOn w:val="a"/>
    <w:next w:val="a"/>
    <w:autoRedefine/>
    <w:uiPriority w:val="39"/>
    <w:unhideWhenUsed/>
    <w:rsid w:val="00CF63DC"/>
    <w:pPr>
      <w:ind w:left="280"/>
      <w:jc w:val="left"/>
    </w:pPr>
    <w:rPr>
      <w:rFonts w:ascii="Calibri" w:eastAsia="Calibri" w:hAnsi="Calibri" w:cs="Times New Roman"/>
      <w:smallCaps/>
      <w:sz w:val="20"/>
      <w:szCs w:val="20"/>
    </w:rPr>
  </w:style>
  <w:style w:type="paragraph" w:customStyle="1" w:styleId="31">
    <w:name w:val="Оглавление 31"/>
    <w:basedOn w:val="a"/>
    <w:next w:val="a"/>
    <w:autoRedefine/>
    <w:uiPriority w:val="39"/>
    <w:unhideWhenUsed/>
    <w:rsid w:val="00CF63DC"/>
    <w:pPr>
      <w:ind w:left="560"/>
      <w:jc w:val="left"/>
    </w:pPr>
    <w:rPr>
      <w:rFonts w:ascii="Calibri" w:eastAsia="Calibri" w:hAnsi="Calibri" w:cs="Times New Roman"/>
      <w:i/>
      <w:iCs/>
      <w:sz w:val="20"/>
      <w:szCs w:val="20"/>
    </w:rPr>
  </w:style>
  <w:style w:type="paragraph" w:customStyle="1" w:styleId="41">
    <w:name w:val="Оглавление 41"/>
    <w:basedOn w:val="a"/>
    <w:next w:val="a"/>
    <w:autoRedefine/>
    <w:uiPriority w:val="39"/>
    <w:unhideWhenUsed/>
    <w:rsid w:val="00CF63DC"/>
    <w:pPr>
      <w:ind w:left="840"/>
      <w:jc w:val="left"/>
    </w:pPr>
    <w:rPr>
      <w:rFonts w:ascii="Calibri" w:eastAsia="Calibri" w:hAnsi="Calibri" w:cs="Times New Roman"/>
      <w:sz w:val="18"/>
      <w:szCs w:val="18"/>
    </w:rPr>
  </w:style>
  <w:style w:type="paragraph" w:customStyle="1" w:styleId="510">
    <w:name w:val="Оглавление 51"/>
    <w:basedOn w:val="a"/>
    <w:next w:val="a"/>
    <w:autoRedefine/>
    <w:uiPriority w:val="39"/>
    <w:unhideWhenUsed/>
    <w:rsid w:val="00CF63DC"/>
    <w:pPr>
      <w:ind w:left="1120"/>
      <w:jc w:val="left"/>
    </w:pPr>
    <w:rPr>
      <w:rFonts w:ascii="Calibri" w:eastAsia="Calibri" w:hAnsi="Calibri" w:cs="Times New Roman"/>
      <w:sz w:val="18"/>
      <w:szCs w:val="18"/>
    </w:rPr>
  </w:style>
  <w:style w:type="paragraph" w:customStyle="1" w:styleId="61">
    <w:name w:val="Оглавление 61"/>
    <w:basedOn w:val="a"/>
    <w:next w:val="a"/>
    <w:autoRedefine/>
    <w:uiPriority w:val="39"/>
    <w:unhideWhenUsed/>
    <w:rsid w:val="00CF63DC"/>
    <w:pPr>
      <w:ind w:left="1400"/>
      <w:jc w:val="left"/>
    </w:pPr>
    <w:rPr>
      <w:rFonts w:ascii="Calibri" w:eastAsia="Calibri" w:hAnsi="Calibri" w:cs="Times New Roman"/>
      <w:sz w:val="18"/>
      <w:szCs w:val="18"/>
    </w:rPr>
  </w:style>
  <w:style w:type="paragraph" w:customStyle="1" w:styleId="71">
    <w:name w:val="Оглавление 71"/>
    <w:basedOn w:val="a"/>
    <w:next w:val="a"/>
    <w:autoRedefine/>
    <w:uiPriority w:val="39"/>
    <w:unhideWhenUsed/>
    <w:rsid w:val="00CF63DC"/>
    <w:pPr>
      <w:ind w:left="1680"/>
      <w:jc w:val="left"/>
    </w:pPr>
    <w:rPr>
      <w:rFonts w:ascii="Calibri" w:eastAsia="Calibri" w:hAnsi="Calibri" w:cs="Times New Roman"/>
      <w:sz w:val="18"/>
      <w:szCs w:val="18"/>
    </w:rPr>
  </w:style>
  <w:style w:type="paragraph" w:customStyle="1" w:styleId="81">
    <w:name w:val="Оглавление 81"/>
    <w:basedOn w:val="a"/>
    <w:next w:val="a"/>
    <w:autoRedefine/>
    <w:uiPriority w:val="39"/>
    <w:unhideWhenUsed/>
    <w:rsid w:val="00CF63DC"/>
    <w:pPr>
      <w:ind w:left="1960"/>
      <w:jc w:val="left"/>
    </w:pPr>
    <w:rPr>
      <w:rFonts w:ascii="Calibri" w:eastAsia="Calibri" w:hAnsi="Calibri" w:cs="Times New Roman"/>
      <w:sz w:val="18"/>
      <w:szCs w:val="18"/>
    </w:rPr>
  </w:style>
  <w:style w:type="paragraph" w:customStyle="1" w:styleId="91">
    <w:name w:val="Оглавление 91"/>
    <w:basedOn w:val="a"/>
    <w:next w:val="a"/>
    <w:autoRedefine/>
    <w:uiPriority w:val="39"/>
    <w:unhideWhenUsed/>
    <w:rsid w:val="00CF63DC"/>
    <w:pPr>
      <w:ind w:left="2240"/>
      <w:jc w:val="left"/>
    </w:pPr>
    <w:rPr>
      <w:rFonts w:ascii="Calibri" w:eastAsia="Calibri" w:hAnsi="Calibri" w:cs="Times New Roman"/>
      <w:sz w:val="18"/>
      <w:szCs w:val="18"/>
    </w:rPr>
  </w:style>
  <w:style w:type="paragraph" w:customStyle="1" w:styleId="bigtext">
    <w:name w:val="bigtext"/>
    <w:basedOn w:val="a"/>
    <w:rsid w:val="00CF63DC"/>
    <w:pP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Default">
    <w:name w:val="Default"/>
    <w:rsid w:val="00CF63DC"/>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styleId="af6">
    <w:name w:val="Strong"/>
    <w:qFormat/>
    <w:rsid w:val="00CF63DC"/>
    <w:rPr>
      <w:b/>
      <w:bCs/>
    </w:rPr>
  </w:style>
  <w:style w:type="character" w:styleId="af7">
    <w:name w:val="FollowedHyperlink"/>
    <w:uiPriority w:val="99"/>
    <w:unhideWhenUsed/>
    <w:rsid w:val="00CF63DC"/>
    <w:rPr>
      <w:color w:val="800080"/>
      <w:u w:val="single"/>
    </w:rPr>
  </w:style>
  <w:style w:type="paragraph" w:customStyle="1" w:styleId="xl24">
    <w:name w:val="xl24"/>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 w:val="24"/>
      <w:szCs w:val="24"/>
      <w:lang w:eastAsia="ru-RU"/>
    </w:rPr>
  </w:style>
  <w:style w:type="paragraph" w:customStyle="1" w:styleId="xl25">
    <w:name w:val="xl25"/>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26">
    <w:name w:val="xl26"/>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 w:val="24"/>
      <w:szCs w:val="24"/>
      <w:lang w:eastAsia="ru-RU"/>
    </w:rPr>
  </w:style>
  <w:style w:type="paragraph" w:customStyle="1" w:styleId="xl27">
    <w:name w:val="xl27"/>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24"/>
      <w:szCs w:val="24"/>
      <w:lang w:eastAsia="ru-RU"/>
    </w:rPr>
  </w:style>
  <w:style w:type="table" w:styleId="af8">
    <w:name w:val="Table Grid"/>
    <w:basedOn w:val="a1"/>
    <w:uiPriority w:val="59"/>
    <w:rsid w:val="00CF63DC"/>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9">
    <w:name w:val="Body Text"/>
    <w:basedOn w:val="a"/>
    <w:link w:val="afa"/>
    <w:unhideWhenUsed/>
    <w:rsid w:val="00CF63DC"/>
    <w:pPr>
      <w:spacing w:after="120"/>
    </w:pPr>
    <w:rPr>
      <w:rFonts w:eastAsia="Calibri" w:cs="Times New Roman"/>
    </w:rPr>
  </w:style>
  <w:style w:type="character" w:customStyle="1" w:styleId="afa">
    <w:name w:val="Основной текст Знак"/>
    <w:basedOn w:val="a0"/>
    <w:link w:val="af9"/>
    <w:rsid w:val="00CF63DC"/>
    <w:rPr>
      <w:rFonts w:ascii="Times New Roman" w:eastAsia="Calibri" w:hAnsi="Times New Roman" w:cs="Times New Roman"/>
      <w:sz w:val="28"/>
    </w:rPr>
  </w:style>
  <w:style w:type="numbering" w:customStyle="1" w:styleId="111">
    <w:name w:val="Нет списка11"/>
    <w:next w:val="a2"/>
    <w:uiPriority w:val="99"/>
    <w:semiHidden/>
    <w:unhideWhenUsed/>
    <w:rsid w:val="00CF63DC"/>
  </w:style>
  <w:style w:type="table" w:customStyle="1" w:styleId="12">
    <w:name w:val="Сетка таблицы1"/>
    <w:basedOn w:val="a1"/>
    <w:next w:val="af8"/>
    <w:uiPriority w:val="59"/>
    <w:rsid w:val="00CF63DC"/>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5">
    <w:name w:val="xl65"/>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66">
    <w:name w:val="xl66"/>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color w:val="FF0000"/>
      <w:sz w:val="24"/>
      <w:szCs w:val="24"/>
      <w:lang w:eastAsia="ru-RU"/>
    </w:rPr>
  </w:style>
  <w:style w:type="paragraph" w:customStyle="1" w:styleId="xl67">
    <w:name w:val="xl67"/>
    <w:basedOn w:val="a"/>
    <w:rsid w:val="00CF63D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rFonts w:eastAsia="Times New Roman" w:cs="Times New Roman"/>
      <w:sz w:val="22"/>
      <w:lang w:eastAsia="ru-RU"/>
    </w:rPr>
  </w:style>
  <w:style w:type="paragraph" w:customStyle="1" w:styleId="xl68">
    <w:name w:val="xl68"/>
    <w:basedOn w:val="a"/>
    <w:rsid w:val="00CF63DC"/>
    <w:pPr>
      <w:shd w:val="clear" w:color="000000" w:fill="FFFF00"/>
      <w:spacing w:before="100" w:beforeAutospacing="1" w:after="100" w:afterAutospacing="1" w:line="240" w:lineRule="auto"/>
      <w:ind w:firstLine="0"/>
      <w:jc w:val="center"/>
    </w:pPr>
    <w:rPr>
      <w:rFonts w:eastAsia="Times New Roman" w:cs="Times New Roman"/>
      <w:sz w:val="24"/>
      <w:szCs w:val="24"/>
      <w:lang w:eastAsia="ru-RU"/>
    </w:rPr>
  </w:style>
  <w:style w:type="paragraph" w:customStyle="1" w:styleId="xl69">
    <w:name w:val="xl69"/>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 w:val="24"/>
      <w:szCs w:val="24"/>
      <w:lang w:eastAsia="ru-RU"/>
    </w:rPr>
  </w:style>
  <w:style w:type="paragraph" w:customStyle="1" w:styleId="xl70">
    <w:name w:val="xl70"/>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b/>
      <w:bCs/>
      <w:sz w:val="24"/>
      <w:szCs w:val="24"/>
      <w:lang w:eastAsia="ru-RU"/>
    </w:rPr>
  </w:style>
  <w:style w:type="paragraph" w:customStyle="1" w:styleId="xl71">
    <w:name w:val="xl71"/>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b/>
      <w:bCs/>
      <w:sz w:val="22"/>
      <w:lang w:eastAsia="ru-RU"/>
    </w:rPr>
  </w:style>
  <w:style w:type="paragraph" w:customStyle="1" w:styleId="xl72">
    <w:name w:val="xl72"/>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CYR" w:eastAsia="Times New Roman" w:hAnsi="Arial CYR" w:cs="Arial CYR"/>
      <w:sz w:val="24"/>
      <w:szCs w:val="24"/>
      <w:lang w:eastAsia="ru-RU"/>
    </w:rPr>
  </w:style>
  <w:style w:type="paragraph" w:customStyle="1" w:styleId="xl73">
    <w:name w:val="xl73"/>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Cyr" w:eastAsia="Times New Roman" w:hAnsi="ArialCyr" w:cs="Times New Roman"/>
      <w:color w:val="000000"/>
      <w:sz w:val="24"/>
      <w:szCs w:val="24"/>
      <w:lang w:eastAsia="ru-RU"/>
    </w:rPr>
  </w:style>
  <w:style w:type="paragraph" w:customStyle="1" w:styleId="xl74">
    <w:name w:val="xl74"/>
    <w:basedOn w:val="a"/>
    <w:rsid w:val="00CF63D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rFonts w:ascii="Arial CYR" w:eastAsia="Times New Roman" w:hAnsi="Arial CYR" w:cs="Arial CYR"/>
      <w:sz w:val="24"/>
      <w:szCs w:val="24"/>
      <w:lang w:eastAsia="ru-RU"/>
    </w:rPr>
  </w:style>
  <w:style w:type="paragraph" w:customStyle="1" w:styleId="xl75">
    <w:name w:val="xl75"/>
    <w:basedOn w:val="a"/>
    <w:rsid w:val="00CF63D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ArialCyr" w:eastAsia="Times New Roman" w:hAnsi="ArialCyr" w:cs="Times New Roman"/>
      <w:color w:val="000000"/>
      <w:sz w:val="24"/>
      <w:szCs w:val="24"/>
      <w:lang w:eastAsia="ru-RU"/>
    </w:rPr>
  </w:style>
  <w:style w:type="paragraph" w:customStyle="1" w:styleId="xl76">
    <w:name w:val="xl76"/>
    <w:basedOn w:val="a"/>
    <w:rsid w:val="00CF63D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rFonts w:ascii="Arial CYR" w:eastAsia="Times New Roman" w:hAnsi="Arial CYR" w:cs="Arial CYR"/>
      <w:sz w:val="24"/>
      <w:szCs w:val="24"/>
      <w:lang w:eastAsia="ru-RU"/>
    </w:rPr>
  </w:style>
  <w:style w:type="paragraph" w:customStyle="1" w:styleId="xl77">
    <w:name w:val="xl77"/>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22"/>
      <w:lang w:eastAsia="ru-RU"/>
    </w:rPr>
  </w:style>
  <w:style w:type="paragraph" w:customStyle="1" w:styleId="xl78">
    <w:name w:val="xl78"/>
    <w:basedOn w:val="a"/>
    <w:rsid w:val="00CF63D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rFonts w:eastAsia="Times New Roman" w:cs="Times New Roman"/>
      <w:sz w:val="24"/>
      <w:szCs w:val="24"/>
      <w:lang w:eastAsia="ru-RU"/>
    </w:rPr>
  </w:style>
  <w:style w:type="paragraph" w:customStyle="1" w:styleId="xl79">
    <w:name w:val="xl79"/>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 w:val="24"/>
      <w:szCs w:val="24"/>
      <w:lang w:eastAsia="ru-RU"/>
    </w:rPr>
  </w:style>
  <w:style w:type="paragraph" w:customStyle="1" w:styleId="xl80">
    <w:name w:val="xl80"/>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b/>
      <w:bCs/>
      <w:sz w:val="24"/>
      <w:szCs w:val="24"/>
      <w:lang w:eastAsia="ru-RU"/>
    </w:rPr>
  </w:style>
  <w:style w:type="paragraph" w:customStyle="1" w:styleId="xl81">
    <w:name w:val="xl81"/>
    <w:basedOn w:val="a"/>
    <w:rsid w:val="00CF63D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rFonts w:eastAsia="Times New Roman" w:cs="Times New Roman"/>
      <w:sz w:val="24"/>
      <w:szCs w:val="24"/>
      <w:lang w:eastAsia="ru-RU"/>
    </w:rPr>
  </w:style>
  <w:style w:type="paragraph" w:customStyle="1" w:styleId="xl82">
    <w:name w:val="xl82"/>
    <w:basedOn w:val="a"/>
    <w:rsid w:val="00CF63D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rFonts w:eastAsia="Times New Roman" w:cs="Times New Roman"/>
      <w:b/>
      <w:bCs/>
      <w:sz w:val="24"/>
      <w:szCs w:val="24"/>
      <w:lang w:eastAsia="ru-RU"/>
    </w:rPr>
  </w:style>
  <w:style w:type="paragraph" w:customStyle="1" w:styleId="xl83">
    <w:name w:val="xl83"/>
    <w:basedOn w:val="a"/>
    <w:rsid w:val="00CF63D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rFonts w:eastAsia="Times New Roman" w:cs="Times New Roman"/>
      <w:b/>
      <w:bCs/>
      <w:sz w:val="24"/>
      <w:szCs w:val="24"/>
      <w:lang w:eastAsia="ru-RU"/>
    </w:rPr>
  </w:style>
  <w:style w:type="paragraph" w:customStyle="1" w:styleId="xl84">
    <w:name w:val="xl84"/>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b/>
      <w:bCs/>
      <w:sz w:val="24"/>
      <w:szCs w:val="24"/>
      <w:lang w:eastAsia="ru-RU"/>
    </w:rPr>
  </w:style>
  <w:style w:type="paragraph" w:customStyle="1" w:styleId="xl85">
    <w:name w:val="xl85"/>
    <w:basedOn w:val="a"/>
    <w:rsid w:val="00CF63D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rFonts w:eastAsia="Times New Roman" w:cs="Times New Roman"/>
      <w:b/>
      <w:bCs/>
      <w:sz w:val="24"/>
      <w:szCs w:val="24"/>
      <w:lang w:eastAsia="ru-RU"/>
    </w:rPr>
  </w:style>
  <w:style w:type="paragraph" w:customStyle="1" w:styleId="xl86">
    <w:name w:val="xl86"/>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rFonts w:eastAsia="Times New Roman" w:cs="Times New Roman"/>
      <w:sz w:val="24"/>
      <w:szCs w:val="24"/>
      <w:lang w:eastAsia="ru-RU"/>
    </w:rPr>
  </w:style>
  <w:style w:type="paragraph" w:customStyle="1" w:styleId="xl87">
    <w:name w:val="xl87"/>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88">
    <w:name w:val="xl88"/>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 w:val="24"/>
      <w:szCs w:val="24"/>
      <w:lang w:eastAsia="ru-RU"/>
    </w:rPr>
  </w:style>
  <w:style w:type="paragraph" w:customStyle="1" w:styleId="xl89">
    <w:name w:val="xl89"/>
    <w:basedOn w:val="a"/>
    <w:rsid w:val="00CF63D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top"/>
    </w:pPr>
    <w:rPr>
      <w:rFonts w:eastAsia="Times New Roman" w:cs="Times New Roman"/>
      <w:sz w:val="24"/>
      <w:szCs w:val="24"/>
      <w:lang w:eastAsia="ru-RU"/>
    </w:rPr>
  </w:style>
  <w:style w:type="paragraph" w:customStyle="1" w:styleId="xl90">
    <w:name w:val="xl90"/>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sz w:val="24"/>
      <w:szCs w:val="24"/>
      <w:lang w:eastAsia="ru-RU"/>
    </w:rPr>
  </w:style>
  <w:style w:type="paragraph" w:customStyle="1" w:styleId="xl91">
    <w:name w:val="xl91"/>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CYR" w:eastAsia="Times New Roman" w:hAnsi="Arial CYR" w:cs="Arial CYR"/>
      <w:sz w:val="24"/>
      <w:szCs w:val="24"/>
      <w:lang w:eastAsia="ru-RU"/>
    </w:rPr>
  </w:style>
  <w:style w:type="paragraph" w:customStyle="1" w:styleId="13">
    <w:name w:val="Без интервала1"/>
    <w:link w:val="NoSpacingChar"/>
    <w:qFormat/>
    <w:rsid w:val="00CF63DC"/>
    <w:pPr>
      <w:spacing w:after="0" w:line="240" w:lineRule="auto"/>
      <w:ind w:firstLine="709"/>
      <w:jc w:val="both"/>
    </w:pPr>
    <w:rPr>
      <w:rFonts w:ascii="Times New Roman" w:eastAsia="Calibri" w:hAnsi="Times New Roman" w:cs="Times New Roman"/>
      <w:sz w:val="28"/>
    </w:rPr>
  </w:style>
  <w:style w:type="paragraph" w:customStyle="1" w:styleId="afb">
    <w:name w:val="Îáû÷íûé"/>
    <w:rsid w:val="00CF63DC"/>
    <w:pPr>
      <w:suppressAutoHyphens/>
      <w:autoSpaceDE w:val="0"/>
      <w:spacing w:after="0" w:line="240" w:lineRule="auto"/>
    </w:pPr>
    <w:rPr>
      <w:rFonts w:ascii="Times New Roman" w:eastAsia="Times New Roman" w:hAnsi="Times New Roman" w:cs="Times New Roman"/>
      <w:sz w:val="20"/>
      <w:szCs w:val="20"/>
      <w:lang w:eastAsia="zh-CN"/>
    </w:rPr>
  </w:style>
  <w:style w:type="character" w:customStyle="1" w:styleId="14">
    <w:name w:val="Текст сноски Знак1"/>
    <w:aliases w:val="-++ Знак,Текст сноски Знак1 Знак1 Знак,Текст сноски Знак Знак Знак1 Знак,Текст сноски Знак1 Знак Знак Знак,Текст сноски Знак Знак Знак Знак Знак,Текст сноски Знак Знак"/>
    <w:semiHidden/>
    <w:locked/>
    <w:rsid w:val="00CF63DC"/>
    <w:rPr>
      <w:rFonts w:ascii="Times New Roman" w:eastAsia="Calibri" w:hAnsi="Times New Roman" w:cs="Times New Roman"/>
      <w:sz w:val="20"/>
      <w:szCs w:val="20"/>
    </w:rPr>
  </w:style>
  <w:style w:type="character" w:styleId="afc">
    <w:name w:val="page number"/>
    <w:rsid w:val="00CF63DC"/>
  </w:style>
  <w:style w:type="paragraph" w:customStyle="1" w:styleId="Atext">
    <w:name w:val="A_text"/>
    <w:basedOn w:val="a"/>
    <w:rsid w:val="00CF63DC"/>
    <w:pPr>
      <w:spacing w:after="60" w:line="240" w:lineRule="auto"/>
      <w:ind w:firstLine="397"/>
    </w:pPr>
    <w:rPr>
      <w:rFonts w:eastAsia="Times New Roman" w:cs="Times New Roman"/>
      <w:sz w:val="22"/>
      <w:szCs w:val="24"/>
      <w:lang w:val="en-GB"/>
    </w:rPr>
  </w:style>
  <w:style w:type="paragraph" w:customStyle="1" w:styleId="no-marginstd-text-12">
    <w:name w:val="no-margin std-text-12"/>
    <w:basedOn w:val="a"/>
    <w:rsid w:val="00CF63DC"/>
    <w:pPr>
      <w:spacing w:before="100" w:beforeAutospacing="1" w:after="100" w:afterAutospacing="1" w:line="240" w:lineRule="auto"/>
      <w:ind w:firstLine="0"/>
      <w:jc w:val="left"/>
    </w:pPr>
    <w:rPr>
      <w:rFonts w:eastAsia="Times New Roman" w:cs="Times New Roman"/>
      <w:sz w:val="24"/>
      <w:szCs w:val="24"/>
      <w:lang w:eastAsia="ru-RU"/>
    </w:rPr>
  </w:style>
  <w:style w:type="character" w:customStyle="1" w:styleId="font5">
    <w:name w:val="font5"/>
    <w:rsid w:val="00CF63DC"/>
  </w:style>
  <w:style w:type="character" w:customStyle="1" w:styleId="NoSpacingChar">
    <w:name w:val="No Spacing Char"/>
    <w:link w:val="13"/>
    <w:rsid w:val="00CF63DC"/>
    <w:rPr>
      <w:rFonts w:ascii="Times New Roman" w:eastAsia="Calibri" w:hAnsi="Times New Roman" w:cs="Times New Roman"/>
      <w:sz w:val="28"/>
    </w:rPr>
  </w:style>
  <w:style w:type="paragraph" w:styleId="afd">
    <w:name w:val="Plain Text"/>
    <w:basedOn w:val="a"/>
    <w:link w:val="afe"/>
    <w:rsid w:val="00CF63DC"/>
    <w:pPr>
      <w:spacing w:line="240" w:lineRule="auto"/>
      <w:ind w:firstLine="0"/>
      <w:jc w:val="left"/>
    </w:pPr>
    <w:rPr>
      <w:rFonts w:ascii="Courier New" w:eastAsia="Times New Roman" w:hAnsi="Courier New" w:cs="Courier New"/>
      <w:sz w:val="20"/>
      <w:szCs w:val="20"/>
      <w:lang w:eastAsia="ru-RU"/>
    </w:rPr>
  </w:style>
  <w:style w:type="character" w:customStyle="1" w:styleId="afe">
    <w:name w:val="Текст Знак"/>
    <w:basedOn w:val="a0"/>
    <w:link w:val="afd"/>
    <w:rsid w:val="00CF63DC"/>
    <w:rPr>
      <w:rFonts w:ascii="Courier New" w:eastAsia="Times New Roman" w:hAnsi="Courier New" w:cs="Courier New"/>
      <w:sz w:val="20"/>
      <w:szCs w:val="20"/>
      <w:lang w:eastAsia="ru-RU"/>
    </w:rPr>
  </w:style>
  <w:style w:type="paragraph" w:customStyle="1" w:styleId="ref">
    <w:name w:val="ref"/>
    <w:basedOn w:val="a"/>
    <w:rsid w:val="00CF63DC"/>
    <w:pPr>
      <w:spacing w:after="64" w:line="240" w:lineRule="auto"/>
      <w:ind w:left="129" w:right="129" w:firstLine="500"/>
    </w:pPr>
    <w:rPr>
      <w:rFonts w:eastAsia="Times New Roman" w:cs="Times New Roman"/>
      <w:sz w:val="16"/>
      <w:szCs w:val="16"/>
      <w:lang w:eastAsia="ru-RU"/>
    </w:rPr>
  </w:style>
  <w:style w:type="character" w:customStyle="1" w:styleId="apple-converted-space">
    <w:name w:val="apple-converted-space"/>
    <w:rsid w:val="00CF63DC"/>
  </w:style>
  <w:style w:type="character" w:customStyle="1" w:styleId="noprint">
    <w:name w:val="noprint"/>
    <w:basedOn w:val="a0"/>
    <w:rsid w:val="00CF63DC"/>
  </w:style>
  <w:style w:type="character" w:customStyle="1" w:styleId="ref-info">
    <w:name w:val="ref-info"/>
    <w:basedOn w:val="a0"/>
    <w:rsid w:val="00CF63DC"/>
  </w:style>
  <w:style w:type="character" w:customStyle="1" w:styleId="link-rumetadatanoprint">
    <w:name w:val="link-ru metadata noprint"/>
    <w:basedOn w:val="a0"/>
    <w:rsid w:val="00CF63DC"/>
  </w:style>
  <w:style w:type="paragraph" w:customStyle="1" w:styleId="Atitle">
    <w:name w:val="A_title"/>
    <w:basedOn w:val="a"/>
    <w:rsid w:val="00CF63DC"/>
    <w:pPr>
      <w:spacing w:before="240" w:after="60" w:line="240" w:lineRule="auto"/>
      <w:ind w:firstLine="0"/>
      <w:jc w:val="left"/>
    </w:pPr>
    <w:rPr>
      <w:rFonts w:eastAsia="Times New Roman" w:cs="Times New Roman"/>
      <w:b/>
      <w:bCs/>
      <w:sz w:val="22"/>
      <w:szCs w:val="24"/>
      <w:lang w:val="en-GB"/>
    </w:rPr>
  </w:style>
  <w:style w:type="character" w:customStyle="1" w:styleId="-1">
    <w:name w:val="-++ Знак1"/>
    <w:aliases w:val="Текст сноски Знак Знак1,Текст сноски Знак1 Знак1 Знак1,Текст сноски Знак Знак Знак1 Знак1,Текст сноски Знак1 Знак Знак Знак1,Текст сноски Знак Знак Знак Знак Знак Знак1"/>
    <w:locked/>
    <w:rsid w:val="00CF63DC"/>
    <w:rPr>
      <w:lang w:val="ru-RU" w:eastAsia="ru-RU" w:bidi="ar-SA"/>
    </w:rPr>
  </w:style>
  <w:style w:type="character" w:customStyle="1" w:styleId="portlet-title-text">
    <w:name w:val="portlet-title-text"/>
    <w:basedOn w:val="a0"/>
    <w:rsid w:val="00CF63DC"/>
  </w:style>
  <w:style w:type="character" w:styleId="HTML">
    <w:name w:val="HTML Cite"/>
    <w:rsid w:val="00CF63DC"/>
    <w:rPr>
      <w:i/>
      <w:iCs/>
    </w:rPr>
  </w:style>
  <w:style w:type="paragraph" w:styleId="z-">
    <w:name w:val="HTML Top of Form"/>
    <w:basedOn w:val="a"/>
    <w:next w:val="a"/>
    <w:link w:val="z-0"/>
    <w:hidden/>
    <w:rsid w:val="00CF63DC"/>
    <w:pPr>
      <w:pBdr>
        <w:bottom w:val="single" w:sz="6" w:space="1" w:color="auto"/>
      </w:pBdr>
      <w:spacing w:line="240" w:lineRule="auto"/>
      <w:ind w:firstLine="0"/>
      <w:jc w:val="center"/>
    </w:pPr>
    <w:rPr>
      <w:rFonts w:ascii="Arial" w:eastAsia="Times New Roman" w:hAnsi="Arial" w:cs="Arial"/>
      <w:vanish/>
      <w:sz w:val="16"/>
      <w:szCs w:val="16"/>
      <w:lang w:eastAsia="ru-RU"/>
    </w:rPr>
  </w:style>
  <w:style w:type="character" w:customStyle="1" w:styleId="z-0">
    <w:name w:val="z-Начало формы Знак"/>
    <w:basedOn w:val="a0"/>
    <w:link w:val="z-"/>
    <w:rsid w:val="00CF63DC"/>
    <w:rPr>
      <w:rFonts w:ascii="Arial" w:eastAsia="Times New Roman" w:hAnsi="Arial" w:cs="Arial"/>
      <w:vanish/>
      <w:sz w:val="16"/>
      <w:szCs w:val="16"/>
      <w:lang w:eastAsia="ru-RU"/>
    </w:rPr>
  </w:style>
  <w:style w:type="paragraph" w:styleId="z-1">
    <w:name w:val="HTML Bottom of Form"/>
    <w:basedOn w:val="a"/>
    <w:next w:val="a"/>
    <w:link w:val="z-2"/>
    <w:hidden/>
    <w:rsid w:val="00CF63DC"/>
    <w:pPr>
      <w:pBdr>
        <w:top w:val="single" w:sz="6" w:space="1" w:color="auto"/>
      </w:pBdr>
      <w:spacing w:line="240" w:lineRule="auto"/>
      <w:ind w:firstLine="0"/>
      <w:jc w:val="center"/>
    </w:pPr>
    <w:rPr>
      <w:rFonts w:ascii="Arial" w:eastAsia="Times New Roman" w:hAnsi="Arial" w:cs="Arial"/>
      <w:vanish/>
      <w:sz w:val="16"/>
      <w:szCs w:val="16"/>
      <w:lang w:eastAsia="ru-RU"/>
    </w:rPr>
  </w:style>
  <w:style w:type="character" w:customStyle="1" w:styleId="z-2">
    <w:name w:val="z-Конец формы Знак"/>
    <w:basedOn w:val="a0"/>
    <w:link w:val="z-1"/>
    <w:rsid w:val="00CF63DC"/>
    <w:rPr>
      <w:rFonts w:ascii="Arial" w:eastAsia="Times New Roman" w:hAnsi="Arial" w:cs="Arial"/>
      <w:vanish/>
      <w:sz w:val="16"/>
      <w:szCs w:val="16"/>
      <w:lang w:eastAsia="ru-RU"/>
    </w:rPr>
  </w:style>
  <w:style w:type="character" w:customStyle="1" w:styleId="postbody1">
    <w:name w:val="postbody1"/>
    <w:rsid w:val="00CF63DC"/>
    <w:rPr>
      <w:sz w:val="18"/>
      <w:szCs w:val="18"/>
    </w:rPr>
  </w:style>
  <w:style w:type="paragraph" w:customStyle="1" w:styleId="Char1CharCharCharChar">
    <w:name w:val="Char Знак Знак1 Char Знак Знак Char Знак Знак Char Знак Знак Char Знак Знак Знак Знак Знак Знак Знак Знак Знак Знак"/>
    <w:basedOn w:val="a"/>
    <w:rsid w:val="00CF63DC"/>
    <w:pPr>
      <w:pageBreakBefore/>
      <w:spacing w:after="160"/>
      <w:ind w:firstLine="0"/>
      <w:jc w:val="left"/>
    </w:pPr>
    <w:rPr>
      <w:rFonts w:eastAsia="Times New Roman" w:cs="Times New Roman"/>
      <w:szCs w:val="20"/>
      <w:lang w:val="en-US"/>
    </w:rPr>
  </w:style>
  <w:style w:type="paragraph" w:customStyle="1" w:styleId="tdcap">
    <w:name w:val="td_cap"/>
    <w:basedOn w:val="a"/>
    <w:rsid w:val="00CF63DC"/>
    <w:pPr>
      <w:spacing w:after="64" w:line="240" w:lineRule="auto"/>
      <w:ind w:left="129" w:right="129" w:firstLine="0"/>
      <w:jc w:val="center"/>
    </w:pPr>
    <w:rPr>
      <w:rFonts w:eastAsia="Times New Roman" w:cs="Times New Roman"/>
      <w:b/>
      <w:bCs/>
      <w:sz w:val="21"/>
      <w:szCs w:val="21"/>
      <w:lang w:eastAsia="ru-RU"/>
    </w:rPr>
  </w:style>
  <w:style w:type="paragraph" w:styleId="aff">
    <w:name w:val="TOC Heading"/>
    <w:basedOn w:val="1"/>
    <w:next w:val="a"/>
    <w:qFormat/>
    <w:rsid w:val="00CF63DC"/>
    <w:pPr>
      <w:keepLines/>
      <w:spacing w:before="480" w:line="276" w:lineRule="auto"/>
      <w:ind w:firstLine="0"/>
      <w:jc w:val="left"/>
      <w:outlineLvl w:val="9"/>
    </w:pPr>
    <w:rPr>
      <w:rFonts w:ascii="Cambria" w:eastAsia="Times New Roman" w:hAnsi="Cambria"/>
      <w:bCs/>
      <w:color w:val="365F91"/>
      <w:szCs w:val="28"/>
    </w:rPr>
  </w:style>
  <w:style w:type="paragraph" w:customStyle="1" w:styleId="aff0">
    <w:name w:val="ЗаголовокСтатья"/>
    <w:basedOn w:val="2"/>
    <w:qFormat/>
    <w:rsid w:val="00CF63DC"/>
    <w:pPr>
      <w:suppressAutoHyphens/>
      <w:spacing w:before="120" w:after="240" w:line="240" w:lineRule="auto"/>
      <w:ind w:firstLine="0"/>
      <w:jc w:val="center"/>
    </w:pPr>
    <w:rPr>
      <w:sz w:val="32"/>
      <w:szCs w:val="32"/>
      <w:lang w:eastAsia="ru-RU"/>
    </w:rPr>
  </w:style>
  <w:style w:type="paragraph" w:customStyle="1" w:styleId="aff1">
    <w:name w:val="ЗаголовокАвтор"/>
    <w:basedOn w:val="2"/>
    <w:qFormat/>
    <w:rsid w:val="00CF63DC"/>
    <w:pPr>
      <w:spacing w:before="360" w:after="120" w:line="240" w:lineRule="auto"/>
      <w:ind w:firstLine="567"/>
      <w:jc w:val="right"/>
    </w:pPr>
    <w:rPr>
      <w:b/>
      <w:i/>
      <w:sz w:val="32"/>
      <w:szCs w:val="32"/>
      <w:lang w:eastAsia="ru-RU"/>
    </w:rPr>
  </w:style>
  <w:style w:type="paragraph" w:styleId="32">
    <w:name w:val="Body Text Indent 3"/>
    <w:basedOn w:val="a"/>
    <w:link w:val="33"/>
    <w:rsid w:val="00CF63DC"/>
    <w:pPr>
      <w:spacing w:after="120" w:line="240" w:lineRule="auto"/>
      <w:ind w:left="283" w:firstLine="0"/>
      <w:jc w:val="left"/>
    </w:pPr>
    <w:rPr>
      <w:rFonts w:eastAsia="Times New Roman" w:cs="Times New Roman"/>
      <w:sz w:val="16"/>
      <w:szCs w:val="16"/>
      <w:lang w:eastAsia="ru-RU"/>
    </w:rPr>
  </w:style>
  <w:style w:type="character" w:customStyle="1" w:styleId="33">
    <w:name w:val="Основной текст с отступом 3 Знак"/>
    <w:basedOn w:val="a0"/>
    <w:link w:val="32"/>
    <w:rsid w:val="00CF63DC"/>
    <w:rPr>
      <w:rFonts w:ascii="Times New Roman" w:eastAsia="Times New Roman" w:hAnsi="Times New Roman" w:cs="Times New Roman"/>
      <w:sz w:val="16"/>
      <w:szCs w:val="16"/>
      <w:lang w:eastAsia="ru-RU"/>
    </w:rPr>
  </w:style>
  <w:style w:type="character" w:customStyle="1" w:styleId="mw-headline">
    <w:name w:val="mw-headline"/>
    <w:basedOn w:val="a0"/>
    <w:rsid w:val="00CF63DC"/>
  </w:style>
  <w:style w:type="character" w:customStyle="1" w:styleId="color61">
    <w:name w:val="color61"/>
    <w:rsid w:val="00CF63DC"/>
    <w:rPr>
      <w:color w:val="FF9900"/>
    </w:rPr>
  </w:style>
  <w:style w:type="paragraph" w:customStyle="1" w:styleId="aut1">
    <w:name w:val="aut1"/>
    <w:basedOn w:val="a"/>
    <w:rsid w:val="00CF63DC"/>
    <w:pPr>
      <w:spacing w:before="129" w:after="129" w:line="240" w:lineRule="auto"/>
      <w:ind w:left="129" w:right="129" w:firstLine="0"/>
      <w:jc w:val="center"/>
    </w:pPr>
    <w:rPr>
      <w:rFonts w:eastAsia="Times New Roman" w:cs="Times New Roman"/>
      <w:sz w:val="24"/>
      <w:szCs w:val="24"/>
      <w:lang w:eastAsia="ru-RU"/>
    </w:rPr>
  </w:style>
  <w:style w:type="paragraph" w:customStyle="1" w:styleId="14127">
    <w:name w:val="Стиль 14 пт По ширине Первая строка:  127 см"/>
    <w:basedOn w:val="a"/>
    <w:rsid w:val="00CF63DC"/>
    <w:pPr>
      <w:ind w:firstLine="720"/>
    </w:pPr>
    <w:rPr>
      <w:rFonts w:eastAsia="Times New Roman" w:cs="Times New Roman"/>
      <w:szCs w:val="20"/>
      <w:lang w:eastAsia="ru-RU"/>
    </w:rPr>
  </w:style>
  <w:style w:type="paragraph" w:customStyle="1" w:styleId="NormalWeb1">
    <w:name w:val="Normal (Web)1"/>
    <w:basedOn w:val="a"/>
    <w:rsid w:val="00CF63DC"/>
    <w:pPr>
      <w:spacing w:before="280" w:after="280" w:line="240" w:lineRule="auto"/>
      <w:ind w:firstLine="0"/>
      <w:jc w:val="left"/>
    </w:pPr>
    <w:rPr>
      <w:rFonts w:eastAsia="Times New Roman" w:cs="Times New Roman"/>
      <w:sz w:val="24"/>
      <w:szCs w:val="24"/>
      <w:lang w:eastAsia="ar-SA"/>
    </w:rPr>
  </w:style>
  <w:style w:type="character" w:customStyle="1" w:styleId="NormalWebChar">
    <w:name w:val="Normal (Web) Char"/>
    <w:rsid w:val="00CF63DC"/>
    <w:rPr>
      <w:sz w:val="24"/>
      <w:szCs w:val="24"/>
      <w:lang w:val="ru-RU" w:eastAsia="ar-SA" w:bidi="ar-SA"/>
    </w:rPr>
  </w:style>
  <w:style w:type="character" w:customStyle="1" w:styleId="15">
    <w:name w:val="Гиперссылка1"/>
    <w:rsid w:val="00CF63DC"/>
    <w:rPr>
      <w:color w:val="0000FF"/>
      <w:u w:val="single"/>
    </w:rPr>
  </w:style>
  <w:style w:type="character" w:customStyle="1" w:styleId="apple-style-span">
    <w:name w:val="apple-style-span"/>
    <w:basedOn w:val="a0"/>
    <w:rsid w:val="00CF63DC"/>
  </w:style>
  <w:style w:type="paragraph" w:customStyle="1" w:styleId="Normal2">
    <w:name w:val="Normal2"/>
    <w:rsid w:val="00CF63DC"/>
    <w:pPr>
      <w:widowControl w:val="0"/>
      <w:spacing w:before="160" w:after="0" w:line="300" w:lineRule="auto"/>
      <w:ind w:left="520" w:hanging="540"/>
    </w:pPr>
    <w:rPr>
      <w:rFonts w:ascii="Times New Roman" w:eastAsia="Times New Roman" w:hAnsi="Times New Roman" w:cs="Times New Roman"/>
      <w:snapToGrid w:val="0"/>
      <w:sz w:val="24"/>
      <w:szCs w:val="20"/>
      <w:lang w:eastAsia="ru-RU"/>
    </w:rPr>
  </w:style>
  <w:style w:type="character" w:customStyle="1" w:styleId="Hyperlink1">
    <w:name w:val="Hyperlink1"/>
    <w:rsid w:val="00CF63DC"/>
    <w:rPr>
      <w:color w:val="0000FF"/>
      <w:u w:val="single"/>
    </w:rPr>
  </w:style>
  <w:style w:type="character" w:customStyle="1" w:styleId="w">
    <w:name w:val="w"/>
    <w:basedOn w:val="a0"/>
    <w:rsid w:val="00CF63DC"/>
  </w:style>
  <w:style w:type="paragraph" w:customStyle="1" w:styleId="MLSD">
    <w:name w:val="MLSD Библиографическая ссылка"/>
    <w:basedOn w:val="a"/>
    <w:rsid w:val="00CF63DC"/>
    <w:pPr>
      <w:tabs>
        <w:tab w:val="left" w:pos="426"/>
      </w:tabs>
      <w:spacing w:line="240" w:lineRule="atLeast"/>
      <w:ind w:left="426" w:hanging="426"/>
    </w:pPr>
    <w:rPr>
      <w:rFonts w:eastAsia="Times New Roman" w:cs="Times New Roman"/>
      <w:sz w:val="22"/>
      <w:lang w:eastAsia="ru-RU"/>
    </w:rPr>
  </w:style>
  <w:style w:type="character" w:customStyle="1" w:styleId="16">
    <w:name w:val="Обычный1"/>
    <w:basedOn w:val="a0"/>
    <w:rsid w:val="00CF63DC"/>
  </w:style>
  <w:style w:type="character" w:customStyle="1" w:styleId="heading">
    <w:name w:val="heading"/>
    <w:basedOn w:val="a0"/>
    <w:rsid w:val="00CF63DC"/>
  </w:style>
  <w:style w:type="paragraph" w:customStyle="1" w:styleId="normal10">
    <w:name w:val="normal1"/>
    <w:basedOn w:val="a"/>
    <w:rsid w:val="00CF63DC"/>
    <w:pP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small-heading">
    <w:name w:val="small-heading"/>
    <w:basedOn w:val="a"/>
    <w:rsid w:val="00CF63DC"/>
    <w:pPr>
      <w:spacing w:before="100" w:beforeAutospacing="1" w:after="100" w:afterAutospacing="1" w:line="240" w:lineRule="auto"/>
      <w:ind w:firstLine="0"/>
      <w:jc w:val="left"/>
    </w:pPr>
    <w:rPr>
      <w:rFonts w:eastAsia="Times New Roman" w:cs="Times New Roman"/>
      <w:sz w:val="24"/>
      <w:szCs w:val="24"/>
      <w:lang w:eastAsia="ru-RU"/>
    </w:rPr>
  </w:style>
  <w:style w:type="paragraph" w:styleId="HTML0">
    <w:name w:val="HTML Preformatted"/>
    <w:basedOn w:val="a"/>
    <w:link w:val="HTML1"/>
    <w:rsid w:val="00CF63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sz w:val="20"/>
      <w:szCs w:val="20"/>
      <w:lang w:eastAsia="ru-RU"/>
    </w:rPr>
  </w:style>
  <w:style w:type="character" w:customStyle="1" w:styleId="HTML1">
    <w:name w:val="Стандартный HTML Знак"/>
    <w:basedOn w:val="a0"/>
    <w:link w:val="HTML0"/>
    <w:rsid w:val="00CF63DC"/>
    <w:rPr>
      <w:rFonts w:ascii="Courier New" w:eastAsia="Times New Roman" w:hAnsi="Courier New" w:cs="Courier New"/>
      <w:sz w:val="20"/>
      <w:szCs w:val="20"/>
      <w:lang w:eastAsia="ru-RU"/>
    </w:rPr>
  </w:style>
  <w:style w:type="character" w:customStyle="1" w:styleId="17">
    <w:name w:val="Название1"/>
    <w:rsid w:val="00CF63DC"/>
  </w:style>
  <w:style w:type="character" w:customStyle="1" w:styleId="count">
    <w:name w:val="count"/>
    <w:basedOn w:val="a0"/>
    <w:rsid w:val="00CF63DC"/>
  </w:style>
  <w:style w:type="character" w:customStyle="1" w:styleId="25">
    <w:name w:val="Гиперссылка2"/>
    <w:rsid w:val="00CF63DC"/>
    <w:rPr>
      <w:color w:val="0000FF"/>
      <w:u w:val="single"/>
    </w:rPr>
  </w:style>
  <w:style w:type="character" w:customStyle="1" w:styleId="26">
    <w:name w:val="Обычный2"/>
    <w:basedOn w:val="a0"/>
    <w:rsid w:val="00CF63DC"/>
  </w:style>
  <w:style w:type="character" w:customStyle="1" w:styleId="27">
    <w:name w:val="Название2"/>
    <w:rsid w:val="00CF63DC"/>
  </w:style>
  <w:style w:type="character" w:customStyle="1" w:styleId="28">
    <w:name w:val="Основной текст (2)_"/>
    <w:link w:val="29"/>
    <w:rsid w:val="00CF63DC"/>
    <w:rPr>
      <w:rFonts w:ascii="Times New Roman" w:eastAsia="Times New Roman" w:hAnsi="Times New Roman"/>
      <w:shd w:val="clear" w:color="auto" w:fill="FFFFFF"/>
    </w:rPr>
  </w:style>
  <w:style w:type="paragraph" w:customStyle="1" w:styleId="29">
    <w:name w:val="Основной текст (2)"/>
    <w:basedOn w:val="a"/>
    <w:link w:val="28"/>
    <w:rsid w:val="00CF63DC"/>
    <w:pPr>
      <w:widowControl w:val="0"/>
      <w:shd w:val="clear" w:color="auto" w:fill="FFFFFF"/>
      <w:spacing w:line="240" w:lineRule="auto"/>
      <w:ind w:firstLine="0"/>
      <w:jc w:val="left"/>
    </w:pPr>
    <w:rPr>
      <w:rFonts w:eastAsia="Times New Roman"/>
      <w:sz w:val="22"/>
    </w:rPr>
  </w:style>
  <w:style w:type="character" w:customStyle="1" w:styleId="285pt">
    <w:name w:val="Основной текст (2) + 8;5 pt;Полужирный"/>
    <w:rsid w:val="00CF63DC"/>
    <w:rPr>
      <w:rFonts w:ascii="Times New Roman" w:eastAsia="Times New Roman" w:hAnsi="Times New Roman"/>
      <w:b/>
      <w:bCs/>
      <w:color w:val="000000"/>
      <w:spacing w:val="0"/>
      <w:w w:val="100"/>
      <w:position w:val="0"/>
      <w:sz w:val="17"/>
      <w:szCs w:val="17"/>
      <w:shd w:val="clear" w:color="auto" w:fill="FFFFFF"/>
      <w:lang w:val="ru-RU" w:eastAsia="ru-RU" w:bidi="ru-RU"/>
    </w:rPr>
  </w:style>
  <w:style w:type="character" w:customStyle="1" w:styleId="29pt">
    <w:name w:val="Основной текст (2) + 9 pt"/>
    <w:rsid w:val="00CF63DC"/>
    <w:rPr>
      <w:rFonts w:ascii="Times New Roman" w:eastAsia="Times New Roman" w:hAnsi="Times New Roman"/>
      <w:color w:val="000000"/>
      <w:spacing w:val="0"/>
      <w:w w:val="100"/>
      <w:position w:val="0"/>
      <w:sz w:val="18"/>
      <w:szCs w:val="18"/>
      <w:shd w:val="clear" w:color="auto" w:fill="FFFFFF"/>
      <w:lang w:val="ru-RU" w:eastAsia="ru-RU" w:bidi="ru-RU"/>
    </w:rPr>
  </w:style>
  <w:style w:type="character" w:customStyle="1" w:styleId="295pt">
    <w:name w:val="Основной текст (2) + 9;5 pt"/>
    <w:rsid w:val="00CF63DC"/>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styleId="aff2">
    <w:name w:val="Placeholder Text"/>
    <w:uiPriority w:val="99"/>
    <w:semiHidden/>
    <w:rsid w:val="00CF63DC"/>
    <w:rPr>
      <w:color w:val="808080"/>
    </w:rPr>
  </w:style>
  <w:style w:type="numbering" w:customStyle="1" w:styleId="2a">
    <w:name w:val="Нет списка2"/>
    <w:next w:val="a2"/>
    <w:uiPriority w:val="99"/>
    <w:semiHidden/>
    <w:unhideWhenUsed/>
    <w:rsid w:val="00CF63DC"/>
  </w:style>
  <w:style w:type="table" w:customStyle="1" w:styleId="2b">
    <w:name w:val="Сетка таблицы2"/>
    <w:basedOn w:val="a1"/>
    <w:next w:val="af8"/>
    <w:uiPriority w:val="59"/>
    <w:rsid w:val="00CF63DC"/>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28">
    <w:name w:val="xl28"/>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29">
    <w:name w:val="xl29"/>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30">
    <w:name w:val="xl30"/>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63">
    <w:name w:val="xl63"/>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Calibri" w:eastAsia="Times New Roman" w:hAnsi="Calibri" w:cs="Times New Roman"/>
      <w:color w:val="000000"/>
      <w:sz w:val="22"/>
      <w:lang w:eastAsia="ru-RU"/>
    </w:rPr>
  </w:style>
  <w:style w:type="paragraph" w:customStyle="1" w:styleId="xl64">
    <w:name w:val="xl64"/>
    <w:basedOn w:val="a"/>
    <w:rsid w:val="00CF63D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Calibri" w:eastAsia="Times New Roman" w:hAnsi="Calibri" w:cs="Times New Roman"/>
      <w:color w:val="000000"/>
      <w:sz w:val="22"/>
      <w:lang w:eastAsia="ru-RU"/>
    </w:rPr>
  </w:style>
  <w:style w:type="character" w:customStyle="1" w:styleId="vbakey">
    <w:name w:val="vbakey"/>
    <w:basedOn w:val="a0"/>
    <w:rsid w:val="00CF63DC"/>
  </w:style>
  <w:style w:type="character" w:customStyle="1" w:styleId="vbanum">
    <w:name w:val="vbanum"/>
    <w:basedOn w:val="a0"/>
    <w:rsid w:val="00CF63DC"/>
  </w:style>
  <w:style w:type="numbering" w:customStyle="1" w:styleId="34">
    <w:name w:val="Нет списка3"/>
    <w:next w:val="a2"/>
    <w:uiPriority w:val="99"/>
    <w:semiHidden/>
    <w:rsid w:val="00CF63DC"/>
  </w:style>
  <w:style w:type="table" w:customStyle="1" w:styleId="35">
    <w:name w:val="Сетка таблицы3"/>
    <w:basedOn w:val="a1"/>
    <w:next w:val="af8"/>
    <w:rsid w:val="00CF63D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6">
    <w:name w:val="Гиперссылка3"/>
    <w:rsid w:val="00CF63DC"/>
    <w:rPr>
      <w:color w:val="0000FF"/>
      <w:u w:val="single"/>
    </w:rPr>
  </w:style>
  <w:style w:type="character" w:customStyle="1" w:styleId="37">
    <w:name w:val="Обычный3"/>
    <w:basedOn w:val="a0"/>
    <w:rsid w:val="00CF63DC"/>
  </w:style>
  <w:style w:type="numbering" w:customStyle="1" w:styleId="42">
    <w:name w:val="Нет списка4"/>
    <w:next w:val="a2"/>
    <w:uiPriority w:val="99"/>
    <w:semiHidden/>
    <w:rsid w:val="00CF63DC"/>
  </w:style>
  <w:style w:type="table" w:customStyle="1" w:styleId="43">
    <w:name w:val="Сетка таблицы4"/>
    <w:basedOn w:val="a1"/>
    <w:next w:val="af8"/>
    <w:rsid w:val="00CF63D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511">
    <w:name w:val="Заголовок 5 Знак1"/>
    <w:basedOn w:val="a0"/>
    <w:uiPriority w:val="9"/>
    <w:semiHidden/>
    <w:rsid w:val="00CF63DC"/>
    <w:rPr>
      <w:rFonts w:asciiTheme="majorHAnsi" w:eastAsiaTheme="majorEastAsia" w:hAnsiTheme="majorHAnsi" w:cstheme="majorBidi"/>
      <w:color w:val="243F60" w:themeColor="accent1" w:themeShade="7F"/>
      <w:sz w:val="28"/>
    </w:rPr>
  </w:style>
  <w:style w:type="paragraph" w:styleId="18">
    <w:name w:val="toc 1"/>
    <w:basedOn w:val="a"/>
    <w:next w:val="a"/>
    <w:autoRedefine/>
    <w:uiPriority w:val="39"/>
    <w:unhideWhenUsed/>
    <w:rsid w:val="00ED7FF5"/>
    <w:pPr>
      <w:pBdr>
        <w:bottom w:val="single" w:sz="12" w:space="1" w:color="auto"/>
      </w:pBdr>
      <w:tabs>
        <w:tab w:val="right" w:leader="dot" w:pos="9060"/>
      </w:tabs>
      <w:spacing w:after="120" w:line="240" w:lineRule="auto"/>
      <w:ind w:firstLine="0"/>
      <w:jc w:val="left"/>
    </w:pPr>
    <w:rPr>
      <w:rFonts w:cs="Times New Roman"/>
      <w:b/>
      <w:bCs/>
      <w:caps/>
      <w:noProof/>
      <w:sz w:val="24"/>
      <w:szCs w:val="24"/>
    </w:rPr>
  </w:style>
  <w:style w:type="paragraph" w:styleId="2c">
    <w:name w:val="toc 2"/>
    <w:basedOn w:val="a"/>
    <w:next w:val="a"/>
    <w:autoRedefine/>
    <w:uiPriority w:val="39"/>
    <w:unhideWhenUsed/>
    <w:rsid w:val="000036C6"/>
    <w:pPr>
      <w:ind w:left="280"/>
      <w:jc w:val="left"/>
    </w:pPr>
    <w:rPr>
      <w:rFonts w:asciiTheme="minorHAnsi" w:hAnsiTheme="minorHAnsi"/>
      <w:smallCaps/>
      <w:sz w:val="20"/>
      <w:szCs w:val="20"/>
    </w:rPr>
  </w:style>
  <w:style w:type="paragraph" w:styleId="38">
    <w:name w:val="toc 3"/>
    <w:basedOn w:val="a"/>
    <w:next w:val="a"/>
    <w:autoRedefine/>
    <w:uiPriority w:val="39"/>
    <w:unhideWhenUsed/>
    <w:rsid w:val="000036C6"/>
    <w:pPr>
      <w:ind w:left="560"/>
      <w:jc w:val="left"/>
    </w:pPr>
    <w:rPr>
      <w:rFonts w:asciiTheme="minorHAnsi" w:hAnsiTheme="minorHAnsi"/>
      <w:i/>
      <w:iCs/>
      <w:sz w:val="20"/>
      <w:szCs w:val="20"/>
    </w:rPr>
  </w:style>
  <w:style w:type="paragraph" w:styleId="44">
    <w:name w:val="toc 4"/>
    <w:basedOn w:val="a"/>
    <w:next w:val="a"/>
    <w:autoRedefine/>
    <w:uiPriority w:val="39"/>
    <w:unhideWhenUsed/>
    <w:rsid w:val="000036C6"/>
    <w:pPr>
      <w:ind w:left="840"/>
      <w:jc w:val="left"/>
    </w:pPr>
    <w:rPr>
      <w:rFonts w:asciiTheme="minorHAnsi" w:hAnsiTheme="minorHAnsi"/>
      <w:sz w:val="18"/>
      <w:szCs w:val="18"/>
    </w:rPr>
  </w:style>
  <w:style w:type="paragraph" w:styleId="52">
    <w:name w:val="toc 5"/>
    <w:basedOn w:val="a"/>
    <w:next w:val="a"/>
    <w:autoRedefine/>
    <w:uiPriority w:val="39"/>
    <w:unhideWhenUsed/>
    <w:rsid w:val="000036C6"/>
    <w:pPr>
      <w:ind w:left="1120"/>
      <w:jc w:val="left"/>
    </w:pPr>
    <w:rPr>
      <w:rFonts w:asciiTheme="minorHAnsi" w:hAnsiTheme="minorHAnsi"/>
      <w:sz w:val="18"/>
      <w:szCs w:val="18"/>
    </w:rPr>
  </w:style>
  <w:style w:type="paragraph" w:styleId="6">
    <w:name w:val="toc 6"/>
    <w:basedOn w:val="a"/>
    <w:next w:val="a"/>
    <w:autoRedefine/>
    <w:uiPriority w:val="39"/>
    <w:unhideWhenUsed/>
    <w:rsid w:val="000036C6"/>
    <w:pPr>
      <w:ind w:left="1400"/>
      <w:jc w:val="left"/>
    </w:pPr>
    <w:rPr>
      <w:rFonts w:asciiTheme="minorHAnsi" w:hAnsiTheme="minorHAnsi"/>
      <w:sz w:val="18"/>
      <w:szCs w:val="18"/>
    </w:rPr>
  </w:style>
  <w:style w:type="paragraph" w:styleId="7">
    <w:name w:val="toc 7"/>
    <w:basedOn w:val="a"/>
    <w:next w:val="a"/>
    <w:autoRedefine/>
    <w:uiPriority w:val="39"/>
    <w:unhideWhenUsed/>
    <w:rsid w:val="000036C6"/>
    <w:pPr>
      <w:ind w:left="1680"/>
      <w:jc w:val="left"/>
    </w:pPr>
    <w:rPr>
      <w:rFonts w:asciiTheme="minorHAnsi" w:hAnsiTheme="minorHAnsi"/>
      <w:sz w:val="18"/>
      <w:szCs w:val="18"/>
    </w:rPr>
  </w:style>
  <w:style w:type="paragraph" w:styleId="8">
    <w:name w:val="toc 8"/>
    <w:basedOn w:val="a"/>
    <w:next w:val="a"/>
    <w:autoRedefine/>
    <w:uiPriority w:val="39"/>
    <w:unhideWhenUsed/>
    <w:rsid w:val="000036C6"/>
    <w:pPr>
      <w:ind w:left="1960"/>
      <w:jc w:val="left"/>
    </w:pPr>
    <w:rPr>
      <w:rFonts w:asciiTheme="minorHAnsi" w:hAnsiTheme="minorHAnsi"/>
      <w:sz w:val="18"/>
      <w:szCs w:val="18"/>
    </w:rPr>
  </w:style>
  <w:style w:type="paragraph" w:styleId="9">
    <w:name w:val="toc 9"/>
    <w:basedOn w:val="a"/>
    <w:next w:val="a"/>
    <w:autoRedefine/>
    <w:uiPriority w:val="39"/>
    <w:unhideWhenUsed/>
    <w:rsid w:val="000036C6"/>
    <w:pPr>
      <w:ind w:left="2240"/>
      <w:jc w:val="left"/>
    </w:pPr>
    <w:rPr>
      <w:rFonts w:asciiTheme="minorHAnsi" w:hAnsiTheme="minorHAnsi"/>
      <w:sz w:val="18"/>
      <w:szCs w:val="18"/>
    </w:rPr>
  </w:style>
  <w:style w:type="numbering" w:customStyle="1" w:styleId="53">
    <w:name w:val="Нет списка5"/>
    <w:next w:val="a2"/>
    <w:uiPriority w:val="99"/>
    <w:semiHidden/>
    <w:unhideWhenUsed/>
    <w:rsid w:val="00C80C67"/>
  </w:style>
  <w:style w:type="numbering" w:customStyle="1" w:styleId="60">
    <w:name w:val="Нет списка6"/>
    <w:next w:val="a2"/>
    <w:uiPriority w:val="99"/>
    <w:semiHidden/>
    <w:unhideWhenUsed/>
    <w:rsid w:val="006921D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uiPriority="0"/>
    <w:lsdException w:name="caption" w:uiPriority="0"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Indent 2" w:uiPriority="0"/>
    <w:lsdException w:name="Body Text Indent 3" w:uiPriority="0"/>
    <w:lsdException w:name="Strong" w:semiHidden="0" w:uiPriority="0" w:unhideWhenUsed="0" w:qFormat="1"/>
    <w:lsdException w:name="Emphasis" w:semiHidden="0" w:uiPriority="20" w:unhideWhenUsed="0" w:qFormat="1"/>
    <w:lsdException w:name="Plain Text" w:uiPriority="0"/>
    <w:lsdException w:name="HTML Top of Form" w:uiPriority="0"/>
    <w:lsdException w:name="HTML Bottom of Form" w:uiPriority="0"/>
    <w:lsdException w:name="Normal (Web)" w:uiPriority="0"/>
    <w:lsdException w:name="HTML Cite" w:uiPriority="0"/>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0" w:qFormat="1"/>
  </w:latentStyles>
  <w:style w:type="paragraph" w:default="1" w:styleId="a">
    <w:name w:val="Normal"/>
    <w:qFormat/>
    <w:rsid w:val="00E9111C"/>
    <w:pPr>
      <w:spacing w:after="0" w:line="360" w:lineRule="auto"/>
      <w:ind w:firstLine="709"/>
      <w:jc w:val="both"/>
    </w:pPr>
    <w:rPr>
      <w:rFonts w:ascii="Times New Roman" w:hAnsi="Times New Roman"/>
      <w:sz w:val="28"/>
    </w:rPr>
  </w:style>
  <w:style w:type="paragraph" w:styleId="1">
    <w:name w:val="heading 1"/>
    <w:basedOn w:val="a"/>
    <w:next w:val="a"/>
    <w:link w:val="10"/>
    <w:qFormat/>
    <w:rsid w:val="00F86D43"/>
    <w:pPr>
      <w:keepNext/>
      <w:jc w:val="center"/>
      <w:outlineLvl w:val="0"/>
    </w:pPr>
    <w:rPr>
      <w:rFonts w:eastAsia="Calibri" w:cs="Times New Roman"/>
      <w:b/>
    </w:rPr>
  </w:style>
  <w:style w:type="paragraph" w:styleId="2">
    <w:name w:val="heading 2"/>
    <w:basedOn w:val="a"/>
    <w:next w:val="a"/>
    <w:link w:val="20"/>
    <w:qFormat/>
    <w:rsid w:val="00F86D43"/>
    <w:pPr>
      <w:keepNext/>
      <w:outlineLvl w:val="1"/>
    </w:pPr>
    <w:rPr>
      <w:rFonts w:eastAsia="Times New Roman" w:cs="Arial"/>
      <w:bCs/>
      <w:iCs/>
      <w:szCs w:val="28"/>
    </w:rPr>
  </w:style>
  <w:style w:type="paragraph" w:styleId="3">
    <w:name w:val="heading 3"/>
    <w:basedOn w:val="a"/>
    <w:next w:val="a"/>
    <w:link w:val="30"/>
    <w:qFormat/>
    <w:rsid w:val="00CF63DC"/>
    <w:pPr>
      <w:keepNext/>
      <w:spacing w:before="240" w:after="60" w:line="240" w:lineRule="auto"/>
      <w:ind w:firstLine="0"/>
      <w:jc w:val="left"/>
      <w:outlineLvl w:val="2"/>
    </w:pPr>
    <w:rPr>
      <w:rFonts w:ascii="Arial" w:eastAsia="Times New Roman" w:hAnsi="Arial" w:cs="Arial"/>
      <w:b/>
      <w:bCs/>
      <w:sz w:val="26"/>
      <w:szCs w:val="26"/>
      <w:lang w:eastAsia="ru-RU"/>
    </w:rPr>
  </w:style>
  <w:style w:type="paragraph" w:styleId="4">
    <w:name w:val="heading 4"/>
    <w:basedOn w:val="a"/>
    <w:next w:val="a"/>
    <w:link w:val="40"/>
    <w:uiPriority w:val="9"/>
    <w:qFormat/>
    <w:rsid w:val="00CF63DC"/>
    <w:pPr>
      <w:keepNext/>
      <w:spacing w:before="240" w:after="60"/>
      <w:outlineLvl w:val="3"/>
    </w:pPr>
    <w:rPr>
      <w:rFonts w:ascii="Calibri" w:eastAsia="Times New Roman" w:hAnsi="Calibri" w:cs="Times New Roman"/>
      <w:b/>
      <w:bCs/>
      <w:szCs w:val="28"/>
    </w:rPr>
  </w:style>
  <w:style w:type="paragraph" w:styleId="5">
    <w:name w:val="heading 5"/>
    <w:basedOn w:val="a"/>
    <w:next w:val="a"/>
    <w:link w:val="50"/>
    <w:semiHidden/>
    <w:unhideWhenUsed/>
    <w:qFormat/>
    <w:rsid w:val="00CF63DC"/>
    <w:pPr>
      <w:keepNext/>
      <w:keepLines/>
      <w:spacing w:before="200"/>
      <w:outlineLvl w:val="4"/>
    </w:pPr>
    <w:rPr>
      <w:rFonts w:ascii="Cambria" w:eastAsia="Times New Roman" w:hAnsi="Cambria" w:cs="Times New Roman"/>
      <w:color w:val="243F6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F86D43"/>
    <w:rPr>
      <w:rFonts w:ascii="Times New Roman" w:eastAsia="Calibri" w:hAnsi="Times New Roman" w:cs="Times New Roman"/>
      <w:b/>
      <w:sz w:val="28"/>
    </w:rPr>
  </w:style>
  <w:style w:type="character" w:customStyle="1" w:styleId="20">
    <w:name w:val="Заголовок 2 Знак"/>
    <w:basedOn w:val="a0"/>
    <w:link w:val="2"/>
    <w:rsid w:val="00F86D43"/>
    <w:rPr>
      <w:rFonts w:ascii="Times New Roman" w:eastAsia="Times New Roman" w:hAnsi="Times New Roman" w:cs="Arial"/>
      <w:bCs/>
      <w:iCs/>
      <w:sz w:val="28"/>
      <w:szCs w:val="28"/>
    </w:rPr>
  </w:style>
  <w:style w:type="paragraph" w:styleId="a3">
    <w:name w:val="No Spacing"/>
    <w:uiPriority w:val="1"/>
    <w:qFormat/>
    <w:rsid w:val="00F86D43"/>
    <w:pPr>
      <w:spacing w:after="0" w:line="240" w:lineRule="auto"/>
      <w:ind w:firstLine="709"/>
      <w:jc w:val="both"/>
    </w:pPr>
    <w:rPr>
      <w:rFonts w:ascii="Times New Roman" w:hAnsi="Times New Roman"/>
      <w:sz w:val="28"/>
    </w:rPr>
  </w:style>
  <w:style w:type="paragraph" w:styleId="a4">
    <w:name w:val="List Paragraph"/>
    <w:aliases w:val="Подрисночная подпись,Абзац списка1,List Paragraph"/>
    <w:basedOn w:val="a"/>
    <w:uiPriority w:val="34"/>
    <w:qFormat/>
    <w:rsid w:val="00F86D43"/>
    <w:pPr>
      <w:ind w:left="720"/>
      <w:contextualSpacing/>
    </w:pPr>
  </w:style>
  <w:style w:type="character" w:customStyle="1" w:styleId="30">
    <w:name w:val="Заголовок 3 Знак"/>
    <w:basedOn w:val="a0"/>
    <w:link w:val="3"/>
    <w:rsid w:val="00CF63DC"/>
    <w:rPr>
      <w:rFonts w:ascii="Arial" w:eastAsia="Times New Roman" w:hAnsi="Arial" w:cs="Arial"/>
      <w:b/>
      <w:bCs/>
      <w:sz w:val="26"/>
      <w:szCs w:val="26"/>
      <w:lang w:eastAsia="ru-RU"/>
    </w:rPr>
  </w:style>
  <w:style w:type="character" w:customStyle="1" w:styleId="40">
    <w:name w:val="Заголовок 4 Знак"/>
    <w:basedOn w:val="a0"/>
    <w:link w:val="4"/>
    <w:uiPriority w:val="9"/>
    <w:rsid w:val="00CF63DC"/>
    <w:rPr>
      <w:rFonts w:ascii="Calibri" w:eastAsia="Times New Roman" w:hAnsi="Calibri" w:cs="Times New Roman"/>
      <w:b/>
      <w:bCs/>
      <w:sz w:val="28"/>
      <w:szCs w:val="28"/>
    </w:rPr>
  </w:style>
  <w:style w:type="paragraph" w:customStyle="1" w:styleId="51">
    <w:name w:val="Заголовок 51"/>
    <w:basedOn w:val="a"/>
    <w:next w:val="a"/>
    <w:unhideWhenUsed/>
    <w:qFormat/>
    <w:rsid w:val="00CF63DC"/>
    <w:pPr>
      <w:keepNext/>
      <w:keepLines/>
      <w:spacing w:before="200"/>
      <w:outlineLvl w:val="4"/>
    </w:pPr>
    <w:rPr>
      <w:rFonts w:ascii="Cambria" w:eastAsia="Times New Roman" w:hAnsi="Cambria" w:cs="Times New Roman"/>
      <w:color w:val="243F60"/>
    </w:rPr>
  </w:style>
  <w:style w:type="numbering" w:customStyle="1" w:styleId="11">
    <w:name w:val="Нет списка1"/>
    <w:next w:val="a2"/>
    <w:uiPriority w:val="99"/>
    <w:semiHidden/>
    <w:unhideWhenUsed/>
    <w:rsid w:val="00CF63DC"/>
  </w:style>
  <w:style w:type="character" w:customStyle="1" w:styleId="50">
    <w:name w:val="Заголовок 5 Знак"/>
    <w:basedOn w:val="a0"/>
    <w:link w:val="5"/>
    <w:rsid w:val="00CF63DC"/>
    <w:rPr>
      <w:rFonts w:ascii="Cambria" w:eastAsia="Times New Roman" w:hAnsi="Cambria" w:cs="Times New Roman"/>
      <w:color w:val="243F60"/>
      <w:sz w:val="28"/>
      <w:szCs w:val="22"/>
      <w:lang w:eastAsia="en-US"/>
    </w:rPr>
  </w:style>
  <w:style w:type="character" w:styleId="a5">
    <w:name w:val="Hyperlink"/>
    <w:uiPriority w:val="99"/>
    <w:rsid w:val="00CF63DC"/>
    <w:rPr>
      <w:rFonts w:cs="Times New Roman"/>
      <w:color w:val="0000FF"/>
      <w:u w:val="single"/>
    </w:rPr>
  </w:style>
  <w:style w:type="paragraph" w:styleId="a6">
    <w:name w:val="Normal (Web)"/>
    <w:basedOn w:val="a"/>
    <w:unhideWhenUsed/>
    <w:rsid w:val="00CF63DC"/>
    <w:pPr>
      <w:spacing w:before="100" w:beforeAutospacing="1" w:after="100" w:afterAutospacing="1" w:line="240" w:lineRule="auto"/>
      <w:ind w:firstLine="0"/>
      <w:jc w:val="left"/>
    </w:pPr>
    <w:rPr>
      <w:rFonts w:eastAsia="Times New Roman" w:cs="Times New Roman"/>
      <w:sz w:val="24"/>
      <w:szCs w:val="24"/>
      <w:lang w:eastAsia="ru-RU"/>
    </w:rPr>
  </w:style>
  <w:style w:type="character" w:styleId="a7">
    <w:name w:val="Emphasis"/>
    <w:uiPriority w:val="20"/>
    <w:qFormat/>
    <w:rsid w:val="00CF63DC"/>
    <w:rPr>
      <w:i/>
      <w:iCs/>
    </w:rPr>
  </w:style>
  <w:style w:type="character" w:customStyle="1" w:styleId="spelle">
    <w:name w:val="spelle"/>
    <w:rsid w:val="00CF63DC"/>
  </w:style>
  <w:style w:type="character" w:customStyle="1" w:styleId="grame">
    <w:name w:val="grame"/>
    <w:rsid w:val="00CF63DC"/>
  </w:style>
  <w:style w:type="paragraph" w:styleId="21">
    <w:name w:val="Body Text 2"/>
    <w:basedOn w:val="a"/>
    <w:link w:val="22"/>
    <w:rsid w:val="00CF63DC"/>
    <w:pPr>
      <w:spacing w:line="240" w:lineRule="auto"/>
      <w:ind w:firstLine="0"/>
    </w:pPr>
    <w:rPr>
      <w:rFonts w:eastAsia="Times New Roman" w:cs="Times New Roman"/>
      <w:b/>
      <w:bCs/>
      <w:sz w:val="40"/>
      <w:szCs w:val="20"/>
      <w:lang w:eastAsia="ru-RU"/>
    </w:rPr>
  </w:style>
  <w:style w:type="character" w:customStyle="1" w:styleId="22">
    <w:name w:val="Основной текст 2 Знак"/>
    <w:basedOn w:val="a0"/>
    <w:link w:val="21"/>
    <w:rsid w:val="00CF63DC"/>
    <w:rPr>
      <w:rFonts w:ascii="Times New Roman" w:eastAsia="Times New Roman" w:hAnsi="Times New Roman" w:cs="Times New Roman"/>
      <w:b/>
      <w:bCs/>
      <w:sz w:val="40"/>
      <w:szCs w:val="20"/>
      <w:lang w:eastAsia="ru-RU"/>
    </w:rPr>
  </w:style>
  <w:style w:type="paragraph" w:customStyle="1" w:styleId="Normal1">
    <w:name w:val="Normal1"/>
    <w:rsid w:val="00CF63DC"/>
    <w:pPr>
      <w:snapToGrid w:val="0"/>
      <w:spacing w:before="100" w:after="100" w:line="240" w:lineRule="auto"/>
    </w:pPr>
    <w:rPr>
      <w:rFonts w:ascii="Times New Roman" w:eastAsia="Times New Roman" w:hAnsi="Times New Roman" w:cs="Times New Roman"/>
      <w:sz w:val="24"/>
      <w:szCs w:val="20"/>
      <w:lang w:eastAsia="ru-RU"/>
    </w:rPr>
  </w:style>
  <w:style w:type="paragraph" w:styleId="a8">
    <w:name w:val="caption"/>
    <w:basedOn w:val="a"/>
    <w:next w:val="a"/>
    <w:qFormat/>
    <w:rsid w:val="00CF63DC"/>
    <w:pPr>
      <w:spacing w:line="240" w:lineRule="auto"/>
      <w:ind w:firstLine="0"/>
      <w:jc w:val="center"/>
    </w:pPr>
    <w:rPr>
      <w:rFonts w:eastAsia="Times New Roman" w:cs="Times New Roman"/>
      <w:b/>
      <w:sz w:val="24"/>
      <w:szCs w:val="20"/>
      <w:lang w:eastAsia="ru-RU"/>
    </w:rPr>
  </w:style>
  <w:style w:type="paragraph" w:styleId="a9">
    <w:name w:val="Normal Indent"/>
    <w:basedOn w:val="a"/>
    <w:rsid w:val="00CF63DC"/>
    <w:pPr>
      <w:spacing w:line="240" w:lineRule="auto"/>
      <w:ind w:left="708" w:firstLine="0"/>
      <w:jc w:val="left"/>
    </w:pPr>
    <w:rPr>
      <w:rFonts w:eastAsia="Times New Roman" w:cs="Times New Roman"/>
      <w:sz w:val="32"/>
      <w:szCs w:val="20"/>
      <w:lang w:eastAsia="ru-RU"/>
    </w:rPr>
  </w:style>
  <w:style w:type="paragraph" w:styleId="23">
    <w:name w:val="Body Text Indent 2"/>
    <w:basedOn w:val="a"/>
    <w:link w:val="24"/>
    <w:rsid w:val="00CF63DC"/>
    <w:pPr>
      <w:spacing w:after="120" w:line="480" w:lineRule="auto"/>
      <w:ind w:left="283" w:firstLine="0"/>
      <w:jc w:val="left"/>
    </w:pPr>
    <w:rPr>
      <w:rFonts w:eastAsia="Times New Roman" w:cs="Times New Roman"/>
      <w:sz w:val="24"/>
      <w:szCs w:val="24"/>
      <w:lang w:eastAsia="ru-RU"/>
    </w:rPr>
  </w:style>
  <w:style w:type="character" w:customStyle="1" w:styleId="24">
    <w:name w:val="Основной текст с отступом 2 Знак"/>
    <w:basedOn w:val="a0"/>
    <w:link w:val="23"/>
    <w:rsid w:val="00CF63DC"/>
    <w:rPr>
      <w:rFonts w:ascii="Times New Roman" w:eastAsia="Times New Roman" w:hAnsi="Times New Roman" w:cs="Times New Roman"/>
      <w:sz w:val="24"/>
      <w:szCs w:val="24"/>
      <w:lang w:eastAsia="ru-RU"/>
    </w:rPr>
  </w:style>
  <w:style w:type="paragraph" w:styleId="aa">
    <w:name w:val="Balloon Text"/>
    <w:basedOn w:val="a"/>
    <w:link w:val="ab"/>
    <w:uiPriority w:val="99"/>
    <w:semiHidden/>
    <w:unhideWhenUsed/>
    <w:rsid w:val="00CF63DC"/>
    <w:pPr>
      <w:spacing w:line="240" w:lineRule="auto"/>
    </w:pPr>
    <w:rPr>
      <w:rFonts w:ascii="Tahoma" w:eastAsia="Calibri" w:hAnsi="Tahoma" w:cs="Tahoma"/>
      <w:sz w:val="16"/>
      <w:szCs w:val="16"/>
    </w:rPr>
  </w:style>
  <w:style w:type="character" w:customStyle="1" w:styleId="ab">
    <w:name w:val="Текст выноски Знак"/>
    <w:basedOn w:val="a0"/>
    <w:link w:val="aa"/>
    <w:uiPriority w:val="99"/>
    <w:semiHidden/>
    <w:rsid w:val="00CF63DC"/>
    <w:rPr>
      <w:rFonts w:ascii="Tahoma" w:eastAsia="Calibri" w:hAnsi="Tahoma" w:cs="Tahoma"/>
      <w:sz w:val="16"/>
      <w:szCs w:val="16"/>
    </w:rPr>
  </w:style>
  <w:style w:type="paragraph" w:styleId="ac">
    <w:name w:val="footnote text"/>
    <w:aliases w:val="-++,Текст сноски Знак1 Знак1,Текст сноски Знак Знак Знак1,Текст сноски Знак1 Знак Знак,Текст сноски Знак Знак Знак Знак"/>
    <w:basedOn w:val="a"/>
    <w:link w:val="ad"/>
    <w:unhideWhenUsed/>
    <w:rsid w:val="00CF63DC"/>
    <w:rPr>
      <w:rFonts w:eastAsia="Calibri" w:cs="Times New Roman"/>
      <w:sz w:val="20"/>
      <w:szCs w:val="20"/>
    </w:rPr>
  </w:style>
  <w:style w:type="character" w:customStyle="1" w:styleId="ad">
    <w:name w:val="Текст сноски Знак"/>
    <w:aliases w:val="-++ Знак2,Текст сноски Знак1 Знак1 Знак2,Текст сноски Знак Знак Знак1 Знак2,Текст сноски Знак1 Знак Знак Знак2,Текст сноски Знак Знак Знак Знак Знак1"/>
    <w:basedOn w:val="a0"/>
    <w:link w:val="ac"/>
    <w:rsid w:val="00CF63DC"/>
    <w:rPr>
      <w:rFonts w:ascii="Times New Roman" w:eastAsia="Calibri" w:hAnsi="Times New Roman" w:cs="Times New Roman"/>
      <w:sz w:val="20"/>
      <w:szCs w:val="20"/>
    </w:rPr>
  </w:style>
  <w:style w:type="character" w:styleId="ae">
    <w:name w:val="footnote reference"/>
    <w:semiHidden/>
    <w:unhideWhenUsed/>
    <w:rsid w:val="00CF63DC"/>
    <w:rPr>
      <w:vertAlign w:val="superscript"/>
    </w:rPr>
  </w:style>
  <w:style w:type="paragraph" w:styleId="af">
    <w:name w:val="header"/>
    <w:aliases w:val=" Знак"/>
    <w:basedOn w:val="a"/>
    <w:link w:val="af0"/>
    <w:uiPriority w:val="99"/>
    <w:unhideWhenUsed/>
    <w:rsid w:val="00CF63DC"/>
    <w:pPr>
      <w:tabs>
        <w:tab w:val="center" w:pos="4677"/>
        <w:tab w:val="right" w:pos="9355"/>
      </w:tabs>
    </w:pPr>
    <w:rPr>
      <w:rFonts w:eastAsia="Calibri" w:cs="Times New Roman"/>
    </w:rPr>
  </w:style>
  <w:style w:type="character" w:customStyle="1" w:styleId="af0">
    <w:name w:val="Верхний колонтитул Знак"/>
    <w:aliases w:val=" Знак Знак"/>
    <w:basedOn w:val="a0"/>
    <w:link w:val="af"/>
    <w:uiPriority w:val="99"/>
    <w:rsid w:val="00CF63DC"/>
    <w:rPr>
      <w:rFonts w:ascii="Times New Roman" w:eastAsia="Calibri" w:hAnsi="Times New Roman" w:cs="Times New Roman"/>
      <w:sz w:val="28"/>
    </w:rPr>
  </w:style>
  <w:style w:type="paragraph" w:styleId="af1">
    <w:name w:val="footer"/>
    <w:basedOn w:val="a"/>
    <w:link w:val="af2"/>
    <w:uiPriority w:val="99"/>
    <w:unhideWhenUsed/>
    <w:rsid w:val="00CF63DC"/>
    <w:pPr>
      <w:tabs>
        <w:tab w:val="center" w:pos="4677"/>
        <w:tab w:val="right" w:pos="9355"/>
      </w:tabs>
    </w:pPr>
    <w:rPr>
      <w:rFonts w:eastAsia="Calibri" w:cs="Times New Roman"/>
    </w:rPr>
  </w:style>
  <w:style w:type="character" w:customStyle="1" w:styleId="af2">
    <w:name w:val="Нижний колонтитул Знак"/>
    <w:basedOn w:val="a0"/>
    <w:link w:val="af1"/>
    <w:uiPriority w:val="99"/>
    <w:rsid w:val="00CF63DC"/>
    <w:rPr>
      <w:rFonts w:ascii="Times New Roman" w:eastAsia="Calibri" w:hAnsi="Times New Roman" w:cs="Times New Roman"/>
      <w:sz w:val="28"/>
    </w:rPr>
  </w:style>
  <w:style w:type="character" w:customStyle="1" w:styleId="af3">
    <w:name w:val="Символ сноски"/>
    <w:rsid w:val="00CF63DC"/>
    <w:rPr>
      <w:vertAlign w:val="superscript"/>
    </w:rPr>
  </w:style>
  <w:style w:type="paragraph" w:styleId="af4">
    <w:name w:val="Body Text Indent"/>
    <w:basedOn w:val="a"/>
    <w:link w:val="af5"/>
    <w:uiPriority w:val="99"/>
    <w:unhideWhenUsed/>
    <w:rsid w:val="00CF63DC"/>
    <w:pPr>
      <w:spacing w:after="120"/>
      <w:ind w:left="283"/>
    </w:pPr>
    <w:rPr>
      <w:rFonts w:eastAsia="Calibri" w:cs="Times New Roman"/>
    </w:rPr>
  </w:style>
  <w:style w:type="character" w:customStyle="1" w:styleId="af5">
    <w:name w:val="Основной текст с отступом Знак"/>
    <w:basedOn w:val="a0"/>
    <w:link w:val="af4"/>
    <w:uiPriority w:val="99"/>
    <w:rsid w:val="00CF63DC"/>
    <w:rPr>
      <w:rFonts w:ascii="Times New Roman" w:eastAsia="Calibri" w:hAnsi="Times New Roman" w:cs="Times New Roman"/>
      <w:sz w:val="28"/>
    </w:rPr>
  </w:style>
  <w:style w:type="paragraph" w:customStyle="1" w:styleId="110">
    <w:name w:val="Оглавление 11"/>
    <w:basedOn w:val="a"/>
    <w:next w:val="a"/>
    <w:autoRedefine/>
    <w:uiPriority w:val="39"/>
    <w:unhideWhenUsed/>
    <w:rsid w:val="00CF63DC"/>
    <w:pPr>
      <w:spacing w:before="120" w:after="120"/>
      <w:jc w:val="left"/>
    </w:pPr>
    <w:rPr>
      <w:rFonts w:ascii="Calibri" w:eastAsia="Calibri" w:hAnsi="Calibri" w:cs="Times New Roman"/>
      <w:b/>
      <w:bCs/>
      <w:caps/>
      <w:sz w:val="20"/>
      <w:szCs w:val="20"/>
    </w:rPr>
  </w:style>
  <w:style w:type="paragraph" w:customStyle="1" w:styleId="210">
    <w:name w:val="Оглавление 21"/>
    <w:basedOn w:val="a"/>
    <w:next w:val="a"/>
    <w:autoRedefine/>
    <w:uiPriority w:val="39"/>
    <w:unhideWhenUsed/>
    <w:rsid w:val="00CF63DC"/>
    <w:pPr>
      <w:ind w:left="280"/>
      <w:jc w:val="left"/>
    </w:pPr>
    <w:rPr>
      <w:rFonts w:ascii="Calibri" w:eastAsia="Calibri" w:hAnsi="Calibri" w:cs="Times New Roman"/>
      <w:smallCaps/>
      <w:sz w:val="20"/>
      <w:szCs w:val="20"/>
    </w:rPr>
  </w:style>
  <w:style w:type="paragraph" w:customStyle="1" w:styleId="31">
    <w:name w:val="Оглавление 31"/>
    <w:basedOn w:val="a"/>
    <w:next w:val="a"/>
    <w:autoRedefine/>
    <w:uiPriority w:val="39"/>
    <w:unhideWhenUsed/>
    <w:rsid w:val="00CF63DC"/>
    <w:pPr>
      <w:ind w:left="560"/>
      <w:jc w:val="left"/>
    </w:pPr>
    <w:rPr>
      <w:rFonts w:ascii="Calibri" w:eastAsia="Calibri" w:hAnsi="Calibri" w:cs="Times New Roman"/>
      <w:i/>
      <w:iCs/>
      <w:sz w:val="20"/>
      <w:szCs w:val="20"/>
    </w:rPr>
  </w:style>
  <w:style w:type="paragraph" w:customStyle="1" w:styleId="41">
    <w:name w:val="Оглавление 41"/>
    <w:basedOn w:val="a"/>
    <w:next w:val="a"/>
    <w:autoRedefine/>
    <w:uiPriority w:val="39"/>
    <w:unhideWhenUsed/>
    <w:rsid w:val="00CF63DC"/>
    <w:pPr>
      <w:ind w:left="840"/>
      <w:jc w:val="left"/>
    </w:pPr>
    <w:rPr>
      <w:rFonts w:ascii="Calibri" w:eastAsia="Calibri" w:hAnsi="Calibri" w:cs="Times New Roman"/>
      <w:sz w:val="18"/>
      <w:szCs w:val="18"/>
    </w:rPr>
  </w:style>
  <w:style w:type="paragraph" w:customStyle="1" w:styleId="510">
    <w:name w:val="Оглавление 51"/>
    <w:basedOn w:val="a"/>
    <w:next w:val="a"/>
    <w:autoRedefine/>
    <w:uiPriority w:val="39"/>
    <w:unhideWhenUsed/>
    <w:rsid w:val="00CF63DC"/>
    <w:pPr>
      <w:ind w:left="1120"/>
      <w:jc w:val="left"/>
    </w:pPr>
    <w:rPr>
      <w:rFonts w:ascii="Calibri" w:eastAsia="Calibri" w:hAnsi="Calibri" w:cs="Times New Roman"/>
      <w:sz w:val="18"/>
      <w:szCs w:val="18"/>
    </w:rPr>
  </w:style>
  <w:style w:type="paragraph" w:customStyle="1" w:styleId="61">
    <w:name w:val="Оглавление 61"/>
    <w:basedOn w:val="a"/>
    <w:next w:val="a"/>
    <w:autoRedefine/>
    <w:uiPriority w:val="39"/>
    <w:unhideWhenUsed/>
    <w:rsid w:val="00CF63DC"/>
    <w:pPr>
      <w:ind w:left="1400"/>
      <w:jc w:val="left"/>
    </w:pPr>
    <w:rPr>
      <w:rFonts w:ascii="Calibri" w:eastAsia="Calibri" w:hAnsi="Calibri" w:cs="Times New Roman"/>
      <w:sz w:val="18"/>
      <w:szCs w:val="18"/>
    </w:rPr>
  </w:style>
  <w:style w:type="paragraph" w:customStyle="1" w:styleId="71">
    <w:name w:val="Оглавление 71"/>
    <w:basedOn w:val="a"/>
    <w:next w:val="a"/>
    <w:autoRedefine/>
    <w:uiPriority w:val="39"/>
    <w:unhideWhenUsed/>
    <w:rsid w:val="00CF63DC"/>
    <w:pPr>
      <w:ind w:left="1680"/>
      <w:jc w:val="left"/>
    </w:pPr>
    <w:rPr>
      <w:rFonts w:ascii="Calibri" w:eastAsia="Calibri" w:hAnsi="Calibri" w:cs="Times New Roman"/>
      <w:sz w:val="18"/>
      <w:szCs w:val="18"/>
    </w:rPr>
  </w:style>
  <w:style w:type="paragraph" w:customStyle="1" w:styleId="81">
    <w:name w:val="Оглавление 81"/>
    <w:basedOn w:val="a"/>
    <w:next w:val="a"/>
    <w:autoRedefine/>
    <w:uiPriority w:val="39"/>
    <w:unhideWhenUsed/>
    <w:rsid w:val="00CF63DC"/>
    <w:pPr>
      <w:ind w:left="1960"/>
      <w:jc w:val="left"/>
    </w:pPr>
    <w:rPr>
      <w:rFonts w:ascii="Calibri" w:eastAsia="Calibri" w:hAnsi="Calibri" w:cs="Times New Roman"/>
      <w:sz w:val="18"/>
      <w:szCs w:val="18"/>
    </w:rPr>
  </w:style>
  <w:style w:type="paragraph" w:customStyle="1" w:styleId="91">
    <w:name w:val="Оглавление 91"/>
    <w:basedOn w:val="a"/>
    <w:next w:val="a"/>
    <w:autoRedefine/>
    <w:uiPriority w:val="39"/>
    <w:unhideWhenUsed/>
    <w:rsid w:val="00CF63DC"/>
    <w:pPr>
      <w:ind w:left="2240"/>
      <w:jc w:val="left"/>
    </w:pPr>
    <w:rPr>
      <w:rFonts w:ascii="Calibri" w:eastAsia="Calibri" w:hAnsi="Calibri" w:cs="Times New Roman"/>
      <w:sz w:val="18"/>
      <w:szCs w:val="18"/>
    </w:rPr>
  </w:style>
  <w:style w:type="paragraph" w:customStyle="1" w:styleId="bigtext">
    <w:name w:val="bigtext"/>
    <w:basedOn w:val="a"/>
    <w:rsid w:val="00CF63DC"/>
    <w:pP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Default">
    <w:name w:val="Default"/>
    <w:rsid w:val="00CF63DC"/>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styleId="af6">
    <w:name w:val="Strong"/>
    <w:qFormat/>
    <w:rsid w:val="00CF63DC"/>
    <w:rPr>
      <w:b/>
      <w:bCs/>
    </w:rPr>
  </w:style>
  <w:style w:type="character" w:styleId="af7">
    <w:name w:val="FollowedHyperlink"/>
    <w:uiPriority w:val="99"/>
    <w:unhideWhenUsed/>
    <w:rsid w:val="00CF63DC"/>
    <w:rPr>
      <w:color w:val="800080"/>
      <w:u w:val="single"/>
    </w:rPr>
  </w:style>
  <w:style w:type="paragraph" w:customStyle="1" w:styleId="xl24">
    <w:name w:val="xl24"/>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 w:val="24"/>
      <w:szCs w:val="24"/>
      <w:lang w:eastAsia="ru-RU"/>
    </w:rPr>
  </w:style>
  <w:style w:type="paragraph" w:customStyle="1" w:styleId="xl25">
    <w:name w:val="xl25"/>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26">
    <w:name w:val="xl26"/>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 w:val="24"/>
      <w:szCs w:val="24"/>
      <w:lang w:eastAsia="ru-RU"/>
    </w:rPr>
  </w:style>
  <w:style w:type="paragraph" w:customStyle="1" w:styleId="xl27">
    <w:name w:val="xl27"/>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24"/>
      <w:szCs w:val="24"/>
      <w:lang w:eastAsia="ru-RU"/>
    </w:rPr>
  </w:style>
  <w:style w:type="table" w:styleId="af8">
    <w:name w:val="Table Grid"/>
    <w:basedOn w:val="a1"/>
    <w:uiPriority w:val="59"/>
    <w:rsid w:val="00CF63DC"/>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9">
    <w:name w:val="Body Text"/>
    <w:basedOn w:val="a"/>
    <w:link w:val="afa"/>
    <w:unhideWhenUsed/>
    <w:rsid w:val="00CF63DC"/>
    <w:pPr>
      <w:spacing w:after="120"/>
    </w:pPr>
    <w:rPr>
      <w:rFonts w:eastAsia="Calibri" w:cs="Times New Roman"/>
    </w:rPr>
  </w:style>
  <w:style w:type="character" w:customStyle="1" w:styleId="afa">
    <w:name w:val="Основной текст Знак"/>
    <w:basedOn w:val="a0"/>
    <w:link w:val="af9"/>
    <w:rsid w:val="00CF63DC"/>
    <w:rPr>
      <w:rFonts w:ascii="Times New Roman" w:eastAsia="Calibri" w:hAnsi="Times New Roman" w:cs="Times New Roman"/>
      <w:sz w:val="28"/>
    </w:rPr>
  </w:style>
  <w:style w:type="numbering" w:customStyle="1" w:styleId="111">
    <w:name w:val="Нет списка11"/>
    <w:next w:val="a2"/>
    <w:uiPriority w:val="99"/>
    <w:semiHidden/>
    <w:unhideWhenUsed/>
    <w:rsid w:val="00CF63DC"/>
  </w:style>
  <w:style w:type="table" w:customStyle="1" w:styleId="12">
    <w:name w:val="Сетка таблицы1"/>
    <w:basedOn w:val="a1"/>
    <w:next w:val="af8"/>
    <w:uiPriority w:val="59"/>
    <w:rsid w:val="00CF63DC"/>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5">
    <w:name w:val="xl65"/>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66">
    <w:name w:val="xl66"/>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color w:val="FF0000"/>
      <w:sz w:val="24"/>
      <w:szCs w:val="24"/>
      <w:lang w:eastAsia="ru-RU"/>
    </w:rPr>
  </w:style>
  <w:style w:type="paragraph" w:customStyle="1" w:styleId="xl67">
    <w:name w:val="xl67"/>
    <w:basedOn w:val="a"/>
    <w:rsid w:val="00CF63D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rFonts w:eastAsia="Times New Roman" w:cs="Times New Roman"/>
      <w:sz w:val="22"/>
      <w:lang w:eastAsia="ru-RU"/>
    </w:rPr>
  </w:style>
  <w:style w:type="paragraph" w:customStyle="1" w:styleId="xl68">
    <w:name w:val="xl68"/>
    <w:basedOn w:val="a"/>
    <w:rsid w:val="00CF63DC"/>
    <w:pPr>
      <w:shd w:val="clear" w:color="000000" w:fill="FFFF00"/>
      <w:spacing w:before="100" w:beforeAutospacing="1" w:after="100" w:afterAutospacing="1" w:line="240" w:lineRule="auto"/>
      <w:ind w:firstLine="0"/>
      <w:jc w:val="center"/>
    </w:pPr>
    <w:rPr>
      <w:rFonts w:eastAsia="Times New Roman" w:cs="Times New Roman"/>
      <w:sz w:val="24"/>
      <w:szCs w:val="24"/>
      <w:lang w:eastAsia="ru-RU"/>
    </w:rPr>
  </w:style>
  <w:style w:type="paragraph" w:customStyle="1" w:styleId="xl69">
    <w:name w:val="xl69"/>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 w:val="24"/>
      <w:szCs w:val="24"/>
      <w:lang w:eastAsia="ru-RU"/>
    </w:rPr>
  </w:style>
  <w:style w:type="paragraph" w:customStyle="1" w:styleId="xl70">
    <w:name w:val="xl70"/>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b/>
      <w:bCs/>
      <w:sz w:val="24"/>
      <w:szCs w:val="24"/>
      <w:lang w:eastAsia="ru-RU"/>
    </w:rPr>
  </w:style>
  <w:style w:type="paragraph" w:customStyle="1" w:styleId="xl71">
    <w:name w:val="xl71"/>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b/>
      <w:bCs/>
      <w:sz w:val="22"/>
      <w:lang w:eastAsia="ru-RU"/>
    </w:rPr>
  </w:style>
  <w:style w:type="paragraph" w:customStyle="1" w:styleId="xl72">
    <w:name w:val="xl72"/>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CYR" w:eastAsia="Times New Roman" w:hAnsi="Arial CYR" w:cs="Arial CYR"/>
      <w:sz w:val="24"/>
      <w:szCs w:val="24"/>
      <w:lang w:eastAsia="ru-RU"/>
    </w:rPr>
  </w:style>
  <w:style w:type="paragraph" w:customStyle="1" w:styleId="xl73">
    <w:name w:val="xl73"/>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Cyr" w:eastAsia="Times New Roman" w:hAnsi="ArialCyr" w:cs="Times New Roman"/>
      <w:color w:val="000000"/>
      <w:sz w:val="24"/>
      <w:szCs w:val="24"/>
      <w:lang w:eastAsia="ru-RU"/>
    </w:rPr>
  </w:style>
  <w:style w:type="paragraph" w:customStyle="1" w:styleId="xl74">
    <w:name w:val="xl74"/>
    <w:basedOn w:val="a"/>
    <w:rsid w:val="00CF63D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rFonts w:ascii="Arial CYR" w:eastAsia="Times New Roman" w:hAnsi="Arial CYR" w:cs="Arial CYR"/>
      <w:sz w:val="24"/>
      <w:szCs w:val="24"/>
      <w:lang w:eastAsia="ru-RU"/>
    </w:rPr>
  </w:style>
  <w:style w:type="paragraph" w:customStyle="1" w:styleId="xl75">
    <w:name w:val="xl75"/>
    <w:basedOn w:val="a"/>
    <w:rsid w:val="00CF63D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ArialCyr" w:eastAsia="Times New Roman" w:hAnsi="ArialCyr" w:cs="Times New Roman"/>
      <w:color w:val="000000"/>
      <w:sz w:val="24"/>
      <w:szCs w:val="24"/>
      <w:lang w:eastAsia="ru-RU"/>
    </w:rPr>
  </w:style>
  <w:style w:type="paragraph" w:customStyle="1" w:styleId="xl76">
    <w:name w:val="xl76"/>
    <w:basedOn w:val="a"/>
    <w:rsid w:val="00CF63D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rFonts w:ascii="Arial CYR" w:eastAsia="Times New Roman" w:hAnsi="Arial CYR" w:cs="Arial CYR"/>
      <w:sz w:val="24"/>
      <w:szCs w:val="24"/>
      <w:lang w:eastAsia="ru-RU"/>
    </w:rPr>
  </w:style>
  <w:style w:type="paragraph" w:customStyle="1" w:styleId="xl77">
    <w:name w:val="xl77"/>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22"/>
      <w:lang w:eastAsia="ru-RU"/>
    </w:rPr>
  </w:style>
  <w:style w:type="paragraph" w:customStyle="1" w:styleId="xl78">
    <w:name w:val="xl78"/>
    <w:basedOn w:val="a"/>
    <w:rsid w:val="00CF63D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rFonts w:eastAsia="Times New Roman" w:cs="Times New Roman"/>
      <w:sz w:val="24"/>
      <w:szCs w:val="24"/>
      <w:lang w:eastAsia="ru-RU"/>
    </w:rPr>
  </w:style>
  <w:style w:type="paragraph" w:customStyle="1" w:styleId="xl79">
    <w:name w:val="xl79"/>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 w:val="24"/>
      <w:szCs w:val="24"/>
      <w:lang w:eastAsia="ru-RU"/>
    </w:rPr>
  </w:style>
  <w:style w:type="paragraph" w:customStyle="1" w:styleId="xl80">
    <w:name w:val="xl80"/>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b/>
      <w:bCs/>
      <w:sz w:val="24"/>
      <w:szCs w:val="24"/>
      <w:lang w:eastAsia="ru-RU"/>
    </w:rPr>
  </w:style>
  <w:style w:type="paragraph" w:customStyle="1" w:styleId="xl81">
    <w:name w:val="xl81"/>
    <w:basedOn w:val="a"/>
    <w:rsid w:val="00CF63D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rFonts w:eastAsia="Times New Roman" w:cs="Times New Roman"/>
      <w:sz w:val="24"/>
      <w:szCs w:val="24"/>
      <w:lang w:eastAsia="ru-RU"/>
    </w:rPr>
  </w:style>
  <w:style w:type="paragraph" w:customStyle="1" w:styleId="xl82">
    <w:name w:val="xl82"/>
    <w:basedOn w:val="a"/>
    <w:rsid w:val="00CF63D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rFonts w:eastAsia="Times New Roman" w:cs="Times New Roman"/>
      <w:b/>
      <w:bCs/>
      <w:sz w:val="24"/>
      <w:szCs w:val="24"/>
      <w:lang w:eastAsia="ru-RU"/>
    </w:rPr>
  </w:style>
  <w:style w:type="paragraph" w:customStyle="1" w:styleId="xl83">
    <w:name w:val="xl83"/>
    <w:basedOn w:val="a"/>
    <w:rsid w:val="00CF63D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rFonts w:eastAsia="Times New Roman" w:cs="Times New Roman"/>
      <w:b/>
      <w:bCs/>
      <w:sz w:val="24"/>
      <w:szCs w:val="24"/>
      <w:lang w:eastAsia="ru-RU"/>
    </w:rPr>
  </w:style>
  <w:style w:type="paragraph" w:customStyle="1" w:styleId="xl84">
    <w:name w:val="xl84"/>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b/>
      <w:bCs/>
      <w:sz w:val="24"/>
      <w:szCs w:val="24"/>
      <w:lang w:eastAsia="ru-RU"/>
    </w:rPr>
  </w:style>
  <w:style w:type="paragraph" w:customStyle="1" w:styleId="xl85">
    <w:name w:val="xl85"/>
    <w:basedOn w:val="a"/>
    <w:rsid w:val="00CF63D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pPr>
    <w:rPr>
      <w:rFonts w:eastAsia="Times New Roman" w:cs="Times New Roman"/>
      <w:b/>
      <w:bCs/>
      <w:sz w:val="24"/>
      <w:szCs w:val="24"/>
      <w:lang w:eastAsia="ru-RU"/>
    </w:rPr>
  </w:style>
  <w:style w:type="paragraph" w:customStyle="1" w:styleId="xl86">
    <w:name w:val="xl86"/>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rFonts w:eastAsia="Times New Roman" w:cs="Times New Roman"/>
      <w:sz w:val="24"/>
      <w:szCs w:val="24"/>
      <w:lang w:eastAsia="ru-RU"/>
    </w:rPr>
  </w:style>
  <w:style w:type="paragraph" w:customStyle="1" w:styleId="xl87">
    <w:name w:val="xl87"/>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88">
    <w:name w:val="xl88"/>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 w:val="24"/>
      <w:szCs w:val="24"/>
      <w:lang w:eastAsia="ru-RU"/>
    </w:rPr>
  </w:style>
  <w:style w:type="paragraph" w:customStyle="1" w:styleId="xl89">
    <w:name w:val="xl89"/>
    <w:basedOn w:val="a"/>
    <w:rsid w:val="00CF63D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top"/>
    </w:pPr>
    <w:rPr>
      <w:rFonts w:eastAsia="Times New Roman" w:cs="Times New Roman"/>
      <w:sz w:val="24"/>
      <w:szCs w:val="24"/>
      <w:lang w:eastAsia="ru-RU"/>
    </w:rPr>
  </w:style>
  <w:style w:type="paragraph" w:customStyle="1" w:styleId="xl90">
    <w:name w:val="xl90"/>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top"/>
    </w:pPr>
    <w:rPr>
      <w:rFonts w:eastAsia="Times New Roman" w:cs="Times New Roman"/>
      <w:sz w:val="24"/>
      <w:szCs w:val="24"/>
      <w:lang w:eastAsia="ru-RU"/>
    </w:rPr>
  </w:style>
  <w:style w:type="paragraph" w:customStyle="1" w:styleId="xl91">
    <w:name w:val="xl91"/>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Arial CYR" w:eastAsia="Times New Roman" w:hAnsi="Arial CYR" w:cs="Arial CYR"/>
      <w:sz w:val="24"/>
      <w:szCs w:val="24"/>
      <w:lang w:eastAsia="ru-RU"/>
    </w:rPr>
  </w:style>
  <w:style w:type="paragraph" w:customStyle="1" w:styleId="13">
    <w:name w:val="Без интервала1"/>
    <w:link w:val="NoSpacingChar"/>
    <w:qFormat/>
    <w:rsid w:val="00CF63DC"/>
    <w:pPr>
      <w:spacing w:after="0" w:line="240" w:lineRule="auto"/>
      <w:ind w:firstLine="709"/>
      <w:jc w:val="both"/>
    </w:pPr>
    <w:rPr>
      <w:rFonts w:ascii="Times New Roman" w:eastAsia="Calibri" w:hAnsi="Times New Roman" w:cs="Times New Roman"/>
      <w:sz w:val="28"/>
    </w:rPr>
  </w:style>
  <w:style w:type="paragraph" w:customStyle="1" w:styleId="afb">
    <w:name w:val="Îáû÷íûé"/>
    <w:rsid w:val="00CF63DC"/>
    <w:pPr>
      <w:suppressAutoHyphens/>
      <w:autoSpaceDE w:val="0"/>
      <w:spacing w:after="0" w:line="240" w:lineRule="auto"/>
    </w:pPr>
    <w:rPr>
      <w:rFonts w:ascii="Times New Roman" w:eastAsia="Times New Roman" w:hAnsi="Times New Roman" w:cs="Times New Roman"/>
      <w:sz w:val="20"/>
      <w:szCs w:val="20"/>
      <w:lang w:eastAsia="zh-CN"/>
    </w:rPr>
  </w:style>
  <w:style w:type="character" w:customStyle="1" w:styleId="14">
    <w:name w:val="Текст сноски Знак1"/>
    <w:aliases w:val="-++ Знак,Текст сноски Знак1 Знак1 Знак,Текст сноски Знак Знак Знак1 Знак,Текст сноски Знак1 Знак Знак Знак,Текст сноски Знак Знак Знак Знак Знак,Текст сноски Знак Знак"/>
    <w:semiHidden/>
    <w:locked/>
    <w:rsid w:val="00CF63DC"/>
    <w:rPr>
      <w:rFonts w:ascii="Times New Roman" w:eastAsia="Calibri" w:hAnsi="Times New Roman" w:cs="Times New Roman"/>
      <w:sz w:val="20"/>
      <w:szCs w:val="20"/>
    </w:rPr>
  </w:style>
  <w:style w:type="character" w:styleId="afc">
    <w:name w:val="page number"/>
    <w:rsid w:val="00CF63DC"/>
  </w:style>
  <w:style w:type="paragraph" w:customStyle="1" w:styleId="Atext">
    <w:name w:val="A_text"/>
    <w:basedOn w:val="a"/>
    <w:rsid w:val="00CF63DC"/>
    <w:pPr>
      <w:spacing w:after="60" w:line="240" w:lineRule="auto"/>
      <w:ind w:firstLine="397"/>
    </w:pPr>
    <w:rPr>
      <w:rFonts w:eastAsia="Times New Roman" w:cs="Times New Roman"/>
      <w:sz w:val="22"/>
      <w:szCs w:val="24"/>
      <w:lang w:val="en-GB"/>
    </w:rPr>
  </w:style>
  <w:style w:type="paragraph" w:customStyle="1" w:styleId="no-marginstd-text-12">
    <w:name w:val="no-margin std-text-12"/>
    <w:basedOn w:val="a"/>
    <w:rsid w:val="00CF63DC"/>
    <w:pPr>
      <w:spacing w:before="100" w:beforeAutospacing="1" w:after="100" w:afterAutospacing="1" w:line="240" w:lineRule="auto"/>
      <w:ind w:firstLine="0"/>
      <w:jc w:val="left"/>
    </w:pPr>
    <w:rPr>
      <w:rFonts w:eastAsia="Times New Roman" w:cs="Times New Roman"/>
      <w:sz w:val="24"/>
      <w:szCs w:val="24"/>
      <w:lang w:eastAsia="ru-RU"/>
    </w:rPr>
  </w:style>
  <w:style w:type="character" w:customStyle="1" w:styleId="font5">
    <w:name w:val="font5"/>
    <w:rsid w:val="00CF63DC"/>
  </w:style>
  <w:style w:type="character" w:customStyle="1" w:styleId="NoSpacingChar">
    <w:name w:val="No Spacing Char"/>
    <w:link w:val="13"/>
    <w:rsid w:val="00CF63DC"/>
    <w:rPr>
      <w:rFonts w:ascii="Times New Roman" w:eastAsia="Calibri" w:hAnsi="Times New Roman" w:cs="Times New Roman"/>
      <w:sz w:val="28"/>
    </w:rPr>
  </w:style>
  <w:style w:type="paragraph" w:styleId="afd">
    <w:name w:val="Plain Text"/>
    <w:basedOn w:val="a"/>
    <w:link w:val="afe"/>
    <w:rsid w:val="00CF63DC"/>
    <w:pPr>
      <w:spacing w:line="240" w:lineRule="auto"/>
      <w:ind w:firstLine="0"/>
      <w:jc w:val="left"/>
    </w:pPr>
    <w:rPr>
      <w:rFonts w:ascii="Courier New" w:eastAsia="Times New Roman" w:hAnsi="Courier New" w:cs="Courier New"/>
      <w:sz w:val="20"/>
      <w:szCs w:val="20"/>
      <w:lang w:eastAsia="ru-RU"/>
    </w:rPr>
  </w:style>
  <w:style w:type="character" w:customStyle="1" w:styleId="afe">
    <w:name w:val="Текст Знак"/>
    <w:basedOn w:val="a0"/>
    <w:link w:val="afd"/>
    <w:rsid w:val="00CF63DC"/>
    <w:rPr>
      <w:rFonts w:ascii="Courier New" w:eastAsia="Times New Roman" w:hAnsi="Courier New" w:cs="Courier New"/>
      <w:sz w:val="20"/>
      <w:szCs w:val="20"/>
      <w:lang w:eastAsia="ru-RU"/>
    </w:rPr>
  </w:style>
  <w:style w:type="paragraph" w:customStyle="1" w:styleId="ref">
    <w:name w:val="ref"/>
    <w:basedOn w:val="a"/>
    <w:rsid w:val="00CF63DC"/>
    <w:pPr>
      <w:spacing w:after="64" w:line="240" w:lineRule="auto"/>
      <w:ind w:left="129" w:right="129" w:firstLine="500"/>
    </w:pPr>
    <w:rPr>
      <w:rFonts w:eastAsia="Times New Roman" w:cs="Times New Roman"/>
      <w:sz w:val="16"/>
      <w:szCs w:val="16"/>
      <w:lang w:eastAsia="ru-RU"/>
    </w:rPr>
  </w:style>
  <w:style w:type="character" w:customStyle="1" w:styleId="apple-converted-space">
    <w:name w:val="apple-converted-space"/>
    <w:rsid w:val="00CF63DC"/>
  </w:style>
  <w:style w:type="character" w:customStyle="1" w:styleId="noprint">
    <w:name w:val="noprint"/>
    <w:basedOn w:val="a0"/>
    <w:rsid w:val="00CF63DC"/>
  </w:style>
  <w:style w:type="character" w:customStyle="1" w:styleId="ref-info">
    <w:name w:val="ref-info"/>
    <w:basedOn w:val="a0"/>
    <w:rsid w:val="00CF63DC"/>
  </w:style>
  <w:style w:type="character" w:customStyle="1" w:styleId="link-rumetadatanoprint">
    <w:name w:val="link-ru metadata noprint"/>
    <w:basedOn w:val="a0"/>
    <w:rsid w:val="00CF63DC"/>
  </w:style>
  <w:style w:type="paragraph" w:customStyle="1" w:styleId="Atitle">
    <w:name w:val="A_title"/>
    <w:basedOn w:val="a"/>
    <w:rsid w:val="00CF63DC"/>
    <w:pPr>
      <w:spacing w:before="240" w:after="60" w:line="240" w:lineRule="auto"/>
      <w:ind w:firstLine="0"/>
      <w:jc w:val="left"/>
    </w:pPr>
    <w:rPr>
      <w:rFonts w:eastAsia="Times New Roman" w:cs="Times New Roman"/>
      <w:b/>
      <w:bCs/>
      <w:sz w:val="22"/>
      <w:szCs w:val="24"/>
      <w:lang w:val="en-GB"/>
    </w:rPr>
  </w:style>
  <w:style w:type="character" w:customStyle="1" w:styleId="-1">
    <w:name w:val="-++ Знак1"/>
    <w:aliases w:val="Текст сноски Знак Знак1,Текст сноски Знак1 Знак1 Знак1,Текст сноски Знак Знак Знак1 Знак1,Текст сноски Знак1 Знак Знак Знак1,Текст сноски Знак Знак Знак Знак Знак Знак1"/>
    <w:locked/>
    <w:rsid w:val="00CF63DC"/>
    <w:rPr>
      <w:lang w:val="ru-RU" w:eastAsia="ru-RU" w:bidi="ar-SA"/>
    </w:rPr>
  </w:style>
  <w:style w:type="character" w:customStyle="1" w:styleId="portlet-title-text">
    <w:name w:val="portlet-title-text"/>
    <w:basedOn w:val="a0"/>
    <w:rsid w:val="00CF63DC"/>
  </w:style>
  <w:style w:type="character" w:styleId="HTML">
    <w:name w:val="HTML Cite"/>
    <w:rsid w:val="00CF63DC"/>
    <w:rPr>
      <w:i/>
      <w:iCs/>
    </w:rPr>
  </w:style>
  <w:style w:type="paragraph" w:styleId="z-">
    <w:name w:val="HTML Top of Form"/>
    <w:basedOn w:val="a"/>
    <w:next w:val="a"/>
    <w:link w:val="z-0"/>
    <w:hidden/>
    <w:rsid w:val="00CF63DC"/>
    <w:pPr>
      <w:pBdr>
        <w:bottom w:val="single" w:sz="6" w:space="1" w:color="auto"/>
      </w:pBdr>
      <w:spacing w:line="240" w:lineRule="auto"/>
      <w:ind w:firstLine="0"/>
      <w:jc w:val="center"/>
    </w:pPr>
    <w:rPr>
      <w:rFonts w:ascii="Arial" w:eastAsia="Times New Roman" w:hAnsi="Arial" w:cs="Arial"/>
      <w:vanish/>
      <w:sz w:val="16"/>
      <w:szCs w:val="16"/>
      <w:lang w:eastAsia="ru-RU"/>
    </w:rPr>
  </w:style>
  <w:style w:type="character" w:customStyle="1" w:styleId="z-0">
    <w:name w:val="z-Начало формы Знак"/>
    <w:basedOn w:val="a0"/>
    <w:link w:val="z-"/>
    <w:rsid w:val="00CF63DC"/>
    <w:rPr>
      <w:rFonts w:ascii="Arial" w:eastAsia="Times New Roman" w:hAnsi="Arial" w:cs="Arial"/>
      <w:vanish/>
      <w:sz w:val="16"/>
      <w:szCs w:val="16"/>
      <w:lang w:eastAsia="ru-RU"/>
    </w:rPr>
  </w:style>
  <w:style w:type="paragraph" w:styleId="z-1">
    <w:name w:val="HTML Bottom of Form"/>
    <w:basedOn w:val="a"/>
    <w:next w:val="a"/>
    <w:link w:val="z-2"/>
    <w:hidden/>
    <w:rsid w:val="00CF63DC"/>
    <w:pPr>
      <w:pBdr>
        <w:top w:val="single" w:sz="6" w:space="1" w:color="auto"/>
      </w:pBdr>
      <w:spacing w:line="240" w:lineRule="auto"/>
      <w:ind w:firstLine="0"/>
      <w:jc w:val="center"/>
    </w:pPr>
    <w:rPr>
      <w:rFonts w:ascii="Arial" w:eastAsia="Times New Roman" w:hAnsi="Arial" w:cs="Arial"/>
      <w:vanish/>
      <w:sz w:val="16"/>
      <w:szCs w:val="16"/>
      <w:lang w:eastAsia="ru-RU"/>
    </w:rPr>
  </w:style>
  <w:style w:type="character" w:customStyle="1" w:styleId="z-2">
    <w:name w:val="z-Конец формы Знак"/>
    <w:basedOn w:val="a0"/>
    <w:link w:val="z-1"/>
    <w:rsid w:val="00CF63DC"/>
    <w:rPr>
      <w:rFonts w:ascii="Arial" w:eastAsia="Times New Roman" w:hAnsi="Arial" w:cs="Arial"/>
      <w:vanish/>
      <w:sz w:val="16"/>
      <w:szCs w:val="16"/>
      <w:lang w:eastAsia="ru-RU"/>
    </w:rPr>
  </w:style>
  <w:style w:type="character" w:customStyle="1" w:styleId="postbody1">
    <w:name w:val="postbody1"/>
    <w:rsid w:val="00CF63DC"/>
    <w:rPr>
      <w:sz w:val="18"/>
      <w:szCs w:val="18"/>
    </w:rPr>
  </w:style>
  <w:style w:type="paragraph" w:customStyle="1" w:styleId="Char1CharCharCharChar">
    <w:name w:val="Char Знак Знак1 Char Знак Знак Char Знак Знак Char Знак Знак Char Знак Знак Знак Знак Знак Знак Знак Знак Знак Знак"/>
    <w:basedOn w:val="a"/>
    <w:rsid w:val="00CF63DC"/>
    <w:pPr>
      <w:pageBreakBefore/>
      <w:spacing w:after="160"/>
      <w:ind w:firstLine="0"/>
      <w:jc w:val="left"/>
    </w:pPr>
    <w:rPr>
      <w:rFonts w:eastAsia="Times New Roman" w:cs="Times New Roman"/>
      <w:szCs w:val="20"/>
      <w:lang w:val="en-US"/>
    </w:rPr>
  </w:style>
  <w:style w:type="paragraph" w:customStyle="1" w:styleId="tdcap">
    <w:name w:val="td_cap"/>
    <w:basedOn w:val="a"/>
    <w:rsid w:val="00CF63DC"/>
    <w:pPr>
      <w:spacing w:after="64" w:line="240" w:lineRule="auto"/>
      <w:ind w:left="129" w:right="129" w:firstLine="0"/>
      <w:jc w:val="center"/>
    </w:pPr>
    <w:rPr>
      <w:rFonts w:eastAsia="Times New Roman" w:cs="Times New Roman"/>
      <w:b/>
      <w:bCs/>
      <w:sz w:val="21"/>
      <w:szCs w:val="21"/>
      <w:lang w:eastAsia="ru-RU"/>
    </w:rPr>
  </w:style>
  <w:style w:type="paragraph" w:styleId="aff">
    <w:name w:val="TOC Heading"/>
    <w:basedOn w:val="1"/>
    <w:next w:val="a"/>
    <w:qFormat/>
    <w:rsid w:val="00CF63DC"/>
    <w:pPr>
      <w:keepLines/>
      <w:spacing w:before="480" w:line="276" w:lineRule="auto"/>
      <w:ind w:firstLine="0"/>
      <w:jc w:val="left"/>
      <w:outlineLvl w:val="9"/>
    </w:pPr>
    <w:rPr>
      <w:rFonts w:ascii="Cambria" w:eastAsia="Times New Roman" w:hAnsi="Cambria"/>
      <w:bCs/>
      <w:color w:val="365F91"/>
      <w:szCs w:val="28"/>
    </w:rPr>
  </w:style>
  <w:style w:type="paragraph" w:customStyle="1" w:styleId="aff0">
    <w:name w:val="ЗаголовокСтатья"/>
    <w:basedOn w:val="2"/>
    <w:qFormat/>
    <w:rsid w:val="00CF63DC"/>
    <w:pPr>
      <w:suppressAutoHyphens/>
      <w:spacing w:before="120" w:after="240" w:line="240" w:lineRule="auto"/>
      <w:ind w:firstLine="0"/>
      <w:jc w:val="center"/>
    </w:pPr>
    <w:rPr>
      <w:sz w:val="32"/>
      <w:szCs w:val="32"/>
      <w:lang w:eastAsia="ru-RU"/>
    </w:rPr>
  </w:style>
  <w:style w:type="paragraph" w:customStyle="1" w:styleId="aff1">
    <w:name w:val="ЗаголовокАвтор"/>
    <w:basedOn w:val="2"/>
    <w:qFormat/>
    <w:rsid w:val="00CF63DC"/>
    <w:pPr>
      <w:spacing w:before="360" w:after="120" w:line="240" w:lineRule="auto"/>
      <w:ind w:firstLine="567"/>
      <w:jc w:val="right"/>
    </w:pPr>
    <w:rPr>
      <w:b/>
      <w:i/>
      <w:sz w:val="32"/>
      <w:szCs w:val="32"/>
      <w:lang w:eastAsia="ru-RU"/>
    </w:rPr>
  </w:style>
  <w:style w:type="paragraph" w:styleId="32">
    <w:name w:val="Body Text Indent 3"/>
    <w:basedOn w:val="a"/>
    <w:link w:val="33"/>
    <w:rsid w:val="00CF63DC"/>
    <w:pPr>
      <w:spacing w:after="120" w:line="240" w:lineRule="auto"/>
      <w:ind w:left="283" w:firstLine="0"/>
      <w:jc w:val="left"/>
    </w:pPr>
    <w:rPr>
      <w:rFonts w:eastAsia="Times New Roman" w:cs="Times New Roman"/>
      <w:sz w:val="16"/>
      <w:szCs w:val="16"/>
      <w:lang w:eastAsia="ru-RU"/>
    </w:rPr>
  </w:style>
  <w:style w:type="character" w:customStyle="1" w:styleId="33">
    <w:name w:val="Основной текст с отступом 3 Знак"/>
    <w:basedOn w:val="a0"/>
    <w:link w:val="32"/>
    <w:rsid w:val="00CF63DC"/>
    <w:rPr>
      <w:rFonts w:ascii="Times New Roman" w:eastAsia="Times New Roman" w:hAnsi="Times New Roman" w:cs="Times New Roman"/>
      <w:sz w:val="16"/>
      <w:szCs w:val="16"/>
      <w:lang w:eastAsia="ru-RU"/>
    </w:rPr>
  </w:style>
  <w:style w:type="character" w:customStyle="1" w:styleId="mw-headline">
    <w:name w:val="mw-headline"/>
    <w:basedOn w:val="a0"/>
    <w:rsid w:val="00CF63DC"/>
  </w:style>
  <w:style w:type="character" w:customStyle="1" w:styleId="color61">
    <w:name w:val="color61"/>
    <w:rsid w:val="00CF63DC"/>
    <w:rPr>
      <w:color w:val="FF9900"/>
    </w:rPr>
  </w:style>
  <w:style w:type="paragraph" w:customStyle="1" w:styleId="aut1">
    <w:name w:val="aut1"/>
    <w:basedOn w:val="a"/>
    <w:rsid w:val="00CF63DC"/>
    <w:pPr>
      <w:spacing w:before="129" w:after="129" w:line="240" w:lineRule="auto"/>
      <w:ind w:left="129" w:right="129" w:firstLine="0"/>
      <w:jc w:val="center"/>
    </w:pPr>
    <w:rPr>
      <w:rFonts w:eastAsia="Times New Roman" w:cs="Times New Roman"/>
      <w:sz w:val="24"/>
      <w:szCs w:val="24"/>
      <w:lang w:eastAsia="ru-RU"/>
    </w:rPr>
  </w:style>
  <w:style w:type="paragraph" w:customStyle="1" w:styleId="14127">
    <w:name w:val="Стиль 14 пт По ширине Первая строка:  127 см"/>
    <w:basedOn w:val="a"/>
    <w:rsid w:val="00CF63DC"/>
    <w:pPr>
      <w:ind w:firstLine="720"/>
    </w:pPr>
    <w:rPr>
      <w:rFonts w:eastAsia="Times New Roman" w:cs="Times New Roman"/>
      <w:szCs w:val="20"/>
      <w:lang w:eastAsia="ru-RU"/>
    </w:rPr>
  </w:style>
  <w:style w:type="paragraph" w:customStyle="1" w:styleId="NormalWeb1">
    <w:name w:val="Normal (Web)1"/>
    <w:basedOn w:val="a"/>
    <w:rsid w:val="00CF63DC"/>
    <w:pPr>
      <w:spacing w:before="280" w:after="280" w:line="240" w:lineRule="auto"/>
      <w:ind w:firstLine="0"/>
      <w:jc w:val="left"/>
    </w:pPr>
    <w:rPr>
      <w:rFonts w:eastAsia="Times New Roman" w:cs="Times New Roman"/>
      <w:sz w:val="24"/>
      <w:szCs w:val="24"/>
      <w:lang w:eastAsia="ar-SA"/>
    </w:rPr>
  </w:style>
  <w:style w:type="character" w:customStyle="1" w:styleId="NormalWebChar">
    <w:name w:val="Normal (Web) Char"/>
    <w:rsid w:val="00CF63DC"/>
    <w:rPr>
      <w:sz w:val="24"/>
      <w:szCs w:val="24"/>
      <w:lang w:val="ru-RU" w:eastAsia="ar-SA" w:bidi="ar-SA"/>
    </w:rPr>
  </w:style>
  <w:style w:type="character" w:customStyle="1" w:styleId="15">
    <w:name w:val="Гиперссылка1"/>
    <w:rsid w:val="00CF63DC"/>
    <w:rPr>
      <w:color w:val="0000FF"/>
      <w:u w:val="single"/>
    </w:rPr>
  </w:style>
  <w:style w:type="character" w:customStyle="1" w:styleId="apple-style-span">
    <w:name w:val="apple-style-span"/>
    <w:basedOn w:val="a0"/>
    <w:rsid w:val="00CF63DC"/>
  </w:style>
  <w:style w:type="paragraph" w:customStyle="1" w:styleId="Normal2">
    <w:name w:val="Normal2"/>
    <w:rsid w:val="00CF63DC"/>
    <w:pPr>
      <w:widowControl w:val="0"/>
      <w:spacing w:before="160" w:after="0" w:line="300" w:lineRule="auto"/>
      <w:ind w:left="520" w:hanging="540"/>
    </w:pPr>
    <w:rPr>
      <w:rFonts w:ascii="Times New Roman" w:eastAsia="Times New Roman" w:hAnsi="Times New Roman" w:cs="Times New Roman"/>
      <w:snapToGrid w:val="0"/>
      <w:sz w:val="24"/>
      <w:szCs w:val="20"/>
      <w:lang w:eastAsia="ru-RU"/>
    </w:rPr>
  </w:style>
  <w:style w:type="character" w:customStyle="1" w:styleId="Hyperlink1">
    <w:name w:val="Hyperlink1"/>
    <w:rsid w:val="00CF63DC"/>
    <w:rPr>
      <w:color w:val="0000FF"/>
      <w:u w:val="single"/>
    </w:rPr>
  </w:style>
  <w:style w:type="character" w:customStyle="1" w:styleId="w">
    <w:name w:val="w"/>
    <w:basedOn w:val="a0"/>
    <w:rsid w:val="00CF63DC"/>
  </w:style>
  <w:style w:type="paragraph" w:customStyle="1" w:styleId="MLSD">
    <w:name w:val="MLSD Библиографическая ссылка"/>
    <w:basedOn w:val="a"/>
    <w:rsid w:val="00CF63DC"/>
    <w:pPr>
      <w:tabs>
        <w:tab w:val="left" w:pos="426"/>
      </w:tabs>
      <w:spacing w:line="240" w:lineRule="atLeast"/>
      <w:ind w:left="426" w:hanging="426"/>
    </w:pPr>
    <w:rPr>
      <w:rFonts w:eastAsia="Times New Roman" w:cs="Times New Roman"/>
      <w:sz w:val="22"/>
      <w:lang w:eastAsia="ru-RU"/>
    </w:rPr>
  </w:style>
  <w:style w:type="character" w:customStyle="1" w:styleId="16">
    <w:name w:val="Обычный1"/>
    <w:basedOn w:val="a0"/>
    <w:rsid w:val="00CF63DC"/>
  </w:style>
  <w:style w:type="character" w:customStyle="1" w:styleId="heading">
    <w:name w:val="heading"/>
    <w:basedOn w:val="a0"/>
    <w:rsid w:val="00CF63DC"/>
  </w:style>
  <w:style w:type="paragraph" w:customStyle="1" w:styleId="normal10">
    <w:name w:val="normal1"/>
    <w:basedOn w:val="a"/>
    <w:rsid w:val="00CF63DC"/>
    <w:pP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small-heading">
    <w:name w:val="small-heading"/>
    <w:basedOn w:val="a"/>
    <w:rsid w:val="00CF63DC"/>
    <w:pPr>
      <w:spacing w:before="100" w:beforeAutospacing="1" w:after="100" w:afterAutospacing="1" w:line="240" w:lineRule="auto"/>
      <w:ind w:firstLine="0"/>
      <w:jc w:val="left"/>
    </w:pPr>
    <w:rPr>
      <w:rFonts w:eastAsia="Times New Roman" w:cs="Times New Roman"/>
      <w:sz w:val="24"/>
      <w:szCs w:val="24"/>
      <w:lang w:eastAsia="ru-RU"/>
    </w:rPr>
  </w:style>
  <w:style w:type="paragraph" w:styleId="HTML0">
    <w:name w:val="HTML Preformatted"/>
    <w:basedOn w:val="a"/>
    <w:link w:val="HTML1"/>
    <w:rsid w:val="00CF63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sz w:val="20"/>
      <w:szCs w:val="20"/>
      <w:lang w:eastAsia="ru-RU"/>
    </w:rPr>
  </w:style>
  <w:style w:type="character" w:customStyle="1" w:styleId="HTML1">
    <w:name w:val="Стандартный HTML Знак"/>
    <w:basedOn w:val="a0"/>
    <w:link w:val="HTML0"/>
    <w:rsid w:val="00CF63DC"/>
    <w:rPr>
      <w:rFonts w:ascii="Courier New" w:eastAsia="Times New Roman" w:hAnsi="Courier New" w:cs="Courier New"/>
      <w:sz w:val="20"/>
      <w:szCs w:val="20"/>
      <w:lang w:eastAsia="ru-RU"/>
    </w:rPr>
  </w:style>
  <w:style w:type="character" w:customStyle="1" w:styleId="17">
    <w:name w:val="Название1"/>
    <w:rsid w:val="00CF63DC"/>
  </w:style>
  <w:style w:type="character" w:customStyle="1" w:styleId="count">
    <w:name w:val="count"/>
    <w:basedOn w:val="a0"/>
    <w:rsid w:val="00CF63DC"/>
  </w:style>
  <w:style w:type="character" w:customStyle="1" w:styleId="25">
    <w:name w:val="Гиперссылка2"/>
    <w:rsid w:val="00CF63DC"/>
    <w:rPr>
      <w:color w:val="0000FF"/>
      <w:u w:val="single"/>
    </w:rPr>
  </w:style>
  <w:style w:type="character" w:customStyle="1" w:styleId="26">
    <w:name w:val="Обычный2"/>
    <w:basedOn w:val="a0"/>
    <w:rsid w:val="00CF63DC"/>
  </w:style>
  <w:style w:type="character" w:customStyle="1" w:styleId="27">
    <w:name w:val="Название2"/>
    <w:rsid w:val="00CF63DC"/>
  </w:style>
  <w:style w:type="character" w:customStyle="1" w:styleId="28">
    <w:name w:val="Основной текст (2)_"/>
    <w:link w:val="29"/>
    <w:rsid w:val="00CF63DC"/>
    <w:rPr>
      <w:rFonts w:ascii="Times New Roman" w:eastAsia="Times New Roman" w:hAnsi="Times New Roman"/>
      <w:shd w:val="clear" w:color="auto" w:fill="FFFFFF"/>
    </w:rPr>
  </w:style>
  <w:style w:type="paragraph" w:customStyle="1" w:styleId="29">
    <w:name w:val="Основной текст (2)"/>
    <w:basedOn w:val="a"/>
    <w:link w:val="28"/>
    <w:rsid w:val="00CF63DC"/>
    <w:pPr>
      <w:widowControl w:val="0"/>
      <w:shd w:val="clear" w:color="auto" w:fill="FFFFFF"/>
      <w:spacing w:line="240" w:lineRule="auto"/>
      <w:ind w:firstLine="0"/>
      <w:jc w:val="left"/>
    </w:pPr>
    <w:rPr>
      <w:rFonts w:eastAsia="Times New Roman"/>
      <w:sz w:val="22"/>
    </w:rPr>
  </w:style>
  <w:style w:type="character" w:customStyle="1" w:styleId="285pt">
    <w:name w:val="Основной текст (2) + 8;5 pt;Полужирный"/>
    <w:rsid w:val="00CF63DC"/>
    <w:rPr>
      <w:rFonts w:ascii="Times New Roman" w:eastAsia="Times New Roman" w:hAnsi="Times New Roman"/>
      <w:b/>
      <w:bCs/>
      <w:color w:val="000000"/>
      <w:spacing w:val="0"/>
      <w:w w:val="100"/>
      <w:position w:val="0"/>
      <w:sz w:val="17"/>
      <w:szCs w:val="17"/>
      <w:shd w:val="clear" w:color="auto" w:fill="FFFFFF"/>
      <w:lang w:val="ru-RU" w:eastAsia="ru-RU" w:bidi="ru-RU"/>
    </w:rPr>
  </w:style>
  <w:style w:type="character" w:customStyle="1" w:styleId="29pt">
    <w:name w:val="Основной текст (2) + 9 pt"/>
    <w:rsid w:val="00CF63DC"/>
    <w:rPr>
      <w:rFonts w:ascii="Times New Roman" w:eastAsia="Times New Roman" w:hAnsi="Times New Roman"/>
      <w:color w:val="000000"/>
      <w:spacing w:val="0"/>
      <w:w w:val="100"/>
      <w:position w:val="0"/>
      <w:sz w:val="18"/>
      <w:szCs w:val="18"/>
      <w:shd w:val="clear" w:color="auto" w:fill="FFFFFF"/>
      <w:lang w:val="ru-RU" w:eastAsia="ru-RU" w:bidi="ru-RU"/>
    </w:rPr>
  </w:style>
  <w:style w:type="character" w:customStyle="1" w:styleId="295pt">
    <w:name w:val="Основной текст (2) + 9;5 pt"/>
    <w:rsid w:val="00CF63DC"/>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styleId="aff2">
    <w:name w:val="Placeholder Text"/>
    <w:uiPriority w:val="99"/>
    <w:semiHidden/>
    <w:rsid w:val="00CF63DC"/>
    <w:rPr>
      <w:color w:val="808080"/>
    </w:rPr>
  </w:style>
  <w:style w:type="numbering" w:customStyle="1" w:styleId="2a">
    <w:name w:val="Нет списка2"/>
    <w:next w:val="a2"/>
    <w:uiPriority w:val="99"/>
    <w:semiHidden/>
    <w:unhideWhenUsed/>
    <w:rsid w:val="00CF63DC"/>
  </w:style>
  <w:style w:type="table" w:customStyle="1" w:styleId="2b">
    <w:name w:val="Сетка таблицы2"/>
    <w:basedOn w:val="a1"/>
    <w:next w:val="af8"/>
    <w:uiPriority w:val="59"/>
    <w:rsid w:val="00CF63DC"/>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28">
    <w:name w:val="xl28"/>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29">
    <w:name w:val="xl29"/>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30">
    <w:name w:val="xl30"/>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eastAsia="Times New Roman" w:cs="Times New Roman"/>
      <w:sz w:val="24"/>
      <w:szCs w:val="24"/>
      <w:lang w:eastAsia="ru-RU"/>
    </w:rPr>
  </w:style>
  <w:style w:type="paragraph" w:customStyle="1" w:styleId="xl63">
    <w:name w:val="xl63"/>
    <w:basedOn w:val="a"/>
    <w:rsid w:val="00CF63DC"/>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Calibri" w:eastAsia="Times New Roman" w:hAnsi="Calibri" w:cs="Times New Roman"/>
      <w:color w:val="000000"/>
      <w:sz w:val="22"/>
      <w:lang w:eastAsia="ru-RU"/>
    </w:rPr>
  </w:style>
  <w:style w:type="paragraph" w:customStyle="1" w:styleId="xl64">
    <w:name w:val="xl64"/>
    <w:basedOn w:val="a"/>
    <w:rsid w:val="00CF63D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Calibri" w:eastAsia="Times New Roman" w:hAnsi="Calibri" w:cs="Times New Roman"/>
      <w:color w:val="000000"/>
      <w:sz w:val="22"/>
      <w:lang w:eastAsia="ru-RU"/>
    </w:rPr>
  </w:style>
  <w:style w:type="character" w:customStyle="1" w:styleId="vbakey">
    <w:name w:val="vbakey"/>
    <w:basedOn w:val="a0"/>
    <w:rsid w:val="00CF63DC"/>
  </w:style>
  <w:style w:type="character" w:customStyle="1" w:styleId="vbanum">
    <w:name w:val="vbanum"/>
    <w:basedOn w:val="a0"/>
    <w:rsid w:val="00CF63DC"/>
  </w:style>
  <w:style w:type="numbering" w:customStyle="1" w:styleId="34">
    <w:name w:val="Нет списка3"/>
    <w:next w:val="a2"/>
    <w:uiPriority w:val="99"/>
    <w:semiHidden/>
    <w:rsid w:val="00CF63DC"/>
  </w:style>
  <w:style w:type="table" w:customStyle="1" w:styleId="35">
    <w:name w:val="Сетка таблицы3"/>
    <w:basedOn w:val="a1"/>
    <w:next w:val="af8"/>
    <w:rsid w:val="00CF63D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6">
    <w:name w:val="Гиперссылка3"/>
    <w:rsid w:val="00CF63DC"/>
    <w:rPr>
      <w:color w:val="0000FF"/>
      <w:u w:val="single"/>
    </w:rPr>
  </w:style>
  <w:style w:type="character" w:customStyle="1" w:styleId="37">
    <w:name w:val="Обычный3"/>
    <w:basedOn w:val="a0"/>
    <w:rsid w:val="00CF63DC"/>
  </w:style>
  <w:style w:type="numbering" w:customStyle="1" w:styleId="42">
    <w:name w:val="Нет списка4"/>
    <w:next w:val="a2"/>
    <w:uiPriority w:val="99"/>
    <w:semiHidden/>
    <w:rsid w:val="00CF63DC"/>
  </w:style>
  <w:style w:type="table" w:customStyle="1" w:styleId="43">
    <w:name w:val="Сетка таблицы4"/>
    <w:basedOn w:val="a1"/>
    <w:next w:val="af8"/>
    <w:rsid w:val="00CF63D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511">
    <w:name w:val="Заголовок 5 Знак1"/>
    <w:basedOn w:val="a0"/>
    <w:uiPriority w:val="9"/>
    <w:semiHidden/>
    <w:rsid w:val="00CF63DC"/>
    <w:rPr>
      <w:rFonts w:asciiTheme="majorHAnsi" w:eastAsiaTheme="majorEastAsia" w:hAnsiTheme="majorHAnsi" w:cstheme="majorBidi"/>
      <w:color w:val="243F60" w:themeColor="accent1" w:themeShade="7F"/>
      <w:sz w:val="28"/>
    </w:rPr>
  </w:style>
  <w:style w:type="paragraph" w:styleId="18">
    <w:name w:val="toc 1"/>
    <w:basedOn w:val="a"/>
    <w:next w:val="a"/>
    <w:autoRedefine/>
    <w:uiPriority w:val="39"/>
    <w:unhideWhenUsed/>
    <w:rsid w:val="00ED7FF5"/>
    <w:pPr>
      <w:pBdr>
        <w:bottom w:val="single" w:sz="12" w:space="1" w:color="auto"/>
      </w:pBdr>
      <w:tabs>
        <w:tab w:val="right" w:leader="dot" w:pos="9060"/>
      </w:tabs>
      <w:spacing w:after="120" w:line="240" w:lineRule="auto"/>
      <w:ind w:firstLine="0"/>
      <w:jc w:val="left"/>
    </w:pPr>
    <w:rPr>
      <w:rFonts w:cs="Times New Roman"/>
      <w:b/>
      <w:bCs/>
      <w:caps/>
      <w:noProof/>
      <w:sz w:val="24"/>
      <w:szCs w:val="24"/>
    </w:rPr>
  </w:style>
  <w:style w:type="paragraph" w:styleId="2c">
    <w:name w:val="toc 2"/>
    <w:basedOn w:val="a"/>
    <w:next w:val="a"/>
    <w:autoRedefine/>
    <w:uiPriority w:val="39"/>
    <w:unhideWhenUsed/>
    <w:rsid w:val="000036C6"/>
    <w:pPr>
      <w:ind w:left="280"/>
      <w:jc w:val="left"/>
    </w:pPr>
    <w:rPr>
      <w:rFonts w:asciiTheme="minorHAnsi" w:hAnsiTheme="minorHAnsi"/>
      <w:smallCaps/>
      <w:sz w:val="20"/>
      <w:szCs w:val="20"/>
    </w:rPr>
  </w:style>
  <w:style w:type="paragraph" w:styleId="38">
    <w:name w:val="toc 3"/>
    <w:basedOn w:val="a"/>
    <w:next w:val="a"/>
    <w:autoRedefine/>
    <w:uiPriority w:val="39"/>
    <w:unhideWhenUsed/>
    <w:rsid w:val="000036C6"/>
    <w:pPr>
      <w:ind w:left="560"/>
      <w:jc w:val="left"/>
    </w:pPr>
    <w:rPr>
      <w:rFonts w:asciiTheme="minorHAnsi" w:hAnsiTheme="minorHAnsi"/>
      <w:i/>
      <w:iCs/>
      <w:sz w:val="20"/>
      <w:szCs w:val="20"/>
    </w:rPr>
  </w:style>
  <w:style w:type="paragraph" w:styleId="44">
    <w:name w:val="toc 4"/>
    <w:basedOn w:val="a"/>
    <w:next w:val="a"/>
    <w:autoRedefine/>
    <w:uiPriority w:val="39"/>
    <w:unhideWhenUsed/>
    <w:rsid w:val="000036C6"/>
    <w:pPr>
      <w:ind w:left="840"/>
      <w:jc w:val="left"/>
    </w:pPr>
    <w:rPr>
      <w:rFonts w:asciiTheme="minorHAnsi" w:hAnsiTheme="minorHAnsi"/>
      <w:sz w:val="18"/>
      <w:szCs w:val="18"/>
    </w:rPr>
  </w:style>
  <w:style w:type="paragraph" w:styleId="52">
    <w:name w:val="toc 5"/>
    <w:basedOn w:val="a"/>
    <w:next w:val="a"/>
    <w:autoRedefine/>
    <w:uiPriority w:val="39"/>
    <w:unhideWhenUsed/>
    <w:rsid w:val="000036C6"/>
    <w:pPr>
      <w:ind w:left="1120"/>
      <w:jc w:val="left"/>
    </w:pPr>
    <w:rPr>
      <w:rFonts w:asciiTheme="minorHAnsi" w:hAnsiTheme="minorHAnsi"/>
      <w:sz w:val="18"/>
      <w:szCs w:val="18"/>
    </w:rPr>
  </w:style>
  <w:style w:type="paragraph" w:styleId="6">
    <w:name w:val="toc 6"/>
    <w:basedOn w:val="a"/>
    <w:next w:val="a"/>
    <w:autoRedefine/>
    <w:uiPriority w:val="39"/>
    <w:unhideWhenUsed/>
    <w:rsid w:val="000036C6"/>
    <w:pPr>
      <w:ind w:left="1400"/>
      <w:jc w:val="left"/>
    </w:pPr>
    <w:rPr>
      <w:rFonts w:asciiTheme="minorHAnsi" w:hAnsiTheme="minorHAnsi"/>
      <w:sz w:val="18"/>
      <w:szCs w:val="18"/>
    </w:rPr>
  </w:style>
  <w:style w:type="paragraph" w:styleId="7">
    <w:name w:val="toc 7"/>
    <w:basedOn w:val="a"/>
    <w:next w:val="a"/>
    <w:autoRedefine/>
    <w:uiPriority w:val="39"/>
    <w:unhideWhenUsed/>
    <w:rsid w:val="000036C6"/>
    <w:pPr>
      <w:ind w:left="1680"/>
      <w:jc w:val="left"/>
    </w:pPr>
    <w:rPr>
      <w:rFonts w:asciiTheme="minorHAnsi" w:hAnsiTheme="minorHAnsi"/>
      <w:sz w:val="18"/>
      <w:szCs w:val="18"/>
    </w:rPr>
  </w:style>
  <w:style w:type="paragraph" w:styleId="8">
    <w:name w:val="toc 8"/>
    <w:basedOn w:val="a"/>
    <w:next w:val="a"/>
    <w:autoRedefine/>
    <w:uiPriority w:val="39"/>
    <w:unhideWhenUsed/>
    <w:rsid w:val="000036C6"/>
    <w:pPr>
      <w:ind w:left="1960"/>
      <w:jc w:val="left"/>
    </w:pPr>
    <w:rPr>
      <w:rFonts w:asciiTheme="minorHAnsi" w:hAnsiTheme="minorHAnsi"/>
      <w:sz w:val="18"/>
      <w:szCs w:val="18"/>
    </w:rPr>
  </w:style>
  <w:style w:type="paragraph" w:styleId="9">
    <w:name w:val="toc 9"/>
    <w:basedOn w:val="a"/>
    <w:next w:val="a"/>
    <w:autoRedefine/>
    <w:uiPriority w:val="39"/>
    <w:unhideWhenUsed/>
    <w:rsid w:val="000036C6"/>
    <w:pPr>
      <w:ind w:left="2240"/>
      <w:jc w:val="left"/>
    </w:pPr>
    <w:rPr>
      <w:rFonts w:asciiTheme="minorHAnsi" w:hAnsiTheme="minorHAnsi"/>
      <w:sz w:val="18"/>
      <w:szCs w:val="18"/>
    </w:rPr>
  </w:style>
  <w:style w:type="numbering" w:customStyle="1" w:styleId="53">
    <w:name w:val="Нет списка5"/>
    <w:next w:val="a2"/>
    <w:uiPriority w:val="99"/>
    <w:semiHidden/>
    <w:unhideWhenUsed/>
    <w:rsid w:val="00C80C67"/>
  </w:style>
  <w:style w:type="numbering" w:customStyle="1" w:styleId="60">
    <w:name w:val="Нет списка6"/>
    <w:next w:val="a2"/>
    <w:uiPriority w:val="99"/>
    <w:semiHidden/>
    <w:unhideWhenUsed/>
    <w:rsid w:val="006921D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861577">
      <w:bodyDiv w:val="1"/>
      <w:marLeft w:val="0"/>
      <w:marRight w:val="0"/>
      <w:marTop w:val="0"/>
      <w:marBottom w:val="0"/>
      <w:divBdr>
        <w:top w:val="none" w:sz="0" w:space="0" w:color="auto"/>
        <w:left w:val="none" w:sz="0" w:space="0" w:color="auto"/>
        <w:bottom w:val="none" w:sz="0" w:space="0" w:color="auto"/>
        <w:right w:val="none" w:sz="0" w:space="0" w:color="auto"/>
      </w:divBdr>
    </w:div>
    <w:div w:id="507987991">
      <w:bodyDiv w:val="1"/>
      <w:marLeft w:val="0"/>
      <w:marRight w:val="0"/>
      <w:marTop w:val="0"/>
      <w:marBottom w:val="0"/>
      <w:divBdr>
        <w:top w:val="none" w:sz="0" w:space="0" w:color="auto"/>
        <w:left w:val="none" w:sz="0" w:space="0" w:color="auto"/>
        <w:bottom w:val="none" w:sz="0" w:space="0" w:color="auto"/>
        <w:right w:val="none" w:sz="0" w:space="0" w:color="auto"/>
      </w:divBdr>
    </w:div>
    <w:div w:id="557059287">
      <w:bodyDiv w:val="1"/>
      <w:marLeft w:val="0"/>
      <w:marRight w:val="0"/>
      <w:marTop w:val="0"/>
      <w:marBottom w:val="0"/>
      <w:divBdr>
        <w:top w:val="none" w:sz="0" w:space="0" w:color="auto"/>
        <w:left w:val="none" w:sz="0" w:space="0" w:color="auto"/>
        <w:bottom w:val="none" w:sz="0" w:space="0" w:color="auto"/>
        <w:right w:val="none" w:sz="0" w:space="0" w:color="auto"/>
      </w:divBdr>
    </w:div>
    <w:div w:id="559098417">
      <w:bodyDiv w:val="1"/>
      <w:marLeft w:val="0"/>
      <w:marRight w:val="0"/>
      <w:marTop w:val="0"/>
      <w:marBottom w:val="0"/>
      <w:divBdr>
        <w:top w:val="none" w:sz="0" w:space="0" w:color="auto"/>
        <w:left w:val="none" w:sz="0" w:space="0" w:color="auto"/>
        <w:bottom w:val="none" w:sz="0" w:space="0" w:color="auto"/>
        <w:right w:val="none" w:sz="0" w:space="0" w:color="auto"/>
      </w:divBdr>
    </w:div>
    <w:div w:id="665867004">
      <w:bodyDiv w:val="1"/>
      <w:marLeft w:val="0"/>
      <w:marRight w:val="0"/>
      <w:marTop w:val="0"/>
      <w:marBottom w:val="0"/>
      <w:divBdr>
        <w:top w:val="none" w:sz="0" w:space="0" w:color="auto"/>
        <w:left w:val="none" w:sz="0" w:space="0" w:color="auto"/>
        <w:bottom w:val="none" w:sz="0" w:space="0" w:color="auto"/>
        <w:right w:val="none" w:sz="0" w:space="0" w:color="auto"/>
      </w:divBdr>
    </w:div>
    <w:div w:id="1611621872">
      <w:bodyDiv w:val="1"/>
      <w:marLeft w:val="0"/>
      <w:marRight w:val="0"/>
      <w:marTop w:val="0"/>
      <w:marBottom w:val="0"/>
      <w:divBdr>
        <w:top w:val="none" w:sz="0" w:space="0" w:color="auto"/>
        <w:left w:val="none" w:sz="0" w:space="0" w:color="auto"/>
        <w:bottom w:val="none" w:sz="0" w:space="0" w:color="auto"/>
        <w:right w:val="none" w:sz="0" w:space="0" w:color="auto"/>
      </w:divBdr>
    </w:div>
    <w:div w:id="1972445167">
      <w:bodyDiv w:val="1"/>
      <w:marLeft w:val="0"/>
      <w:marRight w:val="0"/>
      <w:marTop w:val="0"/>
      <w:marBottom w:val="0"/>
      <w:divBdr>
        <w:top w:val="none" w:sz="0" w:space="0" w:color="auto"/>
        <w:left w:val="none" w:sz="0" w:space="0" w:color="auto"/>
        <w:bottom w:val="none" w:sz="0" w:space="0" w:color="auto"/>
        <w:right w:val="none" w:sz="0" w:space="0" w:color="auto"/>
      </w:divBdr>
    </w:div>
    <w:div w:id="20143381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5.wmf"/><Relationship Id="rId299" Type="http://schemas.openxmlformats.org/officeDocument/2006/relationships/hyperlink" Target="http://ilib.mccme.ru/djvu/polya/rassuzhdenija.htm" TargetMode="External"/><Relationship Id="rId21" Type="http://schemas.openxmlformats.org/officeDocument/2006/relationships/hyperlink" Target="http://lc.kubagro.ru/aidos/CC%20BY-SA%204.0" TargetMode="External"/><Relationship Id="rId42" Type="http://schemas.openxmlformats.org/officeDocument/2006/relationships/hyperlink" Target="https://www.alaska-software.com/company/overview.cxp" TargetMode="External"/><Relationship Id="rId63" Type="http://schemas.openxmlformats.org/officeDocument/2006/relationships/image" Target="media/image17.png"/><Relationship Id="rId84" Type="http://schemas.openxmlformats.org/officeDocument/2006/relationships/oleObject" Target="embeddings/oleObject10.bin"/><Relationship Id="rId138" Type="http://schemas.openxmlformats.org/officeDocument/2006/relationships/oleObject" Target="embeddings/oleObject38.bin"/><Relationship Id="rId159" Type="http://schemas.openxmlformats.org/officeDocument/2006/relationships/image" Target="media/image66.wmf"/><Relationship Id="rId324" Type="http://schemas.openxmlformats.org/officeDocument/2006/relationships/hyperlink" Target="http://lc.kubagro.ru/aidos/MVP-projects.htm" TargetMode="External"/><Relationship Id="rId345" Type="http://schemas.openxmlformats.org/officeDocument/2006/relationships/hyperlink" Target="http://elibrary.ru/item.asp?id=21720635" TargetMode="External"/><Relationship Id="rId366" Type="http://schemas.openxmlformats.org/officeDocument/2006/relationships/hyperlink" Target="http://ej.kubagro.ru/2019/03/pdf/15.pdf" TargetMode="External"/><Relationship Id="rId387" Type="http://schemas.openxmlformats.org/officeDocument/2006/relationships/fontTable" Target="fontTable.xml"/><Relationship Id="rId170" Type="http://schemas.openxmlformats.org/officeDocument/2006/relationships/oleObject" Target="embeddings/oleObject54.bin"/><Relationship Id="rId191" Type="http://schemas.openxmlformats.org/officeDocument/2006/relationships/oleObject" Target="embeddings/oleObject59.bin"/><Relationship Id="rId205" Type="http://schemas.openxmlformats.org/officeDocument/2006/relationships/oleObject" Target="embeddings/oleObject66.bin"/><Relationship Id="rId226" Type="http://schemas.openxmlformats.org/officeDocument/2006/relationships/image" Target="media/image109.emf"/><Relationship Id="rId247" Type="http://schemas.openxmlformats.org/officeDocument/2006/relationships/image" Target="media/image128.png"/><Relationship Id="rId107" Type="http://schemas.openxmlformats.org/officeDocument/2006/relationships/image" Target="media/image40.wmf"/><Relationship Id="rId268" Type="http://schemas.openxmlformats.org/officeDocument/2006/relationships/image" Target="media/image147.png"/><Relationship Id="rId289" Type="http://schemas.openxmlformats.org/officeDocument/2006/relationships/hyperlink" Target="http://lc.kubagro.ru/aidos/How_to_make_your_own_cloud_Eidos-application.pdf" TargetMode="External"/><Relationship Id="rId11" Type="http://schemas.openxmlformats.org/officeDocument/2006/relationships/hyperlink" Target="https://publons.com/researcher/1596347/eugene-lutsenko/" TargetMode="External"/><Relationship Id="rId32" Type="http://schemas.openxmlformats.org/officeDocument/2006/relationships/hyperlink" Target="http://lc.kubagro.ru/aidos/Works_on_identification_presentation_and_use_of_knowledge.htm" TargetMode="External"/><Relationship Id="rId53" Type="http://schemas.openxmlformats.org/officeDocument/2006/relationships/image" Target="media/image10.emf"/><Relationship Id="rId74" Type="http://schemas.openxmlformats.org/officeDocument/2006/relationships/oleObject" Target="embeddings/oleObject5.bin"/><Relationship Id="rId128" Type="http://schemas.openxmlformats.org/officeDocument/2006/relationships/oleObject" Target="embeddings/oleObject33.bin"/><Relationship Id="rId149" Type="http://schemas.openxmlformats.org/officeDocument/2006/relationships/image" Target="media/image61.wmf"/><Relationship Id="rId314" Type="http://schemas.openxmlformats.org/officeDocument/2006/relationships/hyperlink" Target="http://lc.kubagro.ru/aidos/Virtual_reality_publications.htm" TargetMode="External"/><Relationship Id="rId335" Type="http://schemas.openxmlformats.org/officeDocument/2006/relationships/hyperlink" Target="http://lc.kubagro.ru/aidos/MVP-projects.htm" TargetMode="External"/><Relationship Id="rId356" Type="http://schemas.openxmlformats.org/officeDocument/2006/relationships/hyperlink" Target="https://www.researchgate.net/deref/https%3A%2F%2Fcreativecommons.org%2Flicenses%2Fby%2F4.0%2F" TargetMode="External"/><Relationship Id="rId377" Type="http://schemas.openxmlformats.org/officeDocument/2006/relationships/hyperlink" Target="http://ej.kubagro.ru/2022/09/pdf/17.pdf" TargetMode="External"/><Relationship Id="rId5" Type="http://schemas.openxmlformats.org/officeDocument/2006/relationships/settings" Target="settings.xml"/><Relationship Id="rId95" Type="http://schemas.openxmlformats.org/officeDocument/2006/relationships/oleObject" Target="embeddings/oleObject16.bin"/><Relationship Id="rId160" Type="http://schemas.openxmlformats.org/officeDocument/2006/relationships/oleObject" Target="embeddings/oleObject49.bin"/><Relationship Id="rId181" Type="http://schemas.openxmlformats.org/officeDocument/2006/relationships/image" Target="media/image79.png"/><Relationship Id="rId216" Type="http://schemas.openxmlformats.org/officeDocument/2006/relationships/oleObject" Target="embeddings/oleObject72.bin"/><Relationship Id="rId237" Type="http://schemas.openxmlformats.org/officeDocument/2006/relationships/image" Target="media/image118.png"/><Relationship Id="rId258" Type="http://schemas.openxmlformats.org/officeDocument/2006/relationships/image" Target="media/image138.png"/><Relationship Id="rId279" Type="http://schemas.openxmlformats.org/officeDocument/2006/relationships/image" Target="media/image158.png"/><Relationship Id="rId22" Type="http://schemas.openxmlformats.org/officeDocument/2006/relationships/hyperlink" Target="https://creativecommons.org/licenses/by-sa/4.0/" TargetMode="External"/><Relationship Id="rId43" Type="http://schemas.openxmlformats.org/officeDocument/2006/relationships/hyperlink" Target="http://bb.donnay-software.com/donnay/phpbb3/viewforum.php?f=2" TargetMode="External"/><Relationship Id="rId64" Type="http://schemas.openxmlformats.org/officeDocument/2006/relationships/image" Target="media/image18.png"/><Relationship Id="rId118" Type="http://schemas.openxmlformats.org/officeDocument/2006/relationships/oleObject" Target="embeddings/oleObject28.bin"/><Relationship Id="rId139" Type="http://schemas.openxmlformats.org/officeDocument/2006/relationships/image" Target="media/image56.wmf"/><Relationship Id="rId290" Type="http://schemas.openxmlformats.org/officeDocument/2006/relationships/hyperlink" Target="http://lc.kubagro.ru/aidos/Work_with_agricultural.htm" TargetMode="External"/><Relationship Id="rId304" Type="http://schemas.openxmlformats.org/officeDocument/2006/relationships/hyperlink" Target="http://lc.kubagro.ru/aidos/_Aidos-X.htm" TargetMode="External"/><Relationship Id="rId325" Type="http://schemas.openxmlformats.org/officeDocument/2006/relationships/hyperlink" Target="http://lc.kubagro.ru/aidos/MVP-projects.htm" TargetMode="External"/><Relationship Id="rId346" Type="http://schemas.openxmlformats.org/officeDocument/2006/relationships/hyperlink" Target="http://lc.kubagro.ru/aidos/aidos02/PR-4.htm" TargetMode="External"/><Relationship Id="rId367" Type="http://schemas.openxmlformats.org/officeDocument/2006/relationships/hyperlink" Target="https://doi.org/10.21515/1990-4665-148-015" TargetMode="External"/><Relationship Id="rId388" Type="http://schemas.openxmlformats.org/officeDocument/2006/relationships/theme" Target="theme/theme1.xml"/><Relationship Id="rId85" Type="http://schemas.openxmlformats.org/officeDocument/2006/relationships/image" Target="media/image30.wmf"/><Relationship Id="rId150" Type="http://schemas.openxmlformats.org/officeDocument/2006/relationships/oleObject" Target="embeddings/oleObject44.bin"/><Relationship Id="rId171" Type="http://schemas.openxmlformats.org/officeDocument/2006/relationships/oleObject" Target="embeddings/oleObject55.bin"/><Relationship Id="rId192" Type="http://schemas.openxmlformats.org/officeDocument/2006/relationships/image" Target="media/image88.wmf"/><Relationship Id="rId206" Type="http://schemas.openxmlformats.org/officeDocument/2006/relationships/image" Target="media/image95.wmf"/><Relationship Id="rId227" Type="http://schemas.openxmlformats.org/officeDocument/2006/relationships/oleObject" Target="embeddings/oleObject73.bin"/><Relationship Id="rId248" Type="http://schemas.openxmlformats.org/officeDocument/2006/relationships/image" Target="media/image129.png"/><Relationship Id="rId269" Type="http://schemas.openxmlformats.org/officeDocument/2006/relationships/image" Target="media/image148.jpeg"/><Relationship Id="rId12" Type="http://schemas.openxmlformats.org/officeDocument/2006/relationships/hyperlink" Target="https://www.scopus.com/authid/detail.uri?authorId=57188763047" TargetMode="External"/><Relationship Id="rId33" Type="http://schemas.openxmlformats.org/officeDocument/2006/relationships/hyperlink" Target="http://lc.kubagro.ru/aidos/Works_on_identification_presentation_and_use_of_knowledge.htm" TargetMode="External"/><Relationship Id="rId108" Type="http://schemas.openxmlformats.org/officeDocument/2006/relationships/oleObject" Target="embeddings/oleObject23.bin"/><Relationship Id="rId129" Type="http://schemas.openxmlformats.org/officeDocument/2006/relationships/image" Target="media/image51.wmf"/><Relationship Id="rId280" Type="http://schemas.openxmlformats.org/officeDocument/2006/relationships/image" Target="media/image159.png"/><Relationship Id="rId315" Type="http://schemas.openxmlformats.org/officeDocument/2006/relationships/hyperlink" Target="http://lc.kubagro.ru/aidos/Publications_on_cognitive_veterinary_medicine.htm" TargetMode="External"/><Relationship Id="rId336" Type="http://schemas.openxmlformats.org/officeDocument/2006/relationships/hyperlink" Target="http://lc.kubagro.ru/aidos/MVP-projects.htm" TargetMode="External"/><Relationship Id="rId357" Type="http://schemas.openxmlformats.org/officeDocument/2006/relationships/hyperlink" Target="https://www.researchgate.net/publication/359865578" TargetMode="External"/><Relationship Id="rId54" Type="http://schemas.openxmlformats.org/officeDocument/2006/relationships/oleObject" Target="embeddings/oleObject1.bin"/><Relationship Id="rId75" Type="http://schemas.openxmlformats.org/officeDocument/2006/relationships/image" Target="media/image25.wmf"/><Relationship Id="rId96" Type="http://schemas.openxmlformats.org/officeDocument/2006/relationships/oleObject" Target="embeddings/oleObject17.bin"/><Relationship Id="rId140" Type="http://schemas.openxmlformats.org/officeDocument/2006/relationships/oleObject" Target="embeddings/oleObject39.bin"/><Relationship Id="rId161" Type="http://schemas.openxmlformats.org/officeDocument/2006/relationships/image" Target="media/image67.wmf"/><Relationship Id="rId182" Type="http://schemas.openxmlformats.org/officeDocument/2006/relationships/image" Target="media/image80.png"/><Relationship Id="rId217" Type="http://schemas.openxmlformats.org/officeDocument/2006/relationships/image" Target="media/image100.png"/><Relationship Id="rId378" Type="http://schemas.openxmlformats.org/officeDocument/2006/relationships/hyperlink" Target="http://dx.doi.org/10.21515/1990-4665-183-017" TargetMode="External"/><Relationship Id="rId6" Type="http://schemas.openxmlformats.org/officeDocument/2006/relationships/webSettings" Target="webSettings.xml"/><Relationship Id="rId238" Type="http://schemas.openxmlformats.org/officeDocument/2006/relationships/image" Target="media/image119.jpeg"/><Relationship Id="rId259" Type="http://schemas.openxmlformats.org/officeDocument/2006/relationships/image" Target="media/image139.jpeg"/><Relationship Id="rId23" Type="http://schemas.openxmlformats.org/officeDocument/2006/relationships/hyperlink" Target="http://lc.kubagro.ru/aidos/_Priv_Criteria.pdf" TargetMode="External"/><Relationship Id="rId119" Type="http://schemas.openxmlformats.org/officeDocument/2006/relationships/image" Target="media/image46.wmf"/><Relationship Id="rId270" Type="http://schemas.openxmlformats.org/officeDocument/2006/relationships/image" Target="media/image149.jpeg"/><Relationship Id="rId291" Type="http://schemas.openxmlformats.org/officeDocument/2006/relationships/hyperlink" Target="http://lc.kubagro.ru/aidos/Works_on_ASK-analysis_of_texts.htm" TargetMode="External"/><Relationship Id="rId305" Type="http://schemas.openxmlformats.org/officeDocument/2006/relationships/hyperlink" Target="http://lc.kubagro.ru/aidos/_Aidos-X.htm" TargetMode="External"/><Relationship Id="rId326" Type="http://schemas.openxmlformats.org/officeDocument/2006/relationships/hyperlink" Target="http://lc.kubagro.ru/aidos/MVP-projects.htm" TargetMode="External"/><Relationship Id="rId347" Type="http://schemas.openxmlformats.org/officeDocument/2006/relationships/hyperlink" Target="http://elibrary.ru/item.asp?id=21683725" TargetMode="External"/><Relationship Id="rId44" Type="http://schemas.openxmlformats.org/officeDocument/2006/relationships/image" Target="media/image1.jpeg"/><Relationship Id="rId65" Type="http://schemas.openxmlformats.org/officeDocument/2006/relationships/image" Target="media/image19.png"/><Relationship Id="rId86" Type="http://schemas.openxmlformats.org/officeDocument/2006/relationships/oleObject" Target="embeddings/oleObject11.bin"/><Relationship Id="rId130" Type="http://schemas.openxmlformats.org/officeDocument/2006/relationships/oleObject" Target="embeddings/oleObject34.bin"/><Relationship Id="rId151" Type="http://schemas.openxmlformats.org/officeDocument/2006/relationships/image" Target="media/image62.wmf"/><Relationship Id="rId368" Type="http://schemas.openxmlformats.org/officeDocument/2006/relationships/hyperlink" Target="http://ej.kubagro.ru/2019/04/pdf/15.pdf" TargetMode="External"/><Relationship Id="rId172" Type="http://schemas.openxmlformats.org/officeDocument/2006/relationships/image" Target="media/image72.wmf"/><Relationship Id="rId193" Type="http://schemas.openxmlformats.org/officeDocument/2006/relationships/oleObject" Target="embeddings/oleObject60.bin"/><Relationship Id="rId207" Type="http://schemas.openxmlformats.org/officeDocument/2006/relationships/oleObject" Target="embeddings/oleObject67.bin"/><Relationship Id="rId228" Type="http://schemas.openxmlformats.org/officeDocument/2006/relationships/image" Target="media/image110.emf"/><Relationship Id="rId249" Type="http://schemas.openxmlformats.org/officeDocument/2006/relationships/image" Target="media/image130.png"/><Relationship Id="rId13" Type="http://schemas.openxmlformats.org/officeDocument/2006/relationships/hyperlink" Target="http://lc.kubagro.ru/aidos/Presentation_Aidos-online.pdf" TargetMode="External"/><Relationship Id="rId109" Type="http://schemas.openxmlformats.org/officeDocument/2006/relationships/image" Target="media/image41.wmf"/><Relationship Id="rId260" Type="http://schemas.openxmlformats.org/officeDocument/2006/relationships/image" Target="media/image140.jpeg"/><Relationship Id="rId281" Type="http://schemas.openxmlformats.org/officeDocument/2006/relationships/image" Target="media/image160.png"/><Relationship Id="rId316" Type="http://schemas.openxmlformats.org/officeDocument/2006/relationships/hyperlink" Target="http://lc.kubagro.ru/aidos/Works_on_cognitive_agronomy.htm" TargetMode="External"/><Relationship Id="rId337" Type="http://schemas.openxmlformats.org/officeDocument/2006/relationships/hyperlink" Target="http://lc.kubagro.ru/aidos/Presentation_Aidos-online.pdf" TargetMode="External"/><Relationship Id="rId34" Type="http://schemas.openxmlformats.org/officeDocument/2006/relationships/hyperlink" Target="http://lc.kubagro.ru/aidos/Neural_networks_for_all_tasks.jpg" TargetMode="External"/><Relationship Id="rId55" Type="http://schemas.openxmlformats.org/officeDocument/2006/relationships/image" Target="media/image11.jpeg"/><Relationship Id="rId76" Type="http://schemas.openxmlformats.org/officeDocument/2006/relationships/oleObject" Target="embeddings/oleObject6.bin"/><Relationship Id="rId97" Type="http://schemas.openxmlformats.org/officeDocument/2006/relationships/image" Target="media/image35.wmf"/><Relationship Id="rId120" Type="http://schemas.openxmlformats.org/officeDocument/2006/relationships/oleObject" Target="embeddings/oleObject29.bin"/><Relationship Id="rId141" Type="http://schemas.openxmlformats.org/officeDocument/2006/relationships/image" Target="media/image57.wmf"/><Relationship Id="rId358" Type="http://schemas.openxmlformats.org/officeDocument/2006/relationships/hyperlink" Target="http://lc.kubagro.ru/aidos/2022615135.jpg" TargetMode="External"/><Relationship Id="rId379" Type="http://schemas.openxmlformats.org/officeDocument/2006/relationships/hyperlink" Target="http://ej.kubagro.ru/2013/05/pdf/89.pdf" TargetMode="External"/><Relationship Id="rId7" Type="http://schemas.openxmlformats.org/officeDocument/2006/relationships/footnotes" Target="footnotes.xml"/><Relationship Id="rId162" Type="http://schemas.openxmlformats.org/officeDocument/2006/relationships/oleObject" Target="embeddings/oleObject50.bin"/><Relationship Id="rId183" Type="http://schemas.openxmlformats.org/officeDocument/2006/relationships/image" Target="media/image81.png"/><Relationship Id="rId218" Type="http://schemas.openxmlformats.org/officeDocument/2006/relationships/image" Target="media/image101.png"/><Relationship Id="rId239" Type="http://schemas.openxmlformats.org/officeDocument/2006/relationships/image" Target="media/image120.png"/><Relationship Id="rId250" Type="http://schemas.openxmlformats.org/officeDocument/2006/relationships/image" Target="media/image131.png"/><Relationship Id="rId271" Type="http://schemas.openxmlformats.org/officeDocument/2006/relationships/image" Target="media/image150.jpeg"/><Relationship Id="rId292" Type="http://schemas.openxmlformats.org/officeDocument/2006/relationships/hyperlink" Target="http://lc.kubagro.ru/aidos/Work_on_emergence.htm" TargetMode="External"/><Relationship Id="rId306" Type="http://schemas.openxmlformats.org/officeDocument/2006/relationships/hyperlink" Target="http://lc.kubagro.ru/aidos/_Aidos-X.htm" TargetMode="External"/><Relationship Id="rId24" Type="http://schemas.openxmlformats.org/officeDocument/2006/relationships/hyperlink" Target="http://lc.kubagro.ru/aidos/index.htm" TargetMode="External"/><Relationship Id="rId45" Type="http://schemas.openxmlformats.org/officeDocument/2006/relationships/image" Target="media/image2.png"/><Relationship Id="rId66" Type="http://schemas.openxmlformats.org/officeDocument/2006/relationships/image" Target="media/image20.png"/><Relationship Id="rId87" Type="http://schemas.openxmlformats.org/officeDocument/2006/relationships/image" Target="media/image31.wmf"/><Relationship Id="rId110" Type="http://schemas.openxmlformats.org/officeDocument/2006/relationships/oleObject" Target="embeddings/oleObject24.bin"/><Relationship Id="rId131" Type="http://schemas.openxmlformats.org/officeDocument/2006/relationships/image" Target="media/image52.wmf"/><Relationship Id="rId327" Type="http://schemas.openxmlformats.org/officeDocument/2006/relationships/hyperlink" Target="http://lc.kubagro.ru/aidos/MVP-projects.htm" TargetMode="External"/><Relationship Id="rId348" Type="http://schemas.openxmlformats.org/officeDocument/2006/relationships/hyperlink" Target="http://elibrary.ru/item.asp?id=20213254" TargetMode="External"/><Relationship Id="rId369" Type="http://schemas.openxmlformats.org/officeDocument/2006/relationships/hyperlink" Target="http://ej.kubagro.ru/2022/06/pdf/09.pdf" TargetMode="External"/><Relationship Id="rId152" Type="http://schemas.openxmlformats.org/officeDocument/2006/relationships/oleObject" Target="embeddings/oleObject45.bin"/><Relationship Id="rId173" Type="http://schemas.openxmlformats.org/officeDocument/2006/relationships/oleObject" Target="embeddings/oleObject56.bin"/><Relationship Id="rId194" Type="http://schemas.openxmlformats.org/officeDocument/2006/relationships/image" Target="media/image89.wmf"/><Relationship Id="rId208" Type="http://schemas.openxmlformats.org/officeDocument/2006/relationships/image" Target="media/image96.wmf"/><Relationship Id="rId229" Type="http://schemas.openxmlformats.org/officeDocument/2006/relationships/oleObject" Target="embeddings/oleObject74.bin"/><Relationship Id="rId380" Type="http://schemas.openxmlformats.org/officeDocument/2006/relationships/hyperlink" Target="http://ej.kubagro.ru/2013/05/pdf/90.pdf" TargetMode="External"/><Relationship Id="rId240" Type="http://schemas.openxmlformats.org/officeDocument/2006/relationships/image" Target="media/image121.png"/><Relationship Id="rId261" Type="http://schemas.openxmlformats.org/officeDocument/2006/relationships/image" Target="media/image141.jpeg"/><Relationship Id="rId14" Type="http://schemas.openxmlformats.org/officeDocument/2006/relationships/hyperlink" Target="http://lc.kubagro.ru/aidos/index.htm" TargetMode="External"/><Relationship Id="rId35" Type="http://schemas.openxmlformats.org/officeDocument/2006/relationships/hyperlink" Target="http://lc.kubagro.ru/aidos/aidos02/PR-4.htm" TargetMode="External"/><Relationship Id="rId56" Type="http://schemas.openxmlformats.org/officeDocument/2006/relationships/image" Target="media/image12.png"/><Relationship Id="rId77" Type="http://schemas.openxmlformats.org/officeDocument/2006/relationships/image" Target="media/image26.wmf"/><Relationship Id="rId100" Type="http://schemas.openxmlformats.org/officeDocument/2006/relationships/oleObject" Target="embeddings/oleObject19.bin"/><Relationship Id="rId282" Type="http://schemas.openxmlformats.org/officeDocument/2006/relationships/image" Target="media/image161.png"/><Relationship Id="rId317" Type="http://schemas.openxmlformats.org/officeDocument/2006/relationships/hyperlink" Target="http://lc.kubagro.ru/aidos/Work_with_agricultural.htm" TargetMode="External"/><Relationship Id="rId338" Type="http://schemas.openxmlformats.org/officeDocument/2006/relationships/hyperlink" Target="http://lc.kubagro.ru/aidos/Presentation_Aidos-online.pdf" TargetMode="External"/><Relationship Id="rId359" Type="http://schemas.openxmlformats.org/officeDocument/2006/relationships/hyperlink" Target="http://ej.kubagro.ru/2008/04/pdf/06.pdf" TargetMode="External"/><Relationship Id="rId8" Type="http://schemas.openxmlformats.org/officeDocument/2006/relationships/endnotes" Target="endnotes.xml"/><Relationship Id="rId98" Type="http://schemas.openxmlformats.org/officeDocument/2006/relationships/oleObject" Target="embeddings/oleObject18.bin"/><Relationship Id="rId121" Type="http://schemas.openxmlformats.org/officeDocument/2006/relationships/image" Target="media/image47.wmf"/><Relationship Id="rId142" Type="http://schemas.openxmlformats.org/officeDocument/2006/relationships/oleObject" Target="embeddings/oleObject40.bin"/><Relationship Id="rId163" Type="http://schemas.openxmlformats.org/officeDocument/2006/relationships/image" Target="media/image68.wmf"/><Relationship Id="rId184" Type="http://schemas.openxmlformats.org/officeDocument/2006/relationships/image" Target="media/image82.png"/><Relationship Id="rId219" Type="http://schemas.openxmlformats.org/officeDocument/2006/relationships/image" Target="media/image102.jpeg"/><Relationship Id="rId370" Type="http://schemas.openxmlformats.org/officeDocument/2006/relationships/hyperlink" Target="http://ej.kubagro.ru/2022/07/pdf/17.pdf" TargetMode="External"/><Relationship Id="rId230" Type="http://schemas.openxmlformats.org/officeDocument/2006/relationships/image" Target="media/image111.png"/><Relationship Id="rId251" Type="http://schemas.openxmlformats.org/officeDocument/2006/relationships/image" Target="media/image132.png"/><Relationship Id="rId25" Type="http://schemas.openxmlformats.org/officeDocument/2006/relationships/hyperlink" Target="http://lc.kubagro.ru/Source_data_applications/WebAppls.htm" TargetMode="External"/><Relationship Id="rId46" Type="http://schemas.openxmlformats.org/officeDocument/2006/relationships/image" Target="media/image3.png"/><Relationship Id="rId67" Type="http://schemas.openxmlformats.org/officeDocument/2006/relationships/image" Target="media/image21.wmf"/><Relationship Id="rId272" Type="http://schemas.openxmlformats.org/officeDocument/2006/relationships/image" Target="media/image151.jpeg"/><Relationship Id="rId293" Type="http://schemas.openxmlformats.org/officeDocument/2006/relationships/hyperlink" Target="http://lc.kubagro.ru/aidos/Work_on_emergence.htm" TargetMode="External"/><Relationship Id="rId307" Type="http://schemas.openxmlformats.org/officeDocument/2006/relationships/hyperlink" Target="http://lc.kubagro.ru/aidos/Work_on_emergence.htm" TargetMode="External"/><Relationship Id="rId328" Type="http://schemas.openxmlformats.org/officeDocument/2006/relationships/hyperlink" Target="http://lc.kubagro.ru/aidos/MVP-projects.htm" TargetMode="External"/><Relationship Id="rId349" Type="http://schemas.openxmlformats.org/officeDocument/2006/relationships/hyperlink" Target="https://elibrary.ru/item.asp?id=35649123" TargetMode="External"/><Relationship Id="rId88" Type="http://schemas.openxmlformats.org/officeDocument/2006/relationships/oleObject" Target="embeddings/oleObject12.bin"/><Relationship Id="rId111" Type="http://schemas.openxmlformats.org/officeDocument/2006/relationships/image" Target="media/image42.wmf"/><Relationship Id="rId132" Type="http://schemas.openxmlformats.org/officeDocument/2006/relationships/oleObject" Target="embeddings/oleObject35.bin"/><Relationship Id="rId153" Type="http://schemas.openxmlformats.org/officeDocument/2006/relationships/image" Target="media/image63.wmf"/><Relationship Id="rId174" Type="http://schemas.openxmlformats.org/officeDocument/2006/relationships/image" Target="media/image73.wmf"/><Relationship Id="rId195" Type="http://schemas.openxmlformats.org/officeDocument/2006/relationships/oleObject" Target="embeddings/oleObject61.bin"/><Relationship Id="rId209" Type="http://schemas.openxmlformats.org/officeDocument/2006/relationships/oleObject" Target="embeddings/oleObject68.bin"/><Relationship Id="rId360" Type="http://schemas.openxmlformats.org/officeDocument/2006/relationships/hyperlink" Target="http://ej.kubagro.ru/2008/04/pdf/07.pdf" TargetMode="External"/><Relationship Id="rId381" Type="http://schemas.openxmlformats.org/officeDocument/2006/relationships/hyperlink" Target="http://ej.kubagro.ru/2013/06/pdf/59.pdf" TargetMode="External"/><Relationship Id="rId220" Type="http://schemas.openxmlformats.org/officeDocument/2006/relationships/image" Target="media/image103.png"/><Relationship Id="rId241" Type="http://schemas.openxmlformats.org/officeDocument/2006/relationships/image" Target="media/image122.png"/><Relationship Id="rId15" Type="http://schemas.openxmlformats.org/officeDocument/2006/relationships/hyperlink" Target="http://lc.kubagro.ru/aidos/aidos02/PR-4.htm" TargetMode="External"/><Relationship Id="rId36" Type="http://schemas.openxmlformats.org/officeDocument/2006/relationships/hyperlink" Target="http://lc.kubagro.ru/aidos/1994000217.jpg" TargetMode="External"/><Relationship Id="rId57" Type="http://schemas.openxmlformats.org/officeDocument/2006/relationships/hyperlink" Target="https://pesticidy.by/wp-content/uploads/risunok-1.jpg" TargetMode="External"/><Relationship Id="rId262" Type="http://schemas.openxmlformats.org/officeDocument/2006/relationships/image" Target="media/image142.png"/><Relationship Id="rId283" Type="http://schemas.openxmlformats.org/officeDocument/2006/relationships/image" Target="media/image162.png"/><Relationship Id="rId318" Type="http://schemas.openxmlformats.org/officeDocument/2006/relationships/hyperlink" Target="http://lc.kubagro.ru/aidos/Works_on_scientometrics.htm" TargetMode="External"/><Relationship Id="rId339" Type="http://schemas.openxmlformats.org/officeDocument/2006/relationships/hyperlink" Target="https://bigbluebutton.pstu.ru/b/w3y-2ir-ukd-bqn" TargetMode="External"/><Relationship Id="rId78" Type="http://schemas.openxmlformats.org/officeDocument/2006/relationships/oleObject" Target="embeddings/oleObject7.bin"/><Relationship Id="rId99" Type="http://schemas.openxmlformats.org/officeDocument/2006/relationships/image" Target="media/image36.wmf"/><Relationship Id="rId101" Type="http://schemas.openxmlformats.org/officeDocument/2006/relationships/image" Target="media/image37.wmf"/><Relationship Id="rId122" Type="http://schemas.openxmlformats.org/officeDocument/2006/relationships/oleObject" Target="embeddings/oleObject30.bin"/><Relationship Id="rId143" Type="http://schemas.openxmlformats.org/officeDocument/2006/relationships/image" Target="media/image58.wmf"/><Relationship Id="rId164" Type="http://schemas.openxmlformats.org/officeDocument/2006/relationships/oleObject" Target="embeddings/oleObject51.bin"/><Relationship Id="rId185" Type="http://schemas.openxmlformats.org/officeDocument/2006/relationships/image" Target="media/image83.png"/><Relationship Id="rId350" Type="http://schemas.openxmlformats.org/officeDocument/2006/relationships/hyperlink" Target="http://lc.kubagro.ru/aidos/2003610433.jpg" TargetMode="External"/><Relationship Id="rId371" Type="http://schemas.openxmlformats.org/officeDocument/2006/relationships/hyperlink" Target="http://ej.kubagro.ru/2022/08/pdf/14.pdf" TargetMode="External"/><Relationship Id="rId9" Type="http://schemas.openxmlformats.org/officeDocument/2006/relationships/hyperlink" Target="http://lc.kubagro.ru/aidos/_Aidos-X.htm" TargetMode="External"/><Relationship Id="rId210" Type="http://schemas.openxmlformats.org/officeDocument/2006/relationships/image" Target="media/image97.wmf"/><Relationship Id="rId26" Type="http://schemas.openxmlformats.org/officeDocument/2006/relationships/hyperlink" Target="http://lc.kubagro.ru/aidos/How_to_make_your_own_cloud_Eidos-application.pdf" TargetMode="External"/><Relationship Id="rId231" Type="http://schemas.openxmlformats.org/officeDocument/2006/relationships/image" Target="media/image112.png"/><Relationship Id="rId252" Type="http://schemas.openxmlformats.org/officeDocument/2006/relationships/image" Target="media/image133.png"/><Relationship Id="rId273" Type="http://schemas.openxmlformats.org/officeDocument/2006/relationships/image" Target="media/image152.jpeg"/><Relationship Id="rId294" Type="http://schemas.openxmlformats.org/officeDocument/2006/relationships/hyperlink" Target="http://lc.kubagro.ru/" TargetMode="External"/><Relationship Id="rId308" Type="http://schemas.openxmlformats.org/officeDocument/2006/relationships/hyperlink" Target="http://lc.kubagro.ru/aidos/Works_on_ASK-analysis_of_images.htm" TargetMode="External"/><Relationship Id="rId329" Type="http://schemas.openxmlformats.org/officeDocument/2006/relationships/hyperlink" Target="http://lc.kubagro.ru/aidos/MVP-projects.htm" TargetMode="External"/><Relationship Id="rId47" Type="http://schemas.openxmlformats.org/officeDocument/2006/relationships/image" Target="media/image4.png"/><Relationship Id="rId68" Type="http://schemas.openxmlformats.org/officeDocument/2006/relationships/oleObject" Target="embeddings/oleObject2.bin"/><Relationship Id="rId89" Type="http://schemas.openxmlformats.org/officeDocument/2006/relationships/image" Target="media/image32.wmf"/><Relationship Id="rId112" Type="http://schemas.openxmlformats.org/officeDocument/2006/relationships/oleObject" Target="embeddings/oleObject25.bin"/><Relationship Id="rId133" Type="http://schemas.openxmlformats.org/officeDocument/2006/relationships/image" Target="media/image53.wmf"/><Relationship Id="rId154" Type="http://schemas.openxmlformats.org/officeDocument/2006/relationships/oleObject" Target="embeddings/oleObject46.bin"/><Relationship Id="rId175" Type="http://schemas.openxmlformats.org/officeDocument/2006/relationships/oleObject" Target="embeddings/oleObject57.bin"/><Relationship Id="rId340" Type="http://schemas.openxmlformats.org/officeDocument/2006/relationships/hyperlink" Target="https://bigbluebutton.pstu.ru/b/w3y-2ir-ukd-bqn" TargetMode="External"/><Relationship Id="rId361" Type="http://schemas.openxmlformats.org/officeDocument/2006/relationships/hyperlink" Target="https://doi.org/10.21515/1990-4665-136-011" TargetMode="External"/><Relationship Id="rId196" Type="http://schemas.openxmlformats.org/officeDocument/2006/relationships/image" Target="media/image90.wmf"/><Relationship Id="rId200" Type="http://schemas.openxmlformats.org/officeDocument/2006/relationships/image" Target="media/image92.wmf"/><Relationship Id="rId382" Type="http://schemas.openxmlformats.org/officeDocument/2006/relationships/hyperlink" Target="http://ej.kubagro.ru/2013/06/pdf/60.pdf" TargetMode="External"/><Relationship Id="rId16" Type="http://schemas.openxmlformats.org/officeDocument/2006/relationships/hyperlink" Target="http://lc.kubagro.ru/Source_data_applications/WebAppls.htm" TargetMode="External"/><Relationship Id="rId221" Type="http://schemas.openxmlformats.org/officeDocument/2006/relationships/image" Target="media/image104.png"/><Relationship Id="rId242" Type="http://schemas.openxmlformats.org/officeDocument/2006/relationships/image" Target="media/image123.png"/><Relationship Id="rId263" Type="http://schemas.openxmlformats.org/officeDocument/2006/relationships/image" Target="media/image143.png"/><Relationship Id="rId284" Type="http://schemas.openxmlformats.org/officeDocument/2006/relationships/image" Target="media/image163.png"/><Relationship Id="rId319" Type="http://schemas.openxmlformats.org/officeDocument/2006/relationships/hyperlink" Target="http://lc.kubagro.ru/aidos/Works_on_higher_forms_of_consciousness.htm" TargetMode="External"/><Relationship Id="rId37" Type="http://schemas.openxmlformats.org/officeDocument/2006/relationships/hyperlink" Target="https://www.alaska-software.com/company/overview.cxp" TargetMode="External"/><Relationship Id="rId58" Type="http://schemas.openxmlformats.org/officeDocument/2006/relationships/image" Target="media/image13.png"/><Relationship Id="rId79" Type="http://schemas.openxmlformats.org/officeDocument/2006/relationships/image" Target="media/image27.wmf"/><Relationship Id="rId102" Type="http://schemas.openxmlformats.org/officeDocument/2006/relationships/oleObject" Target="embeddings/oleObject20.bin"/><Relationship Id="rId123" Type="http://schemas.openxmlformats.org/officeDocument/2006/relationships/image" Target="media/image48.wmf"/><Relationship Id="rId144" Type="http://schemas.openxmlformats.org/officeDocument/2006/relationships/oleObject" Target="embeddings/oleObject41.bin"/><Relationship Id="rId330" Type="http://schemas.openxmlformats.org/officeDocument/2006/relationships/hyperlink" Target="http://lc.kubagro.ru/aidos/MVP-projects.htm" TargetMode="External"/><Relationship Id="rId90" Type="http://schemas.openxmlformats.org/officeDocument/2006/relationships/oleObject" Target="embeddings/oleObject13.bin"/><Relationship Id="rId165" Type="http://schemas.openxmlformats.org/officeDocument/2006/relationships/image" Target="media/image69.wmf"/><Relationship Id="rId186" Type="http://schemas.openxmlformats.org/officeDocument/2006/relationships/image" Target="media/image84.png"/><Relationship Id="rId351" Type="http://schemas.openxmlformats.org/officeDocument/2006/relationships/hyperlink" Target="http://lc.kubagro.ru/aidos/2003620035.jpg" TargetMode="External"/><Relationship Id="rId372" Type="http://schemas.openxmlformats.org/officeDocument/2006/relationships/hyperlink" Target="http://ej.kubagro.ru/2009/08/pdf/01.pdf" TargetMode="External"/><Relationship Id="rId211" Type="http://schemas.openxmlformats.org/officeDocument/2006/relationships/oleObject" Target="embeddings/oleObject69.bin"/><Relationship Id="rId232" Type="http://schemas.openxmlformats.org/officeDocument/2006/relationships/image" Target="media/image113.png"/><Relationship Id="rId253" Type="http://schemas.openxmlformats.org/officeDocument/2006/relationships/image" Target="media/image134.png"/><Relationship Id="rId274" Type="http://schemas.openxmlformats.org/officeDocument/2006/relationships/image" Target="media/image153.jpeg"/><Relationship Id="rId295" Type="http://schemas.openxmlformats.org/officeDocument/2006/relationships/hyperlink" Target="https://www.researchgate.net/profile/Eugene-Lutsenko" TargetMode="External"/><Relationship Id="rId309" Type="http://schemas.openxmlformats.org/officeDocument/2006/relationships/hyperlink" Target="http://lc.kubagro.ru/aidos/Works_on_ASK-analysis_of_texts.htm" TargetMode="External"/><Relationship Id="rId27" Type="http://schemas.openxmlformats.org/officeDocument/2006/relationships/hyperlink" Target="http://lc.kubagro.ru/map5.php" TargetMode="External"/><Relationship Id="rId48" Type="http://schemas.openxmlformats.org/officeDocument/2006/relationships/image" Target="media/image5.png"/><Relationship Id="rId69" Type="http://schemas.openxmlformats.org/officeDocument/2006/relationships/image" Target="media/image22.wmf"/><Relationship Id="rId113" Type="http://schemas.openxmlformats.org/officeDocument/2006/relationships/image" Target="media/image43.wmf"/><Relationship Id="rId134" Type="http://schemas.openxmlformats.org/officeDocument/2006/relationships/oleObject" Target="embeddings/oleObject36.bin"/><Relationship Id="rId320" Type="http://schemas.openxmlformats.org/officeDocument/2006/relationships/hyperlink" Target="http://lc.kubagro.ru/aidos/Work_on_the_development_and_application_tests.htm" TargetMode="External"/><Relationship Id="rId80" Type="http://schemas.openxmlformats.org/officeDocument/2006/relationships/oleObject" Target="embeddings/oleObject8.bin"/><Relationship Id="rId155" Type="http://schemas.openxmlformats.org/officeDocument/2006/relationships/image" Target="media/image64.wmf"/><Relationship Id="rId176" Type="http://schemas.openxmlformats.org/officeDocument/2006/relationships/image" Target="media/image74.png"/><Relationship Id="rId197" Type="http://schemas.openxmlformats.org/officeDocument/2006/relationships/oleObject" Target="embeddings/oleObject62.bin"/><Relationship Id="rId341" Type="http://schemas.openxmlformats.org/officeDocument/2006/relationships/hyperlink" Target="https://bigbluebutton.pstu.ru/b/3kc-n8a-gon-tjz" TargetMode="External"/><Relationship Id="rId362" Type="http://schemas.openxmlformats.org/officeDocument/2006/relationships/hyperlink" Target="http://ej.kubagro.ru/2018/02/pdf/11.pdf" TargetMode="External"/><Relationship Id="rId383" Type="http://schemas.openxmlformats.org/officeDocument/2006/relationships/hyperlink" Target="http://ej.kubagro.ru/2003/02/pdf/07.pdf" TargetMode="External"/><Relationship Id="rId201" Type="http://schemas.openxmlformats.org/officeDocument/2006/relationships/oleObject" Target="embeddings/oleObject64.bin"/><Relationship Id="rId222" Type="http://schemas.openxmlformats.org/officeDocument/2006/relationships/image" Target="media/image105.png"/><Relationship Id="rId243" Type="http://schemas.openxmlformats.org/officeDocument/2006/relationships/image" Target="media/image124.png"/><Relationship Id="rId264" Type="http://schemas.openxmlformats.org/officeDocument/2006/relationships/image" Target="media/image144.jpeg"/><Relationship Id="rId285" Type="http://schemas.openxmlformats.org/officeDocument/2006/relationships/image" Target="media/image164.png"/><Relationship Id="rId17" Type="http://schemas.openxmlformats.org/officeDocument/2006/relationships/hyperlink" Target="http://lc.kubagro.ru/aidos/Presentation_Aidos-online.pdf" TargetMode="External"/><Relationship Id="rId38" Type="http://schemas.openxmlformats.org/officeDocument/2006/relationships/hyperlink" Target="http://bb.donnay-software.com/donnay/phpbb3/viewforum.php?f=2" TargetMode="External"/><Relationship Id="rId59" Type="http://schemas.openxmlformats.org/officeDocument/2006/relationships/hyperlink" Target="https://sadovod-agronom.ru/zernovye/vesennie-zamorozki-dlya-ozimoj-pshenicy.html" TargetMode="External"/><Relationship Id="rId103" Type="http://schemas.openxmlformats.org/officeDocument/2006/relationships/image" Target="media/image38.wmf"/><Relationship Id="rId124" Type="http://schemas.openxmlformats.org/officeDocument/2006/relationships/oleObject" Target="embeddings/oleObject31.bin"/><Relationship Id="rId310" Type="http://schemas.openxmlformats.org/officeDocument/2006/relationships/hyperlink" Target="http://lc.kubagro.ru/aidos/Works_on_cognitive_functions.htm" TargetMode="External"/><Relationship Id="rId70" Type="http://schemas.openxmlformats.org/officeDocument/2006/relationships/oleObject" Target="embeddings/oleObject3.bin"/><Relationship Id="rId91" Type="http://schemas.openxmlformats.org/officeDocument/2006/relationships/image" Target="media/image33.wmf"/><Relationship Id="rId145" Type="http://schemas.openxmlformats.org/officeDocument/2006/relationships/image" Target="media/image59.wmf"/><Relationship Id="rId166" Type="http://schemas.openxmlformats.org/officeDocument/2006/relationships/oleObject" Target="embeddings/oleObject52.bin"/><Relationship Id="rId187" Type="http://schemas.openxmlformats.org/officeDocument/2006/relationships/image" Target="media/image85.png"/><Relationship Id="rId331" Type="http://schemas.openxmlformats.org/officeDocument/2006/relationships/hyperlink" Target="http://lc.kubagro.ru/aidos/MVP-projects.htm" TargetMode="External"/><Relationship Id="rId352" Type="http://schemas.openxmlformats.org/officeDocument/2006/relationships/hyperlink" Target="http://lc.kubagro.ru/aidos/2006613271.jpg" TargetMode="External"/><Relationship Id="rId373" Type="http://schemas.openxmlformats.org/officeDocument/2006/relationships/hyperlink" Target="http://ej.kubagro.ru/2015/08/pdf/64.pdf" TargetMode="External"/><Relationship Id="rId1" Type="http://schemas.openxmlformats.org/officeDocument/2006/relationships/customXml" Target="../customXml/item1.xml"/><Relationship Id="rId212" Type="http://schemas.openxmlformats.org/officeDocument/2006/relationships/oleObject" Target="embeddings/oleObject70.bin"/><Relationship Id="rId233" Type="http://schemas.openxmlformats.org/officeDocument/2006/relationships/image" Target="media/image114.png"/><Relationship Id="rId254" Type="http://schemas.openxmlformats.org/officeDocument/2006/relationships/image" Target="media/image135.png"/><Relationship Id="rId28" Type="http://schemas.openxmlformats.org/officeDocument/2006/relationships/hyperlink" Target="http://lc.kubagro.ru/_DataInfCogn.pdf" TargetMode="External"/><Relationship Id="rId49" Type="http://schemas.openxmlformats.org/officeDocument/2006/relationships/image" Target="media/image6.png"/><Relationship Id="rId114" Type="http://schemas.openxmlformats.org/officeDocument/2006/relationships/oleObject" Target="embeddings/oleObject26.bin"/><Relationship Id="rId275" Type="http://schemas.openxmlformats.org/officeDocument/2006/relationships/image" Target="media/image154.jpeg"/><Relationship Id="rId296" Type="http://schemas.openxmlformats.org/officeDocument/2006/relationships/hyperlink" Target="https://elibrary.ru/author_profile.asp?id=123162" TargetMode="External"/><Relationship Id="rId300" Type="http://schemas.openxmlformats.org/officeDocument/2006/relationships/hyperlink" Target="http://lc.kubagro.ru/aidos/Works_on_cognitive_functions.htm" TargetMode="External"/><Relationship Id="rId60" Type="http://schemas.openxmlformats.org/officeDocument/2006/relationships/image" Target="media/image14.jpeg"/><Relationship Id="rId81" Type="http://schemas.openxmlformats.org/officeDocument/2006/relationships/image" Target="media/image28.wmf"/><Relationship Id="rId135" Type="http://schemas.openxmlformats.org/officeDocument/2006/relationships/image" Target="media/image54.wmf"/><Relationship Id="rId156" Type="http://schemas.openxmlformats.org/officeDocument/2006/relationships/oleObject" Target="embeddings/oleObject47.bin"/><Relationship Id="rId177" Type="http://schemas.openxmlformats.org/officeDocument/2006/relationships/image" Target="media/image75.png"/><Relationship Id="rId198" Type="http://schemas.openxmlformats.org/officeDocument/2006/relationships/image" Target="media/image91.wmf"/><Relationship Id="rId321" Type="http://schemas.openxmlformats.org/officeDocument/2006/relationships/hyperlink" Target="http://lc.kubagro.ru/aidos/Works_on_Scenario_ASC-analysis.htm" TargetMode="External"/><Relationship Id="rId342" Type="http://schemas.openxmlformats.org/officeDocument/2006/relationships/hyperlink" Target="https://bigbluebutton.pstu.ru/b/3kc-n8a-gon-tjz" TargetMode="External"/><Relationship Id="rId363" Type="http://schemas.openxmlformats.org/officeDocument/2006/relationships/hyperlink" Target="https://doi.org/10.21515/1990-4665-145-033" TargetMode="External"/><Relationship Id="rId384" Type="http://schemas.openxmlformats.org/officeDocument/2006/relationships/hyperlink" Target="http://ej.kubagro.ru/2004/05/pdf/08.pdf" TargetMode="External"/><Relationship Id="rId202" Type="http://schemas.openxmlformats.org/officeDocument/2006/relationships/image" Target="media/image93.wmf"/><Relationship Id="rId223" Type="http://schemas.openxmlformats.org/officeDocument/2006/relationships/image" Target="media/image106.png"/><Relationship Id="rId244" Type="http://schemas.openxmlformats.org/officeDocument/2006/relationships/image" Target="media/image125.png"/><Relationship Id="rId18" Type="http://schemas.openxmlformats.org/officeDocument/2006/relationships/hyperlink" Target="http://lc.kubagro.ru/Presentation_LutsenkoEV.pdf" TargetMode="External"/><Relationship Id="rId39" Type="http://schemas.openxmlformats.org/officeDocument/2006/relationships/hyperlink" Target="https://www.alaska-software.com/company/overview.cxp" TargetMode="External"/><Relationship Id="rId265" Type="http://schemas.openxmlformats.org/officeDocument/2006/relationships/image" Target="media/image145.jpeg"/><Relationship Id="rId286" Type="http://schemas.openxmlformats.org/officeDocument/2006/relationships/image" Target="media/image165.png"/><Relationship Id="rId50" Type="http://schemas.openxmlformats.org/officeDocument/2006/relationships/image" Target="media/image7.png"/><Relationship Id="rId104" Type="http://schemas.openxmlformats.org/officeDocument/2006/relationships/oleObject" Target="embeddings/oleObject21.bin"/><Relationship Id="rId125" Type="http://schemas.openxmlformats.org/officeDocument/2006/relationships/image" Target="media/image49.wmf"/><Relationship Id="rId146" Type="http://schemas.openxmlformats.org/officeDocument/2006/relationships/oleObject" Target="embeddings/oleObject42.bin"/><Relationship Id="rId167" Type="http://schemas.openxmlformats.org/officeDocument/2006/relationships/image" Target="media/image70.wmf"/><Relationship Id="rId188" Type="http://schemas.openxmlformats.org/officeDocument/2006/relationships/image" Target="media/image86.wmf"/><Relationship Id="rId311" Type="http://schemas.openxmlformats.org/officeDocument/2006/relationships/hyperlink" Target="http://lc.kubagro.ru/aidos/Work_on_identification_presentation_and_use_of_knowledge.htm" TargetMode="External"/><Relationship Id="rId332" Type="http://schemas.openxmlformats.org/officeDocument/2006/relationships/hyperlink" Target="http://lc.kubagro.ru/aidos/MVP-projects.htm" TargetMode="External"/><Relationship Id="rId353" Type="http://schemas.openxmlformats.org/officeDocument/2006/relationships/hyperlink" Target="http://lc.kubagro.ru/aidos/2009616032.jpg" TargetMode="External"/><Relationship Id="rId374" Type="http://schemas.openxmlformats.org/officeDocument/2006/relationships/hyperlink" Target="http://ej.kubagro.ru/2016/02/pdf/77.pdf" TargetMode="External"/><Relationship Id="rId71" Type="http://schemas.openxmlformats.org/officeDocument/2006/relationships/image" Target="media/image23.wmf"/><Relationship Id="rId92" Type="http://schemas.openxmlformats.org/officeDocument/2006/relationships/oleObject" Target="embeddings/oleObject14.bin"/><Relationship Id="rId213" Type="http://schemas.openxmlformats.org/officeDocument/2006/relationships/image" Target="media/image98.wmf"/><Relationship Id="rId234" Type="http://schemas.openxmlformats.org/officeDocument/2006/relationships/image" Target="media/image115.png"/><Relationship Id="rId2" Type="http://schemas.openxmlformats.org/officeDocument/2006/relationships/numbering" Target="numbering.xml"/><Relationship Id="rId29" Type="http://schemas.openxmlformats.org/officeDocument/2006/relationships/hyperlink" Target="http://lc.kubagro.ru/aidos/_Int_Criteria1.pdf" TargetMode="External"/><Relationship Id="rId255" Type="http://schemas.openxmlformats.org/officeDocument/2006/relationships/image" Target="media/image136.png"/><Relationship Id="rId276" Type="http://schemas.openxmlformats.org/officeDocument/2006/relationships/image" Target="media/image155.jpeg"/><Relationship Id="rId297" Type="http://schemas.openxmlformats.org/officeDocument/2006/relationships/hyperlink" Target="http://ej.kubagro.ru/2022/05/pdf/21.pdf" TargetMode="External"/><Relationship Id="rId40" Type="http://schemas.openxmlformats.org/officeDocument/2006/relationships/hyperlink" Target="http://bb.donnay-software.com/donnay/phpbb3/viewforum.php?f=2" TargetMode="External"/><Relationship Id="rId115" Type="http://schemas.openxmlformats.org/officeDocument/2006/relationships/image" Target="media/image44.wmf"/><Relationship Id="rId136" Type="http://schemas.openxmlformats.org/officeDocument/2006/relationships/oleObject" Target="embeddings/oleObject37.bin"/><Relationship Id="rId157" Type="http://schemas.openxmlformats.org/officeDocument/2006/relationships/image" Target="media/image65.wmf"/><Relationship Id="rId178" Type="http://schemas.openxmlformats.org/officeDocument/2006/relationships/image" Target="media/image76.png"/><Relationship Id="rId301" Type="http://schemas.openxmlformats.org/officeDocument/2006/relationships/hyperlink" Target="http://lc.kubagro.ru/" TargetMode="External"/><Relationship Id="rId322" Type="http://schemas.openxmlformats.org/officeDocument/2006/relationships/hyperlink" Target="http://lc.kubagro.ru/aidos/MVP-projects.htm" TargetMode="External"/><Relationship Id="rId343" Type="http://schemas.openxmlformats.org/officeDocument/2006/relationships/hyperlink" Target="https://disk.yandex.ru/d/knISAD5qzV83Ng?w=1" TargetMode="External"/><Relationship Id="rId364" Type="http://schemas.openxmlformats.org/officeDocument/2006/relationships/hyperlink" Target="http://ej.kubagro.ru/2019/01/pdf/33.pdf" TargetMode="External"/><Relationship Id="rId61" Type="http://schemas.openxmlformats.org/officeDocument/2006/relationships/image" Target="media/image15.png"/><Relationship Id="rId82" Type="http://schemas.openxmlformats.org/officeDocument/2006/relationships/oleObject" Target="embeddings/oleObject9.bin"/><Relationship Id="rId199" Type="http://schemas.openxmlformats.org/officeDocument/2006/relationships/oleObject" Target="embeddings/oleObject63.bin"/><Relationship Id="rId203" Type="http://schemas.openxmlformats.org/officeDocument/2006/relationships/oleObject" Target="embeddings/oleObject65.bin"/><Relationship Id="rId385" Type="http://schemas.openxmlformats.org/officeDocument/2006/relationships/header" Target="header1.xml"/><Relationship Id="rId19" Type="http://schemas.openxmlformats.org/officeDocument/2006/relationships/hyperlink" Target="http://lc.kubagro.ru/aidos/_Aidos-X.htm" TargetMode="External"/><Relationship Id="rId224" Type="http://schemas.openxmlformats.org/officeDocument/2006/relationships/image" Target="media/image107.png"/><Relationship Id="rId245" Type="http://schemas.openxmlformats.org/officeDocument/2006/relationships/image" Target="media/image126.jpeg"/><Relationship Id="rId266" Type="http://schemas.openxmlformats.org/officeDocument/2006/relationships/image" Target="media/image146.png"/><Relationship Id="rId287" Type="http://schemas.openxmlformats.org/officeDocument/2006/relationships/image" Target="media/image166.png"/><Relationship Id="rId30" Type="http://schemas.openxmlformats.org/officeDocument/2006/relationships/hyperlink" Target="http://lc.kubagro.ru/aidos/Advanced_decision-making_algorithm_for_ASK-analysis.pdf" TargetMode="External"/><Relationship Id="rId105" Type="http://schemas.openxmlformats.org/officeDocument/2006/relationships/image" Target="media/image39.wmf"/><Relationship Id="rId126" Type="http://schemas.openxmlformats.org/officeDocument/2006/relationships/oleObject" Target="embeddings/oleObject32.bin"/><Relationship Id="rId147" Type="http://schemas.openxmlformats.org/officeDocument/2006/relationships/image" Target="media/image60.wmf"/><Relationship Id="rId168" Type="http://schemas.openxmlformats.org/officeDocument/2006/relationships/oleObject" Target="embeddings/oleObject53.bin"/><Relationship Id="rId312" Type="http://schemas.openxmlformats.org/officeDocument/2006/relationships/hyperlink" Target="http://lc.kubagro.ru/aidos/Work_on_the_study_of_the_influence_of_the_space_environment_on_various_processes_on_Earth.htm" TargetMode="External"/><Relationship Id="rId333" Type="http://schemas.openxmlformats.org/officeDocument/2006/relationships/hyperlink" Target="http://lc.kubagro.ru/aidos/MVP-projects.htm" TargetMode="External"/><Relationship Id="rId354" Type="http://schemas.openxmlformats.org/officeDocument/2006/relationships/hyperlink" Target="http://lc.kubagro.ru/aidos/2015621193.jpg" TargetMode="External"/><Relationship Id="rId51" Type="http://schemas.openxmlformats.org/officeDocument/2006/relationships/image" Target="media/image8.png"/><Relationship Id="rId72" Type="http://schemas.openxmlformats.org/officeDocument/2006/relationships/oleObject" Target="embeddings/oleObject4.bin"/><Relationship Id="rId93" Type="http://schemas.openxmlformats.org/officeDocument/2006/relationships/image" Target="media/image34.wmf"/><Relationship Id="rId189" Type="http://schemas.openxmlformats.org/officeDocument/2006/relationships/oleObject" Target="embeddings/oleObject58.bin"/><Relationship Id="rId375" Type="http://schemas.openxmlformats.org/officeDocument/2006/relationships/hyperlink" Target="http://ej.kubagro.ru/2016/07/pdf/03.pdf" TargetMode="External"/><Relationship Id="rId3" Type="http://schemas.openxmlformats.org/officeDocument/2006/relationships/styles" Target="styles.xml"/><Relationship Id="rId214" Type="http://schemas.openxmlformats.org/officeDocument/2006/relationships/oleObject" Target="embeddings/oleObject71.bin"/><Relationship Id="rId235" Type="http://schemas.openxmlformats.org/officeDocument/2006/relationships/image" Target="media/image116.png"/><Relationship Id="rId256" Type="http://schemas.openxmlformats.org/officeDocument/2006/relationships/image" Target="media/image137.png"/><Relationship Id="rId277" Type="http://schemas.openxmlformats.org/officeDocument/2006/relationships/image" Target="media/image156.jpeg"/><Relationship Id="rId298" Type="http://schemas.openxmlformats.org/officeDocument/2006/relationships/hyperlink" Target="http://lc.kubagro.ru/aidos/Works_on_identification_presentation_and_use_of_knowledge.htm" TargetMode="External"/><Relationship Id="rId116" Type="http://schemas.openxmlformats.org/officeDocument/2006/relationships/oleObject" Target="embeddings/oleObject27.bin"/><Relationship Id="rId137" Type="http://schemas.openxmlformats.org/officeDocument/2006/relationships/image" Target="media/image55.wmf"/><Relationship Id="rId158" Type="http://schemas.openxmlformats.org/officeDocument/2006/relationships/oleObject" Target="embeddings/oleObject48.bin"/><Relationship Id="rId302" Type="http://schemas.openxmlformats.org/officeDocument/2006/relationships/hyperlink" Target="https://www.researchgate.net/profile/Eugene-Lutsenko" TargetMode="External"/><Relationship Id="rId323" Type="http://schemas.openxmlformats.org/officeDocument/2006/relationships/hyperlink" Target="http://lc.kubagro.ru/aidos/MVP-projects.htm" TargetMode="External"/><Relationship Id="rId344" Type="http://schemas.openxmlformats.org/officeDocument/2006/relationships/hyperlink" Target="https://disk.yandex.ru/d/knISAD5qzV83Ng?w=1" TargetMode="External"/><Relationship Id="rId20" Type="http://schemas.openxmlformats.org/officeDocument/2006/relationships/hyperlink" Target="http://lc.kubagro.ru/__AidosALL.txt" TargetMode="External"/><Relationship Id="rId41" Type="http://schemas.openxmlformats.org/officeDocument/2006/relationships/hyperlink" Target="https://www.xbaseforum.de/" TargetMode="External"/><Relationship Id="rId62" Type="http://schemas.openxmlformats.org/officeDocument/2006/relationships/image" Target="media/image16.png"/><Relationship Id="rId83" Type="http://schemas.openxmlformats.org/officeDocument/2006/relationships/image" Target="media/image29.wmf"/><Relationship Id="rId179" Type="http://schemas.openxmlformats.org/officeDocument/2006/relationships/image" Target="media/image77.png"/><Relationship Id="rId365" Type="http://schemas.openxmlformats.org/officeDocument/2006/relationships/hyperlink" Target="https://doi.org/10.21515/1990-4665-147-015" TargetMode="External"/><Relationship Id="rId386" Type="http://schemas.openxmlformats.org/officeDocument/2006/relationships/footer" Target="footer1.xml"/><Relationship Id="rId190" Type="http://schemas.openxmlformats.org/officeDocument/2006/relationships/image" Target="media/image87.wmf"/><Relationship Id="rId204" Type="http://schemas.openxmlformats.org/officeDocument/2006/relationships/image" Target="media/image94.wmf"/><Relationship Id="rId225" Type="http://schemas.openxmlformats.org/officeDocument/2006/relationships/image" Target="media/image108.png"/><Relationship Id="rId246" Type="http://schemas.openxmlformats.org/officeDocument/2006/relationships/image" Target="media/image127.png"/><Relationship Id="rId267" Type="http://schemas.openxmlformats.org/officeDocument/2006/relationships/hyperlink" Target="http://lc.kubagro.ru/aidos/_Aidos-X.htm" TargetMode="External"/><Relationship Id="rId288" Type="http://schemas.openxmlformats.org/officeDocument/2006/relationships/hyperlink" Target="http://lc.kubagro.ru/aidos/_Aidos-X.htm" TargetMode="External"/><Relationship Id="rId106" Type="http://schemas.openxmlformats.org/officeDocument/2006/relationships/oleObject" Target="embeddings/oleObject22.bin"/><Relationship Id="rId127" Type="http://schemas.openxmlformats.org/officeDocument/2006/relationships/image" Target="media/image50.wmf"/><Relationship Id="rId313" Type="http://schemas.openxmlformats.org/officeDocument/2006/relationships/hyperlink" Target="http://lc.kubagro.ru/aidos/Information_and_communication_technologies_in_research_activities_and_education.htm" TargetMode="External"/><Relationship Id="rId10" Type="http://schemas.openxmlformats.org/officeDocument/2006/relationships/hyperlink" Target="https://www.elibrary.ru/author_profile.asp?id=123162" TargetMode="External"/><Relationship Id="rId31" Type="http://schemas.openxmlformats.org/officeDocument/2006/relationships/hyperlink" Target="http://lc.kubagro.ru/aidos/aidos18_LLS/aidos18_LLS.pdf" TargetMode="External"/><Relationship Id="rId52" Type="http://schemas.openxmlformats.org/officeDocument/2006/relationships/image" Target="media/image9.jpeg"/><Relationship Id="rId73" Type="http://schemas.openxmlformats.org/officeDocument/2006/relationships/image" Target="media/image24.wmf"/><Relationship Id="rId94" Type="http://schemas.openxmlformats.org/officeDocument/2006/relationships/oleObject" Target="embeddings/oleObject15.bin"/><Relationship Id="rId148" Type="http://schemas.openxmlformats.org/officeDocument/2006/relationships/oleObject" Target="embeddings/oleObject43.bin"/><Relationship Id="rId169" Type="http://schemas.openxmlformats.org/officeDocument/2006/relationships/image" Target="media/image71.wmf"/><Relationship Id="rId334" Type="http://schemas.openxmlformats.org/officeDocument/2006/relationships/hyperlink" Target="http://lc.kubagro.ru/aidos/MVP-projects.htm" TargetMode="External"/><Relationship Id="rId355" Type="http://schemas.openxmlformats.org/officeDocument/2006/relationships/hyperlink" Target="https://www.researchgate.net/publication/359865578" TargetMode="External"/><Relationship Id="rId376" Type="http://schemas.openxmlformats.org/officeDocument/2006/relationships/hyperlink" Target="http://ej.kubagro.ru/2022/08/pdf/14.pdf" TargetMode="External"/><Relationship Id="rId4" Type="http://schemas.microsoft.com/office/2007/relationships/stylesWithEffects" Target="stylesWithEffects.xml"/><Relationship Id="rId180" Type="http://schemas.openxmlformats.org/officeDocument/2006/relationships/image" Target="media/image78.png"/><Relationship Id="rId215" Type="http://schemas.openxmlformats.org/officeDocument/2006/relationships/image" Target="media/image99.wmf"/><Relationship Id="rId236" Type="http://schemas.openxmlformats.org/officeDocument/2006/relationships/image" Target="media/image117.png"/><Relationship Id="rId257" Type="http://schemas.openxmlformats.org/officeDocument/2006/relationships/hyperlink" Target="http://lc.kubagro.ru/aidos/_Aidos-X.htm" TargetMode="External"/><Relationship Id="rId278" Type="http://schemas.openxmlformats.org/officeDocument/2006/relationships/image" Target="media/image157.png"/><Relationship Id="rId303" Type="http://schemas.openxmlformats.org/officeDocument/2006/relationships/hyperlink" Target="http://lc.kubagro.ru/aidos/_Aidos-X.htm"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lc.kubagro.ru/aidos/aidos06_lec/index.htm" TargetMode="External"/><Relationship Id="rId3" Type="http://schemas.openxmlformats.org/officeDocument/2006/relationships/hyperlink" Target="http://lc.kubagro.ru/aidos/Sprab0802.pdf" TargetMode="External"/><Relationship Id="rId7" Type="http://schemas.openxmlformats.org/officeDocument/2006/relationships/hyperlink" Target="http://lc.kubagro.ru/pic/aidos_titul.jpg" TargetMode="External"/><Relationship Id="rId2" Type="http://schemas.openxmlformats.org/officeDocument/2006/relationships/hyperlink" Target="https://yandex.ru/search/?text=&#1040;&#1074;&#1090;&#1086;&#1084;&#1072;&#1090;&#1080;&#1079;&#1080;&#1088;&#1086;&#1074;&#1072;&#1085;&#1085;&#1099;&#1081;%2B&#1089;&#1080;&#1089;&#1090;&#1077;&#1084;&#1085;&#1086;-&#1082;&#1086;&#1075;&#1085;&#1080;&#1090;&#1080;&#1074;&#1085;&#1099;&#1081;%2B&#1072;&#1085;&#1072;&#1083;&#1080;&#1079;%2B(&#1040;&#1057;&#1050;-&#1072;&#1085;&#1072;&#1083;&#1080;&#1079;)&amp;lr=35&amp;clid=2327117-18&amp;win=360" TargetMode="External"/><Relationship Id="rId1" Type="http://schemas.openxmlformats.org/officeDocument/2006/relationships/hyperlink" Target="http://lc.kubagro.ru/aidos/Sprab0802.pdf" TargetMode="External"/><Relationship Id="rId6" Type="http://schemas.openxmlformats.org/officeDocument/2006/relationships/hyperlink" Target="https://www.garant.ru/products/ipo/prime/doc/400450248/" TargetMode="External"/><Relationship Id="rId11" Type="http://schemas.openxmlformats.org/officeDocument/2006/relationships/hyperlink" Target="http://ej.kubagro.ru/2013/07/pdf/15.pdf" TargetMode="External"/><Relationship Id="rId5" Type="http://schemas.openxmlformats.org/officeDocument/2006/relationships/hyperlink" Target="https://www.famous-scientists.ru/school/1608" TargetMode="External"/><Relationship Id="rId10" Type="http://schemas.openxmlformats.org/officeDocument/2006/relationships/hyperlink" Target="https://www.elibrary.ru/download/elibrary_18632909_64818704.pdf" TargetMode="External"/><Relationship Id="rId4" Type="http://schemas.openxmlformats.org/officeDocument/2006/relationships/hyperlink" Target="https://catalog.loc.gov/vwebv/search?searchArg=Lutsenko+E.V" TargetMode="External"/><Relationship Id="rId9" Type="http://schemas.openxmlformats.org/officeDocument/2006/relationships/hyperlink" Target="http://lc.kubagro.ru/aidos/Works_on_Scenario_ASC-analysis.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5B4C2C-6E2B-49E3-BC74-EF960C38D8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Pages>
  <Words>21537</Words>
  <Characters>122764</Characters>
  <Application>Microsoft Office Word</Application>
  <DocSecurity>0</DocSecurity>
  <Lines>1023</Lines>
  <Paragraphs>288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144013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8</cp:revision>
  <cp:lastPrinted>2024-03-21T07:51:00Z</cp:lastPrinted>
  <dcterms:created xsi:type="dcterms:W3CDTF">2024-03-21T07:45:00Z</dcterms:created>
  <dcterms:modified xsi:type="dcterms:W3CDTF">2024-03-21T07:51:00Z</dcterms:modified>
</cp:coreProperties>
</file>