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B78CC" w:rsidRPr="00707EAA" w:rsidRDefault="00000000">
      <w:pPr>
        <w:pBdr>
          <w:top w:val="nil"/>
          <w:left w:val="nil"/>
          <w:bottom w:val="nil"/>
          <w:right w:val="nil"/>
          <w:between w:val="nil"/>
        </w:pBdr>
        <w:jc w:val="right"/>
        <w:rPr>
          <w:b/>
          <w:i/>
          <w:color w:val="000000"/>
          <w:lang w:val="ru-RU"/>
        </w:rPr>
      </w:pPr>
      <w:r w:rsidRPr="00707EAA">
        <w:rPr>
          <w:b/>
          <w:i/>
          <w:color w:val="000000"/>
          <w:lang w:val="ru-RU"/>
        </w:rPr>
        <w:t>ФГБОУ ВО «Кубанский государственный аграрный университет имени И.Т.</w:t>
      </w:r>
      <w:r>
        <w:rPr>
          <w:b/>
          <w:i/>
          <w:color w:val="000000"/>
        </w:rPr>
        <w:t> </w:t>
      </w:r>
      <w:r w:rsidRPr="00707EAA">
        <w:rPr>
          <w:b/>
          <w:i/>
          <w:color w:val="000000"/>
          <w:lang w:val="ru-RU"/>
        </w:rPr>
        <w:t>Трубилина»,</w:t>
      </w:r>
    </w:p>
    <w:p w14:paraId="00000002" w14:textId="77777777" w:rsidR="00FB78CC" w:rsidRPr="00707EAA" w:rsidRDefault="00000000">
      <w:pPr>
        <w:pBdr>
          <w:top w:val="nil"/>
          <w:left w:val="nil"/>
          <w:bottom w:val="nil"/>
          <w:right w:val="nil"/>
          <w:between w:val="nil"/>
        </w:pBdr>
        <w:jc w:val="right"/>
        <w:rPr>
          <w:b/>
          <w:i/>
          <w:color w:val="000000"/>
          <w:lang w:val="ru-RU"/>
        </w:rPr>
      </w:pPr>
      <w:r w:rsidRPr="00707EAA">
        <w:rPr>
          <w:b/>
          <w:i/>
          <w:color w:val="000000"/>
          <w:lang w:val="ru-RU"/>
        </w:rPr>
        <w:t>Российская Федерация</w:t>
      </w:r>
    </w:p>
    <w:p w14:paraId="00000003" w14:textId="77777777" w:rsidR="00FB78CC" w:rsidRPr="00707EAA" w:rsidRDefault="00FB78CC">
      <w:pPr>
        <w:pBdr>
          <w:top w:val="nil"/>
          <w:left w:val="nil"/>
          <w:bottom w:val="nil"/>
          <w:right w:val="nil"/>
          <w:between w:val="nil"/>
        </w:pBdr>
        <w:jc w:val="center"/>
        <w:rPr>
          <w:b/>
          <w:color w:val="000000"/>
          <w:lang w:val="ru-RU"/>
        </w:rPr>
      </w:pPr>
    </w:p>
    <w:p w14:paraId="00000004" w14:textId="19C56834" w:rsidR="00FB78CC" w:rsidRPr="00E83AF3" w:rsidRDefault="00707EAA">
      <w:pPr>
        <w:pBdr>
          <w:top w:val="nil"/>
          <w:left w:val="nil"/>
          <w:bottom w:val="nil"/>
          <w:right w:val="nil"/>
          <w:between w:val="nil"/>
        </w:pBdr>
        <w:jc w:val="center"/>
        <w:rPr>
          <w:b/>
          <w:color w:val="000000"/>
          <w:lang w:val="ru-RU"/>
        </w:rPr>
      </w:pPr>
      <w:r w:rsidRPr="00707EAA">
        <w:rPr>
          <w:b/>
          <w:color w:val="000000"/>
          <w:lang w:val="ru-RU"/>
        </w:rPr>
        <w:t>84</w:t>
      </w:r>
      <w:r w:rsidRPr="00707EAA">
        <w:rPr>
          <w:b/>
          <w:color w:val="000000"/>
          <w:lang w:val="ru-RU"/>
        </w:rPr>
        <w:tab/>
        <w:t>Современные ИКТ в НИД и образовании. Лекция 1. Введение в дисциплину</w:t>
      </w:r>
      <w:r w:rsidRPr="00707EAA">
        <w:rPr>
          <w:b/>
          <w:color w:val="000000"/>
          <w:lang w:val="ru-RU"/>
        </w:rPr>
        <w:tab/>
        <w:t>2020-09-16</w:t>
      </w:r>
    </w:p>
    <w:p w14:paraId="00000005" w14:textId="77777777" w:rsidR="00FB78CC" w:rsidRPr="00707EAA" w:rsidRDefault="00FB78CC">
      <w:pPr>
        <w:pBdr>
          <w:top w:val="nil"/>
          <w:left w:val="nil"/>
          <w:bottom w:val="nil"/>
          <w:right w:val="nil"/>
          <w:between w:val="nil"/>
        </w:pBdr>
        <w:jc w:val="center"/>
        <w:rPr>
          <w:b/>
          <w:smallCaps/>
          <w:color w:val="000000"/>
          <w:lang w:val="ru-RU"/>
        </w:rPr>
      </w:pPr>
    </w:p>
    <w:p w14:paraId="18E3D489" w14:textId="77777777" w:rsidR="00E83AF3" w:rsidRPr="00E83AF3" w:rsidRDefault="00E83AF3" w:rsidP="00E83AF3">
      <w:pPr>
        <w:pBdr>
          <w:top w:val="nil"/>
          <w:left w:val="nil"/>
          <w:bottom w:val="nil"/>
          <w:right w:val="nil"/>
          <w:between w:val="nil"/>
        </w:pBdr>
        <w:tabs>
          <w:tab w:val="left" w:pos="993"/>
        </w:tabs>
        <w:ind w:left="567"/>
        <w:rPr>
          <w:b/>
          <w:bCs/>
          <w:lang w:val="ru-RU"/>
        </w:rPr>
      </w:pPr>
      <w:r w:rsidRPr="00E83AF3">
        <w:rPr>
          <w:b/>
          <w:bCs/>
          <w:lang w:val="ru-RU"/>
        </w:rPr>
        <w:t>Современные ИКТ в научной деятельности и образовании: Обзор РИНЦ, ResearchGate и пособия</w:t>
      </w:r>
    </w:p>
    <w:p w14:paraId="775D41CA" w14:textId="77777777" w:rsidR="00E83AF3" w:rsidRPr="00E83AF3" w:rsidRDefault="00E83AF3" w:rsidP="00E83AF3">
      <w:pPr>
        <w:pBdr>
          <w:top w:val="nil"/>
          <w:left w:val="nil"/>
          <w:bottom w:val="nil"/>
          <w:right w:val="nil"/>
          <w:between w:val="nil"/>
        </w:pBdr>
        <w:tabs>
          <w:tab w:val="left" w:pos="993"/>
        </w:tabs>
        <w:ind w:left="567"/>
        <w:rPr>
          <w:b/>
          <w:bCs/>
          <w:lang w:val="ru-RU"/>
        </w:rPr>
      </w:pPr>
      <w:r w:rsidRPr="00E83AF3">
        <w:rPr>
          <w:b/>
          <w:bCs/>
          <w:lang w:val="ru-RU"/>
        </w:rPr>
        <w:t>Резюме</w:t>
      </w:r>
    </w:p>
    <w:p w14:paraId="4FB1E129" w14:textId="77777777" w:rsidR="00E83AF3" w:rsidRPr="00E83AF3" w:rsidRDefault="00E83AF3" w:rsidP="00E83AF3">
      <w:pPr>
        <w:pBdr>
          <w:top w:val="nil"/>
          <w:left w:val="nil"/>
          <w:bottom w:val="nil"/>
          <w:right w:val="nil"/>
          <w:between w:val="nil"/>
        </w:pBdr>
        <w:tabs>
          <w:tab w:val="left" w:pos="993"/>
        </w:tabs>
        <w:ind w:left="567"/>
        <w:rPr>
          <w:lang w:val="ru-RU"/>
        </w:rPr>
      </w:pPr>
      <w:r w:rsidRPr="00E83AF3">
        <w:rPr>
          <w:lang w:val="ru-RU"/>
        </w:rPr>
        <w:t>Лекция для аспирантов КубГАУ по дисциплине "Современные информационно-коммуникационные технологии в научно-исследовательской деятельности и образовании". Проводит профессор Е.В. Луценко.</w:t>
      </w:r>
    </w:p>
    <w:p w14:paraId="7617C89E" w14:textId="77777777" w:rsidR="00E83AF3" w:rsidRPr="00E83AF3" w:rsidRDefault="00E83AF3" w:rsidP="00E83AF3">
      <w:pPr>
        <w:pBdr>
          <w:top w:val="nil"/>
          <w:left w:val="nil"/>
          <w:bottom w:val="nil"/>
          <w:right w:val="nil"/>
          <w:between w:val="nil"/>
        </w:pBdr>
        <w:tabs>
          <w:tab w:val="left" w:pos="993"/>
        </w:tabs>
        <w:ind w:left="567"/>
        <w:rPr>
          <w:lang w:val="ru-RU"/>
        </w:rPr>
      </w:pPr>
      <w:r w:rsidRPr="00E83AF3">
        <w:rPr>
          <w:b/>
          <w:bCs/>
          <w:lang w:val="ru-RU"/>
        </w:rPr>
        <w:t>Основные темы:</w:t>
      </w:r>
    </w:p>
    <w:p w14:paraId="097856BA" w14:textId="77777777" w:rsidR="00E83AF3" w:rsidRPr="00E83AF3" w:rsidRDefault="00E83AF3" w:rsidP="00E83AF3">
      <w:pPr>
        <w:numPr>
          <w:ilvl w:val="0"/>
          <w:numId w:val="1"/>
        </w:numPr>
        <w:pBdr>
          <w:top w:val="nil"/>
          <w:left w:val="nil"/>
          <w:bottom w:val="nil"/>
          <w:right w:val="nil"/>
          <w:between w:val="nil"/>
        </w:pBdr>
        <w:tabs>
          <w:tab w:val="left" w:pos="993"/>
        </w:tabs>
        <w:rPr>
          <w:lang w:val="ru-RU"/>
        </w:rPr>
      </w:pPr>
      <w:r w:rsidRPr="00E83AF3">
        <w:rPr>
          <w:b/>
          <w:bCs/>
          <w:lang w:val="ru-RU"/>
        </w:rPr>
        <w:t>Учебное пособие:</w:t>
      </w:r>
      <w:r w:rsidRPr="00E83AF3">
        <w:rPr>
          <w:lang w:val="ru-RU"/>
        </w:rPr>
        <w:t xml:space="preserve"> Представлено основное учебное пособие по дисциплине, доступное на ResearchGate и сайте lc.kubagro.ru. Пособие содержит теоретический материал и практические задания.</w:t>
      </w:r>
    </w:p>
    <w:p w14:paraId="68A3E4D3" w14:textId="77777777" w:rsidR="00E83AF3" w:rsidRPr="00E83AF3" w:rsidRDefault="00E83AF3" w:rsidP="00E83AF3">
      <w:pPr>
        <w:numPr>
          <w:ilvl w:val="0"/>
          <w:numId w:val="1"/>
        </w:numPr>
        <w:pBdr>
          <w:top w:val="nil"/>
          <w:left w:val="nil"/>
          <w:bottom w:val="nil"/>
          <w:right w:val="nil"/>
          <w:between w:val="nil"/>
        </w:pBdr>
        <w:tabs>
          <w:tab w:val="left" w:pos="993"/>
        </w:tabs>
        <w:rPr>
          <w:lang w:val="ru-RU"/>
        </w:rPr>
      </w:pPr>
      <w:r w:rsidRPr="00E83AF3">
        <w:rPr>
          <w:b/>
          <w:bCs/>
          <w:lang w:val="ru-RU"/>
        </w:rPr>
        <w:t>Информационно-коммуникационные ресурсы:</w:t>
      </w:r>
    </w:p>
    <w:p w14:paraId="728E68E3" w14:textId="77777777" w:rsidR="00E83AF3" w:rsidRPr="00E83AF3" w:rsidRDefault="00E83AF3" w:rsidP="00E83AF3">
      <w:pPr>
        <w:numPr>
          <w:ilvl w:val="1"/>
          <w:numId w:val="1"/>
        </w:numPr>
        <w:pBdr>
          <w:top w:val="nil"/>
          <w:left w:val="nil"/>
          <w:bottom w:val="nil"/>
          <w:right w:val="nil"/>
          <w:between w:val="nil"/>
        </w:pBdr>
        <w:tabs>
          <w:tab w:val="left" w:pos="993"/>
        </w:tabs>
        <w:rPr>
          <w:lang w:val="ru-RU"/>
        </w:rPr>
      </w:pPr>
      <w:r w:rsidRPr="00E83AF3">
        <w:rPr>
          <w:b/>
          <w:bCs/>
          <w:lang w:val="ru-RU"/>
        </w:rPr>
        <w:t>РИНЦ (Российский индекс научного цитирования) и eLibrary.ru:</w:t>
      </w:r>
      <w:r w:rsidRPr="00E83AF3">
        <w:rPr>
          <w:lang w:val="ru-RU"/>
        </w:rPr>
        <w:t xml:space="preserve"> Рассмотрены как крупнейшая российская библиографическая база данных и научная электронная библиотека. Подчеркнута важность регистрации авторов (получение Spin-кода) для привязки публикаций и ссылок, что влияет на наукометрические показатели (индекс Хирша и др.). Обсуждаются недостатки системы РИНЦ, связанные с автоматической идентификацией авторов и ссылок, и необходимость ручной корректировки данных автором.</w:t>
      </w:r>
    </w:p>
    <w:p w14:paraId="5C5ABE6E" w14:textId="77777777" w:rsidR="00E83AF3" w:rsidRPr="00E83AF3" w:rsidRDefault="00E83AF3" w:rsidP="00E83AF3">
      <w:pPr>
        <w:numPr>
          <w:ilvl w:val="1"/>
          <w:numId w:val="1"/>
        </w:numPr>
        <w:pBdr>
          <w:top w:val="nil"/>
          <w:left w:val="nil"/>
          <w:bottom w:val="nil"/>
          <w:right w:val="nil"/>
          <w:between w:val="nil"/>
        </w:pBdr>
        <w:tabs>
          <w:tab w:val="left" w:pos="993"/>
        </w:tabs>
        <w:rPr>
          <w:lang w:val="ru-RU"/>
        </w:rPr>
      </w:pPr>
      <w:r w:rsidRPr="00E83AF3">
        <w:rPr>
          <w:b/>
          <w:bCs/>
          <w:lang w:val="ru-RU"/>
        </w:rPr>
        <w:t>ResearchGate:</w:t>
      </w:r>
      <w:r w:rsidRPr="00E83AF3">
        <w:rPr>
          <w:lang w:val="ru-RU"/>
        </w:rPr>
        <w:t xml:space="preserve"> Описана как международная социальная сеть для ученых и исследователей, позволяющая размещать публикации (включая препринты с присвоением DOI), общаться с коллегами, отслеживать цитирования. Рекомендуется для повышения видимости научных работ.</w:t>
      </w:r>
    </w:p>
    <w:p w14:paraId="20486671" w14:textId="77777777" w:rsidR="00E83AF3" w:rsidRPr="00E83AF3" w:rsidRDefault="00E83AF3" w:rsidP="00E83AF3">
      <w:pPr>
        <w:numPr>
          <w:ilvl w:val="1"/>
          <w:numId w:val="1"/>
        </w:numPr>
        <w:pBdr>
          <w:top w:val="nil"/>
          <w:left w:val="nil"/>
          <w:bottom w:val="nil"/>
          <w:right w:val="nil"/>
          <w:between w:val="nil"/>
        </w:pBdr>
        <w:tabs>
          <w:tab w:val="left" w:pos="993"/>
        </w:tabs>
        <w:rPr>
          <w:lang w:val="ru-RU"/>
        </w:rPr>
      </w:pPr>
      <w:r w:rsidRPr="00E83AF3">
        <w:rPr>
          <w:b/>
          <w:bCs/>
          <w:lang w:val="ru-RU"/>
        </w:rPr>
        <w:t>Другие ресурсы:</w:t>
      </w:r>
      <w:r w:rsidRPr="00E83AF3">
        <w:rPr>
          <w:lang w:val="ru-RU"/>
        </w:rPr>
        <w:t xml:space="preserve"> Упомянуты международные индексы цитирования (Scopus, Web of Science) и базы данных (Агрес, Публих каталог, DOAJ, Open Access Library).</w:t>
      </w:r>
    </w:p>
    <w:p w14:paraId="148EC6C8" w14:textId="77777777" w:rsidR="00E83AF3" w:rsidRPr="00E83AF3" w:rsidRDefault="00E83AF3" w:rsidP="00E83AF3">
      <w:pPr>
        <w:numPr>
          <w:ilvl w:val="0"/>
          <w:numId w:val="1"/>
        </w:numPr>
        <w:pBdr>
          <w:top w:val="nil"/>
          <w:left w:val="nil"/>
          <w:bottom w:val="nil"/>
          <w:right w:val="nil"/>
          <w:between w:val="nil"/>
        </w:pBdr>
        <w:tabs>
          <w:tab w:val="left" w:pos="993"/>
        </w:tabs>
        <w:rPr>
          <w:lang w:val="ru-RU"/>
        </w:rPr>
      </w:pPr>
      <w:r w:rsidRPr="00E83AF3">
        <w:rPr>
          <w:b/>
          <w:bCs/>
          <w:lang w:val="ru-RU"/>
        </w:rPr>
        <w:t>Методика написания научных работ:</w:t>
      </w:r>
      <w:r w:rsidRPr="00E83AF3">
        <w:rPr>
          <w:lang w:val="ru-RU"/>
        </w:rPr>
        <w:t xml:space="preserve"> Кратко затронуты этапы написания статей, оформление, редакционные процессы и рецензирование.</w:t>
      </w:r>
    </w:p>
    <w:p w14:paraId="446CB64E" w14:textId="77777777" w:rsidR="00E83AF3" w:rsidRPr="00E83AF3" w:rsidRDefault="00E83AF3" w:rsidP="00E83AF3">
      <w:pPr>
        <w:numPr>
          <w:ilvl w:val="0"/>
          <w:numId w:val="1"/>
        </w:numPr>
        <w:pBdr>
          <w:top w:val="nil"/>
          <w:left w:val="nil"/>
          <w:bottom w:val="nil"/>
          <w:right w:val="nil"/>
          <w:between w:val="nil"/>
        </w:pBdr>
        <w:tabs>
          <w:tab w:val="left" w:pos="993"/>
        </w:tabs>
        <w:rPr>
          <w:lang w:val="ru-RU"/>
        </w:rPr>
      </w:pPr>
      <w:r w:rsidRPr="00E83AF3">
        <w:rPr>
          <w:b/>
          <w:bCs/>
          <w:lang w:val="ru-RU"/>
        </w:rPr>
        <w:t>Практическая работа:</w:t>
      </w:r>
      <w:r w:rsidRPr="00E83AF3">
        <w:rPr>
          <w:lang w:val="ru-RU"/>
        </w:rPr>
        <w:t xml:space="preserve"> Аспирантам предлагается зарегистрироваться в РИНЦ и ResearchGate, получить Spin-код, найти и привязать свои публикации (если есть), ознакомиться с интерфейсом систем.</w:t>
      </w:r>
    </w:p>
    <w:p w14:paraId="199AAB66" w14:textId="77777777" w:rsidR="00E83AF3" w:rsidRPr="00E83AF3" w:rsidRDefault="00E83AF3" w:rsidP="00E83AF3">
      <w:pPr>
        <w:pBdr>
          <w:top w:val="nil"/>
          <w:left w:val="nil"/>
          <w:bottom w:val="nil"/>
          <w:right w:val="nil"/>
          <w:between w:val="nil"/>
        </w:pBdr>
        <w:tabs>
          <w:tab w:val="left" w:pos="993"/>
        </w:tabs>
        <w:ind w:left="567"/>
        <w:rPr>
          <w:lang w:val="ru-RU"/>
        </w:rPr>
      </w:pPr>
      <w:r w:rsidRPr="00E83AF3">
        <w:rPr>
          <w:b/>
          <w:bCs/>
          <w:lang w:val="ru-RU"/>
        </w:rPr>
        <w:t>Ключевые моменты:</w:t>
      </w:r>
    </w:p>
    <w:p w14:paraId="5DAE3275" w14:textId="77777777" w:rsidR="00E83AF3" w:rsidRPr="00E83AF3" w:rsidRDefault="00E83AF3" w:rsidP="00E83AF3">
      <w:pPr>
        <w:numPr>
          <w:ilvl w:val="0"/>
          <w:numId w:val="2"/>
        </w:numPr>
        <w:pBdr>
          <w:top w:val="nil"/>
          <w:left w:val="nil"/>
          <w:bottom w:val="nil"/>
          <w:right w:val="nil"/>
          <w:between w:val="nil"/>
        </w:pBdr>
        <w:tabs>
          <w:tab w:val="left" w:pos="993"/>
        </w:tabs>
        <w:rPr>
          <w:lang w:val="ru-RU"/>
        </w:rPr>
      </w:pPr>
      <w:r w:rsidRPr="00E83AF3">
        <w:rPr>
          <w:lang w:val="ru-RU"/>
        </w:rPr>
        <w:t>Дисциплина рассчитана на два семестра с дифференцированным зачетом.</w:t>
      </w:r>
    </w:p>
    <w:p w14:paraId="7ED29A80" w14:textId="77777777" w:rsidR="00E83AF3" w:rsidRPr="00E83AF3" w:rsidRDefault="00E83AF3" w:rsidP="00E83AF3">
      <w:pPr>
        <w:numPr>
          <w:ilvl w:val="0"/>
          <w:numId w:val="2"/>
        </w:numPr>
        <w:pBdr>
          <w:top w:val="nil"/>
          <w:left w:val="nil"/>
          <w:bottom w:val="nil"/>
          <w:right w:val="nil"/>
          <w:between w:val="nil"/>
        </w:pBdr>
        <w:tabs>
          <w:tab w:val="left" w:pos="993"/>
        </w:tabs>
        <w:rPr>
          <w:lang w:val="ru-RU"/>
        </w:rPr>
      </w:pPr>
      <w:r w:rsidRPr="00E83AF3">
        <w:rPr>
          <w:lang w:val="ru-RU"/>
        </w:rPr>
        <w:t>Акцент делается на практическом освоении инструментов для научной работы.</w:t>
      </w:r>
    </w:p>
    <w:p w14:paraId="707E2532" w14:textId="77777777" w:rsidR="00E83AF3" w:rsidRPr="00E83AF3" w:rsidRDefault="00E83AF3" w:rsidP="00E83AF3">
      <w:pPr>
        <w:numPr>
          <w:ilvl w:val="0"/>
          <w:numId w:val="2"/>
        </w:numPr>
        <w:pBdr>
          <w:top w:val="nil"/>
          <w:left w:val="nil"/>
          <w:bottom w:val="nil"/>
          <w:right w:val="nil"/>
          <w:between w:val="nil"/>
        </w:pBdr>
        <w:tabs>
          <w:tab w:val="left" w:pos="993"/>
        </w:tabs>
        <w:rPr>
          <w:lang w:val="ru-RU"/>
        </w:rPr>
      </w:pPr>
      <w:r w:rsidRPr="00E83AF3">
        <w:rPr>
          <w:lang w:val="ru-RU"/>
        </w:rPr>
        <w:t>Наукометрические показатели (индекс Хирша, число публикаций, цитирований) важны для оценки научной деятельности.</w:t>
      </w:r>
    </w:p>
    <w:p w14:paraId="3265E361" w14:textId="77777777" w:rsidR="00E83AF3" w:rsidRPr="00E83AF3" w:rsidRDefault="00E83AF3" w:rsidP="00E83AF3">
      <w:pPr>
        <w:numPr>
          <w:ilvl w:val="0"/>
          <w:numId w:val="2"/>
        </w:numPr>
        <w:pBdr>
          <w:top w:val="nil"/>
          <w:left w:val="nil"/>
          <w:bottom w:val="nil"/>
          <w:right w:val="nil"/>
          <w:between w:val="nil"/>
        </w:pBdr>
        <w:tabs>
          <w:tab w:val="left" w:pos="993"/>
        </w:tabs>
        <w:rPr>
          <w:lang w:val="ru-RU"/>
        </w:rPr>
      </w:pPr>
      <w:r w:rsidRPr="00E83AF3">
        <w:rPr>
          <w:lang w:val="ru-RU"/>
        </w:rPr>
        <w:t>РИНЦ и ResearchGate – основные платформы для размещения и отслеживания публикаций в России и мире соответственно.</w:t>
      </w:r>
    </w:p>
    <w:p w14:paraId="09D0CF97" w14:textId="77777777" w:rsidR="00E83AF3" w:rsidRPr="00E83AF3" w:rsidRDefault="00E83AF3" w:rsidP="00E83AF3">
      <w:pPr>
        <w:numPr>
          <w:ilvl w:val="0"/>
          <w:numId w:val="2"/>
        </w:numPr>
        <w:pBdr>
          <w:top w:val="nil"/>
          <w:left w:val="nil"/>
          <w:bottom w:val="nil"/>
          <w:right w:val="nil"/>
          <w:between w:val="nil"/>
        </w:pBdr>
        <w:tabs>
          <w:tab w:val="left" w:pos="993"/>
        </w:tabs>
        <w:rPr>
          <w:lang w:val="ru-RU"/>
        </w:rPr>
      </w:pPr>
      <w:r w:rsidRPr="00E83AF3">
        <w:rPr>
          <w:lang w:val="ru-RU"/>
        </w:rPr>
        <w:t>Авторам необходимо активно работать со своими профилями в РИНЦ для корректного учета публикаций и цитирований.</w:t>
      </w:r>
    </w:p>
    <w:p w14:paraId="2AB8950B" w14:textId="77777777" w:rsidR="00E83AF3" w:rsidRPr="00E83AF3" w:rsidRDefault="00E83AF3" w:rsidP="00E83AF3">
      <w:pPr>
        <w:numPr>
          <w:ilvl w:val="0"/>
          <w:numId w:val="2"/>
        </w:numPr>
        <w:pBdr>
          <w:top w:val="nil"/>
          <w:left w:val="nil"/>
          <w:bottom w:val="nil"/>
          <w:right w:val="nil"/>
          <w:between w:val="nil"/>
        </w:pBdr>
        <w:tabs>
          <w:tab w:val="left" w:pos="993"/>
        </w:tabs>
        <w:rPr>
          <w:lang w:val="ru-RU"/>
        </w:rPr>
      </w:pPr>
      <w:r w:rsidRPr="00E83AF3">
        <w:rPr>
          <w:lang w:val="ru-RU"/>
        </w:rPr>
        <w:t>Размещение препринтов в ResearchGate с DOI позволяет зафиксировать авторство и дату публикации до официального выхода статьи.</w:t>
      </w:r>
    </w:p>
    <w:p w14:paraId="063AA1E3" w14:textId="77777777" w:rsidR="00E83AF3" w:rsidRPr="00E83AF3" w:rsidRDefault="00E83AF3" w:rsidP="00E83AF3">
      <w:pPr>
        <w:pBdr>
          <w:top w:val="nil"/>
          <w:left w:val="nil"/>
          <w:bottom w:val="nil"/>
          <w:right w:val="nil"/>
          <w:between w:val="nil"/>
        </w:pBdr>
        <w:tabs>
          <w:tab w:val="left" w:pos="993"/>
        </w:tabs>
        <w:ind w:left="567"/>
        <w:rPr>
          <w:lang w:val="ru-RU"/>
        </w:rPr>
      </w:pPr>
      <w:r w:rsidRPr="00E83AF3">
        <w:rPr>
          <w:b/>
          <w:bCs/>
          <w:lang w:val="ru-RU"/>
        </w:rPr>
        <w:t>Ресурсы:</w:t>
      </w:r>
    </w:p>
    <w:p w14:paraId="1261419B" w14:textId="77777777" w:rsidR="00E83AF3" w:rsidRPr="00E83AF3" w:rsidRDefault="00E83AF3" w:rsidP="00E83AF3">
      <w:pPr>
        <w:numPr>
          <w:ilvl w:val="0"/>
          <w:numId w:val="3"/>
        </w:numPr>
        <w:pBdr>
          <w:top w:val="nil"/>
          <w:left w:val="nil"/>
          <w:bottom w:val="nil"/>
          <w:right w:val="nil"/>
          <w:between w:val="nil"/>
        </w:pBdr>
        <w:tabs>
          <w:tab w:val="left" w:pos="993"/>
        </w:tabs>
        <w:rPr>
          <w:lang w:val="ru-RU"/>
        </w:rPr>
      </w:pPr>
      <w:r w:rsidRPr="00E83AF3">
        <w:rPr>
          <w:lang w:val="ru-RU"/>
        </w:rPr>
        <w:lastRenderedPageBreak/>
        <w:t>Учебное пособие: Доступно по ссылкам, предоставленным в чате и на сайте lc.kubagro.ru.</w:t>
      </w:r>
    </w:p>
    <w:p w14:paraId="381E9D5E" w14:textId="77777777" w:rsidR="00E83AF3" w:rsidRPr="00E83AF3" w:rsidRDefault="00E83AF3" w:rsidP="00E83AF3">
      <w:pPr>
        <w:numPr>
          <w:ilvl w:val="0"/>
          <w:numId w:val="3"/>
        </w:numPr>
        <w:pBdr>
          <w:top w:val="nil"/>
          <w:left w:val="nil"/>
          <w:bottom w:val="nil"/>
          <w:right w:val="nil"/>
          <w:between w:val="nil"/>
        </w:pBdr>
        <w:tabs>
          <w:tab w:val="left" w:pos="993"/>
        </w:tabs>
        <w:rPr>
          <w:lang w:val="ru-RU"/>
        </w:rPr>
      </w:pPr>
      <w:r w:rsidRPr="00E83AF3">
        <w:rPr>
          <w:lang w:val="ru-RU"/>
        </w:rPr>
        <w:t>РИНЦ / eLibrary: elibrary.ru</w:t>
      </w:r>
    </w:p>
    <w:p w14:paraId="0987F29F" w14:textId="77777777" w:rsidR="00E83AF3" w:rsidRPr="00E83AF3" w:rsidRDefault="00E83AF3" w:rsidP="00E83AF3">
      <w:pPr>
        <w:numPr>
          <w:ilvl w:val="0"/>
          <w:numId w:val="3"/>
        </w:numPr>
        <w:pBdr>
          <w:top w:val="nil"/>
          <w:left w:val="nil"/>
          <w:bottom w:val="nil"/>
          <w:right w:val="nil"/>
          <w:between w:val="nil"/>
        </w:pBdr>
        <w:tabs>
          <w:tab w:val="left" w:pos="993"/>
        </w:tabs>
        <w:rPr>
          <w:lang w:val="ru-RU"/>
        </w:rPr>
      </w:pPr>
      <w:r w:rsidRPr="00E83AF3">
        <w:rPr>
          <w:lang w:val="ru-RU"/>
        </w:rPr>
        <w:t>ResearchGate: researchgate.net</w:t>
      </w:r>
    </w:p>
    <w:p w14:paraId="3F737E93" w14:textId="77777777" w:rsidR="00E83AF3" w:rsidRPr="00E83AF3" w:rsidRDefault="00E83AF3" w:rsidP="00E83AF3">
      <w:pPr>
        <w:pBdr>
          <w:top w:val="nil"/>
          <w:left w:val="nil"/>
          <w:bottom w:val="nil"/>
          <w:right w:val="nil"/>
          <w:between w:val="nil"/>
        </w:pBdr>
        <w:tabs>
          <w:tab w:val="left" w:pos="993"/>
        </w:tabs>
        <w:ind w:left="567"/>
        <w:rPr>
          <w:b/>
          <w:bCs/>
          <w:lang w:val="ru-RU"/>
        </w:rPr>
      </w:pPr>
      <w:r w:rsidRPr="00E83AF3">
        <w:rPr>
          <w:b/>
          <w:bCs/>
          <w:lang w:val="ru-RU"/>
        </w:rPr>
        <w:t>Детальная расшифровка текста</w:t>
      </w:r>
    </w:p>
    <w:p w14:paraId="4CCBABD0" w14:textId="77777777" w:rsidR="00E83AF3" w:rsidRPr="00E83AF3" w:rsidRDefault="00E83AF3" w:rsidP="00E83AF3">
      <w:pPr>
        <w:pBdr>
          <w:top w:val="nil"/>
          <w:left w:val="nil"/>
          <w:bottom w:val="nil"/>
          <w:right w:val="nil"/>
          <w:between w:val="nil"/>
        </w:pBdr>
        <w:tabs>
          <w:tab w:val="left" w:pos="993"/>
        </w:tabs>
        <w:ind w:left="567"/>
        <w:rPr>
          <w:lang w:val="ru-RU"/>
        </w:rPr>
      </w:pPr>
      <w:r w:rsidRPr="00E83AF3">
        <w:rPr>
          <w:b/>
          <w:bCs/>
          <w:lang w:val="ru-RU"/>
        </w:rPr>
        <w:t>1. Введение и информация о курсе</w:t>
      </w:r>
    </w:p>
    <w:p w14:paraId="3C8B1F4F" w14:textId="77777777" w:rsidR="00E83AF3" w:rsidRPr="00E83AF3" w:rsidRDefault="00E83AF3" w:rsidP="00E83AF3">
      <w:pPr>
        <w:pBdr>
          <w:top w:val="nil"/>
          <w:left w:val="nil"/>
          <w:bottom w:val="nil"/>
          <w:right w:val="nil"/>
          <w:between w:val="nil"/>
        </w:pBdr>
        <w:tabs>
          <w:tab w:val="left" w:pos="993"/>
        </w:tabs>
        <w:ind w:left="567"/>
        <w:rPr>
          <w:lang w:val="ru-RU"/>
        </w:rPr>
      </w:pPr>
      <w:r w:rsidRPr="00E83AF3">
        <w:rPr>
          <w:lang w:val="ru-RU"/>
        </w:rPr>
        <w:t>Вот. Ребята, здравствуйте ещё раз, потому что видеозапись началась. И сейчас я для видеозаписи скажу, дам информацию.</w:t>
      </w:r>
      <w:r w:rsidRPr="00E83AF3">
        <w:rPr>
          <w:lang w:val="ru-RU"/>
        </w:rPr>
        <w:br/>
        <w:t>Здравствуйте.</w:t>
      </w:r>
      <w:r w:rsidRPr="00E83AF3">
        <w:rPr>
          <w:lang w:val="ru-RU"/>
        </w:rPr>
        <w:br/>
        <w:t>Здравствуйте, здравствуйте, здравствуйте.</w:t>
      </w:r>
    </w:p>
    <w:p w14:paraId="403CDDE2" w14:textId="77777777" w:rsidR="00E83AF3" w:rsidRPr="00E83AF3" w:rsidRDefault="00E83AF3" w:rsidP="00E83AF3">
      <w:pPr>
        <w:pBdr>
          <w:top w:val="nil"/>
          <w:left w:val="nil"/>
          <w:bottom w:val="nil"/>
          <w:right w:val="nil"/>
          <w:between w:val="nil"/>
        </w:pBdr>
        <w:tabs>
          <w:tab w:val="left" w:pos="993"/>
        </w:tabs>
        <w:ind w:left="567"/>
        <w:rPr>
          <w:lang w:val="ru-RU"/>
        </w:rPr>
      </w:pPr>
      <w:r w:rsidRPr="00E83AF3">
        <w:rPr>
          <w:lang w:val="ru-RU"/>
        </w:rPr>
        <w:t>У нас дисциплина, значит, сегодня 16 сентября 2020 года. У нас дисциплина Современные информационно-коммуникационные технологии в научно-исследовательской деятельности и образовании для всех аспирантских групп Кубанского государственного аграрного университета. Пятая пара, 15:35-17:05. Первая лекция. Первая лекция. Занятие ведёт профессор Евгений Вениаминович Луценко. Это я.</w:t>
      </w:r>
    </w:p>
    <w:p w14:paraId="7A190C2D" w14:textId="77777777" w:rsidR="00E83AF3" w:rsidRPr="00E83AF3" w:rsidRDefault="00E83AF3" w:rsidP="00E83AF3">
      <w:pPr>
        <w:pBdr>
          <w:top w:val="nil"/>
          <w:left w:val="nil"/>
          <w:bottom w:val="nil"/>
          <w:right w:val="nil"/>
          <w:between w:val="nil"/>
        </w:pBdr>
        <w:tabs>
          <w:tab w:val="left" w:pos="993"/>
        </w:tabs>
        <w:ind w:left="567"/>
        <w:rPr>
          <w:lang w:val="ru-RU"/>
        </w:rPr>
      </w:pPr>
      <w:r w:rsidRPr="00E83AF3">
        <w:rPr>
          <w:lang w:val="ru-RU"/>
        </w:rPr>
        <w:t>Вот. Это для того, чтобы потом, когда запись смотришь, то там не поймёшь, про что начинается. Так вот сразу понятно, что вот дисциплина, вот занятие первое.</w:t>
      </w:r>
    </w:p>
    <w:p w14:paraId="2DF51BD3" w14:textId="77777777" w:rsidR="00E83AF3" w:rsidRPr="00E83AF3" w:rsidRDefault="00E83AF3" w:rsidP="00E83AF3">
      <w:pPr>
        <w:pBdr>
          <w:top w:val="nil"/>
          <w:left w:val="nil"/>
          <w:bottom w:val="nil"/>
          <w:right w:val="nil"/>
          <w:between w:val="nil"/>
        </w:pBdr>
        <w:tabs>
          <w:tab w:val="left" w:pos="993"/>
        </w:tabs>
        <w:ind w:left="567"/>
        <w:rPr>
          <w:lang w:val="ru-RU"/>
        </w:rPr>
      </w:pPr>
      <w:r w:rsidRPr="00E83AF3">
        <w:rPr>
          <w:lang w:val="ru-RU"/>
        </w:rPr>
        <w:t>Что-то у вас как-то маловато, если взять учесть, что для всего университета. Ну, ладно, сколько есть.</w:t>
      </w:r>
    </w:p>
    <w:p w14:paraId="2F3942B3" w14:textId="77777777" w:rsidR="00E83AF3" w:rsidRPr="00E83AF3" w:rsidRDefault="00E83AF3" w:rsidP="00E83AF3">
      <w:pPr>
        <w:pBdr>
          <w:top w:val="nil"/>
          <w:left w:val="nil"/>
          <w:bottom w:val="nil"/>
          <w:right w:val="nil"/>
          <w:between w:val="nil"/>
        </w:pBdr>
        <w:tabs>
          <w:tab w:val="left" w:pos="993"/>
        </w:tabs>
        <w:ind w:left="567"/>
        <w:rPr>
          <w:lang w:val="ru-RU"/>
        </w:rPr>
      </w:pPr>
      <w:r w:rsidRPr="00E83AF3">
        <w:rPr>
          <w:b/>
          <w:bCs/>
          <w:lang w:val="ru-RU"/>
        </w:rPr>
        <w:t>2. Учебное пособие и ресурсы</w:t>
      </w:r>
    </w:p>
    <w:p w14:paraId="42C086B9" w14:textId="77777777" w:rsidR="00E83AF3" w:rsidRPr="00E83AF3" w:rsidRDefault="00E83AF3" w:rsidP="00E83AF3">
      <w:pPr>
        <w:pBdr>
          <w:top w:val="nil"/>
          <w:left w:val="nil"/>
          <w:bottom w:val="nil"/>
          <w:right w:val="nil"/>
          <w:between w:val="nil"/>
        </w:pBdr>
        <w:tabs>
          <w:tab w:val="left" w:pos="993"/>
        </w:tabs>
        <w:ind w:left="567"/>
        <w:rPr>
          <w:lang w:val="ru-RU"/>
        </w:rPr>
      </w:pPr>
      <w:r w:rsidRPr="00E83AF3">
        <w:rPr>
          <w:lang w:val="ru-RU"/>
        </w:rPr>
        <w:t>Ну и теперь такая информация. У нас есть учебное пособие, которое размещено у нас и в университетской этой системе дистанционного обучения, и размещено в ResearchGate. Я всегда все дисциплины, все пособия размещаю в ResearchGate. ResearchGate. Покажу вам, где оно в ResearchGate. Дам вам ссылочку на это пособие. Вот. И очень советую вам это пособие загрузить и иметь его. Что не исключает того, что какие-то вопросы вы будете задавать.</w:t>
      </w:r>
    </w:p>
    <w:p w14:paraId="6EFD3BCC" w14:textId="77777777" w:rsidR="00E83AF3" w:rsidRPr="00E83AF3" w:rsidRDefault="00E83AF3" w:rsidP="00E83AF3">
      <w:pPr>
        <w:pBdr>
          <w:top w:val="nil"/>
          <w:left w:val="nil"/>
          <w:bottom w:val="nil"/>
          <w:right w:val="nil"/>
          <w:between w:val="nil"/>
        </w:pBdr>
        <w:tabs>
          <w:tab w:val="left" w:pos="993"/>
        </w:tabs>
        <w:ind w:left="567"/>
        <w:rPr>
          <w:lang w:val="ru-RU"/>
        </w:rPr>
      </w:pPr>
      <w:r w:rsidRPr="00E83AF3">
        <w:rPr>
          <w:lang w:val="ru-RU"/>
        </w:rPr>
        <w:t>Вот пособие по самостоятельной контактной работе. И вы можете оттуда Ctrl+C, Ctrl+V себе их перетаскивать эти ссылочки.</w:t>
      </w:r>
    </w:p>
    <w:p w14:paraId="03EC0417" w14:textId="77777777" w:rsidR="00E83AF3" w:rsidRPr="00E83AF3" w:rsidRDefault="00E83AF3" w:rsidP="00E83AF3">
      <w:pPr>
        <w:pBdr>
          <w:top w:val="nil"/>
          <w:left w:val="nil"/>
          <w:bottom w:val="nil"/>
          <w:right w:val="nil"/>
          <w:between w:val="nil"/>
        </w:pBdr>
        <w:tabs>
          <w:tab w:val="left" w:pos="993"/>
        </w:tabs>
        <w:ind w:left="567"/>
        <w:rPr>
          <w:lang w:val="ru-RU"/>
        </w:rPr>
      </w:pPr>
      <w:r w:rsidRPr="00E83AF3">
        <w:rPr>
          <w:lang w:val="ru-RU"/>
        </w:rPr>
        <w:t>Вот пособие, значит, различные публикации по этой дисциплине по нашей. И здесь есть пособие учебное, где 256 листов. Сейчас я его найду его в Ворде.</w:t>
      </w:r>
    </w:p>
    <w:p w14:paraId="106586F4" w14:textId="77777777" w:rsidR="00E83AF3" w:rsidRPr="00E83AF3" w:rsidRDefault="00E83AF3" w:rsidP="00E83AF3">
      <w:pPr>
        <w:pBdr>
          <w:top w:val="nil"/>
          <w:left w:val="nil"/>
          <w:bottom w:val="nil"/>
          <w:right w:val="nil"/>
          <w:between w:val="nil"/>
        </w:pBdr>
        <w:tabs>
          <w:tab w:val="left" w:pos="993"/>
        </w:tabs>
        <w:ind w:left="567"/>
        <w:rPr>
          <w:lang w:val="ru-RU"/>
        </w:rPr>
      </w:pPr>
      <w:r w:rsidRPr="00E83AF3">
        <w:rPr>
          <w:lang w:val="ru-RU"/>
        </w:rPr>
        <w:t>Ну вот, наверное, можно считать, что это основное. Вот это основное, первое семнадцатого года. Это книжка прямо настоящая. Вот, сейчас я эту книжку вам покажу, где она на моём сайте. Значит, вот сайт мой lc.kubagro.ru. Кто не помнит, значит, запомните, что это вот мой сайт lc.kubagro.ru. И здесь вот есть второй пункт, в котором много-много разных есть материалов. Они в открытом доступе, все книжки различные. Вот. И здесь вот есть и пособие. Вот оно, современные коммуникационные технологии, образование. В открытом доступе оно находится.</w:t>
      </w:r>
    </w:p>
    <w:p w14:paraId="21F6F2A5" w14:textId="77777777" w:rsidR="00E83AF3" w:rsidRPr="00E83AF3" w:rsidRDefault="00E83AF3" w:rsidP="00E83AF3">
      <w:pPr>
        <w:pBdr>
          <w:top w:val="nil"/>
          <w:left w:val="nil"/>
          <w:bottom w:val="nil"/>
          <w:right w:val="nil"/>
          <w:between w:val="nil"/>
        </w:pBdr>
        <w:tabs>
          <w:tab w:val="left" w:pos="993"/>
        </w:tabs>
        <w:ind w:left="567"/>
        <w:rPr>
          <w:lang w:val="ru-RU"/>
        </w:rPr>
      </w:pPr>
      <w:r w:rsidRPr="00E83AF3">
        <w:rPr>
          <w:b/>
          <w:bCs/>
          <w:lang w:val="ru-RU"/>
        </w:rPr>
        <w:t>3. Обзор информационно-коммуникационных технологий и ресурсов</w:t>
      </w:r>
    </w:p>
    <w:p w14:paraId="19C759AB" w14:textId="77777777" w:rsidR="00E83AF3" w:rsidRPr="00E83AF3" w:rsidRDefault="00E83AF3" w:rsidP="00E83AF3">
      <w:pPr>
        <w:pBdr>
          <w:top w:val="nil"/>
          <w:left w:val="nil"/>
          <w:bottom w:val="nil"/>
          <w:right w:val="nil"/>
          <w:between w:val="nil"/>
        </w:pBdr>
        <w:tabs>
          <w:tab w:val="left" w:pos="993"/>
        </w:tabs>
        <w:ind w:left="567"/>
        <w:rPr>
          <w:lang w:val="ru-RU"/>
        </w:rPr>
      </w:pPr>
      <w:r w:rsidRPr="00E83AF3">
        <w:rPr>
          <w:lang w:val="ru-RU"/>
        </w:rPr>
        <w:t>Значит, эта дисциплина изучается два семестра. В неё, видите, есть всего лишь пять лекций предусмотрено по рабочей программе. Вам видно содержание, да, дисциплины? Вот. И в конце обучения ставится дифференцированный зачёт, что, в общем-то, не представляет собой проблемы. Значит, я, может быть, как демотивирую вас, как это называется по-научному. Но могу вам сказать, что это не будет у вас проблемы сдать зачёт. Единственное, что вам нужно, конечно, посещать занятия, потому что они сейчас, видите, вы полностью находитесь на контроле. И я тоже. У нас, например, занятие не засчитывается, если нет записи этого занятия, видеозаписи. Поэтому, естественно, я веду занятия под видеозапись. Ну и у вас тоже считается, что вы должны быть на занятии. Сейчас вас примерно четверть на занятии от тех, кто должен быть.</w:t>
      </w:r>
    </w:p>
    <w:p w14:paraId="0FC7B1AB" w14:textId="77777777" w:rsidR="00E83AF3" w:rsidRPr="00E83AF3" w:rsidRDefault="00E83AF3" w:rsidP="00E83AF3">
      <w:pPr>
        <w:pBdr>
          <w:top w:val="nil"/>
          <w:left w:val="nil"/>
          <w:bottom w:val="nil"/>
          <w:right w:val="nil"/>
          <w:between w:val="nil"/>
        </w:pBdr>
        <w:tabs>
          <w:tab w:val="left" w:pos="993"/>
        </w:tabs>
        <w:ind w:left="567"/>
        <w:rPr>
          <w:lang w:val="ru-RU"/>
        </w:rPr>
      </w:pPr>
      <w:r w:rsidRPr="00E83AF3">
        <w:rPr>
          <w:lang w:val="ru-RU"/>
        </w:rPr>
        <w:lastRenderedPageBreak/>
        <w:t>Вот это нашего занятия, которое сейчас проводится, в расписании нет, ребята, видите, в моём? Что вообще-то замечательно, да? То есть я веду занятие, его нет в расписании, видите? А я должен отметиться, что я его провёл, понимаете? И сделать это не могу. А вы входите в систему вот эту Moodle, называется, дистанционное обучение, где вы должны видеть материалы по этой дисциплине. Вы видели, нет их? Да, видели, конечно. Вот. Я там сделал образцово-показательно всё, разместил всё, там и ссылочки на нашу эту совещание, всё это сделал. А там на курс не нужно никакой пароль ставить? Я вас слышу, как в бочке. Ещё раз скажите. На курс наш вот этот не ставили никакой пароль? Кодовое слово? Да, да. По-моему, нет. По крайней мере, такого вопроса не возникало. Там просто, то есть можно спокойно зайти в курс и автоматически там всё появляется. Ну вообще да, раньше было кодовое слово, чтобы записаться на курс. Я сам тоже такие кодовые слова вводил. Но мне кажется, что это, во-первых, бессмысленно, а во-вторых, ну, может быть, они догадались и убрали. А во-вторых, мне вот когда я с этой дисциплиной работал, такой мысли, такого вопроса не возникало.</w:t>
      </w:r>
    </w:p>
    <w:p w14:paraId="7AF7979A" w14:textId="77777777" w:rsidR="00E83AF3" w:rsidRPr="00E83AF3" w:rsidRDefault="00E83AF3" w:rsidP="00E83AF3">
      <w:pPr>
        <w:pBdr>
          <w:top w:val="nil"/>
          <w:left w:val="nil"/>
          <w:bottom w:val="nil"/>
          <w:right w:val="nil"/>
          <w:between w:val="nil"/>
        </w:pBdr>
        <w:tabs>
          <w:tab w:val="left" w:pos="993"/>
        </w:tabs>
        <w:ind w:left="567"/>
        <w:rPr>
          <w:lang w:val="ru-RU"/>
        </w:rPr>
      </w:pPr>
      <w:r w:rsidRPr="00E83AF3">
        <w:rPr>
          <w:lang w:val="ru-RU"/>
        </w:rPr>
        <w:t xml:space="preserve">Значит, что мы должны освоить в результате обучения, ребята? Значит, у нас тут есть пять лекций. Ну, потом занятия, видимо, семинарского типа и лабораторного типа. И по результатам обучения, я вам уже сказал, дифференцированный зачёт, с которым я вам проблем создавать не буду. Откровенно я вам скажу, потому что аспиранты, вот, это люди солидные, серьёзные, и достаточно, так сказать, уже, раз они пошли по этому пути, значит, что над ними ещё издеваться? Если честно, то я считаю, что во время обучения в аспирантуре, вот сейчас у нас, видите, как аспирантура, как этап обучения, высшее уже подготовка квалификации. Сразу же мне предложили эту дисциплину вести, я её веду с тех пор, как она вообще появилась, как этап обучения аспирантуры. И я видел очень много аспирантов. Они мне нравятся, потому что это люди, которые уже прошли все сеточки, все отборы прошли, уже, так сказать, завтрашние уже преподаватели, некоторые уже и преподают. И занимаются наукой, заинтересованы, мотивированы. То есть не надо их там уговаривать учиться, то есть вот такие вопросы уже все сняты. Вот как вот студенты первого курса их спрашивают: "Зачем ты пришёл?" Он говорит: "Мама сказала". Ну тогда всё, значит. У меня такой случай был реальный, ребята. Я вас повеселю немножко, буду немножко так неформально с вами заниматься. Один здоровенный парень, симпатичный такой, ну прямо вот хороший, понимаете? Ну причём он такой большой такой, я не знаю, под 2 м. Я вёл информатику когда-то. И вот он сидит, когда не было часов, сидит спиной к компьютеру. Все сидят, что-то там выполняют задания. Я ему говорю: "Встаньте, пожалуйста". Он встаёт, фамилию сразу надо называть. Он назвал. Я говорю: "Зачем вы пришли?" А, "Почему вы сидите вот спиной к компьютеру?" Ну он там что-то... Ему там подсказывают: "Скажи, извините, пожалуйста, извините, пожалуйста". Он говорит, он говорит: "Извините, пожалуйста". Я говорю: "Ну ладно, хорошо". Я говорю: "Не верю, что ты действительно раскаялся, ну садись". Вот. И так вот он и сел, спиной сидит. Я тогда спрашиваю опять: "А ну, говорю, встань". Он говорит: "Извините". Я говорю: "Нет", - говорю. "Извините, уже не прокатит", - говорю. "Надо теперь уже проговорить, почему ты не работаешь. И вообще, зачем ты сюда пришёл? Почему ты пришёл вот и сидишь просто?" Он говорит: "Мама сказала прийти". Таким вот басом таким. Я говорю: "Девчонки, смотрите", - говорю. "Вот парень, классный парень, хороший", - говорю. "Но имейте в виду, вот вы за него выйдете замуж, будет у вас ребёночек, один такой маленький будет, а другой такой здоровенный вот". А если вот ты вот уже </w:t>
      </w:r>
      <w:r w:rsidRPr="00E83AF3">
        <w:rPr>
          <w:lang w:val="ru-RU"/>
        </w:rPr>
        <w:lastRenderedPageBreak/>
        <w:t>женишься тогда? Что? Ну тогда если жена скажет, тогда я пойду там типа того что. Вот. Ну у вас этот этап уже пройден, я так понимаю, вы уже сами понимаете, что надо приходить на занятия. Поэтому, значит, дальше вот, собственно говоря, я вам расскажу, какую цель я ставлю. Значит, я ставлю цель такую, чтобы вы получили общее представление, во-первых, об этих технологиях. Во-вторых, изучили основные, основные, какие у нас есть информационно-коммуникационные ресурсы, к каким мы можем получить доступ. Значит, это РИНЦ, вот, журнал наш электронный, расскажу про него. Вот. И про среду, интеллектуальную среду для обучения и научных исследований Eidos, моей разработки. Но она тоже точно соответствует требованиям нашей дисциплины. И расскажу вам про РИНЦ, то есть не про РИНЦ, а про ResearchGate, ResearchGate. Про них расскажу. Вот. И в результате вы получите возможность, ребята, осуществлять научный поиск и писать научные статьи. Про это я сейчас тоже расскажу, как это всё делать. То есть мы будем изучать не только сами технологии, но и методику их применения, не только оформление, но и э-э, статей, ну и методику оформления вообще научных работ.</w:t>
      </w:r>
    </w:p>
    <w:p w14:paraId="077FEEC7" w14:textId="77777777" w:rsidR="00E83AF3" w:rsidRPr="00E83AF3" w:rsidRDefault="00E83AF3" w:rsidP="00E83AF3">
      <w:pPr>
        <w:pBdr>
          <w:top w:val="nil"/>
          <w:left w:val="nil"/>
          <w:bottom w:val="nil"/>
          <w:right w:val="nil"/>
          <w:between w:val="nil"/>
        </w:pBdr>
        <w:tabs>
          <w:tab w:val="left" w:pos="993"/>
        </w:tabs>
        <w:ind w:left="567"/>
        <w:rPr>
          <w:lang w:val="ru-RU"/>
        </w:rPr>
      </w:pPr>
      <w:r w:rsidRPr="00E83AF3">
        <w:rPr>
          <w:lang w:val="ru-RU"/>
        </w:rPr>
        <w:t>Вот смотрите, значит, видите, структура лекции, какие есть технологии, это то, что я сейчас вам рассказываю. Потом вот покажу по каждому, по каждой лекции информация. И вот у нас по лекции четыре есть э-э, раздел, разделы, требования к оформлению, редакционные процессы, этапы прохождения статьи, предрецензирования, методика написания научных работ. Вот, видите, раздел? Сейчас я показываю вам структуру пособия и показываю, есть раздел методика написания научных работ.</w:t>
      </w:r>
    </w:p>
    <w:p w14:paraId="51F7F746" w14:textId="77777777" w:rsidR="00E83AF3" w:rsidRPr="00E83AF3" w:rsidRDefault="00E83AF3" w:rsidP="00E83AF3">
      <w:pPr>
        <w:pBdr>
          <w:top w:val="nil"/>
          <w:left w:val="nil"/>
          <w:bottom w:val="nil"/>
          <w:right w:val="nil"/>
          <w:between w:val="nil"/>
        </w:pBdr>
        <w:tabs>
          <w:tab w:val="left" w:pos="993"/>
        </w:tabs>
        <w:ind w:left="567"/>
        <w:rPr>
          <w:lang w:val="ru-RU"/>
        </w:rPr>
      </w:pPr>
      <w:r w:rsidRPr="00E83AF3">
        <w:rPr>
          <w:b/>
          <w:bCs/>
          <w:lang w:val="ru-RU"/>
        </w:rPr>
        <w:t>4. РИНЦ и eLibrary.ru</w:t>
      </w:r>
    </w:p>
    <w:p w14:paraId="30D60E00" w14:textId="77777777" w:rsidR="00E83AF3" w:rsidRPr="00E83AF3" w:rsidRDefault="00E83AF3" w:rsidP="00E83AF3">
      <w:pPr>
        <w:pBdr>
          <w:top w:val="nil"/>
          <w:left w:val="nil"/>
          <w:bottom w:val="nil"/>
          <w:right w:val="nil"/>
          <w:between w:val="nil"/>
        </w:pBdr>
        <w:tabs>
          <w:tab w:val="left" w:pos="993"/>
        </w:tabs>
        <w:ind w:left="567"/>
        <w:rPr>
          <w:lang w:val="ru-RU"/>
        </w:rPr>
      </w:pPr>
      <w:r w:rsidRPr="00E83AF3">
        <w:rPr>
          <w:lang w:val="ru-RU"/>
        </w:rPr>
        <w:t>Технологии, и начинали применять её в своей работе, научной. И потом у нас практические занятия предусмотрены, которые должны на практике закрепить материал, который вы изучали на лекциях. Поскольку дисциплина два семестра, то я вам скажу так, что времени более чем достаточно, чтобы этим всем заниматься. И предполагается, что вы и самостоятельно будете заниматься тоже этим.</w:t>
      </w:r>
    </w:p>
    <w:p w14:paraId="1EE3DA1D" w14:textId="77777777" w:rsidR="00E83AF3" w:rsidRPr="00E83AF3" w:rsidRDefault="00E83AF3" w:rsidP="00E83AF3">
      <w:pPr>
        <w:pBdr>
          <w:top w:val="nil"/>
          <w:left w:val="nil"/>
          <w:bottom w:val="nil"/>
          <w:right w:val="nil"/>
          <w:between w:val="nil"/>
        </w:pBdr>
        <w:tabs>
          <w:tab w:val="left" w:pos="993"/>
        </w:tabs>
        <w:ind w:left="567"/>
        <w:rPr>
          <w:lang w:val="ru-RU"/>
        </w:rPr>
      </w:pPr>
      <w:r w:rsidRPr="00E83AF3">
        <w:rPr>
          <w:lang w:val="ru-RU"/>
        </w:rPr>
        <w:t>Вот это пособие, которое я сейчас открыл на экране, ссылочку на него я вам дал.</w:t>
      </w:r>
    </w:p>
    <w:p w14:paraId="26334249" w14:textId="77777777" w:rsidR="00E83AF3" w:rsidRPr="00E83AF3" w:rsidRDefault="00E83AF3" w:rsidP="00E83AF3">
      <w:pPr>
        <w:pBdr>
          <w:top w:val="nil"/>
          <w:left w:val="nil"/>
          <w:bottom w:val="nil"/>
          <w:right w:val="nil"/>
          <w:between w:val="nil"/>
        </w:pBdr>
        <w:tabs>
          <w:tab w:val="left" w:pos="993"/>
        </w:tabs>
        <w:ind w:left="567"/>
        <w:rPr>
          <w:lang w:val="ru-RU"/>
        </w:rPr>
      </w:pPr>
      <w:r w:rsidRPr="00E83AF3">
        <w:rPr>
          <w:lang w:val="ru-RU"/>
        </w:rPr>
        <w:t>Ну и, соответственно, давайте начнём и рассматривать эту дисциплину. Вот я сказал вам, что два семестра, второй и третий, зачёт с оценкой, дифференцированный зачёт. Всего лишь пять лекций, но зато 18 семинарских занятий, в которых мы обсуждаем что-то.</w:t>
      </w:r>
    </w:p>
    <w:p w14:paraId="1782A365" w14:textId="77777777" w:rsidR="00E83AF3" w:rsidRPr="00E83AF3" w:rsidRDefault="00E83AF3" w:rsidP="00E83AF3">
      <w:pPr>
        <w:pBdr>
          <w:top w:val="nil"/>
          <w:left w:val="nil"/>
          <w:bottom w:val="nil"/>
          <w:right w:val="nil"/>
          <w:between w:val="nil"/>
        </w:pBdr>
        <w:tabs>
          <w:tab w:val="left" w:pos="993"/>
        </w:tabs>
        <w:ind w:left="567"/>
        <w:rPr>
          <w:lang w:val="ru-RU"/>
        </w:rPr>
      </w:pPr>
      <w:r w:rsidRPr="00E83AF3">
        <w:rPr>
          <w:lang w:val="ru-RU"/>
        </w:rPr>
        <w:t xml:space="preserve">Существуют довольно много различных баз данных библиографических, в которых находится эта информация, которая публикуется. Но я вам сейчас покажу, какие существуют базы данных библиографические в России и за рубежом, в которых находится наш электронный журнал. Находятся на его платформе. Я вам скажу так, это очень впечатляет всё и является наибольшим количеством различных публикаций и журналов, монографий и тому подобное из всех российских библиографических баз данных и интеграторов. Причём тут и с исходными текстами, и без них. Вот смотрите, число журналов – 70.000, российских – 17. То есть большинство журналов не российского, не в России издаются. Из них выходящих в настоящее время 14. А в РИНЦ индексируется всего 5.836. Видите? То есть примерно там, ну, третья часть, грубо говоря, журналов индексируется в РИНЦ. То есть eLibrary – это нечто, из чего только 1/3 является РИНЦ. Из них с исходными текстами полными 12.000, в открытом доступе 7.000 и так далее. И мы видим здесь, что миллионы статей. Вот. Раз, 34 млн статей, видите, общее число публикаций. Ну это много, конечно. И здесь есть </w:t>
      </w:r>
      <w:r w:rsidRPr="00E83AF3">
        <w:rPr>
          <w:lang w:val="ru-RU"/>
        </w:rPr>
        <w:lastRenderedPageBreak/>
        <w:t>рубрикатор тематический, позволяющий осуществлять поиск, находить журналы и статьи по определённой тематике. Смотрим журналы. Сейчас у нас здесь указано два журнала, которые выпускаются в нашем университете. Один из них просто мной создан, вот этот политематический сетевой электронный журнал. И как только он был создан в 2000, в 2003 году он был создан, в 2002 я пришёл, в 2003 он был создан в начале года. Так вот, и Труды КубГАУ, я его не создавал этот журнал, он издавался с двадцать второго года. Но я туда была такая принята система, что он выходил раз в квартал. Сейчас это всё изменилось. И по очереди его выпускали разные факультеты. И как-то был такой квартал, когда поручили выпустить этот журнал Труды КубГАУ факультету прикладной информатики, на котором я работаю. А поскольку я занимаюсь журналом, то мне сказали: "Вы выпустить". Вот. И я собрал статьи наиболее серьёзные, сделал выпуск этого журнала, который Татьяна Петровна Барановская повезла в Москву, в ВАК, и он был включён в перечень ВАК этот журнал. Ну, то есть я его не создал, но я его включил в перечень ВАК, скажем так. Ну, не лично, конечно, а принял участие в этом. То есть я просто подготовил тот выпуск, который потом стал первым выпуском в перечне ВАК позже. Вот. И вот здесь вот у нас есть форма экранная, где мы можем задавать тематику журнала. Вот то, чем из вас занимается? Экономика, агрономия занимается, нет? А биотехнология? Ну вот, скажем, биотехнология. Вот. И вот мы видим все журналы по биотехнологиям. Причём, смотрите, здесь есть фильтры. Входит в базу ядро РИНЦ, так называемое. Ядро РИНЦ – это подмножество журналов, входящих в РИНЦ, обладающих наивысшими, наивысшим рейтингом по индексу, по научному цитированию, которое называется Science Index, индекс научного цитирования, который поддерживается РИНЦем. Мы видим, что здесь вот есть, э-э, на первой позиции журнал, который имеет наивысший рейтинг по индексу, по научному цитированию. Потом дальше идут в порядке убывания журналы. То есть так вы можете найти все журналы по любой тематике. Можете найти только те из них, которые входят, допустим, в ядро РИНЦ или в перечень ВАК. Тогда значительно меньше становится количество этих журналов. Вот. И входит ещё в перечень ВАК, выходит в настоящее время. Всего восемь таких журналов. Вот все эти журналы. Клацаете на любом из этих журналов и получаете информацию о его сайте этого журнала, и всех его параметров. Шесть выпусков в год, статей в выпуске – девять. Туда не попадёшь в этот журнал, я вам скажу. Там уже всё забито на 10 лет вперёд. Вот. Ну вот его сайт этого журнала. Вот. То есть мы можем вот так выйти на, найти тот журнал. И вот эти все девять статей. Так, круто.</w:t>
      </w:r>
    </w:p>
    <w:p w14:paraId="09C30800" w14:textId="77777777" w:rsidR="00E83AF3" w:rsidRPr="00E83AF3" w:rsidRDefault="00E83AF3" w:rsidP="00E83AF3">
      <w:pPr>
        <w:pBdr>
          <w:top w:val="nil"/>
          <w:left w:val="nil"/>
          <w:bottom w:val="nil"/>
          <w:right w:val="nil"/>
          <w:between w:val="nil"/>
        </w:pBdr>
        <w:tabs>
          <w:tab w:val="left" w:pos="993"/>
        </w:tabs>
        <w:ind w:left="567"/>
        <w:rPr>
          <w:lang w:val="ru-RU"/>
        </w:rPr>
      </w:pPr>
      <w:r w:rsidRPr="00E83AF3">
        <w:rPr>
          <w:b/>
          <w:bCs/>
          <w:lang w:val="ru-RU"/>
        </w:rPr>
        <w:t>5. Критика РИНЦ и Диссернета</w:t>
      </w:r>
    </w:p>
    <w:p w14:paraId="1A16A538" w14:textId="77777777" w:rsidR="00E83AF3" w:rsidRPr="00E83AF3" w:rsidRDefault="00E83AF3" w:rsidP="00E83AF3">
      <w:pPr>
        <w:pBdr>
          <w:top w:val="nil"/>
          <w:left w:val="nil"/>
          <w:bottom w:val="nil"/>
          <w:right w:val="nil"/>
          <w:between w:val="nil"/>
        </w:pBdr>
        <w:tabs>
          <w:tab w:val="left" w:pos="993"/>
        </w:tabs>
        <w:ind w:left="567"/>
        <w:rPr>
          <w:lang w:val="ru-RU"/>
        </w:rPr>
      </w:pPr>
      <w:r w:rsidRPr="00E83AF3">
        <w:rPr>
          <w:lang w:val="ru-RU"/>
        </w:rPr>
        <w:t xml:space="preserve">Значит, есть такой Диссернет, ребята, вы может слышали про Диссернет, нет? Отвечайте, слышали про Диссернет или нет? Не слышал, расскажите, пожалуйста. Слава богу, Слава богу, что вы не слышали. Это, короче так, это несколько человек есть в России во главе с профессором Гельфандом, который является специалистом в области биоинформатики и замдиректора института проблем информации Харкевича, имени Харкевича. Кстати, этот Александр Харкевич – это замечательный советский учёный, внёсший огромный вклад в теорию информации и в создание аппаратуры для закрытой передачи данных военной. Вот. А вот профессор Гельфанд, он у него такая активная жизненная позиция, что он решил вдруг, что он, я не знаю, кто он, что он о себе думает, но он решил, что он может судить учёных. То есть я раньше думал, что только ВАК может судить учёных. Когда вот он защищается, то ВАК либо присуждает степень, либо не </w:t>
      </w:r>
      <w:r w:rsidRPr="00E83AF3">
        <w:rPr>
          <w:lang w:val="ru-RU"/>
        </w:rPr>
        <w:lastRenderedPageBreak/>
        <w:t xml:space="preserve">присуждает, либо говорит, что он достоин, является уже, достиг уровня учёного, который достаточен для присвоения степени, либо не достиг. Вот. И вдруг появляется профессор Гельфанд, который всех судит: и ВАК судит, и всех учёных, и все вузы, университеты, и судит он, и все журналы научные. Он их оценивает, насколько они являются хорошими. Ну, про систему антиплагиат.ру, оценки текстов на оригинальность, вы тоже, наверное, слышали уже всё-таки. Так вот, антиплагиат.ру – это их детище. Вот. Они стали проводить такую идею, что в работах должно быть мало заимствований. Причём не только без цитирования, без ссылок, но и заимствований собственных текстов, и собственных статей предыдущих периодов. Ну, например, я вот пишу монографию. Я вам свою точку зрения изложу. Я честно думаю, честно, вот серьёзно я так думаю, что учёный проводит исследования, публикует результаты своих исследований в статьях, а потом берёт эти статьи и подбирает статьи по определённой тематике, делает их разделами какими-то там, параграфами, главами какой-то фундаментальной работы, объёмной, серьёзной, такой высокоаргументированной, охватывающей определённую предметную область, и делает на основе этих статей монографию. Вот я думал, что так всегда. Вот. Вот, к примеру, у меня есть статьи по исследованию глобальных процессов на Земле. Какие у нас есть глобальные системы на Земле? Само человечество, биосфера, вот, информационная сфера, вот. И в человечестве есть такие подсистемы, как экономика, например, да? Наука, культура. Вот. Человечество обладает интересными, очень сложная система является глобальная, которую можно исследовать. Вот сейчас вот человечество болеет этой пандемией. С чего это вдруг она решила это? Вот. И есть другие глобальные геосистемы. Ну, скажем, глобальная геосистема является мантия Земли или верхняя, или кора Земли, в которой происходят, в которой есть своя активность, и которую называют землетрясениями. А также есть магнитное поле Земли, волны Шумана, стратосфера там, ионосфера, и волны Шумана между ионосферой и поверхностью Земли. Вот. И другие глобальные процессы. Вот я исследовал эти глобальные процессы в ряде статей. Ну вот здесь вот указано 27 публикаций. Вот. Где я их исследовал. Из них четыре монографии. Что это за монографии? Я просто брал вот эти статьи и объединял их в эти монографии. Когда наберётся по определённой тематике. Эти монографии, ребята, они размещены, одна из немногих монографий, которые размещена в библиотеке Конгресса США. Это очень престижно, это более престижно, чем публикация в Web of Science. Вот монография. Вот ссылочка на библиотеку Конгресса США. Вот поиск Луценко ЕВ, находим четыре монографии. Четвёртую я не знаю, почему она её нашла, там я никакого абсолютно отношения к ней не имею, к этой четвёртой монографии. Вообще никакого отношения. Остальные – это мои монографии. Вот эта первая – это моя кандидатская диссертация фактически, ну, в расширенном виде таком, не в таком, как диссертация, а уже там объём в два раза больше, чем у диссертации. Вот эта монография, которую я сейчас вам показывал, с профессором Трунёвым из Канады. То есть он из Канады, но у него русская фамилия. Вот. И вот с Владимиром Николаевичем Лаптевым у нас есть монография по, ну, все полковники. Вот. И у нас есть один майор, Игорь Наприев. Вот. Ну я и с природной скромностью не одел форму, как вы понимаете. Вот. Это что такое? Что это за монография? А это монография, которая обобщает результаты моих работ в этой области. В ней объединено несколько кандидатских диссертаций. Вот в этой монографии в состав, как главы, входят кандидатские диссертации по юридическим наукам, психологии, понимаете? Это мощнейшая монография, мощнейшая, ребята. Вот. Серьёзная, реальная очень работа, </w:t>
      </w:r>
      <w:r w:rsidRPr="00E83AF3">
        <w:rPr>
          <w:lang w:val="ru-RU"/>
        </w:rPr>
        <w:lastRenderedPageBreak/>
        <w:t>многоплановая. И эта работа, она находится в библиотеке Конгресса США. Так вот, Диссернет, он как будто бы не понимает, что ли, я не знаю. Или там какие-то исчадия ада работают. То есть я не могу сослаться на ведущих учёных, которые являются корифеями в каком-то направлении науки. Потому что это плагиат. Я подчёркиваю, ссылочка в списке литературы снижает оригинальность вашей работы, понимаете? Вот. То есть нельзя делать большой список из ведущих учёных. А на кого ссылаться? Ну, я вам скажу, ссылаться на тех, кто никому не известен, и на кого никто не ссылается. Тогда это будет оригинальная ссылка, она не будет понижать оригинальность вашей работы. Ну кому такая ссылка нужна? А потом вам скажут на защите: "А почему вы не ссылаетесь на ведущих учёных?" А вы скажете: "Потому что когда я на них ссылался, то оригинальность моей работы была ниже 83%". Вот. А на этой защите сидят представители Диссернета, волонтёры, и всё записывают на видео, все реплики, все ответы, вопросы. Если что-то касается Диссернета, сразу же это всё посылается профессору Гельфанду. И он думает, что с вами сделать: пожалеть или оставить жить, так сказать, пока, некоторое время, так сказать. Понимаете? Это очень всё странно выглядит, но это наша реальность, в которой мы сейчас находимся.</w:t>
      </w:r>
    </w:p>
    <w:p w14:paraId="71CD182D" w14:textId="77777777" w:rsidR="00E83AF3" w:rsidRPr="00E83AF3" w:rsidRDefault="00E83AF3" w:rsidP="00E83AF3">
      <w:pPr>
        <w:pBdr>
          <w:top w:val="nil"/>
          <w:left w:val="nil"/>
          <w:bottom w:val="nil"/>
          <w:right w:val="nil"/>
          <w:between w:val="nil"/>
        </w:pBdr>
        <w:tabs>
          <w:tab w:val="left" w:pos="993"/>
        </w:tabs>
        <w:ind w:left="567"/>
        <w:rPr>
          <w:lang w:val="ru-RU"/>
        </w:rPr>
      </w:pPr>
      <w:r w:rsidRPr="00E83AF3">
        <w:rPr>
          <w:b/>
          <w:bCs/>
          <w:lang w:val="ru-RU"/>
        </w:rPr>
        <w:t>6. Spin-код и работа с профилем автора в РИНЦ</w:t>
      </w:r>
    </w:p>
    <w:p w14:paraId="64257772" w14:textId="77777777" w:rsidR="00E83AF3" w:rsidRPr="00E83AF3" w:rsidRDefault="00E83AF3" w:rsidP="00E83AF3">
      <w:pPr>
        <w:pBdr>
          <w:top w:val="nil"/>
          <w:left w:val="nil"/>
          <w:bottom w:val="nil"/>
          <w:right w:val="nil"/>
          <w:between w:val="nil"/>
        </w:pBdr>
        <w:tabs>
          <w:tab w:val="left" w:pos="993"/>
        </w:tabs>
        <w:ind w:left="567"/>
        <w:rPr>
          <w:lang w:val="ru-RU"/>
        </w:rPr>
      </w:pPr>
      <w:r w:rsidRPr="00E83AF3">
        <w:rPr>
          <w:lang w:val="ru-RU"/>
        </w:rPr>
        <w:t xml:space="preserve">Так вот, значит, ребята, теперь, значит, что хотел про eLibrary сказать? Что если у вас есть вот этот Spin-код, который я вам показал, сейчас я вам покажу ещё раз. Прошу ваше внимание обратить на этот Spin-код. Вот смотрите, вот весь Spin-код, видите, вот? У кого нет этого Spin-кода в eLibrary? То есть кто не зарегистрирован в системе... Вот этот Spin-код, который я вам показал, у кого нет Spin-кода? Вы eLibrary? Вот если нет, вам надо заходить срочно в РИНЦ, в карточку свою регистрационную, и там внизу слева есть место, где можно поставить птичку. И появляется ещё такая же карточка ниже там, продолжение как бы её. И вы её заполняете, посылаете, где-то через недели две, они декларируют, что через 10 дней, но на самом деле там и месяц может пройти, надо их теребить там. Вы меня слышите, нет, видите? Потому что я вижу, что там зависло. Слышу, слышу. Нормально слышно, да? Спасибо. Вот. Значит, когда вы получаете этот Spin-код, вот тогда вы получаете право привязывать ссылки на ваши работы, которые программное обеспечение РИНЦ не привязало. Правда, потом там модератор смотрит, насколько вы корректно поступили. Потому что бывают случаи, когда и некорректно это делается. Это первое. Второе, вы получаете право и техническую возможность, доступ к тому, чтобы привязать публикации к себе. Потому что программное обеспечение РИНЦ не всегда догадывается, что надо, что это возможно привязать публикацию, что это ваши работы, что это ваши публикации. И вы им говорите: "Это моя публикация". Тогда тоже модератор смотрит, проверяет, и у вас появляются публикации. То есть я хочу сказать, что если у вас опубликовано что-то, то это ещё не означает, что она, что это пропишется в РИНЦ. Потому что их программное обеспечение, оно почему барахлит с этим делом, с идентификацией авторов там, ссылок? А вот как раз потому, что я сейчас вам сказал, что авторы сейчас, но они раньше просто ошибались иногда, когда давали библиографическую ссылку, они просто ошибались. Ну, допустим, там написан номер журнала, ну, скажем, чтоб не соврать, ну, допустим, написан 15 номер журнала. А человек плохо видит, он написал 16. Ну, я так фантазирую немножко. Всё, ваша работа, программа обеспечения в РИНЦ не будет идентифицирована. Потому что она полезет туда в этот номер 16, а там нет вашей работы на этих страницах. Или вы возьмёте, укажете страницу с ошибкой. Вместо девятки напишете четвёрку. Всё, ваша </w:t>
      </w:r>
      <w:r w:rsidRPr="00E83AF3">
        <w:rPr>
          <w:lang w:val="ru-RU"/>
        </w:rPr>
        <w:lastRenderedPageBreak/>
        <w:t>работа не будет идентифицирована программой обеспечения РИНЦ. Я эти задачи решил. Сейчас я вам покажу, как я их решил. Значит, задача идентификации ссылки, задача идентификации автора – это задача распознавания образов. Когда должна система программная по каким-то признакам определить, отнести объект к каким-то классам. Вот что это за задача. Я эту задачу решил. Показал специалистам РИНЦ, как это делается. Больше того, я их включил в соавторы. Для чего? Чтобы они могли увидеть, что на их данных, не мои данные, которые я сам подобрал там искусственно как-то, так, чтобы это было возможно. А именно вот на их данных продемонстрировать эффективность этого подхода, применение интеллектуальных технологий для идентификации ссылок и публикаций, привязки их к авторам. Вот моя статья без соавторов, которая по времени, конечно, гораздо раньше, чем те статьи. Тоже об этом.</w:t>
      </w:r>
    </w:p>
    <w:p w14:paraId="0C644F6C" w14:textId="77777777" w:rsidR="00E83AF3" w:rsidRPr="00E83AF3" w:rsidRDefault="00E83AF3" w:rsidP="00E83AF3">
      <w:pPr>
        <w:pBdr>
          <w:top w:val="nil"/>
          <w:left w:val="nil"/>
          <w:bottom w:val="nil"/>
          <w:right w:val="nil"/>
          <w:between w:val="nil"/>
        </w:pBdr>
        <w:tabs>
          <w:tab w:val="left" w:pos="993"/>
        </w:tabs>
        <w:ind w:left="567"/>
        <w:rPr>
          <w:lang w:val="ru-RU"/>
        </w:rPr>
      </w:pPr>
      <w:r w:rsidRPr="00E83AF3">
        <w:rPr>
          <w:b/>
          <w:bCs/>
          <w:lang w:val="ru-RU"/>
        </w:rPr>
        <w:t>7. ResearchGate</w:t>
      </w:r>
    </w:p>
    <w:p w14:paraId="7F479123" w14:textId="77777777" w:rsidR="00E83AF3" w:rsidRPr="00E83AF3" w:rsidRDefault="00E83AF3" w:rsidP="00E83AF3">
      <w:pPr>
        <w:pBdr>
          <w:top w:val="nil"/>
          <w:left w:val="nil"/>
          <w:bottom w:val="nil"/>
          <w:right w:val="nil"/>
          <w:between w:val="nil"/>
        </w:pBdr>
        <w:tabs>
          <w:tab w:val="left" w:pos="993"/>
        </w:tabs>
        <w:ind w:left="567"/>
        <w:rPr>
          <w:lang w:val="ru-RU"/>
        </w:rPr>
      </w:pPr>
      <w:r w:rsidRPr="00E83AF3">
        <w:rPr>
          <w:lang w:val="ru-RU"/>
        </w:rPr>
        <w:t xml:space="preserve">Так вот, к чему я клоню? К тому, что если вы неправильно ссылаетесь на публикацию или нечаянно, или сознательно её изменив, чтобы система антиплагиат.ру или другие подобные системы не могли определить, что это заимствование, повысите оригинальность вашей работы, понимаете, так по-простому сказать. Вот. То она кажется и не привязана к вашему, к вашей личности. И тогда вы сами, если имеете Spin-код, можете её привязать. Как это делается? Сейчас я вам покажу. Вот я сейчас выхожу на ссылки на свои публикации и думаю, а вдруг там есть ссылки, которые система программного обеспечения РИНЦ не знает, что они мои, понимаете, не идентифицируют. Тогда вот здесь вот, смотрите, включённые в список цитирований. То есть это вот те, которые уже просчитаны с этими вот треугольничками, которые просчитаны и учтены в ссылках на мои работы. А вот ссылки, которые не привязаны, но могут быть ссылками на работы данного автора. И я вижу здесь только одну на данный момент такую работу. Почему только одну я вижу? Знаете, почему? Если вы это сделаете, имея Spin-код, зайдёте вот это и сделаете, то вам будут десятки работ будут, ссылающиеся на ваши, которые РИНЦ не определил, как ссылающиеся на ваши, из-за того, что там нарушена корректность ссылки самой. У меня их нет этих таких работ. Потому что я периодически сюда захожу, и если я вижу ссылку не на свою работу, это вот, видите, полное совпадение Луценко ЕВ. Но это не я. Понимаете? Это не я. Вот. Я тогда нажимаю кнопочку здесь "Удалить выделенные ссылки из списка цитирований". И всё, она удаляется. А если я вижу ссылки на свои работы, и тоже РИНЦ не знает, это ссылки на мои работы или нет, то я нажимаю плюсик тогда. Так вот, плюсики вот эти и минусики появляются здесь только в том случае, если у вас есть Spin-код. То есть, используя права доступа, которые есть у тех, у кого есть Spin-код, вы получаете возможность привязки ссылок на ваши работы в РИНЦ и возможность привязки публикаций к вам, как к автору. И этим самым вы повышаете свои наукометрические показатели: число ссылок, индекс Хирша и тому подобное. Кстати, вот обратите внимание, значит, у меня 285 публикаций в журналах, которые сейчас входят в перечень ВАК. Почему я сказал сейчас? Вот ВАК считает, что если вы опубликовали статью в журнале, входящем в перечень ВАК, то этот журнал, даже если вообще исчез, то в автореферате вы имеете полное право указать, что эта статья в перечне ВАК, в журнале, входящем в перечень ВАК. А РИНЦ так не делает. Он считает, что если он сейчас входит, значит, в перечне ВАК. Если он сейчас не входит, то все публикации считаются не публикациями, не входящими в перечень ВАК. Это и вообще неправильно, вообще неправильно, не соответствует даже положению присуждения учёных степеней, потому что там учитываются эти </w:t>
      </w:r>
      <w:r w:rsidRPr="00E83AF3">
        <w:rPr>
          <w:lang w:val="ru-RU"/>
        </w:rPr>
        <w:lastRenderedPageBreak/>
        <w:t>публикации, входящие в перечень ВАК. Но это ещё к тому же, кроме того, что это вообще неправильно, это ещё и неэтично. Потому что эти все наукометрические показатели используются в оценках, в методиках оценки эффективности научной деятельности. А они монетизируются, то есть за них платят. И вот у вас были публикации в изданиях, входящих в перечень ВАК. И вдруг раз, и не стало, стало 28 публикаций или 30 вместо 280. Почему? А потому что какие-то журналы они исключили. Да, они-то их исключили. Но те номера, где которые входили в перечень ВАК, они же ВАКовскими считаются всё равно, даже если они сейчас его исключили. А РИНЦ не может этого сделать, он не может написать, что вот эти номера ВАКовские, а эти не ВАКовские. У них в базах данных нет соответствующего поля. У них это поле есть, но оно есть против журнала, а не против номера этого журнала. Вот. Я этому Глухову говорю: "Это неэтично". Он говорит: "А у нас нет закона о РИНЦ, и нет у нас критериев, что этично, а что неэтично". Я говорю: "Ну есть здравый смысл же, правда?" То есть как-то вот так вот получается, что здравый смысл им не указ. Вот. Когда им об этом говоришь, они тогда начинают делать квадратные глаза там или круглые, спорят. Это влияние Диссернета, ребята, на них. Они люди такие подневольные, я бы сказал.</w:t>
      </w:r>
    </w:p>
    <w:p w14:paraId="7797E0AD" w14:textId="77777777" w:rsidR="00E83AF3" w:rsidRPr="00E83AF3" w:rsidRDefault="00E83AF3" w:rsidP="00E83AF3">
      <w:pPr>
        <w:pBdr>
          <w:top w:val="nil"/>
          <w:left w:val="nil"/>
          <w:bottom w:val="nil"/>
          <w:right w:val="nil"/>
          <w:between w:val="nil"/>
        </w:pBdr>
        <w:tabs>
          <w:tab w:val="left" w:pos="993"/>
        </w:tabs>
        <w:ind w:left="567"/>
        <w:rPr>
          <w:lang w:val="ru-RU"/>
        </w:rPr>
      </w:pPr>
      <w:r w:rsidRPr="00E83AF3">
        <w:rPr>
          <w:lang w:val="ru-RU"/>
        </w:rPr>
        <w:t xml:space="preserve">Так вот, если вы получаете этот Spin-код, у вас есть Spin-код, то кроме того, что вы получаете возможность корректировки ошибок программного обеспечения РИНЦ, что он не может идентифицировать ссылку, не может идентифицировать статью вашу, вы получаете важнейшую возможность, ребята, которую я сейчас вам показываю. Смотрите на экран сейчас, на мой. Я же вам демонстрирую, вы его видите. Значит, нажимаем на раздел меню "Авторам". Опускаемся вниз и находим здесь раздел "Размещение непериодических изданий". Опускаемся вниз и находим малозаметную гиперссылочку на систему заключения договоров. Я вам эту гиперссылочку шлю, вы не мучились, не искали так. Шлю её вам в чате. Значит, ребята, если у вас есть Spin-код, а он у вас будет, если вы зайдёте в карточку регистрации, поставите птичку там, где регистрироваться в системе Science Index и подождёте там 10 дней или или месяц, вам будет присвоен Spin-код. Как только присвоен, заходите вот сюда по этой ссылочке и начинаете заключать договор с физическим лицом, не с организацией, а с физическим лицом. Вот, я заключил договор на размещение непериодических изданий, действующий с физическим лицом. Журналов, ваши договоры на непериодические издания. Начинаете оформлять этот договор. Ребята, у кого есть Spin-код, прямо вот это начинаю делать, как только дойдёте, доберётесь, появится у вас возможность такая. А у кого нет Spin-кода, регистрируйтесь в системе Science Index, и когда он появится, сразу же идите заключайте такой договор. Он безденежный. Значит, ну там странные вещи происходят. То есть вы пишете свои данные, потом они там оценивают ваш договор и присылают его вам со своими реквизитами, печатью и подписью. Вы его проще всего распечатываете, подписываете, сканируете PDF и опять им отправляете обратно. А у кого есть Adobe Acrobat Professional, тот просто берёт, туда вставляет скан своей подписи и отправляет обратно. А ваши все вот эти личные данные там уже внесены будут. И они его делают, присваивают ему статус "действующий". То есть у них там статус "начало заключения", "проверен". То есть там много статусов разных. Потом в самом конце присваивается статус "действующий". После этого вы можете размещать в РИНЦ свои публикации, ребята, сами, сами. Форма для добавления публикации. Добавить публикацию. И начинаете прямо добавлять публикацию, понимаете? Делаете описание публикации, присваиваете вид этой публикации там. Вот. И так далее, и так далее. Начинаете оформлять. Вот. Язык описания </w:t>
      </w:r>
      <w:r w:rsidRPr="00E83AF3">
        <w:rPr>
          <w:lang w:val="ru-RU"/>
        </w:rPr>
        <w:lastRenderedPageBreak/>
        <w:t>вводите там, ну, в общем, начинаете описывать эту работу. И она идёт на проверку специалисту РИНЦа. И после проверки ей присваивается статус, что она подтверждена, что это корректная публикация. И она появляется в eLibrary. А через некоторое время она появляется и в РИНЦ.</w:t>
      </w:r>
    </w:p>
    <w:p w14:paraId="18933B85" w14:textId="77777777" w:rsidR="00E83AF3" w:rsidRPr="00E83AF3" w:rsidRDefault="00E83AF3" w:rsidP="00E83AF3">
      <w:pPr>
        <w:pBdr>
          <w:top w:val="nil"/>
          <w:left w:val="nil"/>
          <w:bottom w:val="nil"/>
          <w:right w:val="nil"/>
          <w:between w:val="nil"/>
        </w:pBdr>
        <w:tabs>
          <w:tab w:val="left" w:pos="993"/>
        </w:tabs>
        <w:ind w:left="567"/>
        <w:rPr>
          <w:lang w:val="ru-RU"/>
        </w:rPr>
      </w:pPr>
      <w:r w:rsidRPr="00E83AF3">
        <w:rPr>
          <w:b/>
          <w:bCs/>
          <w:lang w:val="ru-RU"/>
        </w:rPr>
        <w:t>8. ResearchGate</w:t>
      </w:r>
    </w:p>
    <w:p w14:paraId="635F1BBB" w14:textId="77777777" w:rsidR="00E83AF3" w:rsidRPr="00E83AF3" w:rsidRDefault="00E83AF3" w:rsidP="00E83AF3">
      <w:pPr>
        <w:pBdr>
          <w:top w:val="nil"/>
          <w:left w:val="nil"/>
          <w:bottom w:val="nil"/>
          <w:right w:val="nil"/>
          <w:between w:val="nil"/>
        </w:pBdr>
        <w:tabs>
          <w:tab w:val="left" w:pos="993"/>
        </w:tabs>
        <w:ind w:left="567"/>
        <w:rPr>
          <w:lang w:val="ru-RU"/>
        </w:rPr>
      </w:pPr>
      <w:r w:rsidRPr="00E83AF3">
        <w:rPr>
          <w:lang w:val="ru-RU"/>
        </w:rPr>
        <w:t>Теперь, значит, я хотел про ResearchGate сказать. Что если у вас есть вот такой Spin-код, то вы можете зарегистрироваться в ResearchGate. Вот моя страничка в ResearchGate. Это что такое? Что это за монография? А это монография, которая обобщает результаты моих работ в этой области. В ней объединено несколько кандидатских диссертаций. Вот в этой монографии в состав, как главы, входят кандидатские диссертации по юридическим наукам, психологии, понимаете? Это мощнейшая монография, мощнейшая, ребята. Вот. Серьёзная, реальная очень работа, многоплановая. И эта работа, она находится в библиотеке Конгресса США.</w:t>
      </w:r>
    </w:p>
    <w:p w14:paraId="52B7BA89" w14:textId="77777777" w:rsidR="00E83AF3" w:rsidRPr="00E83AF3" w:rsidRDefault="00E83AF3" w:rsidP="00E83AF3">
      <w:pPr>
        <w:pBdr>
          <w:top w:val="nil"/>
          <w:left w:val="nil"/>
          <w:bottom w:val="nil"/>
          <w:right w:val="nil"/>
          <w:between w:val="nil"/>
        </w:pBdr>
        <w:tabs>
          <w:tab w:val="left" w:pos="993"/>
        </w:tabs>
        <w:ind w:left="567"/>
        <w:rPr>
          <w:lang w:val="ru-RU"/>
        </w:rPr>
      </w:pPr>
      <w:r w:rsidRPr="00E83AF3">
        <w:rPr>
          <w:lang w:val="ru-RU"/>
        </w:rPr>
        <w:t>Вот, значит, ребята, пособие, значит, различные публикации по этой дисциплине по нашей. И здесь есть пособие учебное, где 256 листов. Сейчас я его найду его в Ворде. Ну вот, наверное, можно считать, что это основное. Вот это основное, первое семнадцатого года. Это книжка прямо настоящая. Вот. Сейчас я эту книжку вам покажу, где она на моём сайте. Значит, вот сайт мой lc.kubagro.ru. Кто не помнит, значит, запомните, что это вот мой сайт lc.kubagro.ru. И здесь вот есть второй пункт, в котором много-много разных есть материалов. Они в открытом доступе, все книжки различные. Вот. И здесь вот есть и пособие. Вот оно, современные коммуникационные технологии, образование. В открытом доступе оно находится.</w:t>
      </w:r>
    </w:p>
    <w:p w14:paraId="6D7BFF4B" w14:textId="77777777" w:rsidR="00E83AF3" w:rsidRPr="00E83AF3" w:rsidRDefault="00E83AF3" w:rsidP="00E83AF3">
      <w:pPr>
        <w:pBdr>
          <w:top w:val="nil"/>
          <w:left w:val="nil"/>
          <w:bottom w:val="nil"/>
          <w:right w:val="nil"/>
          <w:between w:val="nil"/>
        </w:pBdr>
        <w:tabs>
          <w:tab w:val="left" w:pos="993"/>
        </w:tabs>
        <w:ind w:left="567"/>
        <w:rPr>
          <w:lang w:val="ru-RU"/>
        </w:rPr>
      </w:pPr>
      <w:r w:rsidRPr="00E83AF3">
        <w:rPr>
          <w:lang w:val="ru-RU"/>
        </w:rPr>
        <w:t xml:space="preserve">Значит, эта дисциплина изучается два семестра. В неё, видите, есть всего лишь пять лекций предусмотрено по рабочей программе. Вам видно содержание, да, дисциплины? Вот. И в конце обучения ставится дифференцированный зачёт, что, в общем-то, не представляет собой проблемы. Значит, я, может быть, как демотивирую вас, как это называется по-научному. Но могу вам сказать, что это не будет у вас проблемы сдать зачёт. Единственное, что вам нужно, конечно, посещать занятия, потому что они сейчас, видите, вы полностью находитесь на контроле. И я тоже. У нас, например, занятие не засчитывается, если нет записи этого занятия, видеозаписи. Поэтому, естественно, я веду занятия под видеозапись. Ну и у вас тоже считается, что вы должны быть на занятии. Сейчас вас примерно четверть на занятии от тех, кто должен быть. Вот это нашего занятия, которое сейчас проводится, в расписании нет, ребята, видите, в моём? Что вообще-то замечательно, да? То есть я веду занятие, его нет в расписании, видите? А я должен отметиться, что я его провёл, понимаете? И сделать это не могу. А вы входите в систему вот эту Moodle, называется, дистанционное обучение, где вы должны видеть материалы по этой дисциплине. Вы видели, нет их? Да, видели, конечно. Вот. Я там сделал образцово-показательно всё, разместил всё, там и ссылочки на нашу эту совещание, всё это сделал. А там на курс не нужно никакой пароль ставить? Я вас слышу, как в бочке. Ещё раз скажите. На курс наш вот этот не ставили никакой пароль? Кодовое слово? Да, да. По-моему, нет. По крайней мере, такого вопроса не возникало. Там просто, то есть можно спокойно зайти в курс и автоматически там всё появляется. Ну вообще да, раньше было кодовое слово, чтобы записаться на курс. Я сам тоже такие кодовые слова вводил. Но мне кажется, что это, во-первых, бессмысленно, а во-вторых, ну, может быть, они догадались и убрали. А во-вторых, мне вот когда я с этой дисциплиной работал, такой мысли, такого вопроса не возникало. Значит, </w:t>
      </w:r>
      <w:r w:rsidRPr="00E83AF3">
        <w:rPr>
          <w:lang w:val="ru-RU"/>
        </w:rPr>
        <w:lastRenderedPageBreak/>
        <w:t xml:space="preserve">что мы должны освоить в результате обучения, ребята? Значит, у нас тут есть пять лекций. Ну, потом занятия, видимо, семинарского типа и лабораторного типа. И по результатам обучения, я вам уже сказал, дифференцированный зачёт, с которым я вам проблем создавать не буду. Откровенно я вам скажу, потому что аспиранты, вот, это люди солидные, серьёзные, и достаточно, так сказать, уже, раз они пошли по этому пути, значит, что над ними ещё издеваться? Если честно, то я считаю, что во время обучения в аспирантуре, вот сейчас у нас, видите, как аспирантура, как этап обучения, высшее уже подготовка квалификации. Раньше у него не было бакалавриата и магистратуры, а было просто специалитет. После специалитета человек получал все те же самые права, которые сейчас после магистратуры он получает. И потом, слушайте внимательно, он не учился в аспирантуре, а писал свою научную работу, работал научно над своей диссертацией, научной работой занимался. А потом просто её защищал, сдавал минимумы. Да, для того, чтобы сдать минимум, он ходил на занятия, писал реферат. Это было, ну, несколько занятий по философии, несколько занятий там. Ну таких вот ориентирующих на то, какие требования будут и так далее. И потом просто защищался. Вот. И было много очень людей, которые защищались, вообще не обучаясь в аспирантуре, просто сдав минимумы и всё, получали право защиты и защищались. Вообще не учились в аспирантуре, просто сдали минимумы и защитились. Вот. Сейчас её сделали этапом обучения. Это очень спорный момент. Э-э, потому что любого нормального человека, когда спросишь, тем более там человека, который в науке всю жизнь занимается наукой, доктора наук, профессора, и спросят его: "Вот аспирантура, какая основная задача? Учиться или заниматься научными исследованиями, писать научную работу?" Ну вот, конечно, заниматься научными исследованиями, писать научную работу. Учился ты до этого уже достаточно, если так честно. Вот. И есть вещи, которым нельзя, которым нельзя научиться, опять учась, а можно только научиться, выполняя научную работу. Ну, то есть, грубо говоря, так, так, это очень упрощённый пример. Вот вы учились сначала, что существует плавание в бакалавриате. Существует плавание, есть пловцы. Потом в магистратуре вам рассказали, что существуют разные стили плавания, что можно так плавать, можно так. А в аспирантуре вы должны учиться плавать. А пока вы не начнёте прямо плавать уже, прямо вот вас надо кидать в воду, и чтобы вы плавали, вы плавать не научитесь. Сколько бы вам там не объясняли, как руками махать и ногами, вы не научитесь плавать, пока вы не окажетесь в воде. Так вот, аспирантура – вы уже должны оказаться в воде. А вас продолжают учить, как руками там грести, понимаете? Вот в чём проблема. Вот. Поэтому, значит, аспирантура – это не этап обучения, а это этап научной работы уже. Конечно, вы должны быть компетентны в том, какие этапы научной работы, каноны, э-э, методики в самой научной работе и в оформлении её результатов и так далее, и так далее. Так вот, я постараюсь что-то среднее сделать. С одной стороны, конечно, я обязан выполнить то, что там от нас требуют, то есть выдать вам, как в учебном процессе, тот материал, который вот положен по программе, то есть вот по нашей дисциплине. А с другой стороны, я буду это делать так, чтобы вам это было максимально полезно для реальной научной работы, для вашей реальной научной работы. Я вам скажу, что я уже не один год преподаю эту дисциплину. Как только появилась аспирантура, как этап обучения, высшая уже подготовка квалификации, сразу же мне предложили эту дисциплину вести, я её веду с тех пор, как она вообще появилась, как этап обучения аспирантуры. И я видел очень много аспирантов. Они мне нравятся, потому что это люди, которые уже прошли </w:t>
      </w:r>
      <w:r w:rsidRPr="00E83AF3">
        <w:rPr>
          <w:lang w:val="ru-RU"/>
        </w:rPr>
        <w:lastRenderedPageBreak/>
        <w:t>все сеточки, все отборы прошли, уже, так сказать, завтрашние уже преподаватели, некоторые уже и преподают. И занимаются наукой, заинтересованы, мотивированы. То есть не надо их там уговаривать учиться, то есть вот такие вопросы уже все сняты. Вот как вот студенты первого курса их спрашивают: "Зачем ты пришёл?" Он говорит: "Мама сказала". Ну тогда всё, значит. У меня такой случай был реальный, ребята. Я вас повеселю немножко, буду немножко так неформально с вами заниматься. Один здоровенный парень, симпатичный такой, ну прямо вот хороший, понимаете? Ну причём он такой большой такой, я не знаю, под 2 м. Я вёл информатику когда-то. И вот он сидит, когда не было часов, сидит спиной к компьютеру. Все сидят, что-то там выполняют задания. Я ему говорю: "Встаньте, пожалуйста". Он встаёт, фамилию сразу надо называть. Он назвал. Я говорю: "Зачем вы пришли?" А, "Почему вы сидите вот спиной к компьютеру?" Ну он там что-то... Ему там подсказывают: "Скажи, извините, пожалуйста, извините, пожалуйста". Он говорит, он говорит: "Извините, пожалуйста". Я говорю: "Ну ладно, хорошо". Я говорю: "Не верю, что ты действительно раскаялся, ну садись". Вот. И так вот он и сел, спиной сидит. Я тогда спрашиваю опять: "А ну, говорю, встань". Он говорит: "Извините". Я говорю: "Нет", - говорю. "Извините, уже не прокатит", - говорю. "Надо теперь уже проговорить, почему ты не работаешь. И вообще, зачем ты сюда пришёл? Почему ты пришёл вот и сидишь просто?" Он говорит: "Мама сказала прийти". Таким вот басом таким. Я говорю: "Девчонки, смотрите", - говорю. "Вот парень, классный парень, хороший", - говорю. "Но имейте в виду, вот вы за него выйдете замуж, будет у вас ребёночек, один такой маленький будет, а другой такой здоровенный вот". А если вот ты вот уже женишься тогда? Что? Ну тогда если жена скажет, тогда я пойду там типа того что. Вот. Ну у вас этот этап уже пройден, я так понимаю, вы уже сами понимаете, что надо приходить на занятия. Поэтому, значит, дальше вот, собственно говоря, я вам расскажу, какую цель я ставлю. Значит, я ставлю цель такую, чтобы вы получили общее представление, во-первых, об этих технологиях. Во-вторых, изучили основные, основные, какие у нас есть информационно-коммуникационные ресурсы, к каким мы можем получить доступ. Значит, это РИНЦ, вот, журнал наш электронный, расскажу про него. Вот. И про среду, интеллектуальную среду для обучения и научных исследований Eidos, моей разработки. Но она тоже точно соответствует требованиям нашей дисциплины. И расскажу вам про РИНЦ, то есть не про РИНЦ, а про ResearchGate, ResearchGate. Про них расскажу. Вот. И в результате вы получите возможность, ребята, осуществлять научный поиск и писать научные статьи. Про это я сейчас тоже расскажу, как это всё делать. То есть мы будем изучать не только сами технологии, но и методику их применения, не только оформление, но и э-э, статей, ну и методику оформления вообще научных работ. Вот смотрите, значит, видите, структура лекции, какие есть технологии, это то, что я сейчас вам рассказываю. Потом вот покажу по каждому, по каждой лекции информация. И вот у нас по лекции четыре есть э-э, раздел, разделы, требования к оформлению, редакционные процессы, этапы прохождения статьи, предрецензирования, методика написания научных работ. Вот, видите, раздел? Сейчас я показываю вам структуру пособия и показываю, есть раздел методика написания научных работ.</w:t>
      </w:r>
    </w:p>
    <w:p w14:paraId="48FDE52B" w14:textId="77777777" w:rsidR="00E83AF3" w:rsidRPr="00E83AF3" w:rsidRDefault="00E83AF3" w:rsidP="00E83AF3">
      <w:pPr>
        <w:pBdr>
          <w:top w:val="nil"/>
          <w:left w:val="nil"/>
          <w:bottom w:val="nil"/>
          <w:right w:val="nil"/>
          <w:between w:val="nil"/>
        </w:pBdr>
        <w:tabs>
          <w:tab w:val="left" w:pos="993"/>
        </w:tabs>
        <w:ind w:left="567"/>
        <w:rPr>
          <w:lang w:val="ru-RU"/>
        </w:rPr>
      </w:pPr>
      <w:r w:rsidRPr="00E83AF3">
        <w:rPr>
          <w:b/>
          <w:bCs/>
          <w:lang w:val="ru-RU"/>
        </w:rPr>
        <w:t>9. Завершение</w:t>
      </w:r>
    </w:p>
    <w:p w14:paraId="4F4D8573" w14:textId="77777777" w:rsidR="00E83AF3" w:rsidRPr="00E83AF3" w:rsidRDefault="00E83AF3" w:rsidP="00E83AF3">
      <w:pPr>
        <w:pBdr>
          <w:top w:val="nil"/>
          <w:left w:val="nil"/>
          <w:bottom w:val="nil"/>
          <w:right w:val="nil"/>
          <w:between w:val="nil"/>
        </w:pBdr>
        <w:tabs>
          <w:tab w:val="left" w:pos="993"/>
        </w:tabs>
        <w:ind w:left="567"/>
        <w:rPr>
          <w:lang w:val="ru-RU"/>
        </w:rPr>
      </w:pPr>
      <w:r w:rsidRPr="00E83AF3">
        <w:rPr>
          <w:lang w:val="ru-RU"/>
        </w:rPr>
        <w:t xml:space="preserve">Технологии, и начинали применять её в своей работе, научной. И потом у нас практические занятия предусмотрены, которые должны на практике закрепить материал, который вы изучали на лекциях. Поскольку дисциплина два семестра, </w:t>
      </w:r>
      <w:r w:rsidRPr="00E83AF3">
        <w:rPr>
          <w:lang w:val="ru-RU"/>
        </w:rPr>
        <w:lastRenderedPageBreak/>
        <w:t xml:space="preserve">то я вам скажу так, что времени более чем достаточно, чтобы этим всем заниматься. И предполагается, что вы и самостоятельно будете заниматься тоже этим. Вот это пособие, которое я сейчас открыл на экране, ссылочку на него я вам дал. Ну и, соответственно, давайте начнём и рассматривать эту дисциплину. Вот я сказал вам, что два семестра, второй и третий, зачёт с оценкой, дифференцированный зачёт. Всего лишь пять лекций, но зато 18 семинарских занятий, в которых мы обсуждаем что-то. Существуют довольно много различных баз данных библиографических, в которых находится эта информация, которая публикуется. Но я вам сейчас покажу, какие существуют базы данных библиографические в России и за рубежом, в которых находится наш электронный журнал. Находятся на его платформе. Я вам скажу так, это очень впечатляет всё и является наибольшим количеством различных публикаций и журналов, монографий и тому подобное из всех российских библиографических баз данных и интеграторов. Причём тут и с исходными текстами, и без них. Вот смотрите, число журналов – 70.000, российских – 17. То есть большинство журналов не российского, не в России издаются. Из них выходящих в настоящее время 14. А в РИНЦ индексируется всего 5.836. Видите? То есть примерно там, ну, третья часть, грубо говоря, журналов индексируется в РИНЦ. То есть eLibrary – это нечто, из чего только 1/3 является РИНЦ. Из них с исходными текстами полными 12.000, в открытом доступе 7.000 и так далее. И мы видим здесь, что миллионы статей. Вот. Раз, 34 млн статей, видите, общее число публикаций. Ну это много, конечно. И здесь есть рубрикатор тематический, позволяющий осуществлять поиск, находить журналы и статьи по определённой тематике. Смотрим журналы. Сейчас у нас здесь указано два журнала, которые выпускаются в нашем университете. Один из них просто мной создан, вот этот политематический сетевой электронный журнал. И как только он был создан в 2000, в 2003 году он был создан, в 2002 я пришёл, в 2003 он был создан в начале года. Так вот, и Труды КубГАУ, я его не создавал этот журнал, он издавался с двадцать второго года. Но я туда была такая принята система, что он выходил раз в квартал. Сейчас это всё изменилось. И по очереди его выпускали разные факультеты. И как-то был такой квартал, когда поручили выпустить этот журнал Труды КубГАУ факультету прикладной информатики, на котором я работаю. А поскольку я занимаюсь журналом, то мне сказали: "Вы выпустить". Вот. И я собрал статьи наиболее серьёзные, сделал выпуск этого журнала, который Татьяна Петровна Барановская повезла в Москву, в ВАК, и он был включён в перечень ВАК этот журнал. Ну, то есть я его не создал, но я его включил в перечень ВАК, скажем так. Ну, не лично, конечно, а принял участие в этом. То есть я просто подготовил тот выпуск, который потом стал первым выпуском в перечне ВАК позже. Вот. И вот здесь вот у нас есть форма экранная, где мы можем задавать тематику журнала. Вот то, чем из вас занимается? Экономика, агрономия занимается, нет? А биотехнология? Ну вот, скажем, биотехнология. Вот. И вот мы видим все журналы по биотехнологиям. Причём, смотрите, здесь есть фильтры. Входит в базу ядро РИНЦ, так называемое. Ядро РИНЦ – это подмножество журналов, входящих в РИНЦ, обладающих наивысшими, наивысшим рейтингом по индексу, по научному цитированию, которое называется Science Index, индекс научного цитирования, который поддерживается РИНЦем. Мы видим, что здесь вот есть, э-э, на первой позиции журнал, который имеет наивысший рейтинг по индексу, по научному цитированию. Потом дальше идут в порядке убывания журналы. То есть так вы можете найти все журналы по любой тематике. Можете найти только те из них, которые входят, допустим, в </w:t>
      </w:r>
      <w:r w:rsidRPr="00E83AF3">
        <w:rPr>
          <w:lang w:val="ru-RU"/>
        </w:rPr>
        <w:lastRenderedPageBreak/>
        <w:t xml:space="preserve">ядро РИНЦ или в перечень ВАК. Тогда значительно меньше становится количество этих журналов. Вот. И входит ещё в перечень ВАК, выходит в настоящее время. Всего восемь таких журналов. Вот все эти журналы. Клацаете на любом из этих журналов и получаете информацию о его сайте этого журнала, и всех его параметров. Шесть выпусков в год, статей в выпуске – девять. Туда не попадёшь в этот журнал, я вам скажу. Там уже всё забито на 10 лет вперёд. Вот. Ну вот его сайт этого журнала. Вот. То есть мы можем вот так выйти на, найти тот журнал. И вот эти все девять статей. Так, круто. Значит, есть такой Диссернет, ребята, вы может слышали про Диссернет, нет? Отвечайте, слышали про Диссернет или нет? Не слышал, расскажите, пожалуйста. Слава богу, Слава богу, что вы не слышали. Это, короче так, это несколько человек есть в России во главе с профессором Гельфандом, который является специалистом в области биоинформатики и замдиректора института проблем информации Харкевича, имени Харкевича. Кстати, этот Александр Харкевич – это замечательный советский учёный, внёсший огромный вклад в теорию информации и в создание аппаратуры для закрытой передачи данных военной. Вот. А вот профессор Гельфанд, он у него такая активная жизненная позиция, что он решил вдруг, что он, я не знаю, кто он, что он о себе думает, но он решил, что он может судить учёных. То есть я раньше думал, что только ВАК может судить учёных. Когда вот он защищается, то ВАК либо присуждает степень, либо не присуждает, либо говорит, что он достоин, является уже, достиг уровня учёного, который достаточен для присвоения степени, либо не достиг. Вот. И вдруг появляется профессор Гельфанд, который всех судит: и ВАК судит, и всех учёных, и все вузы, университеты, и судит он, и все журналы научные. Он их оценивает, насколько они являются хорошими. Ну, про систему антиплагиат.ру, оценки текстов на оригинальность, вы тоже, наверное, слышали уже всё-таки. Так вот, антиплагиат.ру – это их детище. Вот. Они стали проводить такую идею, что в работах должно быть мало заимствований. Причём не только без цитирования, без ссылок, но и заимствований собственных текстов, и собственных статей предыдущих периодов. Ну, например, я вот пишу монографию. Я вам свою точку зрения изложу. Я честно думаю, честно, вот серьёзно я так думаю, что учёный проводит исследования, публикует результаты своих исследований в статьях, а потом берёт эти статьи и подбирает статьи по определённой тематике, делает их разделами какими-то там, параграфами, главами какой-то фундаментальной работы, объёмной, серьёзной, такой высокоаргументированной, охватывающей определённую предметную область, и делает на основе этих статей монографию. Вот я думал, что так всегда. Вот. Вот, к примеру, у меня есть статьи по исследованию глобальных процессов на Земле. Какие у нас есть глобальные системы на Земле? Само человечество, биосфера, вот, информационная сфера, вот. И в человечестве есть такие подсистемы, как экономика, например, да? Наука, культура. Вот. Человечество обладает интересными, очень сложная система является глобальная, которую можно исследовать. Вот сейчас вот человечество болеет этой пандемией. С чего это вдруг она решила это? Вот. И есть другие глобальные геосистемы. Ну, скажем, глобальная геосистема является мантия Земли или верхняя, или кора Земли, в которой происходят, в которой есть своя активность, и которую называют землетрясениями. А также есть магнитное поле Земли, волны Шумана, стратосфера там, ионосфера, и волны Шумана между ионосферой и поверхностью Земли. Вот. И другие глобальные процессы. Вот я исследовал эти глобальные процессы в ряде статей. Ну вот здесь вот указано 27 публикаций. Вот. Где я их исследовал. Из них четыре монографии. Что это за </w:t>
      </w:r>
      <w:r w:rsidRPr="00E83AF3">
        <w:rPr>
          <w:lang w:val="ru-RU"/>
        </w:rPr>
        <w:lastRenderedPageBreak/>
        <w:t xml:space="preserve">монографии? Я просто брал вот эти статьи и объединял их в эти монографии. Когда наберётся по определённой тематике. Эти монографии, ребята, они размещены, одна из немногих монографий, которые размещена в библиотеке Конгресса США. Это очень престижно, это более престижно, чем публикация в Web of Science. Вот монография. Вот ссылочка на библиотеку Конгресса США. Вот поиск Луценко ЕВ, находим четыре монографии. Четвёртую я не знаю, почему она её нашла, там я никакого абсолютно отношения к ней не имею, к этой четвёртой монографии. Вообще никакого отношения. Остальные – это мои монографии. Вот эта первая – это моя кандидатская диссертация фактически, ну, в расширенном виде таком, не в таком, как диссертация, а уже там объём в два раза больше, чем у диссертации. Вот эта монография, которую я сейчас вам показывал, с профессором Трунёвым из Канады. То есть он из Канады, но у него русская фамилия. Вот. И вот с Владимиром Николаевичем Лаптевым у нас есть монография по, ну, все полковники. Вот. И у нас есть один майор, Игорь Наприев. Вот. Ну я и с природной скромностью не одел форму, как вы понимаете. Вот. Это что такое? Что это за монография? А это монография, которая обобщает результаты моих работ в этой области. В ней объединено несколько кандидатских диссертаций. Вот в этой монографии в состав, как главы, входят кандидатские диссертации по юридическим наукам, психологии, понимаете? Это мощнейшая монография, мощнейшая, ребята. Вот. Серьёзная, реальная очень работа, многоплановая. И эта работа, она находится в библиотеке Конгресса США. Так вот, Диссернет, он как будто бы не понимает, что ли, я не знаю. Или там какие-то исчадия ада работают. То есть я не могу сослаться на ведущих учёных, которые являются корифеями в каком-то направлении науки. Потому что это плагиат. Я подчёркиваю, ссылочка в списке литературы снижает оригинальность вашей работы, понимаете? Вот. То есть нельзя делать большой список из ведущих учёных. А на кого ссылаться? Ну, я вам скажу, ссылаться на тех, кто никому не известен, и на кого никто не ссылается. Тогда это будет оригинальная ссылка, она не будет понижать оригинальность вашей работы. Ну кому такая ссылка нужна? А потом вам скажут на защите: "А почему вы не ссылаетесь на ведущих учёных?" А вы скажете: "Потому что когда я на них ссылался, то оригинальность моей работы была ниже 83%". Вот. А на этой защите сидят представители Диссернета, волонтёры, и всё записывают на видео, все реплики, все ответы, вопросы. Если что-то касается Диссернета, сразу же это всё посылается профессору Гельфанду. И он думает, что с вами сделать: пожалеть или оставить жить, так сказать, пока, некоторое время, так сказать. Понимаете? Это очень всё странно выглядит, но это наша реальность, в которой мы сейчас находимся. Так вот, значит, ребята, теперь, значит, что хотел про eLibrary сказать? Что если у вас есть вот этот Spin-код, который я вам показал, сейчас я вам покажу ещё раз. Прошу ваше внимание обратить на этот Spin-код. Вот смотрите, вот весь Spin-код, видите, вот? У кого нет этого Spin-кода в eLibrary? То есть кто не зарегистрирован в системе... Вот этот Spin-код, который я вам показал, у кого нет Spin-кода? Вы eLibrary? Вот если нет, вам надо заходить срочно в РИНЦ, в карточку свою регистрационную, и там внизу слева есть место, где можно поставить птичку. И появляется ещё такая же карточка ниже там, продолжение как бы её. И вы её заполняете, посылаете, где-то через недели две, они декларируют, что через 10 дней, но на самом деле там и месяц может пройти, надо их теребить там. Вы меня слышите, нет, видите? Потому что я вижу, что там зависло. Слышу, слышу. Нормально слышно, да? Спасибо. Вот. Значит, когда вы получаете этот Spin-код, вот тогда вы получаете право привязывать ссылки на ваши работы, которые программное обеспечение </w:t>
      </w:r>
      <w:r w:rsidRPr="00E83AF3">
        <w:rPr>
          <w:lang w:val="ru-RU"/>
        </w:rPr>
        <w:lastRenderedPageBreak/>
        <w:t>РИНЦ не привязало. Правда, потом там модератор смотрит, насколько вы корректно поступили. Потому что бывают случаи, когда и некорректно это делается. Это первое. Второе, вы получаете право и техническую возможность, доступ к тому, чтобы привязать публикации к себе. Потому что программное обеспечение РИНЦ не всегда догадывается, что надо, что это возможно привязать публикацию, что это ваши работы, что это ваши публикации. И вы им говорите: "Это моя публикация". Тогда тоже модератор смотрит, проверяет, и у вас появляются публикации. То есть я хочу сказать, что если у вас опубликовано что-то, то это ещё не означает, что она, что это пропишется в РИНЦ. Потому что их программное обеспечение, оно почему барахлит с этим делом, с идентификацией авторов там, ссылок? А вот как раз потому, что я сейчас вам сказал, что авторы сейчас, но они раньше просто ошибались иногда, когда давали библиографическую ссылку, они просто ошибались. Ну, допустим, там написан номер журнала, ну, скажем, чтоб не соврать, ну, допустим, написан 15 номер журнала. А человек плохо видит, он написал 16. Ну, я так фантазирую немножко. Всё, ваша работа, программа обеспечения в РИНЦ не будет идентифицирована. Потому что она полезет туда в этот номер 16, а там нет вашей работы на этих страницах. Или вы возьмёте, укажете страницу с ошибкой. Вместо девятки напишете четвёрку. Всё, ваша работа не будет идентифицирована программой обеспечения РИНЦ. Я эти задачи решил. Сейчас я вам покажу, как я их решил. Значит, задача идентификации ссылки, задача идентификации автора – это задача распознавания образов. Когда должна система программная по каким-то признакам определить, отнести объект к каким-то классам. Вот что это за задача. Я эту задачу решил. Показал специалистам РИНЦ, как это делается. Больше того, я их включил в соавторы. Для чего? Чтобы они могли увидеть, что на их данных, не мои данные, которые я сам подобрал там искусственно как-то, так, чтобы это было возможно. А именно вот на их данных продемонстрировать эффективность этого подхода, применение интеллектуальных технологий для идентификации ссылок и публикаций, привязки их к авторам. Вот моя статья без соавторов, которая по времени, конечно, гораздо раньше, чем те статьи. Тоже об этом.</w:t>
      </w:r>
    </w:p>
    <w:p w14:paraId="6C057D04" w14:textId="77777777" w:rsidR="00E83AF3" w:rsidRPr="00E83AF3" w:rsidRDefault="00E83AF3" w:rsidP="00E83AF3">
      <w:pPr>
        <w:pBdr>
          <w:top w:val="nil"/>
          <w:left w:val="nil"/>
          <w:bottom w:val="nil"/>
          <w:right w:val="nil"/>
          <w:between w:val="nil"/>
        </w:pBdr>
        <w:tabs>
          <w:tab w:val="left" w:pos="993"/>
        </w:tabs>
        <w:ind w:left="567"/>
        <w:rPr>
          <w:lang w:val="ru-RU"/>
        </w:rPr>
      </w:pPr>
      <w:r w:rsidRPr="00E83AF3">
        <w:rPr>
          <w:lang w:val="ru-RU"/>
        </w:rPr>
        <w:t xml:space="preserve">Так вот, к чему я клоню? К тому, что если вы неправильно ссылаетесь на публикацию или нечаянно, или сознательно её изменив, чтобы система антиплагиат.ру или другие подобные системы не могли определить, что это заимствование, повысите оригинальность вашей работы, понимаете, так по-простому сказать. Вот. То она кажется и не привязана к вашему, к вашей личности. И тогда вы сами, если имеете Spin-код, можете её привязать. Как это делается? Сейчас я вам покажу. Вот я сейчас выхожу на ссылки на свои публикации и думаю, а вдруг там есть ссылки, которые система программного обеспечения РИНЦ не знает, что они мои, понимаете, не идентифицируют. Тогда вот здесь вот, смотрите, включённые в список цитирований. То есть это вот те, которые уже просчитаны с этими вот треугольничками, которые просчитаны и учтены в ссылках на мои работы. А вот ссылки, которые не привязаны, но могут быть ссылками на работы данного автора. И я вижу здесь только одну на данный момент такую работу. Почему только одну я вижу? Знаете, почему? Если вы это сделаете, имея Spin-код, зайдёте вот это и сделаете, то вам будут десятки работ будут, ссылающиеся на ваши, которые РИНЦ не определил, как ссылающиеся на ваши, из-за того, что там нарушена корректность ссылки самой. У меня их нет этих таких работ. Потому что я периодически сюда захожу, и если я вижу ссылку не на свою работу, это вот, видите, полное совпадение Луценко ЕВ. Но это не я. Понимаете? Это не я. Вот. Я тогда нажимаю кнопочку здесь "Удалить </w:t>
      </w:r>
      <w:r w:rsidRPr="00E83AF3">
        <w:rPr>
          <w:lang w:val="ru-RU"/>
        </w:rPr>
        <w:lastRenderedPageBreak/>
        <w:t xml:space="preserve">выделенные ссылки из списка цитирований". И всё, она удаляется. А если я вижу ссылки на свои работы, и тоже РИНЦ не знает, это ссылки на мои работы или нет, то я нажимаю плюсик тогда. Так вот, плюсики вот эти и минусики появляются здесь только в том случае, если у вас есть Spin-код. То есть, используя права доступа, которые есть у тех, у кого есть Spin-код, вы получаете возможность привязки ссылок на ваши работы в РИНЦ и возможность привязки публикаций к вам, как к автору. И этим самым вы повышаете свои наукометрические показатели: число ссылок, индекс Хирша и тому подобное. Кстати, вот обратите внимание, значит, у меня 285 публикаций в журналах, которые сейчас входят в перечень ВАК. Почему я сказал сейчас? Вот ВАК считает, что если вы опубликовали статью в журнале, входящем в перечень ВАК, то этот журнал, даже если вообще исчез, то в автореферате вы имеете полное право указать, что эта статья в перечне ВАК, в журнале, входящем в перечень ВАК. А РИНЦ так не делает. Он считает, что если он сейчас входит, значит, в перечне ВАК. Если он сейчас не входит, то все публикации считаются не публикациями, не входящими в перечень ВАК. Это и вообще неправильно, вообще неправильно, не соответствует даже положению присуждения учёных степеней, потому что там учитываются эти публикации, входящие в перечень ВАК. Но это ещё к тому же, кроме того, что это вообще неправильно, это ещё и неэтично. Потому что эти все наукометрические показатели используются в оценках, в методиках оценки эффективности научной деятельности. А они монетизируются, то есть за них платят. И вот у вас были публикации в изданиях, входящих в перечень ВАК. И вдруг раз, и не стало, стало 28 публикаций или 30 вместо 280. Почему? А потому что какие-то журналы они исключили. Да, они-то их исключили. Но те номера, где которые входили в перечень ВАК, они же ВАКовскими считаются всё равно, даже если они сейчас его исключили. А РИНЦ не может этого сделать, он не может написать, что вот эти номера ВАКовские, а эти не ВАКовские. У них в базах данных нет соответствующего поля. У них это поле есть, но оно есть против журнала, а не против номера этого журнала. Вот. Я этому Глухову говорю: "Это неэтично". Он говорит: "А у нас нет закона о РИНЦ, и нет у нас критериев, что этично, а что неэтично". Я говорю: "Ну есть здравый смысл же, правда?" То есть как-то вот так вот получается, что здравый смысл им не указ. Вот. Когда им об этом говоришь, они тогда начинают делать квадратные глаза там или круглые, спорят. Это влияние Диссернета, ребята, на них. Они люди такие подневольные, я бы сказал. Так вот, если вы получаете этот Spin-код, у вас есть Spin-код, то кроме того, что вы получаете возможность корректировки ошибок программного обеспечения РИНЦ, что он не может идентифицировать ссылку, не может идентифицировать статью вашу, вы получаете важнейшую возможность, ребята, которую я сейчас вам показываю. Смотрите на экран сейчас, на мой. Я же вам демонстрирую, вы его видите. Значит, нажимаем на раздел меню "Авторам". Опускаемся вниз и находим здесь раздел "Размещение непериодических изданий". Опускаемся вниз и находим малозаметную гиперссылочку на систему заключения договоров. Я вам эту гиперссылочку шлю, вы не мучились, не искали так. Шлю её вам в чате. Значит, ребята, если у вас есть Spin-код, а он у вас будет, если вы зайдёте в карточку регистрации, поставите птичку там, где регистрироваться в системе Science Index и подождёте там 10 дней или или месяц, вам будет присвоен Spin-код. Как только присвоен, заходите вот сюда по этой ссылочке и начинаете заключать договор с физическим лицом, не с организацией, а с физическим лицом. Вот, я заключил договор на размещение непериодических изданий, действующий с физическим лицом. Журналов, ваши договоры на </w:t>
      </w:r>
      <w:r w:rsidRPr="00E83AF3">
        <w:rPr>
          <w:lang w:val="ru-RU"/>
        </w:rPr>
        <w:lastRenderedPageBreak/>
        <w:t>непериодические издания. Начинаете оформлять этот договор. Ребята, у кого есть Spin-код, прямо вот это начинаю делать, как только дойдёте, доберётесь, появится у вас возможность такая. А у кого нет Spin-кода, регистрируйтесь в системе Science Index, и когда он появится, сразу же идите заключайте такой договор. Он безденежный. Значит, ну там странные вещи происходят. То есть вы пишете свои данные, потом они там оценивают ваш договор и присылают его вам со своими реквизитами, печатью и подписью. Вы его проще всего распечатываете, подписываете, сканируете PDF и опять им отправляете обратно. А у кого есть Adobe Acrobat Professional, тот просто берёт, туда вставляет скан своей подписи и отправляет обратно. А ваши все вот эти личные данные там уже внесены будут. И они его делают, присваивают ему статус "действующий". То есть у них там статус "начало заключения", "проверен". То есть там много статусов разных. Потом в самом конце присваивается статус "действующий". После этого вы можете размещать в РИНЦ свои публикации, ребята, сами, сами. Форма для добавления публикации. Добавить публикацию. И начинаете прямо добавлять публикацию, понимаете? Делаете описание публикации, присваиваете вид этой публикации там. Вот. И так далее, и так далее. Начинаете оформлять. Вот. Язык описания вводите там, ну, в общем, начинаете описывать эту работу. И она идёт на проверку специалисту РИНЦа. И после проверки ей присваивается статус, что она подтверждена, что это корректная публикация. И она появляется в eLibrary. А через некоторое время она появляется и в РИНЦ.</w:t>
      </w:r>
    </w:p>
    <w:p w14:paraId="299A0667" w14:textId="77777777" w:rsidR="00E83AF3" w:rsidRPr="00E83AF3" w:rsidRDefault="00E83AF3" w:rsidP="00E83AF3">
      <w:pPr>
        <w:pBdr>
          <w:top w:val="nil"/>
          <w:left w:val="nil"/>
          <w:bottom w:val="nil"/>
          <w:right w:val="nil"/>
          <w:between w:val="nil"/>
        </w:pBdr>
        <w:tabs>
          <w:tab w:val="left" w:pos="993"/>
        </w:tabs>
        <w:ind w:left="567"/>
        <w:rPr>
          <w:lang w:val="ru-RU"/>
        </w:rPr>
      </w:pPr>
      <w:r w:rsidRPr="00E83AF3">
        <w:rPr>
          <w:b/>
          <w:bCs/>
          <w:lang w:val="ru-RU"/>
        </w:rPr>
        <w:t>10. ResearchGate</w:t>
      </w:r>
    </w:p>
    <w:p w14:paraId="14F47251" w14:textId="77777777" w:rsidR="00E83AF3" w:rsidRPr="00E83AF3" w:rsidRDefault="00E83AF3" w:rsidP="00E83AF3">
      <w:pPr>
        <w:pBdr>
          <w:top w:val="nil"/>
          <w:left w:val="nil"/>
          <w:bottom w:val="nil"/>
          <w:right w:val="nil"/>
          <w:between w:val="nil"/>
        </w:pBdr>
        <w:tabs>
          <w:tab w:val="left" w:pos="993"/>
        </w:tabs>
        <w:ind w:left="567"/>
        <w:rPr>
          <w:lang w:val="ru-RU"/>
        </w:rPr>
      </w:pPr>
      <w:r w:rsidRPr="00E83AF3">
        <w:rPr>
          <w:lang w:val="ru-RU"/>
        </w:rPr>
        <w:t xml:space="preserve">Теперь, значит, я хотел про ResearchGate сказать. Что если у вас есть вот такой Spin-код, то вы можете зарегистрироваться в ResearchGate. Вот моя страничка в ResearchGate. Это что такое вообще? Это международная социальная сеть учёных и преподавателей вузов, в котором вы относитесь уже. Теперь ответьте мне на такой вопрос. У кого из вас нет корпоративной электронной почты от научной организации или вот такой, как наш университет? Я вот смотрю, здесь у некоторых фотографии в таком на зелёном фоне. Это уже вы сотрудники КубГАУ, правильно? Взято с сайта сотрудники, да? Да, да, всё так. Вот, допустим, Альбина, да? Да. Вот, и Сергей Харченко, да? Правильно? Да, да, всё так. Значит, у вас есть корпоративный адрес электронной почты, которая на домене edu.kubagro.ru. Да. КубГАУского. Вот. Значит, у кого нет, ребята, идёте в ЦИТ, говорите, что вы аспиранты, и что вам надо такой иметь адрес электронной почты корпоративной для работы. Понятно? Вот. У всех преподавателей есть. Вы говорите: "Мы аспиранты, мы тоже, э-э, в общем, скажем так, должны выполнять некоторые функции по подготовке диссертации, которые требуют от нас того, чтобы у меня был такой адрес корпоративный адрес электронной почты". Вот. Может быть, она этот вопрос решит централизованно. Было бы хорошо, конечно, потому что если вы пойдёте туда по одному, то мне Алексей Семёнович позвонит, или ты что, хочешь, чтобы я не мог работать сделать, или что ты? Что, ну он не на ты, он на вы, скажет, что вы хотите, чтобы я не мог вообще в кабинет зайти, что ли? Там толпа стоит перед кабинетом. Все что-то хотят от меня. Ну, короче говоря, это, наверное, не совсем правильно к нему идти. Но вопрос этот решается через ЦИТ, через него. Вот. Так вот, э-э, ну и на Валентине Федотовне надо обратиться. Значит, если вы зарегистрируетесь в ResearchGate, у вас появится своя страничка в ResearchGate. Я вам привожу пример своей странички. Вот. Зачем это тот же вопрос, ребята? Валентина Федотовна сильно загружена, но она зав аспирантурой, а вы аспиранты. Это вопрос аспирантов. Ну вы можете сначала не к ней подойти, а попробовать подойти там к этим её сотрудникам: Любе там </w:t>
      </w:r>
      <w:r w:rsidRPr="00E83AF3">
        <w:rPr>
          <w:lang w:val="ru-RU"/>
        </w:rPr>
        <w:lastRenderedPageBreak/>
        <w:t xml:space="preserve">или ещё, Даше, вот, которые сидят там в конце коридора. И у них спросить: "А что вот, можно ли как-то этот вопрос решить?" Почему это нужно сделать? Потому что когда вы получаете корпоративный адрес электронной почты, то вы тогда заходите в ResearchGate и регистрируетесь. Ну, регистрация очень проста, стандартная. Вот. Может быть, минимальная регистрация, где вот эта вся информация вообще отсутствует. Это потом можно заполнить. Но, в общем, вы должны указать адрес корпоративный адрес электронной почты, то есть принадлежащий научной учебной организации, университету. И туда будет послан, э-э, послана ссылочка, по которой нужно кликнуть, понимаете, один раз всего лишь. После этого вы становитесь членом этого сообщества, социальной сети ResearchGate. Что это даёт, ребята? Это даёт очень много. Вы можете вот здесь вот разместить свои публикации. Да, она англоязычная эта система, но можно правой клавишей клацнуть, если вы в Google Chrome, и будет всё по-русски. Вот. Я иногда клацаю, иногда не клацаю. Когда по-русски, немножко интерфейс искажается, ну то есть он не такой красивый становится. То есть не было рассчитано на то, вот какие слова русские по длине. И вот смотрите, ребята, здесь, видите, разные есть виды публикаций. Есть публикация препринты. И вы размещаете препринт. Здесь есть такая особенность, что когда вы размещаете первый файл, то ему присваивается DOI. Ну здесь я не буду дальше нажимать, э-э, это, хотя, может быть, имеет смысл, я не знаю, на каком-то примере вам показать. Давай в статью. И в ResearchGate начинаем её регистрацию. Добавить общедоступный файл. Он находится у меня в папочке, не помню какой, вот здесь. Я добавляю вордовский файл, ребята. Идёт закачка этого файла туда. Какие-то там особых ограничений на размер файла нет. Но я пробовал видеолекцию туда закачивать, которая сейчас вот формируется, и даёт ошибку. То есть там какой-то всё-таки предел есть. Но 100 МБ она закачивает. Жалко, что я выбрал большой файл, 80 МБ. И он сейчас этот Вебекс интернет, видно, здорово садит. У меня там 100 Мбит, но, в общем, это происходит гораздо быстрее, секунд 15-20. Да. Ну ладно. Добавляем тогда PDF-файл, он поменьше по размеру. Значит, когда мы добавляем файл, описание надо делать полностью на английском языке. Название файла, аннотацию. Я посмотрел этот файл, это мой, я имею право там и так далее. Вот я его сюда загрузил. Название. Название надо писать английское, англоязычное. Потому что народ там не поймёт вас, если вы будете писать по-русски. Вот. Здесь англоязычное, а это, да, это название. Выбираем авторов. Ну, себя. Вот. Это я убираю, потому что там у него уже есть DOI. Сейчас, значит, продолжим. Вот. Она такой нашла уже. Я говорю: "Нет, в списке нет". Это значит, потому что повторяется название, такое уже там размещён. Нет в списке. Тогда он спрашивает: "А обычно это не выводится. Это только в том случае, если совпадает название или очень похожее на то, что там уже размещено". Берёте аннотацию теперь размещаете. Указываете аннотацию. Говорите: "Да, прошёл экспертную оценку". Лицензию указываете. Там много лицензий, самую младшую лицензию указываете. Э-э, нет опубликованной версии. Вот. А потом, значит, добавить. Она пишет: "Смотрите, ребята, вот это вот момент, который я хочу обратить ваше внимание. Посмотрите, пожалуйста, на экран. Вы хотите создать DOI для своего препринта?" Кто из вас знает, что такое DOI? Или кто не знает, что такое DOI? Давайте лучше. Кто, кто не знает, что такое DOI? DOI, ребята, – это Digital Object Identification. Это цифровой идентификатор объекта. Вот. Значит, присвоение DOI, ребята, – это престижная операция с публикациями. Не все журналы присваивают DOI. Я говорю: "Да, там такая уже есть работа с таким названием". Видите? Я пишу: "Создать DOI". Вот, присваивается Digital </w:t>
      </w:r>
      <w:r w:rsidRPr="00E83AF3">
        <w:rPr>
          <w:lang w:val="ru-RU"/>
        </w:rPr>
        <w:lastRenderedPageBreak/>
        <w:t>Object Identification. Она говорит: "А такой вот уже есть работа с таким вот DOI". Я говорю: "Нет, всё равно создать". И он создаётся. Я прошу прощения. У нас уже по времени пара закончилась. Да, значит, я попрошу... Значит, я сейчас покажу... Да, извините, значит, надо было раньше сказать. Вот. Э-э, я так-то, чтобы до вечера. Значит, тогда, значит, на этом мы заканчиваем наше занятие. Всё самого хорошего. До свидания. А на следующем занятии мне, пожалуйста, напомните, что я вам показывал, как размещать публикации в ResearchGate. И я хочу только одну фразу ещё сказать, и всё, и на этом закончу запись. Вот эти публикации, которые в ResearchGate размещены с присвоением DOI, вы можете разместить в РИНЦ. То есть это бесплатная публикация РИНЦовская, которая входит в список ваших публикаций. Это очень важно. То есть вы можете так вот делать, сколько нужно вам публикаций. Остальное я потом расскажу. На этом месте мы остановились, пожалуйста, об этом мне напомните на следующем занятии. Всё, до свидания, всего самого хорошего. До свидания, счастливо. До свидания. До свидания.</w:t>
      </w:r>
    </w:p>
    <w:p w14:paraId="00000008" w14:textId="77777777" w:rsidR="00FB78CC" w:rsidRDefault="00FB78CC">
      <w:pPr>
        <w:pBdr>
          <w:top w:val="nil"/>
          <w:left w:val="nil"/>
          <w:bottom w:val="nil"/>
          <w:right w:val="nil"/>
          <w:between w:val="nil"/>
        </w:pBdr>
        <w:tabs>
          <w:tab w:val="left" w:pos="993"/>
        </w:tabs>
        <w:ind w:left="567"/>
        <w:rPr>
          <w:color w:val="000000"/>
        </w:rPr>
      </w:pPr>
    </w:p>
    <w:sectPr w:rsidR="00FB78CC">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73DC2"/>
    <w:multiLevelType w:val="multilevel"/>
    <w:tmpl w:val="03C4CD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C01765"/>
    <w:multiLevelType w:val="multilevel"/>
    <w:tmpl w:val="8B30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187CC3"/>
    <w:multiLevelType w:val="multilevel"/>
    <w:tmpl w:val="25B2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0560994">
    <w:abstractNumId w:val="0"/>
  </w:num>
  <w:num w:numId="2" w16cid:durableId="807668401">
    <w:abstractNumId w:val="2"/>
  </w:num>
  <w:num w:numId="3" w16cid:durableId="35282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8CC"/>
    <w:rsid w:val="00707EAA"/>
    <w:rsid w:val="0091110A"/>
    <w:rsid w:val="00E83AF3"/>
    <w:rsid w:val="00FB7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18EF7"/>
  <w15:docId w15:val="{60778ECB-03EA-42B0-BF9D-08285F71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562708">
      <w:bodyDiv w:val="1"/>
      <w:marLeft w:val="0"/>
      <w:marRight w:val="0"/>
      <w:marTop w:val="0"/>
      <w:marBottom w:val="0"/>
      <w:divBdr>
        <w:top w:val="none" w:sz="0" w:space="0" w:color="auto"/>
        <w:left w:val="none" w:sz="0" w:space="0" w:color="auto"/>
        <w:bottom w:val="none" w:sz="0" w:space="0" w:color="auto"/>
        <w:right w:val="none" w:sz="0" w:space="0" w:color="auto"/>
      </w:divBdr>
    </w:div>
    <w:div w:id="1613777298">
      <w:bodyDiv w:val="1"/>
      <w:marLeft w:val="0"/>
      <w:marRight w:val="0"/>
      <w:marTop w:val="0"/>
      <w:marBottom w:val="0"/>
      <w:divBdr>
        <w:top w:val="none" w:sz="0" w:space="0" w:color="auto"/>
        <w:left w:val="none" w:sz="0" w:space="0" w:color="auto"/>
        <w:bottom w:val="none" w:sz="0" w:space="0" w:color="auto"/>
        <w:right w:val="none" w:sz="0" w:space="0" w:color="auto"/>
      </w:divBdr>
    </w:div>
    <w:div w:id="1723676604">
      <w:bodyDiv w:val="1"/>
      <w:marLeft w:val="0"/>
      <w:marRight w:val="0"/>
      <w:marTop w:val="0"/>
      <w:marBottom w:val="0"/>
      <w:divBdr>
        <w:top w:val="none" w:sz="0" w:space="0" w:color="auto"/>
        <w:left w:val="none" w:sz="0" w:space="0" w:color="auto"/>
        <w:bottom w:val="none" w:sz="0" w:space="0" w:color="auto"/>
        <w:right w:val="none" w:sz="0" w:space="0" w:color="auto"/>
      </w:divBdr>
    </w:div>
    <w:div w:id="1973244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20</Pages>
  <Words>10382</Words>
  <Characters>59179</Characters>
  <Application>Microsoft Office Word</Application>
  <DocSecurity>0</DocSecurity>
  <Lines>493</Lines>
  <Paragraphs>138</Paragraphs>
  <ScaleCrop>false</ScaleCrop>
  <Company/>
  <LinksUpToDate>false</LinksUpToDate>
  <CharactersWithSpaces>69423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for licenceuse</cp:lastModifiedBy>
  <cp:revision>3</cp:revision>
  <dcterms:created xsi:type="dcterms:W3CDTF">2025-04-08T19:41:00Z</dcterms:created>
  <dcterms:modified xsi:type="dcterms:W3CDTF">2025-04-08T21:07:00Z</dcterms:modified>
</cp:coreProperties>
</file>