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135582860"/>
    <w:bookmarkEnd w:id="0"/>
    <w:p w14:paraId="4F2EB6B1" w14:textId="4AF951C8" w:rsidR="00314DC9" w:rsidRPr="00177F3B" w:rsidRDefault="000C0DBE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  <w:r>
        <w:fldChar w:fldCharType="begin"/>
      </w:r>
      <w:r>
        <w:instrText xml:space="preserve"> HYPERLINK "https://minobrnauki.gov.ru/" \t "_blank" </w:instrText>
      </w:r>
      <w:r>
        <w:fldChar w:fldCharType="separate"/>
      </w:r>
      <w:r w:rsidR="00C66DFF" w:rsidRPr="00177F3B">
        <w:rPr>
          <w:rFonts w:eastAsia="Times New Roman"/>
          <w:szCs w:val="28"/>
          <w:lang w:eastAsia="ru-RU"/>
        </w:rPr>
        <w:t>М</w:t>
      </w:r>
      <w:r w:rsidR="00300E4A" w:rsidRPr="00177F3B">
        <w:rPr>
          <w:rFonts w:eastAsia="Times New Roman"/>
          <w:szCs w:val="28"/>
          <w:lang w:eastAsia="ru-RU"/>
        </w:rPr>
        <w:t xml:space="preserve">инистерство науки и высшего образования </w:t>
      </w:r>
      <w:r>
        <w:rPr>
          <w:rFonts w:eastAsia="Times New Roman"/>
          <w:szCs w:val="28"/>
          <w:lang w:eastAsia="ru-RU"/>
        </w:rPr>
        <w:fldChar w:fldCharType="end"/>
      </w:r>
      <w:r w:rsidR="00300E4A" w:rsidRPr="00177F3B">
        <w:rPr>
          <w:rFonts w:eastAsia="Times New Roman"/>
          <w:szCs w:val="28"/>
          <w:lang w:eastAsia="ru-RU"/>
        </w:rPr>
        <w:t>Российской Федерации</w:t>
      </w:r>
    </w:p>
    <w:p w14:paraId="45213274" w14:textId="3C7C47E1" w:rsidR="004B597F" w:rsidRPr="00177F3B" w:rsidRDefault="0057501F" w:rsidP="00C27A95">
      <w:pPr>
        <w:spacing w:line="240" w:lineRule="auto"/>
        <w:ind w:firstLine="0"/>
        <w:jc w:val="center"/>
        <w:rPr>
          <w:rFonts w:eastAsia="Times New Roman"/>
          <w:i/>
          <w:iCs/>
          <w:sz w:val="20"/>
          <w:szCs w:val="20"/>
          <w:lang w:eastAsia="ru-RU"/>
        </w:rPr>
      </w:pPr>
      <w:r w:rsidRPr="00177F3B">
        <w:rPr>
          <w:rFonts w:eastAsia="Times New Roman"/>
          <w:szCs w:val="28"/>
          <w:lang w:eastAsia="ru-RU"/>
        </w:rPr>
        <w:t>КУБАНСКИЙ ГОСУДАРСТВЕННЫЙ УНИВЕРСИТЕТ</w:t>
      </w:r>
    </w:p>
    <w:p w14:paraId="25996AED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i/>
          <w:iCs/>
          <w:sz w:val="20"/>
          <w:szCs w:val="20"/>
          <w:lang w:eastAsia="ru-RU"/>
        </w:rPr>
      </w:pPr>
    </w:p>
    <w:p w14:paraId="09A7D753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06FC3ABC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04F013F9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093AF234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356A77F4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508894EB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22C5EDF0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1E45DF9D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79A05230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167DF892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79B5B9B3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20BB416C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i/>
          <w:iCs/>
          <w:sz w:val="20"/>
          <w:szCs w:val="20"/>
          <w:lang w:eastAsia="ru-RU"/>
        </w:rPr>
      </w:pPr>
    </w:p>
    <w:p w14:paraId="4AC99D9B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i/>
          <w:iCs/>
          <w:sz w:val="20"/>
          <w:szCs w:val="20"/>
          <w:lang w:eastAsia="ru-RU"/>
        </w:rPr>
      </w:pPr>
    </w:p>
    <w:p w14:paraId="33B02730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07DC3B27" w14:textId="77777777" w:rsidR="004B597F" w:rsidRPr="00177F3B" w:rsidRDefault="004B597F" w:rsidP="00C27A95">
      <w:pPr>
        <w:widowControl w:val="0"/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sz w:val="20"/>
          <w:szCs w:val="20"/>
          <w:lang w:eastAsia="ru-RU"/>
        </w:rPr>
      </w:pPr>
    </w:p>
    <w:p w14:paraId="37EB5B33" w14:textId="77777777" w:rsidR="00654699" w:rsidRPr="00177F3B" w:rsidRDefault="005402AC" w:rsidP="00C27A95">
      <w:pPr>
        <w:spacing w:line="240" w:lineRule="auto"/>
        <w:ind w:firstLine="0"/>
        <w:jc w:val="center"/>
        <w:rPr>
          <w:sz w:val="32"/>
          <w:szCs w:val="32"/>
          <w:shd w:val="clear" w:color="auto" w:fill="FFFFFF"/>
        </w:rPr>
      </w:pPr>
      <w:r w:rsidRPr="00177F3B">
        <w:rPr>
          <w:sz w:val="32"/>
          <w:szCs w:val="32"/>
          <w:shd w:val="clear" w:color="auto" w:fill="FFFFFF"/>
        </w:rPr>
        <w:t xml:space="preserve">СИСТЕМНО-КОГНИТИВНЫЙ АНАЛИЗ </w:t>
      </w:r>
      <w:r w:rsidR="002B3F49" w:rsidRPr="00177F3B">
        <w:rPr>
          <w:sz w:val="32"/>
          <w:szCs w:val="32"/>
          <w:shd w:val="clear" w:color="auto" w:fill="FFFFFF"/>
        </w:rPr>
        <w:br/>
      </w:r>
      <w:r w:rsidRPr="00177F3B">
        <w:rPr>
          <w:sz w:val="32"/>
          <w:szCs w:val="32"/>
          <w:shd w:val="clear" w:color="auto" w:fill="FFFFFF"/>
        </w:rPr>
        <w:t xml:space="preserve">ВЛИЯНИЯ ДОВУЗОВСКОГО ДОПОЛНИТЕЛЬНОГО </w:t>
      </w:r>
    </w:p>
    <w:p w14:paraId="77A77883" w14:textId="64129502" w:rsidR="004B597F" w:rsidRPr="00177F3B" w:rsidRDefault="005402AC" w:rsidP="00C27A95">
      <w:pPr>
        <w:spacing w:line="240" w:lineRule="auto"/>
        <w:ind w:firstLine="0"/>
        <w:jc w:val="center"/>
        <w:rPr>
          <w:sz w:val="32"/>
          <w:szCs w:val="32"/>
          <w:shd w:val="clear" w:color="auto" w:fill="FFFFFF"/>
        </w:rPr>
      </w:pPr>
      <w:r w:rsidRPr="00177F3B">
        <w:rPr>
          <w:sz w:val="32"/>
          <w:szCs w:val="32"/>
          <w:shd w:val="clear" w:color="auto" w:fill="FFFFFF"/>
        </w:rPr>
        <w:t xml:space="preserve">МАТЕМАТИЧЕСКОГО ОБРАЗОВАНИЯ </w:t>
      </w:r>
      <w:r w:rsidR="002B3F49" w:rsidRPr="00177F3B">
        <w:rPr>
          <w:sz w:val="32"/>
          <w:szCs w:val="32"/>
          <w:shd w:val="clear" w:color="auto" w:fill="FFFFFF"/>
        </w:rPr>
        <w:br/>
      </w:r>
      <w:r w:rsidRPr="00177F3B">
        <w:rPr>
          <w:sz w:val="32"/>
          <w:szCs w:val="32"/>
          <w:shd w:val="clear" w:color="auto" w:fill="FFFFFF"/>
        </w:rPr>
        <w:t>НА УСПЕШНОСТЬ ОБУЧЕНИЯ В ВУЗЕ</w:t>
      </w:r>
    </w:p>
    <w:p w14:paraId="6EC7202A" w14:textId="77777777" w:rsidR="004B597F" w:rsidRPr="00177F3B" w:rsidRDefault="004B597F" w:rsidP="00C27A95">
      <w:pPr>
        <w:spacing w:line="240" w:lineRule="auto"/>
        <w:ind w:firstLine="0"/>
        <w:jc w:val="center"/>
        <w:rPr>
          <w:szCs w:val="28"/>
          <w:shd w:val="clear" w:color="auto" w:fill="FFFFFF"/>
        </w:rPr>
      </w:pPr>
    </w:p>
    <w:p w14:paraId="6829DEB8" w14:textId="77777777" w:rsidR="004B597F" w:rsidRPr="00177F3B" w:rsidRDefault="004B597F" w:rsidP="00C27A95">
      <w:pPr>
        <w:spacing w:line="240" w:lineRule="auto"/>
        <w:ind w:firstLine="0"/>
        <w:jc w:val="center"/>
        <w:rPr>
          <w:sz w:val="32"/>
          <w:szCs w:val="32"/>
          <w:lang w:eastAsia="ru-RU"/>
        </w:rPr>
      </w:pPr>
    </w:p>
    <w:p w14:paraId="2952359A" w14:textId="77777777" w:rsidR="004B597F" w:rsidRPr="00177F3B" w:rsidRDefault="005402AC" w:rsidP="00C27A95">
      <w:pPr>
        <w:spacing w:line="240" w:lineRule="auto"/>
        <w:ind w:firstLine="0"/>
        <w:jc w:val="center"/>
        <w:rPr>
          <w:sz w:val="32"/>
          <w:szCs w:val="32"/>
          <w:lang w:eastAsia="ru-RU"/>
        </w:rPr>
      </w:pPr>
      <w:r w:rsidRPr="00177F3B">
        <w:rPr>
          <w:sz w:val="32"/>
          <w:szCs w:val="32"/>
          <w:lang w:eastAsia="ru-RU"/>
        </w:rPr>
        <w:t>Монография</w:t>
      </w:r>
    </w:p>
    <w:p w14:paraId="51DF18FB" w14:textId="77777777" w:rsidR="004B597F" w:rsidRPr="00177F3B" w:rsidRDefault="004B597F" w:rsidP="00C27A95">
      <w:pPr>
        <w:spacing w:line="240" w:lineRule="auto"/>
        <w:ind w:firstLine="0"/>
        <w:jc w:val="center"/>
        <w:rPr>
          <w:sz w:val="32"/>
          <w:szCs w:val="32"/>
          <w:lang w:eastAsia="ru-RU"/>
        </w:rPr>
      </w:pPr>
    </w:p>
    <w:p w14:paraId="76CE2C52" w14:textId="77777777" w:rsidR="004B597F" w:rsidRPr="00177F3B" w:rsidRDefault="005402AC" w:rsidP="00C27A95">
      <w:pPr>
        <w:spacing w:line="240" w:lineRule="auto"/>
        <w:ind w:firstLine="0"/>
        <w:jc w:val="center"/>
        <w:rPr>
          <w:sz w:val="32"/>
          <w:szCs w:val="32"/>
          <w:lang w:eastAsia="ru-RU"/>
        </w:rPr>
      </w:pPr>
      <w:r w:rsidRPr="00177F3B">
        <w:rPr>
          <w:sz w:val="32"/>
          <w:szCs w:val="32"/>
          <w:lang w:eastAsia="ru-RU"/>
        </w:rPr>
        <w:t>Под редакцией Е. В. Луценко</w:t>
      </w:r>
    </w:p>
    <w:p w14:paraId="5E874F81" w14:textId="77777777" w:rsidR="004B597F" w:rsidRPr="00177F3B" w:rsidRDefault="004B597F" w:rsidP="00C27A95">
      <w:pPr>
        <w:spacing w:line="240" w:lineRule="auto"/>
        <w:ind w:firstLine="0"/>
        <w:jc w:val="center"/>
        <w:rPr>
          <w:sz w:val="32"/>
          <w:szCs w:val="32"/>
          <w:lang w:eastAsia="ru-RU"/>
        </w:rPr>
      </w:pPr>
    </w:p>
    <w:p w14:paraId="080202AD" w14:textId="77777777" w:rsidR="004B597F" w:rsidRPr="00177F3B" w:rsidRDefault="004B597F" w:rsidP="00C27A95">
      <w:pPr>
        <w:spacing w:line="240" w:lineRule="auto"/>
        <w:ind w:firstLine="0"/>
        <w:jc w:val="center"/>
        <w:rPr>
          <w:sz w:val="32"/>
          <w:szCs w:val="32"/>
          <w:lang w:eastAsia="ru-RU"/>
        </w:rPr>
      </w:pPr>
    </w:p>
    <w:p w14:paraId="502D4F29" w14:textId="77777777" w:rsidR="004B597F" w:rsidRPr="00177F3B" w:rsidRDefault="004B597F" w:rsidP="00C27A95">
      <w:pPr>
        <w:spacing w:line="240" w:lineRule="auto"/>
        <w:ind w:firstLine="0"/>
        <w:jc w:val="center"/>
        <w:rPr>
          <w:rFonts w:eastAsia="Times New Roman"/>
          <w:i/>
          <w:iCs/>
          <w:szCs w:val="28"/>
          <w:lang w:eastAsia="ru-RU"/>
        </w:rPr>
      </w:pPr>
    </w:p>
    <w:p w14:paraId="7542A717" w14:textId="77777777" w:rsidR="004B597F" w:rsidRPr="00177F3B" w:rsidRDefault="004B597F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409F2902" w14:textId="77777777" w:rsidR="004B597F" w:rsidRPr="00177F3B" w:rsidRDefault="004B597F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34F5177B" w14:textId="77777777" w:rsidR="004B597F" w:rsidRPr="00177F3B" w:rsidRDefault="004B597F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399296C9" w14:textId="77777777" w:rsidR="004B597F" w:rsidRPr="00177F3B" w:rsidRDefault="004B597F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47AF7356" w14:textId="77777777" w:rsidR="004B597F" w:rsidRPr="00177F3B" w:rsidRDefault="004B597F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30E88DAC" w14:textId="77777777" w:rsidR="004B597F" w:rsidRPr="00177F3B" w:rsidRDefault="004B597F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648FDABF" w14:textId="77777777" w:rsidR="004B597F" w:rsidRPr="00177F3B" w:rsidRDefault="004B597F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7DC7B45D" w14:textId="5AA1578A" w:rsidR="004B597F" w:rsidRDefault="004B597F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7AA83660" w14:textId="223AFAA3" w:rsidR="00765FEB" w:rsidRDefault="00765FEB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4BADF922" w14:textId="6C3B76D9" w:rsidR="00765FEB" w:rsidRDefault="00765FEB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404B5972" w14:textId="25B33292" w:rsidR="00765FEB" w:rsidRDefault="00765FEB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66A7E1CE" w14:textId="518E82B6" w:rsidR="00765FEB" w:rsidRDefault="00765FEB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63396904" w14:textId="2C7EA3AF" w:rsidR="00765FEB" w:rsidRDefault="00765FEB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</w:p>
    <w:p w14:paraId="715F51F6" w14:textId="77777777" w:rsidR="004B597F" w:rsidRPr="00177F3B" w:rsidRDefault="005402AC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  <w:r w:rsidRPr="00177F3B">
        <w:rPr>
          <w:rFonts w:eastAsia="Times New Roman"/>
          <w:szCs w:val="28"/>
          <w:lang w:eastAsia="ru-RU"/>
        </w:rPr>
        <w:t>Краснодар</w:t>
      </w:r>
    </w:p>
    <w:p w14:paraId="34051C8C" w14:textId="77777777" w:rsidR="004B597F" w:rsidRPr="00177F3B" w:rsidRDefault="005402AC" w:rsidP="00C27A95">
      <w:pPr>
        <w:spacing w:line="240" w:lineRule="auto"/>
        <w:ind w:firstLine="0"/>
        <w:jc w:val="center"/>
        <w:rPr>
          <w:rFonts w:eastAsia="Times New Roman"/>
          <w:szCs w:val="28"/>
          <w:lang w:eastAsia="ru-RU"/>
        </w:rPr>
      </w:pPr>
      <w:r w:rsidRPr="00177F3B">
        <w:rPr>
          <w:rFonts w:eastAsia="Times New Roman"/>
          <w:szCs w:val="28"/>
          <w:lang w:eastAsia="ru-RU"/>
        </w:rPr>
        <w:t>2023</w:t>
      </w:r>
    </w:p>
    <w:p w14:paraId="4324F203" w14:textId="7AB82322" w:rsidR="004B597F" w:rsidRPr="00654699" w:rsidRDefault="001C56ED" w:rsidP="00C27A95">
      <w:pPr>
        <w:spacing w:line="240" w:lineRule="auto"/>
        <w:ind w:firstLine="0"/>
        <w:jc w:val="left"/>
        <w:rPr>
          <w:bCs/>
          <w:szCs w:val="28"/>
          <w:lang w:eastAsia="ru-RU"/>
        </w:rPr>
      </w:pPr>
      <w:r>
        <w:rPr>
          <w:rFonts w:eastAsia="Times New Roman"/>
          <w:b/>
          <w:bCs/>
          <w:noProof/>
          <w:szCs w:val="28"/>
          <w:lang w:val="en-US"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75DC73A4" wp14:editId="1E974195">
                <wp:simplePos x="0" y="0"/>
                <wp:positionH relativeFrom="column">
                  <wp:posOffset>2751884</wp:posOffset>
                </wp:positionH>
                <wp:positionV relativeFrom="page">
                  <wp:posOffset>9815265</wp:posOffset>
                </wp:positionV>
                <wp:extent cx="255905" cy="219075"/>
                <wp:effectExtent l="0" t="0" r="0" b="9525"/>
                <wp:wrapNone/>
                <wp:docPr id="99" name="Прямоугольник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905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993A7F" id="Прямоугольник 99" o:spid="_x0000_s1026" style="position:absolute;margin-left:216.7pt;margin-top:772.85pt;width:20.15pt;height:17.2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" fillcolor="white [3212]" stroked="f" strokeweight="2pt">
                <w10:wrap anchory="page"/>
              </v:rect>
            </w:pict>
          </mc:Fallback>
        </mc:AlternateContent>
      </w:r>
      <w:r w:rsidR="005402AC" w:rsidRPr="00FB3009">
        <w:rPr>
          <w:sz w:val="22"/>
          <w:lang w:eastAsia="ru-RU"/>
        </w:rPr>
        <w:br w:type="page"/>
      </w:r>
      <w:r w:rsidR="005402AC" w:rsidRPr="00654699">
        <w:rPr>
          <w:bCs/>
          <w:szCs w:val="28"/>
          <w:lang w:eastAsia="ru-RU"/>
        </w:rPr>
        <w:lastRenderedPageBreak/>
        <w:t>УДК 004.8 (075.8)</w:t>
      </w:r>
    </w:p>
    <w:p w14:paraId="7B653E0B" w14:textId="77777777" w:rsidR="004B597F" w:rsidRPr="00654699" w:rsidRDefault="005402AC" w:rsidP="00C27A95">
      <w:pPr>
        <w:widowControl w:val="0"/>
        <w:tabs>
          <w:tab w:val="left" w:pos="0"/>
        </w:tabs>
        <w:spacing w:line="240" w:lineRule="auto"/>
        <w:ind w:firstLine="0"/>
        <w:jc w:val="left"/>
        <w:rPr>
          <w:bCs/>
          <w:szCs w:val="28"/>
          <w:lang w:eastAsia="ru-RU"/>
        </w:rPr>
      </w:pPr>
      <w:r w:rsidRPr="00654699">
        <w:rPr>
          <w:bCs/>
          <w:szCs w:val="28"/>
          <w:lang w:eastAsia="ru-RU"/>
        </w:rPr>
        <w:t>ББК 32.965</w:t>
      </w:r>
    </w:p>
    <w:p w14:paraId="760A2DD8" w14:textId="380B5D0D" w:rsidR="004B597F" w:rsidRPr="003B203A" w:rsidRDefault="002B3F49" w:rsidP="00C27A95">
      <w:pPr>
        <w:widowControl w:val="0"/>
        <w:tabs>
          <w:tab w:val="left" w:pos="0"/>
        </w:tabs>
        <w:spacing w:line="240" w:lineRule="auto"/>
        <w:ind w:firstLine="0"/>
        <w:jc w:val="left"/>
        <w:rPr>
          <w:bCs/>
          <w:szCs w:val="28"/>
          <w:lang w:eastAsia="ru-RU"/>
        </w:rPr>
      </w:pPr>
      <w:r w:rsidRPr="00654699">
        <w:rPr>
          <w:bCs/>
          <w:szCs w:val="28"/>
          <w:lang w:eastAsia="ru-RU"/>
        </w:rPr>
        <w:t xml:space="preserve">        </w:t>
      </w:r>
      <w:r w:rsidR="00FB2513" w:rsidRPr="00E530E0">
        <w:rPr>
          <w:bCs/>
          <w:szCs w:val="28"/>
          <w:lang w:eastAsia="ru-RU"/>
        </w:rPr>
        <w:t xml:space="preserve">С </w:t>
      </w:r>
      <w:r w:rsidR="00E530E0" w:rsidRPr="003B203A">
        <w:rPr>
          <w:bCs/>
          <w:szCs w:val="28"/>
          <w:lang w:eastAsia="ru-RU"/>
        </w:rPr>
        <w:t>409</w:t>
      </w:r>
    </w:p>
    <w:p w14:paraId="7F8DAF6D" w14:textId="69B91261" w:rsidR="004B597F" w:rsidRPr="00654699" w:rsidRDefault="005402AC" w:rsidP="00C27A95">
      <w:pPr>
        <w:spacing w:line="240" w:lineRule="auto"/>
        <w:ind w:firstLine="0"/>
        <w:jc w:val="center"/>
        <w:rPr>
          <w:szCs w:val="28"/>
          <w:lang w:eastAsia="ru-RU"/>
        </w:rPr>
      </w:pPr>
      <w:r w:rsidRPr="00654699">
        <w:rPr>
          <w:szCs w:val="28"/>
          <w:lang w:eastAsia="ru-RU"/>
        </w:rPr>
        <w:t>Рецензенты:</w:t>
      </w:r>
    </w:p>
    <w:p w14:paraId="1B7E5129" w14:textId="77777777" w:rsidR="00AD1B51" w:rsidRPr="00654699" w:rsidRDefault="00AD1B51" w:rsidP="00C27A95">
      <w:pPr>
        <w:spacing w:line="240" w:lineRule="auto"/>
        <w:ind w:firstLine="0"/>
        <w:jc w:val="center"/>
        <w:rPr>
          <w:szCs w:val="28"/>
          <w:lang w:eastAsia="ru-RU"/>
        </w:rPr>
      </w:pPr>
      <w:r w:rsidRPr="00654699">
        <w:rPr>
          <w:szCs w:val="28"/>
          <w:lang w:eastAsia="ru-RU"/>
        </w:rPr>
        <w:t xml:space="preserve">Доктор экономических наук, доктор технических наук, </w:t>
      </w:r>
    </w:p>
    <w:p w14:paraId="1B169E5B" w14:textId="57FC412C" w:rsidR="00AD1B51" w:rsidRPr="00654699" w:rsidRDefault="00AD1B51" w:rsidP="00C27A95">
      <w:pPr>
        <w:spacing w:line="240" w:lineRule="auto"/>
        <w:ind w:firstLine="0"/>
        <w:jc w:val="center"/>
        <w:rPr>
          <w:szCs w:val="28"/>
          <w:lang w:eastAsia="ru-RU"/>
        </w:rPr>
      </w:pPr>
      <w:r w:rsidRPr="00654699">
        <w:rPr>
          <w:szCs w:val="28"/>
          <w:lang w:eastAsia="ru-RU"/>
        </w:rPr>
        <w:t>кандидат физико-математических наук, профессор</w:t>
      </w:r>
    </w:p>
    <w:p w14:paraId="035D266E" w14:textId="71572D50" w:rsidR="00AD1B51" w:rsidRPr="00654699" w:rsidRDefault="00AD1B51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  <w:r w:rsidRPr="00654699">
        <w:rPr>
          <w:i/>
          <w:iCs/>
          <w:szCs w:val="28"/>
          <w:lang w:eastAsia="ru-RU"/>
        </w:rPr>
        <w:t>А. И. Орлов</w:t>
      </w:r>
    </w:p>
    <w:p w14:paraId="7C030653" w14:textId="4A1C6E64" w:rsidR="00AD1B51" w:rsidRPr="00654699" w:rsidRDefault="00D022F1" w:rsidP="00C27A95">
      <w:pPr>
        <w:spacing w:line="240" w:lineRule="auto"/>
        <w:ind w:firstLine="0"/>
        <w:jc w:val="center"/>
        <w:rPr>
          <w:szCs w:val="28"/>
          <w:lang w:eastAsia="ru-RU"/>
        </w:rPr>
      </w:pPr>
      <w:r w:rsidRPr="00654699">
        <w:rPr>
          <w:szCs w:val="28"/>
          <w:lang w:eastAsia="ru-RU"/>
        </w:rPr>
        <w:t>Доктор технических наук, кандидат экономических наук, доцент</w:t>
      </w:r>
    </w:p>
    <w:tbl>
      <w:tblPr>
        <w:tblStyle w:val="af8"/>
        <w:tblpPr w:leftFromText="180" w:rightFromText="180" w:vertAnchor="text" w:horzAnchor="margin" w:tblpXSpec="center" w:tblpY="553"/>
        <w:tblW w:w="94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4"/>
        <w:gridCol w:w="8040"/>
      </w:tblGrid>
      <w:tr w:rsidR="00E761E1" w14:paraId="696661A5" w14:textId="77777777" w:rsidTr="002A6C1B">
        <w:tc>
          <w:tcPr>
            <w:tcW w:w="1384" w:type="dxa"/>
          </w:tcPr>
          <w:p w14:paraId="47945B7B" w14:textId="7AC98C8B" w:rsidR="00E761E1" w:rsidRPr="00654699" w:rsidRDefault="00E761E1" w:rsidP="00E761E1">
            <w:pPr>
              <w:spacing w:line="240" w:lineRule="auto"/>
              <w:ind w:firstLine="0"/>
              <w:rPr>
                <w:bCs/>
                <w:szCs w:val="28"/>
                <w:shd w:val="clear" w:color="auto" w:fill="FFFFFF"/>
              </w:rPr>
            </w:pPr>
            <w:r>
              <w:rPr>
                <w:b/>
                <w:szCs w:val="28"/>
                <w:lang w:eastAsia="ru-RU"/>
              </w:rPr>
              <w:t xml:space="preserve"> </w:t>
            </w:r>
            <w:r w:rsidRPr="00654699">
              <w:rPr>
                <w:b/>
                <w:szCs w:val="28"/>
                <w:lang w:eastAsia="ru-RU"/>
              </w:rPr>
              <w:t>С</w:t>
            </w:r>
            <w:r w:rsidRPr="00E530E0">
              <w:rPr>
                <w:b/>
                <w:szCs w:val="28"/>
                <w:lang w:eastAsia="ru-RU"/>
              </w:rPr>
              <w:t xml:space="preserve"> 409</w:t>
            </w:r>
          </w:p>
        </w:tc>
        <w:tc>
          <w:tcPr>
            <w:tcW w:w="8040" w:type="dxa"/>
          </w:tcPr>
          <w:p w14:paraId="392C091D" w14:textId="2C501612" w:rsidR="00E761E1" w:rsidRDefault="00E761E1" w:rsidP="00E761E1">
            <w:pPr>
              <w:spacing w:line="240" w:lineRule="auto"/>
              <w:ind w:firstLine="0"/>
              <w:rPr>
                <w:bCs/>
                <w:szCs w:val="28"/>
                <w:shd w:val="clear" w:color="auto" w:fill="FFFFFF"/>
              </w:rPr>
            </w:pPr>
            <w:r>
              <w:rPr>
                <w:bCs/>
                <w:szCs w:val="28"/>
                <w:shd w:val="clear" w:color="auto" w:fill="FFFFFF"/>
              </w:rPr>
              <w:t xml:space="preserve">    </w:t>
            </w:r>
            <w:r w:rsidR="00526B30">
              <w:rPr>
                <w:bCs/>
                <w:szCs w:val="28"/>
                <w:shd w:val="clear" w:color="auto" w:fill="FFFFFF"/>
              </w:rPr>
              <w:t xml:space="preserve"> </w:t>
            </w:r>
            <w:r w:rsidRPr="00654699">
              <w:rPr>
                <w:bCs/>
                <w:szCs w:val="28"/>
                <w:shd w:val="clear" w:color="auto" w:fill="FFFFFF"/>
              </w:rPr>
              <w:t xml:space="preserve">Системно-когнитивный анализ влияния довузовского </w:t>
            </w:r>
            <w:r w:rsidR="00526B30">
              <w:rPr>
                <w:bCs/>
                <w:szCs w:val="28"/>
                <w:shd w:val="clear" w:color="auto" w:fill="FFFFFF"/>
              </w:rPr>
              <w:t xml:space="preserve"> </w:t>
            </w:r>
            <w:r w:rsidRPr="00654699">
              <w:rPr>
                <w:bCs/>
                <w:szCs w:val="28"/>
                <w:shd w:val="clear" w:color="auto" w:fill="FFFFFF"/>
              </w:rPr>
              <w:t>дополнительного математического образования на успешность обучения</w:t>
            </w:r>
            <w:r w:rsidR="00526B30">
              <w:rPr>
                <w:bCs/>
                <w:szCs w:val="28"/>
                <w:shd w:val="clear" w:color="auto" w:fill="FFFFFF"/>
              </w:rPr>
              <w:t xml:space="preserve"> </w:t>
            </w:r>
            <w:r w:rsidRPr="00654699">
              <w:rPr>
                <w:bCs/>
                <w:szCs w:val="28"/>
                <w:shd w:val="clear" w:color="auto" w:fill="FFFFFF"/>
              </w:rPr>
              <w:t>в вузе</w:t>
            </w:r>
            <w:r w:rsidRPr="00654699">
              <w:rPr>
                <w:rFonts w:eastAsia="Times New Roman"/>
                <w:bCs/>
                <w:szCs w:val="28"/>
                <w:lang w:eastAsia="ru-RU"/>
              </w:rPr>
              <w:t>:</w:t>
            </w:r>
            <w:r w:rsidRPr="00654699">
              <w:rPr>
                <w:rFonts w:eastAsia="Times New Roman"/>
                <w:b/>
                <w:bCs/>
                <w:szCs w:val="28"/>
                <w:lang w:eastAsia="ru-RU"/>
              </w:rPr>
              <w:t xml:space="preserve"> </w:t>
            </w:r>
            <w:r w:rsidRPr="00654699">
              <w:rPr>
                <w:rFonts w:eastAsia="Times New Roman"/>
                <w:szCs w:val="28"/>
                <w:lang w:eastAsia="ru-RU"/>
              </w:rPr>
              <w:t>монография / авторы: С.</w:t>
            </w:r>
            <w:r>
              <w:rPr>
                <w:rFonts w:eastAsia="Times New Roman"/>
                <w:szCs w:val="28"/>
                <w:lang w:eastAsia="ru-RU"/>
              </w:rPr>
              <w:t xml:space="preserve"> </w:t>
            </w:r>
            <w:r w:rsidRPr="00654699">
              <w:rPr>
                <w:rFonts w:eastAsia="Times New Roman"/>
                <w:szCs w:val="28"/>
                <w:lang w:eastAsia="ru-RU"/>
              </w:rPr>
              <w:t>П. Грушевский, Е.</w:t>
            </w:r>
            <w:r>
              <w:rPr>
                <w:rFonts w:eastAsia="Times New Roman"/>
                <w:szCs w:val="28"/>
                <w:lang w:eastAsia="ru-RU"/>
              </w:rPr>
              <w:t xml:space="preserve"> </w:t>
            </w:r>
            <w:r w:rsidRPr="00654699">
              <w:rPr>
                <w:rFonts w:eastAsia="Times New Roman"/>
                <w:szCs w:val="28"/>
                <w:lang w:eastAsia="ru-RU"/>
              </w:rPr>
              <w:t>В. Луценко, А.</w:t>
            </w:r>
            <w:r>
              <w:rPr>
                <w:rFonts w:eastAsia="Times New Roman"/>
                <w:szCs w:val="28"/>
                <w:lang w:eastAsia="ru-RU"/>
              </w:rPr>
              <w:t xml:space="preserve"> </w:t>
            </w:r>
            <w:r w:rsidRPr="00654699">
              <w:rPr>
                <w:rFonts w:eastAsia="Times New Roman"/>
                <w:szCs w:val="28"/>
                <w:lang w:eastAsia="ru-RU"/>
              </w:rPr>
              <w:t>В. Назаров, О.</w:t>
            </w:r>
            <w:r>
              <w:rPr>
                <w:rFonts w:eastAsia="Times New Roman"/>
                <w:szCs w:val="28"/>
                <w:lang w:eastAsia="ru-RU"/>
              </w:rPr>
              <w:t xml:space="preserve"> </w:t>
            </w:r>
            <w:r w:rsidRPr="00654699">
              <w:rPr>
                <w:rFonts w:eastAsia="Times New Roman"/>
                <w:szCs w:val="28"/>
                <w:lang w:eastAsia="ru-RU"/>
              </w:rPr>
              <w:t>В. Назарова, А.</w:t>
            </w:r>
            <w:r>
              <w:rPr>
                <w:rFonts w:eastAsia="Times New Roman"/>
                <w:szCs w:val="28"/>
                <w:lang w:eastAsia="ru-RU"/>
              </w:rPr>
              <w:t xml:space="preserve"> </w:t>
            </w:r>
            <w:r w:rsidRPr="00654699">
              <w:rPr>
                <w:rFonts w:eastAsia="Times New Roman"/>
                <w:szCs w:val="28"/>
                <w:lang w:eastAsia="ru-RU"/>
              </w:rPr>
              <w:t>В. Бочаров; под ред</w:t>
            </w:r>
            <w:r>
              <w:rPr>
                <w:rFonts w:eastAsia="Times New Roman"/>
                <w:szCs w:val="28"/>
                <w:lang w:eastAsia="ru-RU"/>
              </w:rPr>
              <w:t xml:space="preserve">акцией </w:t>
            </w:r>
            <w:r w:rsidRPr="00654699">
              <w:rPr>
                <w:rFonts w:eastAsia="Times New Roman"/>
                <w:szCs w:val="28"/>
                <w:lang w:eastAsia="ru-RU"/>
              </w:rPr>
              <w:t>Е.</w:t>
            </w:r>
            <w:r>
              <w:rPr>
                <w:rFonts w:eastAsia="Times New Roman"/>
                <w:szCs w:val="28"/>
                <w:lang w:eastAsia="ru-RU"/>
              </w:rPr>
              <w:t xml:space="preserve"> </w:t>
            </w:r>
            <w:r w:rsidRPr="00654699">
              <w:rPr>
                <w:rFonts w:eastAsia="Times New Roman"/>
                <w:szCs w:val="28"/>
                <w:lang w:eastAsia="ru-RU"/>
              </w:rPr>
              <w:t>В. Луценко; Министерство науки и высшего образования Российской Федерации, Кубанский государственный университет. – Краснодар: Кубанский гос. ун-т, 2023. – 1</w:t>
            </w:r>
            <w:r>
              <w:rPr>
                <w:rFonts w:eastAsia="Times New Roman"/>
                <w:szCs w:val="28"/>
                <w:lang w:eastAsia="ru-RU"/>
              </w:rPr>
              <w:t>3</w:t>
            </w:r>
            <w:r w:rsidR="00217282">
              <w:rPr>
                <w:rFonts w:eastAsia="Times New Roman"/>
                <w:szCs w:val="28"/>
                <w:lang w:eastAsia="ru-RU"/>
              </w:rPr>
              <w:t>1</w:t>
            </w:r>
            <w:r w:rsidRPr="00654699">
              <w:rPr>
                <w:rFonts w:eastAsia="Times New Roman"/>
                <w:szCs w:val="28"/>
                <w:lang w:eastAsia="ru-RU"/>
              </w:rPr>
              <w:t xml:space="preserve"> с. – 500 экз.</w:t>
            </w:r>
          </w:p>
        </w:tc>
      </w:tr>
      <w:tr w:rsidR="00E761E1" w14:paraId="1A1DB5AD" w14:textId="77777777" w:rsidTr="002A6C1B">
        <w:tc>
          <w:tcPr>
            <w:tcW w:w="1384" w:type="dxa"/>
          </w:tcPr>
          <w:p w14:paraId="17BCD50E" w14:textId="486F0E63" w:rsidR="00E761E1" w:rsidRPr="004C43E8" w:rsidRDefault="00E761E1" w:rsidP="00E761E1">
            <w:pPr>
              <w:spacing w:line="240" w:lineRule="auto"/>
              <w:ind w:firstLine="0"/>
              <w:rPr>
                <w:szCs w:val="28"/>
                <w:lang w:eastAsia="ru-RU"/>
              </w:rPr>
            </w:pPr>
          </w:p>
        </w:tc>
        <w:tc>
          <w:tcPr>
            <w:tcW w:w="8040" w:type="dxa"/>
          </w:tcPr>
          <w:p w14:paraId="6F502725" w14:textId="77777777" w:rsidR="00E761E1" w:rsidRPr="00E761E1" w:rsidRDefault="00E761E1" w:rsidP="00E761E1">
            <w:pPr>
              <w:spacing w:line="240" w:lineRule="auto"/>
              <w:ind w:firstLine="0"/>
              <w:rPr>
                <w:szCs w:val="28"/>
                <w:lang w:eastAsia="ru-RU"/>
              </w:rPr>
            </w:pPr>
          </w:p>
          <w:p w14:paraId="424632F5" w14:textId="3FFF6D5D" w:rsidR="00E761E1" w:rsidRPr="00654699" w:rsidRDefault="00E761E1" w:rsidP="00E761E1">
            <w:pPr>
              <w:spacing w:line="240" w:lineRule="auto"/>
              <w:ind w:firstLine="0"/>
              <w:rPr>
                <w:bCs/>
                <w:szCs w:val="28"/>
                <w:shd w:val="clear" w:color="auto" w:fill="FFFFFF"/>
              </w:rPr>
            </w:pPr>
            <w:r w:rsidRPr="00654699">
              <w:rPr>
                <w:szCs w:val="28"/>
                <w:lang w:val="en-US" w:eastAsia="ru-RU"/>
              </w:rPr>
              <w:t>ISBN</w:t>
            </w:r>
            <w:r w:rsidR="00060E77">
              <w:rPr>
                <w:szCs w:val="28"/>
                <w:lang w:val="en-US" w:eastAsia="ru-RU"/>
              </w:rPr>
              <w:t xml:space="preserve"> 978-5-8209-2275-6</w:t>
            </w:r>
          </w:p>
        </w:tc>
      </w:tr>
    </w:tbl>
    <w:p w14:paraId="4BE6857E" w14:textId="31A1B8BF" w:rsidR="004B597F" w:rsidRPr="00654699" w:rsidRDefault="005402AC" w:rsidP="00750197">
      <w:pPr>
        <w:spacing w:line="240" w:lineRule="auto"/>
        <w:ind w:firstLine="0"/>
        <w:jc w:val="center"/>
        <w:rPr>
          <w:szCs w:val="28"/>
          <w:lang w:eastAsia="ru-RU"/>
        </w:rPr>
      </w:pPr>
      <w:r w:rsidRPr="00654699">
        <w:rPr>
          <w:i/>
          <w:iCs/>
          <w:szCs w:val="28"/>
          <w:lang w:eastAsia="ru-RU"/>
        </w:rPr>
        <w:t xml:space="preserve">А. В. </w:t>
      </w:r>
      <w:r w:rsidR="002E51F1" w:rsidRPr="00654699">
        <w:rPr>
          <w:i/>
          <w:iCs/>
          <w:szCs w:val="28"/>
          <w:lang w:eastAsia="ru-RU"/>
        </w:rPr>
        <w:t xml:space="preserve">Коваленко </w:t>
      </w:r>
      <w:r w:rsidR="00816EFC" w:rsidRPr="00654699">
        <w:rPr>
          <w:i/>
          <w:iCs/>
          <w:szCs w:val="28"/>
          <w:lang w:eastAsia="ru-RU"/>
        </w:rPr>
        <w:br/>
      </w:r>
    </w:p>
    <w:p w14:paraId="6C844C4B" w14:textId="25591B28" w:rsidR="00630A86" w:rsidRDefault="005402AC" w:rsidP="001C37B7">
      <w:pPr>
        <w:tabs>
          <w:tab w:val="left" w:pos="2109"/>
          <w:tab w:val="left" w:pos="3150"/>
        </w:tabs>
        <w:spacing w:line="240" w:lineRule="auto"/>
        <w:rPr>
          <w:rFonts w:eastAsia="Times New Roman"/>
          <w:sz w:val="24"/>
          <w:szCs w:val="24"/>
          <w:lang w:eastAsia="ru-RU"/>
        </w:rPr>
      </w:pPr>
      <w:r w:rsidRPr="00B73143">
        <w:rPr>
          <w:rFonts w:eastAsia="Times New Roman"/>
          <w:sz w:val="24"/>
          <w:szCs w:val="24"/>
          <w:lang w:eastAsia="ru-RU"/>
        </w:rPr>
        <w:t xml:space="preserve">В монографии изучена зависимость учебных достижений студентов университета от их </w:t>
      </w:r>
      <w:r w:rsidR="00630A86">
        <w:rPr>
          <w:rFonts w:eastAsia="Times New Roman"/>
          <w:sz w:val="24"/>
          <w:szCs w:val="24"/>
          <w:lang w:eastAsia="ru-RU"/>
        </w:rPr>
        <w:t>занятий</w:t>
      </w:r>
      <w:r w:rsidRPr="00B73143">
        <w:rPr>
          <w:rFonts w:eastAsia="Times New Roman"/>
          <w:sz w:val="24"/>
          <w:szCs w:val="24"/>
          <w:lang w:eastAsia="ru-RU"/>
        </w:rPr>
        <w:t xml:space="preserve"> </w:t>
      </w:r>
      <w:r w:rsidR="00AB5AA9" w:rsidRPr="00B73143">
        <w:rPr>
          <w:rFonts w:eastAsia="Times New Roman"/>
          <w:sz w:val="24"/>
          <w:szCs w:val="24"/>
          <w:lang w:eastAsia="ru-RU"/>
        </w:rPr>
        <w:t>в учебном подразделении «Малый математический факультет»</w:t>
      </w:r>
      <w:r w:rsidRPr="00B73143">
        <w:rPr>
          <w:rFonts w:eastAsia="Times New Roman"/>
          <w:sz w:val="24"/>
          <w:szCs w:val="24"/>
          <w:lang w:eastAsia="ru-RU"/>
        </w:rPr>
        <w:t xml:space="preserve"> в период обучения в средней школе и </w:t>
      </w:r>
      <w:r w:rsidR="00630A86">
        <w:rPr>
          <w:rFonts w:eastAsia="Times New Roman"/>
          <w:sz w:val="24"/>
          <w:szCs w:val="24"/>
          <w:lang w:eastAsia="ru-RU"/>
        </w:rPr>
        <w:t xml:space="preserve">от </w:t>
      </w:r>
      <w:r w:rsidRPr="00B73143">
        <w:rPr>
          <w:rFonts w:eastAsia="Times New Roman"/>
          <w:sz w:val="24"/>
          <w:szCs w:val="24"/>
          <w:lang w:eastAsia="ru-RU"/>
        </w:rPr>
        <w:t xml:space="preserve">результатов ЕГЭ. Исследовалась выборка по </w:t>
      </w:r>
      <w:r w:rsidR="003D6297" w:rsidRPr="00B73143">
        <w:rPr>
          <w:rFonts w:eastAsia="Times New Roman"/>
          <w:sz w:val="24"/>
          <w:szCs w:val="24"/>
          <w:lang w:eastAsia="ru-RU"/>
        </w:rPr>
        <w:t>230</w:t>
      </w:r>
      <w:r w:rsidRPr="00B73143">
        <w:rPr>
          <w:rFonts w:eastAsia="Times New Roman"/>
          <w:sz w:val="24"/>
          <w:szCs w:val="24"/>
          <w:lang w:eastAsia="ru-RU"/>
        </w:rPr>
        <w:t xml:space="preserve"> студентам </w:t>
      </w:r>
      <w:r w:rsidR="00AB5AA9" w:rsidRPr="00B73143">
        <w:rPr>
          <w:rFonts w:eastAsia="Times New Roman"/>
          <w:sz w:val="24"/>
          <w:szCs w:val="24"/>
          <w:lang w:eastAsia="ru-RU"/>
        </w:rPr>
        <w:t>факультета математики и компьютерных наук</w:t>
      </w:r>
      <w:r w:rsidRPr="00B73143">
        <w:rPr>
          <w:rFonts w:eastAsia="Times New Roman"/>
          <w:sz w:val="24"/>
          <w:szCs w:val="24"/>
          <w:lang w:eastAsia="ru-RU"/>
        </w:rPr>
        <w:t xml:space="preserve"> Кубанского государственного университета направления подготовки 02.03.01 </w:t>
      </w:r>
      <w:r w:rsidR="00765FEB">
        <w:rPr>
          <w:rFonts w:eastAsia="Times New Roman"/>
          <w:sz w:val="24"/>
          <w:szCs w:val="24"/>
          <w:lang w:eastAsia="ru-RU"/>
        </w:rPr>
        <w:t>М</w:t>
      </w:r>
      <w:r w:rsidRPr="00B73143">
        <w:rPr>
          <w:rFonts w:eastAsia="Times New Roman"/>
          <w:sz w:val="24"/>
          <w:szCs w:val="24"/>
          <w:lang w:eastAsia="ru-RU"/>
        </w:rPr>
        <w:t>атематика и компьютерные науки за 2019</w:t>
      </w:r>
      <w:r w:rsidR="00630A86">
        <w:rPr>
          <w:rFonts w:eastAsia="Times New Roman"/>
          <w:sz w:val="24"/>
          <w:szCs w:val="24"/>
          <w:lang w:eastAsia="ru-RU"/>
        </w:rPr>
        <w:t>–</w:t>
      </w:r>
      <w:r w:rsidRPr="00B73143">
        <w:rPr>
          <w:rFonts w:eastAsia="Times New Roman"/>
          <w:sz w:val="24"/>
          <w:szCs w:val="24"/>
          <w:lang w:eastAsia="ru-RU"/>
        </w:rPr>
        <w:t>2022 г. Исследование проведено с применением автоматизированного системно-когнитивного анализа (АСК-анализ) и его программного инструментария – интеллектуальной системы «Эйдос».</w:t>
      </w:r>
      <w:r w:rsidR="00984ED3" w:rsidRPr="00B73143">
        <w:rPr>
          <w:rFonts w:eastAsia="Times New Roman"/>
          <w:sz w:val="24"/>
          <w:szCs w:val="24"/>
          <w:lang w:eastAsia="ru-RU"/>
        </w:rPr>
        <w:t xml:space="preserve"> </w:t>
      </w:r>
    </w:p>
    <w:p w14:paraId="0BEE7B51" w14:textId="77777777" w:rsidR="004C43E8" w:rsidRDefault="00630A86" w:rsidP="001C37B7">
      <w:pPr>
        <w:tabs>
          <w:tab w:val="left" w:pos="2109"/>
          <w:tab w:val="left" w:pos="3150"/>
        </w:tabs>
        <w:spacing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Адресуется</w:t>
      </w:r>
      <w:r w:rsidR="005402AC" w:rsidRPr="00B73143">
        <w:rPr>
          <w:rFonts w:eastAsia="Times New Roman"/>
          <w:sz w:val="24"/>
          <w:szCs w:val="24"/>
          <w:lang w:eastAsia="ru-RU"/>
        </w:rPr>
        <w:t xml:space="preserve"> все</w:t>
      </w:r>
      <w:r>
        <w:rPr>
          <w:rFonts w:eastAsia="Times New Roman"/>
          <w:sz w:val="24"/>
          <w:szCs w:val="24"/>
          <w:lang w:eastAsia="ru-RU"/>
        </w:rPr>
        <w:t>м</w:t>
      </w:r>
      <w:r w:rsidR="005402AC" w:rsidRPr="00B73143">
        <w:rPr>
          <w:rFonts w:eastAsia="Times New Roman"/>
          <w:sz w:val="24"/>
          <w:szCs w:val="24"/>
          <w:lang w:eastAsia="ru-RU"/>
        </w:rPr>
        <w:t xml:space="preserve"> изучающи</w:t>
      </w:r>
      <w:r>
        <w:rPr>
          <w:rFonts w:eastAsia="Times New Roman"/>
          <w:sz w:val="24"/>
          <w:szCs w:val="24"/>
          <w:lang w:eastAsia="ru-RU"/>
        </w:rPr>
        <w:t>м</w:t>
      </w:r>
      <w:r w:rsidR="005402AC" w:rsidRPr="00B73143">
        <w:rPr>
          <w:rFonts w:eastAsia="Times New Roman"/>
          <w:sz w:val="24"/>
          <w:szCs w:val="24"/>
          <w:lang w:eastAsia="ru-RU"/>
        </w:rPr>
        <w:t xml:space="preserve"> эффективность подготовки школьников к обучению в высшем учебном заведении.</w:t>
      </w:r>
      <w:r w:rsidR="000E62A6">
        <w:rPr>
          <w:rFonts w:eastAsia="Times New Roman"/>
          <w:sz w:val="24"/>
          <w:szCs w:val="24"/>
          <w:lang w:eastAsia="ru-RU"/>
        </w:rPr>
        <w:t xml:space="preserve"> </w:t>
      </w:r>
    </w:p>
    <w:p w14:paraId="7F8AECC2" w14:textId="20E4FDEF" w:rsidR="00B73143" w:rsidRPr="00B73143" w:rsidRDefault="00D205D3" w:rsidP="001C37B7">
      <w:pPr>
        <w:tabs>
          <w:tab w:val="left" w:pos="2109"/>
          <w:tab w:val="left" w:pos="3150"/>
        </w:tabs>
        <w:spacing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 xml:space="preserve">Монография подготовлена в рамках гранта </w:t>
      </w:r>
      <w:r w:rsidR="00B73143" w:rsidRPr="005F2A98">
        <w:rPr>
          <w:sz w:val="24"/>
          <w:szCs w:val="24"/>
        </w:rPr>
        <w:t>Кубанского научного фонда</w:t>
      </w:r>
      <w:r w:rsidR="00496C9A">
        <w:rPr>
          <w:sz w:val="24"/>
          <w:szCs w:val="24"/>
        </w:rPr>
        <w:t xml:space="preserve"> (н</w:t>
      </w:r>
      <w:r w:rsidR="00B73143" w:rsidRPr="005F2A98">
        <w:rPr>
          <w:sz w:val="24"/>
          <w:szCs w:val="24"/>
        </w:rPr>
        <w:t>аучн</w:t>
      </w:r>
      <w:r>
        <w:rPr>
          <w:sz w:val="24"/>
          <w:szCs w:val="24"/>
        </w:rPr>
        <w:t>ый</w:t>
      </w:r>
      <w:r w:rsidR="00B73143" w:rsidRPr="005F2A98">
        <w:rPr>
          <w:sz w:val="24"/>
          <w:szCs w:val="24"/>
        </w:rPr>
        <w:t xml:space="preserve"> проект № ППН-21.1/10 «Цифровая дидактика для предметного обучения, воспитательной работы учащихся и профессиональной подготовки преподавателей»</w:t>
      </w:r>
      <w:r w:rsidR="00496C9A">
        <w:rPr>
          <w:sz w:val="24"/>
          <w:szCs w:val="24"/>
        </w:rPr>
        <w:t>).</w:t>
      </w:r>
    </w:p>
    <w:p w14:paraId="69707A8F" w14:textId="77777777" w:rsidR="00630A86" w:rsidRDefault="00630A86" w:rsidP="00526B30">
      <w:pPr>
        <w:tabs>
          <w:tab w:val="left" w:pos="1134"/>
          <w:tab w:val="left" w:pos="1276"/>
        </w:tabs>
        <w:spacing w:line="240" w:lineRule="auto"/>
        <w:jc w:val="right"/>
        <w:rPr>
          <w:b/>
          <w:bCs/>
          <w:szCs w:val="28"/>
          <w:lang w:eastAsia="ru-RU"/>
        </w:rPr>
      </w:pPr>
    </w:p>
    <w:p w14:paraId="2F165EB7" w14:textId="6D762B85" w:rsidR="004B597F" w:rsidRPr="00630A86" w:rsidRDefault="005402AC" w:rsidP="00C27A95">
      <w:pPr>
        <w:spacing w:line="240" w:lineRule="auto"/>
        <w:jc w:val="right"/>
        <w:rPr>
          <w:szCs w:val="28"/>
          <w:lang w:eastAsia="ru-RU"/>
        </w:rPr>
      </w:pPr>
      <w:r w:rsidRPr="00630A86">
        <w:rPr>
          <w:szCs w:val="28"/>
          <w:lang w:eastAsia="ru-RU"/>
        </w:rPr>
        <w:t>УДК 004.</w:t>
      </w:r>
      <w:r w:rsidR="00675E29" w:rsidRPr="00630A86">
        <w:rPr>
          <w:szCs w:val="28"/>
          <w:lang w:eastAsia="ru-RU"/>
        </w:rPr>
        <w:t>8</w:t>
      </w:r>
      <w:r w:rsidRPr="00630A86">
        <w:rPr>
          <w:szCs w:val="28"/>
          <w:lang w:eastAsia="ru-RU"/>
        </w:rPr>
        <w:t xml:space="preserve">:34(075.8) </w:t>
      </w:r>
    </w:p>
    <w:p w14:paraId="761FB65A" w14:textId="164FBF49" w:rsidR="00B753D9" w:rsidRPr="00630A86" w:rsidRDefault="008E3693" w:rsidP="00C27A95">
      <w:pPr>
        <w:spacing w:line="240" w:lineRule="auto"/>
        <w:jc w:val="right"/>
        <w:rPr>
          <w:szCs w:val="28"/>
          <w:lang w:eastAsia="ru-RU"/>
        </w:rPr>
      </w:pPr>
      <w:r w:rsidRPr="00630A86">
        <w:rPr>
          <w:szCs w:val="28"/>
          <w:lang w:eastAsia="ru-RU"/>
        </w:rPr>
        <w:t xml:space="preserve">ББК </w:t>
      </w:r>
      <w:r w:rsidR="00630A86" w:rsidRPr="00630A86">
        <w:rPr>
          <w:szCs w:val="28"/>
          <w:lang w:eastAsia="ru-RU"/>
        </w:rPr>
        <w:t>32.965</w:t>
      </w:r>
    </w:p>
    <w:p w14:paraId="1C63758E" w14:textId="6BA55CCA" w:rsidR="007E43B8" w:rsidRPr="00654699" w:rsidRDefault="00630A86" w:rsidP="00C27A95">
      <w:pPr>
        <w:spacing w:line="240" w:lineRule="auto"/>
        <w:jc w:val="right"/>
        <w:rPr>
          <w:b/>
          <w:bCs/>
          <w:szCs w:val="28"/>
          <w:lang w:eastAsia="ru-RU"/>
        </w:rPr>
      </w:pPr>
      <w:r>
        <w:rPr>
          <w:rFonts w:eastAsia="Times New Roman"/>
          <w:b/>
          <w:bCs/>
          <w:noProof/>
          <w:szCs w:val="28"/>
          <w:lang w:val="en-US"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3F826BA" wp14:editId="49762F04">
                <wp:simplePos x="0" y="0"/>
                <wp:positionH relativeFrom="column">
                  <wp:posOffset>2709462</wp:posOffset>
                </wp:positionH>
                <wp:positionV relativeFrom="page">
                  <wp:posOffset>9803958</wp:posOffset>
                </wp:positionV>
                <wp:extent cx="262890" cy="219075"/>
                <wp:effectExtent l="0" t="0" r="3810" b="9525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849C02" id="Прямоугольник 58" o:spid="_x0000_s1026" style="position:absolute;margin-left:213.35pt;margin-top:771.95pt;width:20.7pt;height:17.2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" fillcolor="white [3212]" stroked="f" strokeweight="2pt">
                <w10:wrap anchory="page"/>
              </v:rect>
            </w:pict>
          </mc:Fallback>
        </mc:AlternateContent>
      </w:r>
    </w:p>
    <w:tbl>
      <w:tblPr>
        <w:tblW w:w="9072" w:type="dxa"/>
        <w:jc w:val="right"/>
        <w:tblLook w:val="00A0" w:firstRow="1" w:lastRow="0" w:firstColumn="1" w:lastColumn="0" w:noHBand="0" w:noVBand="0"/>
      </w:tblPr>
      <w:tblGrid>
        <w:gridCol w:w="4106"/>
        <w:gridCol w:w="284"/>
        <w:gridCol w:w="4682"/>
      </w:tblGrid>
      <w:tr w:rsidR="00D205D3" w:rsidRPr="00654699" w14:paraId="17AF6665" w14:textId="77777777" w:rsidTr="004514EB">
        <w:trPr>
          <w:jc w:val="right"/>
        </w:trPr>
        <w:tc>
          <w:tcPr>
            <w:tcW w:w="4106" w:type="dxa"/>
            <w:tcMar>
              <w:left w:w="0" w:type="dxa"/>
              <w:right w:w="0" w:type="dxa"/>
            </w:tcMar>
          </w:tcPr>
          <w:p w14:paraId="14460DAC" w14:textId="24E3534D" w:rsidR="00D205D3" w:rsidRPr="00630A86" w:rsidRDefault="00D205D3" w:rsidP="00C27A95">
            <w:pPr>
              <w:tabs>
                <w:tab w:val="right" w:pos="9298"/>
              </w:tabs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rFonts w:eastAsia="Times New Roman"/>
                <w:szCs w:val="28"/>
                <w:lang w:eastAsia="ru-RU"/>
              </w:rPr>
            </w:pPr>
            <w:r w:rsidRPr="00630A86">
              <w:rPr>
                <w:rFonts w:eastAsia="Times New Roman"/>
                <w:szCs w:val="28"/>
                <w:lang w:val="en-US" w:eastAsia="ru-RU"/>
              </w:rPr>
              <w:t>ISBN</w:t>
            </w:r>
            <w:r w:rsidRPr="00630A86">
              <w:rPr>
                <w:rFonts w:eastAsia="Times New Roman"/>
                <w:szCs w:val="28"/>
                <w:lang w:eastAsia="ru-RU"/>
              </w:rPr>
              <w:t xml:space="preserve"> </w:t>
            </w:r>
            <w:r w:rsidR="00060E77">
              <w:rPr>
                <w:szCs w:val="28"/>
                <w:lang w:val="en-US" w:eastAsia="ru-RU"/>
              </w:rPr>
              <w:t>978-5-8209-2275-6</w:t>
            </w:r>
          </w:p>
        </w:tc>
        <w:tc>
          <w:tcPr>
            <w:tcW w:w="284" w:type="dxa"/>
            <w:tcMar>
              <w:left w:w="0" w:type="dxa"/>
              <w:right w:w="0" w:type="dxa"/>
            </w:tcMar>
          </w:tcPr>
          <w:p w14:paraId="6032D2F5" w14:textId="576283B9" w:rsidR="00D205D3" w:rsidRPr="00654699" w:rsidRDefault="00D205D3" w:rsidP="00C27A95">
            <w:pPr>
              <w:tabs>
                <w:tab w:val="right" w:pos="9298"/>
              </w:tabs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rFonts w:eastAsia="Times New Roman"/>
                <w:szCs w:val="28"/>
                <w:lang w:eastAsia="ru-RU"/>
              </w:rPr>
            </w:pPr>
            <w:r w:rsidRPr="00654699">
              <w:rPr>
                <w:rFonts w:eastAsia="Times New Roman"/>
                <w:szCs w:val="28"/>
                <w:lang w:eastAsia="ru-RU"/>
              </w:rPr>
              <w:t>©</w:t>
            </w:r>
          </w:p>
        </w:tc>
        <w:tc>
          <w:tcPr>
            <w:tcW w:w="4682" w:type="dxa"/>
            <w:tcMar>
              <w:left w:w="0" w:type="dxa"/>
              <w:right w:w="0" w:type="dxa"/>
            </w:tcMar>
          </w:tcPr>
          <w:p w14:paraId="5B3D981D" w14:textId="77777777" w:rsidR="004514EB" w:rsidRDefault="00D205D3" w:rsidP="002A6C1B">
            <w:pPr>
              <w:tabs>
                <w:tab w:val="right" w:pos="9298"/>
              </w:tabs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rFonts w:eastAsia="Times New Roman"/>
                <w:szCs w:val="28"/>
                <w:lang w:eastAsia="ru-RU"/>
              </w:rPr>
            </w:pPr>
            <w:r w:rsidRPr="00654699">
              <w:rPr>
                <w:rFonts w:eastAsia="Times New Roman"/>
                <w:szCs w:val="28"/>
                <w:lang w:eastAsia="ru-RU"/>
              </w:rPr>
              <w:t>Кубанский государственный</w:t>
            </w:r>
          </w:p>
          <w:p w14:paraId="18D3FD76" w14:textId="06AAA30B" w:rsidR="00D205D3" w:rsidRPr="00654699" w:rsidRDefault="00D205D3" w:rsidP="002A6C1B">
            <w:pPr>
              <w:tabs>
                <w:tab w:val="right" w:pos="9298"/>
              </w:tabs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rFonts w:eastAsia="Times New Roman"/>
                <w:szCs w:val="28"/>
                <w:lang w:eastAsia="ru-RU"/>
              </w:rPr>
            </w:pPr>
            <w:r w:rsidRPr="00654699">
              <w:rPr>
                <w:rFonts w:eastAsia="Times New Roman"/>
                <w:szCs w:val="28"/>
                <w:lang w:eastAsia="ru-RU"/>
              </w:rPr>
              <w:t>университет, 2023</w:t>
            </w:r>
          </w:p>
        </w:tc>
      </w:tr>
      <w:tr w:rsidR="00D205D3" w:rsidRPr="00654699" w14:paraId="1F9B8D85" w14:textId="77777777" w:rsidTr="004514EB">
        <w:trPr>
          <w:jc w:val="right"/>
        </w:trPr>
        <w:tc>
          <w:tcPr>
            <w:tcW w:w="4106" w:type="dxa"/>
            <w:tcMar>
              <w:left w:w="0" w:type="dxa"/>
              <w:right w:w="0" w:type="dxa"/>
            </w:tcMar>
          </w:tcPr>
          <w:p w14:paraId="1CBCECE5" w14:textId="77777777" w:rsidR="00D205D3" w:rsidRPr="00654699" w:rsidRDefault="00D205D3" w:rsidP="00C27A95">
            <w:pPr>
              <w:tabs>
                <w:tab w:val="right" w:pos="9298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eastAsia="Times New Roman"/>
                <w:szCs w:val="28"/>
                <w:lang w:eastAsia="ru-RU"/>
              </w:rPr>
            </w:pPr>
          </w:p>
        </w:tc>
        <w:tc>
          <w:tcPr>
            <w:tcW w:w="284" w:type="dxa"/>
            <w:tcMar>
              <w:left w:w="0" w:type="dxa"/>
              <w:right w:w="0" w:type="dxa"/>
            </w:tcMar>
          </w:tcPr>
          <w:p w14:paraId="3EF7F1F4" w14:textId="5E8728C5" w:rsidR="00D205D3" w:rsidRPr="00654699" w:rsidRDefault="00D205D3" w:rsidP="00C27A95">
            <w:pPr>
              <w:tabs>
                <w:tab w:val="right" w:pos="9298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eastAsia="Times New Roman"/>
                <w:szCs w:val="28"/>
                <w:lang w:eastAsia="ru-RU"/>
              </w:rPr>
            </w:pPr>
            <w:r w:rsidRPr="00654699">
              <w:rPr>
                <w:rFonts w:eastAsia="Times New Roman"/>
                <w:szCs w:val="28"/>
                <w:lang w:eastAsia="ru-RU"/>
              </w:rPr>
              <w:t>©</w:t>
            </w:r>
          </w:p>
        </w:tc>
        <w:tc>
          <w:tcPr>
            <w:tcW w:w="4682" w:type="dxa"/>
            <w:tcMar>
              <w:left w:w="0" w:type="dxa"/>
              <w:right w:w="0" w:type="dxa"/>
            </w:tcMar>
          </w:tcPr>
          <w:p w14:paraId="47628AA5" w14:textId="77777777" w:rsidR="004514EB" w:rsidRDefault="00D205D3" w:rsidP="002A6C1B">
            <w:pPr>
              <w:tabs>
                <w:tab w:val="right" w:pos="9298"/>
              </w:tabs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rFonts w:eastAsia="Times New Roman"/>
                <w:szCs w:val="28"/>
                <w:lang w:eastAsia="ru-RU"/>
              </w:rPr>
            </w:pPr>
            <w:r w:rsidRPr="00654699">
              <w:rPr>
                <w:rFonts w:eastAsia="Times New Roman"/>
                <w:szCs w:val="28"/>
                <w:lang w:eastAsia="ru-RU"/>
              </w:rPr>
              <w:t>С. П. Грушевский, Е. В. Луценко,</w:t>
            </w:r>
          </w:p>
          <w:p w14:paraId="1F5A03D2" w14:textId="77777777" w:rsidR="004514EB" w:rsidRDefault="00D205D3" w:rsidP="002A6C1B">
            <w:pPr>
              <w:tabs>
                <w:tab w:val="right" w:pos="9298"/>
              </w:tabs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rFonts w:eastAsia="Times New Roman"/>
                <w:szCs w:val="28"/>
                <w:lang w:eastAsia="ru-RU"/>
              </w:rPr>
            </w:pPr>
            <w:r w:rsidRPr="00654699">
              <w:rPr>
                <w:rFonts w:eastAsia="Times New Roman"/>
                <w:szCs w:val="28"/>
                <w:lang w:eastAsia="ru-RU"/>
              </w:rPr>
              <w:t xml:space="preserve">А. В. </w:t>
            </w:r>
            <w:r w:rsidR="002A6C1B" w:rsidRPr="00654699">
              <w:rPr>
                <w:rFonts w:eastAsia="Times New Roman"/>
                <w:szCs w:val="28"/>
                <w:lang w:eastAsia="ru-RU"/>
              </w:rPr>
              <w:t xml:space="preserve">Назаров, </w:t>
            </w:r>
            <w:r w:rsidR="002A6C1B">
              <w:rPr>
                <w:rFonts w:eastAsia="Times New Roman"/>
                <w:szCs w:val="28"/>
                <w:lang w:eastAsia="ru-RU"/>
              </w:rPr>
              <w:t>О.</w:t>
            </w:r>
            <w:r w:rsidRPr="00654699">
              <w:rPr>
                <w:rFonts w:eastAsia="Times New Roman"/>
                <w:szCs w:val="28"/>
                <w:lang w:eastAsia="ru-RU"/>
              </w:rPr>
              <w:t xml:space="preserve"> В. Назарова,</w:t>
            </w:r>
          </w:p>
          <w:p w14:paraId="4909FF7F" w14:textId="4F70397B" w:rsidR="00D205D3" w:rsidRPr="00654699" w:rsidRDefault="00D205D3" w:rsidP="002A6C1B">
            <w:pPr>
              <w:tabs>
                <w:tab w:val="right" w:pos="9298"/>
              </w:tabs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rFonts w:eastAsia="Times New Roman"/>
                <w:szCs w:val="28"/>
                <w:lang w:eastAsia="ru-RU"/>
              </w:rPr>
            </w:pPr>
            <w:r w:rsidRPr="00654699">
              <w:rPr>
                <w:rFonts w:eastAsia="Times New Roman"/>
                <w:szCs w:val="28"/>
                <w:lang w:eastAsia="ru-RU"/>
              </w:rPr>
              <w:t>А. В. Бочаров, 2023</w:t>
            </w:r>
          </w:p>
        </w:tc>
      </w:tr>
    </w:tbl>
    <w:p w14:paraId="1FF66EAD" w14:textId="27BDFBAF" w:rsidR="00BA3586" w:rsidRDefault="00BA3586" w:rsidP="000E62A6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Arial" w:hAnsi="Arial" w:cs="Arial"/>
          <w:b/>
          <w:bCs/>
          <w:sz w:val="32"/>
          <w:szCs w:val="32"/>
        </w:rPr>
      </w:pPr>
      <w:bookmarkStart w:id="1" w:name="_Toc94681794"/>
      <w:bookmarkStart w:id="2" w:name="_Toc129119699"/>
    </w:p>
    <w:p w14:paraId="2A83C811" w14:textId="77777777" w:rsidR="00060E77" w:rsidRDefault="00060E77">
      <w:pPr>
        <w:spacing w:line="240" w:lineRule="auto"/>
        <w:ind w:firstLine="0"/>
        <w:jc w:val="left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09DEFAB4" w14:textId="16D2A800" w:rsidR="004B597F" w:rsidRPr="000E62A6" w:rsidRDefault="005402AC" w:rsidP="000E62A6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Arial" w:hAnsi="Arial" w:cs="Arial"/>
          <w:b/>
          <w:bCs/>
          <w:sz w:val="32"/>
          <w:szCs w:val="32"/>
        </w:rPr>
      </w:pPr>
      <w:r w:rsidRPr="000E62A6">
        <w:rPr>
          <w:rFonts w:ascii="Arial" w:hAnsi="Arial" w:cs="Arial"/>
          <w:b/>
          <w:bCs/>
          <w:sz w:val="32"/>
          <w:szCs w:val="32"/>
        </w:rPr>
        <w:lastRenderedPageBreak/>
        <w:t>ВВЕДЕНИЕ</w:t>
      </w:r>
      <w:bookmarkEnd w:id="1"/>
      <w:bookmarkEnd w:id="2"/>
    </w:p>
    <w:p w14:paraId="4A448E87" w14:textId="7DD71CEE" w:rsidR="004B597F" w:rsidRPr="00FB3009" w:rsidRDefault="004B597F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bookmarkStart w:id="3" w:name="_Toc36399390"/>
      <w:bookmarkStart w:id="4" w:name="_Toc66698458"/>
      <w:bookmarkStart w:id="5" w:name="_Toc69122577"/>
      <w:bookmarkStart w:id="6" w:name="_Toc94681795"/>
    </w:p>
    <w:p w14:paraId="431CA14B" w14:textId="67074800" w:rsidR="004B597F" w:rsidRDefault="005402AC" w:rsidP="00B7634F">
      <w:pPr>
        <w:tabs>
          <w:tab w:val="left" w:pos="567"/>
          <w:tab w:val="left" w:pos="709"/>
        </w:tabs>
        <w:spacing w:line="240" w:lineRule="auto"/>
        <w:ind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bookmarkStart w:id="7" w:name="_Toc129119700"/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Описание исследуемой предметной области</w:t>
      </w:r>
      <w:bookmarkEnd w:id="3"/>
      <w:bookmarkEnd w:id="4"/>
      <w:bookmarkEnd w:id="5"/>
      <w:bookmarkEnd w:id="6"/>
      <w:bookmarkEnd w:id="7"/>
    </w:p>
    <w:p w14:paraId="1D6207D6" w14:textId="77777777" w:rsidR="00E32A2C" w:rsidRPr="00FB3009" w:rsidRDefault="00E32A2C" w:rsidP="000E62A6">
      <w:pPr>
        <w:spacing w:line="240" w:lineRule="auto"/>
        <w:ind w:left="1276" w:hanging="556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</w:p>
    <w:p w14:paraId="3C648254" w14:textId="75724481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Данная работа является продолжением серии работ авторов по применению </w:t>
      </w:r>
      <w:r w:rsidR="00E32A2C">
        <w:rPr>
          <w:rFonts w:eastAsia="Times New Roman"/>
          <w:sz w:val="32"/>
          <w:szCs w:val="32"/>
          <w:lang w:eastAsia="x-none"/>
        </w:rPr>
        <w:t>а</w:t>
      </w:r>
      <w:r w:rsidRPr="00FB3009">
        <w:rPr>
          <w:rFonts w:eastAsia="Times New Roman"/>
          <w:sz w:val="32"/>
          <w:szCs w:val="32"/>
          <w:lang w:eastAsia="x-none"/>
        </w:rPr>
        <w:t>втоматизированного системно-когнитивного анализа (АСК-анализ) для решения широкого спектра задач в различных предметных областях, в частности в области когнитивной педагогики</w:t>
      </w:r>
      <w:r w:rsidR="00A50EF0" w:rsidRPr="00FB3009">
        <w:rPr>
          <w:rFonts w:eastAsia="Times New Roman"/>
          <w:sz w:val="32"/>
          <w:szCs w:val="32"/>
          <w:lang w:eastAsia="x-none"/>
        </w:rPr>
        <w:t xml:space="preserve"> [1</w:t>
      </w:r>
      <w:r w:rsidR="00526B30" w:rsidRPr="00654699">
        <w:rPr>
          <w:rFonts w:eastAsia="Times New Roman"/>
          <w:szCs w:val="28"/>
          <w:lang w:eastAsia="ru-RU"/>
        </w:rPr>
        <w:t>–</w:t>
      </w:r>
      <w:r w:rsidR="002F5559" w:rsidRPr="002F5559">
        <w:rPr>
          <w:rFonts w:eastAsia="Times New Roman"/>
          <w:sz w:val="32"/>
          <w:szCs w:val="32"/>
          <w:lang w:eastAsia="x-none"/>
        </w:rPr>
        <w:t>3</w:t>
      </w:r>
      <w:r w:rsidR="00A50EF0" w:rsidRPr="00FB3009">
        <w:rPr>
          <w:rFonts w:eastAsia="Times New Roman"/>
          <w:sz w:val="32"/>
          <w:szCs w:val="32"/>
          <w:lang w:eastAsia="x-none"/>
        </w:rPr>
        <w:t>5]</w:t>
      </w:r>
      <w:r w:rsidRPr="00FB3009">
        <w:rPr>
          <w:rFonts w:eastAsia="Times New Roman"/>
          <w:sz w:val="32"/>
          <w:szCs w:val="32"/>
          <w:lang w:eastAsia="x-none"/>
        </w:rPr>
        <w:t xml:space="preserve">. </w:t>
      </w:r>
    </w:p>
    <w:p w14:paraId="76E8A050" w14:textId="4C2D89FC" w:rsidR="004B597F" w:rsidRPr="00FB3009" w:rsidRDefault="005402AC" w:rsidP="00B7634F">
      <w:pPr>
        <w:tabs>
          <w:tab w:val="left" w:pos="8222"/>
          <w:tab w:val="left" w:pos="8364"/>
        </w:tabs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В работе решается задача выявления зависимости учебных достижений студентов бакалавриата факультета</w:t>
      </w:r>
      <w:r w:rsidR="00AB5AA9" w:rsidRPr="00FB3009">
        <w:rPr>
          <w:rFonts w:eastAsia="Times New Roman"/>
          <w:sz w:val="32"/>
          <w:szCs w:val="32"/>
          <w:lang w:eastAsia="x-none"/>
        </w:rPr>
        <w:t xml:space="preserve"> математики и компьютерных наук</w:t>
      </w:r>
      <w:r w:rsidRPr="00FB3009">
        <w:rPr>
          <w:rFonts w:eastAsia="Times New Roman"/>
          <w:sz w:val="32"/>
          <w:szCs w:val="32"/>
          <w:lang w:eastAsia="x-none"/>
        </w:rPr>
        <w:t xml:space="preserve"> Кубанского государственного университета от их </w:t>
      </w:r>
      <w:r w:rsidR="00E32A2C">
        <w:rPr>
          <w:rFonts w:eastAsia="Times New Roman"/>
          <w:sz w:val="32"/>
          <w:szCs w:val="32"/>
          <w:lang w:eastAsia="x-none"/>
        </w:rPr>
        <w:t>занятий</w:t>
      </w:r>
      <w:r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AB5AA9" w:rsidRPr="00FB3009">
        <w:rPr>
          <w:rFonts w:eastAsia="Times New Roman"/>
          <w:sz w:val="32"/>
          <w:szCs w:val="32"/>
          <w:lang w:eastAsia="x-none"/>
        </w:rPr>
        <w:t xml:space="preserve">в учебном подразделении </w:t>
      </w:r>
      <w:r w:rsidR="00E32A2C">
        <w:rPr>
          <w:rFonts w:eastAsia="Times New Roman"/>
          <w:sz w:val="32"/>
          <w:szCs w:val="32"/>
          <w:lang w:eastAsia="x-none"/>
        </w:rPr>
        <w:t xml:space="preserve">данного </w:t>
      </w:r>
      <w:r w:rsidR="00AB5AA9" w:rsidRPr="00FB3009">
        <w:rPr>
          <w:rFonts w:eastAsia="Times New Roman"/>
          <w:sz w:val="32"/>
          <w:szCs w:val="32"/>
          <w:lang w:eastAsia="x-none"/>
        </w:rPr>
        <w:t>факультета «Малый математический факультет» (Малый матфак)</w:t>
      </w:r>
      <w:r w:rsidRPr="00FB3009">
        <w:rPr>
          <w:rFonts w:eastAsia="Times New Roman"/>
          <w:sz w:val="32"/>
          <w:szCs w:val="32"/>
          <w:lang w:eastAsia="x-none"/>
        </w:rPr>
        <w:t xml:space="preserve"> в период обучения в старших классах средней школы и от результатов ЕГЭ. </w:t>
      </w:r>
    </w:p>
    <w:p w14:paraId="555B080F" w14:textId="77777777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На основе знания этих зависимостей решаются разнообразные задачи прогнозирования, принятия решений и исследования моделируемой предметной области путем исследования ее системно-когнитивной модели (СК-модель). </w:t>
      </w:r>
    </w:p>
    <w:p w14:paraId="20510FFA" w14:textId="77777777" w:rsidR="004B597F" w:rsidRPr="00FB3009" w:rsidRDefault="004B597F" w:rsidP="00C27A95">
      <w:pPr>
        <w:spacing w:line="240" w:lineRule="auto"/>
        <w:ind w:firstLine="720"/>
        <w:rPr>
          <w:rFonts w:eastAsia="Times New Roman"/>
          <w:sz w:val="32"/>
          <w:szCs w:val="32"/>
          <w:u w:val="single"/>
          <w:lang w:eastAsia="x-none"/>
        </w:rPr>
      </w:pPr>
    </w:p>
    <w:p w14:paraId="60DEAC35" w14:textId="4B8DD0EF" w:rsidR="004B597F" w:rsidRDefault="005402AC" w:rsidP="00060E77">
      <w:pPr>
        <w:spacing w:line="240" w:lineRule="auto"/>
        <w:ind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bookmarkStart w:id="8" w:name="_Toc94681796"/>
      <w:bookmarkStart w:id="9" w:name="_Toc129119701"/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Объект и предмет исследования</w:t>
      </w:r>
      <w:bookmarkEnd w:id="8"/>
      <w:bookmarkEnd w:id="9"/>
    </w:p>
    <w:p w14:paraId="1A954D06" w14:textId="77777777" w:rsidR="00E32A2C" w:rsidRPr="00FB3009" w:rsidRDefault="00E32A2C" w:rsidP="00E32A2C">
      <w:pPr>
        <w:spacing w:line="240" w:lineRule="auto"/>
        <w:ind w:left="1276" w:hanging="556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</w:p>
    <w:p w14:paraId="5981448B" w14:textId="47BE2D5D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В монографии изучена зависимость учебных достижений студентов университета от их </w:t>
      </w:r>
      <w:r w:rsidR="00E32A2C">
        <w:rPr>
          <w:rFonts w:eastAsia="Times New Roman"/>
          <w:sz w:val="32"/>
          <w:szCs w:val="32"/>
          <w:lang w:eastAsia="x-none"/>
        </w:rPr>
        <w:t>занятий</w:t>
      </w:r>
      <w:r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AB5AA9" w:rsidRPr="00FB3009">
        <w:rPr>
          <w:rFonts w:eastAsia="Times New Roman"/>
          <w:sz w:val="32"/>
          <w:szCs w:val="32"/>
          <w:lang w:eastAsia="x-none"/>
        </w:rPr>
        <w:t>в учебном подразделении</w:t>
      </w:r>
      <w:r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AB5AA9" w:rsidRPr="00FB3009">
        <w:rPr>
          <w:rFonts w:eastAsia="Times New Roman"/>
          <w:sz w:val="32"/>
          <w:szCs w:val="32"/>
          <w:lang w:eastAsia="x-none"/>
        </w:rPr>
        <w:t>М</w:t>
      </w:r>
      <w:r w:rsidRPr="00FB3009">
        <w:rPr>
          <w:rFonts w:eastAsia="Times New Roman"/>
          <w:sz w:val="32"/>
          <w:szCs w:val="32"/>
          <w:lang w:eastAsia="x-none"/>
        </w:rPr>
        <w:t>ал</w:t>
      </w:r>
      <w:r w:rsidR="00AB5AA9" w:rsidRPr="00FB3009">
        <w:rPr>
          <w:rFonts w:eastAsia="Times New Roman"/>
          <w:sz w:val="32"/>
          <w:szCs w:val="32"/>
          <w:lang w:eastAsia="x-none"/>
        </w:rPr>
        <w:t>ый</w:t>
      </w:r>
      <w:r w:rsidRPr="00FB3009">
        <w:rPr>
          <w:rFonts w:eastAsia="Times New Roman"/>
          <w:sz w:val="32"/>
          <w:szCs w:val="32"/>
          <w:lang w:eastAsia="x-none"/>
        </w:rPr>
        <w:t xml:space="preserve"> матфак</w:t>
      </w:r>
      <w:r w:rsidR="00AB5AA9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Pr="00FB3009">
        <w:rPr>
          <w:rFonts w:eastAsia="Times New Roman"/>
          <w:sz w:val="32"/>
          <w:szCs w:val="32"/>
          <w:lang w:eastAsia="x-none"/>
        </w:rPr>
        <w:t xml:space="preserve">в период обучения в средней школе и от результатов ЕГЭ. Исследовалась выборка по 129 студентам </w:t>
      </w:r>
      <w:r w:rsidR="00AB5AA9" w:rsidRPr="00FB3009">
        <w:rPr>
          <w:rFonts w:eastAsia="Times New Roman"/>
          <w:sz w:val="32"/>
          <w:szCs w:val="32"/>
          <w:lang w:eastAsia="x-none"/>
        </w:rPr>
        <w:t>факультета математики и компьютерных наук</w:t>
      </w:r>
      <w:r w:rsidRPr="00FB3009">
        <w:rPr>
          <w:rFonts w:eastAsia="Times New Roman"/>
          <w:sz w:val="32"/>
          <w:szCs w:val="32"/>
          <w:lang w:eastAsia="x-none"/>
        </w:rPr>
        <w:t xml:space="preserve"> Куб</w:t>
      </w:r>
      <w:r w:rsidR="00E32A2C">
        <w:rPr>
          <w:rFonts w:eastAsia="Times New Roman"/>
          <w:sz w:val="32"/>
          <w:szCs w:val="32"/>
          <w:lang w:eastAsia="x-none"/>
        </w:rPr>
        <w:t>ГУ</w:t>
      </w:r>
      <w:r w:rsidRPr="00FB3009">
        <w:rPr>
          <w:rFonts w:eastAsia="Times New Roman"/>
          <w:sz w:val="32"/>
          <w:szCs w:val="32"/>
          <w:lang w:eastAsia="x-none"/>
        </w:rPr>
        <w:t xml:space="preserve"> направления подготовки 02.03.01 </w:t>
      </w:r>
      <w:r w:rsidR="00AD2318">
        <w:rPr>
          <w:rFonts w:eastAsia="Times New Roman"/>
          <w:sz w:val="32"/>
          <w:szCs w:val="32"/>
          <w:lang w:eastAsia="x-none"/>
        </w:rPr>
        <w:t>М</w:t>
      </w:r>
      <w:r w:rsidRPr="00FB3009">
        <w:rPr>
          <w:rFonts w:eastAsia="Times New Roman"/>
          <w:sz w:val="32"/>
          <w:szCs w:val="32"/>
          <w:lang w:eastAsia="x-none"/>
        </w:rPr>
        <w:t>атематика и компьютерные науки за 2019</w:t>
      </w:r>
      <w:r w:rsidR="00E32A2C">
        <w:rPr>
          <w:rFonts w:eastAsia="Times New Roman"/>
          <w:sz w:val="32"/>
          <w:szCs w:val="32"/>
          <w:lang w:eastAsia="x-none"/>
        </w:rPr>
        <w:t>–</w:t>
      </w:r>
      <w:r w:rsidRPr="00FB3009">
        <w:rPr>
          <w:rFonts w:eastAsia="Times New Roman"/>
          <w:sz w:val="32"/>
          <w:szCs w:val="32"/>
          <w:lang w:eastAsia="x-none"/>
        </w:rPr>
        <w:t>2022 г. Исследование проведено с применением автоматизированного системно-когнитивного анализа (АСК-анализ) и его программного инструментария – интеллектуальной системы «Эйдос».</w:t>
      </w:r>
    </w:p>
    <w:p w14:paraId="4F2F79C9" w14:textId="77777777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C83110">
        <w:rPr>
          <w:rFonts w:eastAsia="Times New Roman"/>
          <w:sz w:val="32"/>
          <w:szCs w:val="32"/>
          <w:lang w:eastAsia="x-none"/>
        </w:rPr>
        <w:t>Объект исследования</w:t>
      </w:r>
      <w:r w:rsidRPr="00FB3009">
        <w:rPr>
          <w:rFonts w:eastAsia="Times New Roman"/>
          <w:sz w:val="32"/>
          <w:szCs w:val="32"/>
          <w:lang w:eastAsia="x-none"/>
        </w:rPr>
        <w:t xml:space="preserve"> – выявление зависимости учебных достижений студентов вузов от их обучения в средней школе.</w:t>
      </w:r>
    </w:p>
    <w:p w14:paraId="6B60066F" w14:textId="48DAE48A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C83110">
        <w:rPr>
          <w:rFonts w:eastAsia="Times New Roman"/>
          <w:sz w:val="32"/>
          <w:szCs w:val="32"/>
          <w:lang w:eastAsia="x-none"/>
        </w:rPr>
        <w:t>Предмет исследования</w:t>
      </w:r>
      <w:r w:rsidRPr="00FB3009">
        <w:rPr>
          <w:rFonts w:eastAsia="Times New Roman"/>
          <w:sz w:val="32"/>
          <w:szCs w:val="32"/>
          <w:lang w:eastAsia="x-none"/>
        </w:rPr>
        <w:t xml:space="preserve"> – </w:t>
      </w:r>
      <w:r w:rsidR="00C83110">
        <w:rPr>
          <w:rFonts w:eastAsia="Times New Roman"/>
          <w:sz w:val="32"/>
          <w:szCs w:val="32"/>
          <w:lang w:eastAsia="x-none"/>
        </w:rPr>
        <w:t>определение взаимосвязи</w:t>
      </w:r>
      <w:r w:rsidRPr="00FB3009">
        <w:rPr>
          <w:rFonts w:eastAsia="Times New Roman"/>
          <w:sz w:val="32"/>
          <w:szCs w:val="32"/>
          <w:lang w:eastAsia="x-none"/>
        </w:rPr>
        <w:t xml:space="preserve"> между учебными достижениями студентов бакалавриата факультета </w:t>
      </w:r>
      <w:r w:rsidR="00B5781C" w:rsidRPr="00FB3009">
        <w:rPr>
          <w:rFonts w:eastAsia="Times New Roman"/>
          <w:sz w:val="32"/>
          <w:szCs w:val="32"/>
          <w:lang w:eastAsia="x-none"/>
        </w:rPr>
        <w:t xml:space="preserve">математики и компьютерных наук </w:t>
      </w:r>
      <w:r w:rsidR="0078475A">
        <w:rPr>
          <w:rFonts w:eastAsia="Times New Roman"/>
          <w:sz w:val="32"/>
          <w:szCs w:val="32"/>
          <w:lang w:eastAsia="x-none"/>
        </w:rPr>
        <w:t>КубГУ</w:t>
      </w:r>
      <w:r w:rsidRPr="00FB3009">
        <w:rPr>
          <w:rFonts w:eastAsia="Times New Roman"/>
          <w:sz w:val="32"/>
          <w:szCs w:val="32"/>
          <w:lang w:eastAsia="x-none"/>
        </w:rPr>
        <w:t xml:space="preserve"> по различным </w:t>
      </w:r>
      <w:r w:rsidRPr="00FB3009">
        <w:rPr>
          <w:rFonts w:eastAsia="Times New Roman"/>
          <w:sz w:val="32"/>
          <w:szCs w:val="32"/>
          <w:lang w:eastAsia="x-none"/>
        </w:rPr>
        <w:lastRenderedPageBreak/>
        <w:t xml:space="preserve">дисциплинам от их обучения </w:t>
      </w:r>
      <w:r w:rsidR="00B6578E" w:rsidRPr="00FB3009">
        <w:rPr>
          <w:rFonts w:eastAsia="Times New Roman"/>
          <w:sz w:val="32"/>
          <w:szCs w:val="32"/>
          <w:lang w:eastAsia="x-none"/>
        </w:rPr>
        <w:t>в учебном подразделении Малый матфак</w:t>
      </w:r>
      <w:r w:rsidRPr="00FB3009">
        <w:rPr>
          <w:rFonts w:eastAsia="Times New Roman"/>
          <w:sz w:val="32"/>
          <w:szCs w:val="32"/>
          <w:lang w:eastAsia="x-none"/>
        </w:rPr>
        <w:t xml:space="preserve"> в старших классах средней школы и от ЕГЭ.</w:t>
      </w:r>
    </w:p>
    <w:p w14:paraId="5DE3B82C" w14:textId="77777777" w:rsidR="004B597F" w:rsidRPr="00FB3009" w:rsidRDefault="004B597F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041D66E6" w14:textId="65DF20C0" w:rsidR="004B597F" w:rsidRDefault="005402AC" w:rsidP="00060E77">
      <w:pPr>
        <w:spacing w:line="240" w:lineRule="auto"/>
        <w:ind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bookmarkStart w:id="10" w:name="_Toc94681797"/>
      <w:bookmarkStart w:id="11" w:name="_Toc129119702"/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Проблема, решаемая в работе</w:t>
      </w:r>
      <w:r w:rsidR="00AD2318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,</w:t>
      </w:r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 xml:space="preserve"> и ее актуальность</w:t>
      </w:r>
      <w:bookmarkEnd w:id="10"/>
      <w:bookmarkEnd w:id="11"/>
    </w:p>
    <w:p w14:paraId="6BDBE4D4" w14:textId="77777777" w:rsidR="0078475A" w:rsidRPr="00FB3009" w:rsidRDefault="0078475A" w:rsidP="00C27A95">
      <w:pPr>
        <w:spacing w:line="240" w:lineRule="auto"/>
        <w:ind w:left="1344" w:hanging="624"/>
        <w:jc w:val="left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</w:p>
    <w:p w14:paraId="77014325" w14:textId="35F5D68C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В настоящее время перед учащимися старших классов средней школы и их родителями стоит дилемма: готовить</w:t>
      </w:r>
      <w:r w:rsidR="00075582" w:rsidRPr="00FB3009">
        <w:rPr>
          <w:rFonts w:eastAsia="Times New Roman"/>
          <w:sz w:val="32"/>
          <w:szCs w:val="32"/>
          <w:lang w:eastAsia="x-none"/>
        </w:rPr>
        <w:t>ся</w:t>
      </w:r>
      <w:r w:rsidRPr="00FB3009">
        <w:rPr>
          <w:rFonts w:eastAsia="Times New Roman"/>
          <w:sz w:val="32"/>
          <w:szCs w:val="32"/>
          <w:lang w:eastAsia="x-none"/>
        </w:rPr>
        <w:t xml:space="preserve"> к сдаче ЕГЭ и</w:t>
      </w:r>
      <w:r w:rsidR="0078475A">
        <w:rPr>
          <w:rFonts w:eastAsia="Times New Roman"/>
          <w:sz w:val="32"/>
          <w:szCs w:val="32"/>
          <w:lang w:eastAsia="x-none"/>
        </w:rPr>
        <w:t xml:space="preserve"> </w:t>
      </w:r>
      <w:r w:rsidRPr="00FB3009">
        <w:rPr>
          <w:rFonts w:eastAsia="Times New Roman"/>
          <w:sz w:val="32"/>
          <w:szCs w:val="32"/>
          <w:lang w:eastAsia="x-none"/>
        </w:rPr>
        <w:t xml:space="preserve">поступлению в вуз или </w:t>
      </w:r>
      <w:r w:rsidR="00075582" w:rsidRPr="00FB3009">
        <w:rPr>
          <w:rFonts w:eastAsia="Times New Roman"/>
          <w:sz w:val="32"/>
          <w:szCs w:val="32"/>
          <w:lang w:eastAsia="x-none"/>
        </w:rPr>
        <w:t xml:space="preserve">же </w:t>
      </w:r>
      <w:r w:rsidRPr="00FB3009">
        <w:rPr>
          <w:rFonts w:eastAsia="Times New Roman"/>
          <w:sz w:val="32"/>
          <w:szCs w:val="32"/>
          <w:lang w:eastAsia="x-none"/>
        </w:rPr>
        <w:t xml:space="preserve">к успешному освоению тех </w:t>
      </w:r>
      <w:r w:rsidR="00075582" w:rsidRPr="00FB3009">
        <w:rPr>
          <w:rFonts w:eastAsia="Times New Roman"/>
          <w:sz w:val="32"/>
          <w:szCs w:val="32"/>
          <w:lang w:eastAsia="x-none"/>
        </w:rPr>
        <w:t xml:space="preserve">или иных </w:t>
      </w:r>
      <w:r w:rsidRPr="00FB3009">
        <w:rPr>
          <w:rFonts w:eastAsia="Times New Roman"/>
          <w:sz w:val="32"/>
          <w:szCs w:val="32"/>
          <w:lang w:eastAsia="x-none"/>
        </w:rPr>
        <w:t xml:space="preserve">дисциплин уже при обучении в вузе. </w:t>
      </w:r>
    </w:p>
    <w:p w14:paraId="08FF1379" w14:textId="3E54E613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Возникает закономерный вопрос: а разве это не одно и тоже? Многолетний опыт преподавания в вузах в период </w:t>
      </w:r>
      <w:r w:rsidR="00B537DD">
        <w:rPr>
          <w:rFonts w:eastAsia="Times New Roman"/>
          <w:sz w:val="32"/>
          <w:szCs w:val="32"/>
          <w:lang w:eastAsia="x-none"/>
        </w:rPr>
        <w:t>введения</w:t>
      </w:r>
      <w:r w:rsidRPr="00FB3009">
        <w:rPr>
          <w:rFonts w:eastAsia="Times New Roman"/>
          <w:sz w:val="32"/>
          <w:szCs w:val="32"/>
          <w:lang w:eastAsia="x-none"/>
        </w:rPr>
        <w:t xml:space="preserve"> ЕГЭ убедительно </w:t>
      </w:r>
      <w:r w:rsidR="00075582" w:rsidRPr="00FB3009">
        <w:rPr>
          <w:rFonts w:eastAsia="Times New Roman"/>
          <w:sz w:val="32"/>
          <w:szCs w:val="32"/>
          <w:lang w:eastAsia="x-none"/>
        </w:rPr>
        <w:t>д</w:t>
      </w:r>
      <w:r w:rsidRPr="00FB3009">
        <w:rPr>
          <w:rFonts w:eastAsia="Times New Roman"/>
          <w:sz w:val="32"/>
          <w:szCs w:val="32"/>
          <w:lang w:eastAsia="x-none"/>
        </w:rPr>
        <w:t>оказывает, что эт</w:t>
      </w:r>
      <w:r w:rsidR="00075582" w:rsidRPr="00FB3009">
        <w:rPr>
          <w:rFonts w:eastAsia="Times New Roman"/>
          <w:sz w:val="32"/>
          <w:szCs w:val="32"/>
          <w:lang w:eastAsia="x-none"/>
        </w:rPr>
        <w:t>о практически</w:t>
      </w:r>
      <w:r w:rsidRPr="00FB3009">
        <w:rPr>
          <w:rFonts w:eastAsia="Times New Roman"/>
          <w:sz w:val="32"/>
          <w:szCs w:val="32"/>
          <w:lang w:eastAsia="x-none"/>
        </w:rPr>
        <w:t xml:space="preserve"> не связанные друг с другом вещи</w:t>
      </w:r>
      <w:r w:rsidR="00075582" w:rsidRPr="00FB3009">
        <w:rPr>
          <w:rFonts w:eastAsia="Times New Roman"/>
          <w:sz w:val="32"/>
          <w:szCs w:val="32"/>
          <w:lang w:eastAsia="x-none"/>
        </w:rPr>
        <w:t>:</w:t>
      </w:r>
      <w:r w:rsidRPr="00FB3009">
        <w:rPr>
          <w:rFonts w:eastAsia="Times New Roman"/>
          <w:sz w:val="32"/>
          <w:szCs w:val="32"/>
          <w:lang w:eastAsia="x-none"/>
        </w:rPr>
        <w:t xml:space="preserve"> учащиеся, имеющие самые высокие баллы ЕГЭ </w:t>
      </w:r>
      <w:r w:rsidR="00075582" w:rsidRPr="00FB3009">
        <w:rPr>
          <w:rFonts w:eastAsia="Times New Roman"/>
          <w:sz w:val="32"/>
          <w:szCs w:val="32"/>
          <w:lang w:eastAsia="x-none"/>
        </w:rPr>
        <w:t>вовсе</w:t>
      </w:r>
      <w:r w:rsidRPr="00FB3009">
        <w:rPr>
          <w:rFonts w:eastAsia="Times New Roman"/>
          <w:sz w:val="32"/>
          <w:szCs w:val="32"/>
          <w:lang w:eastAsia="x-none"/>
        </w:rPr>
        <w:t xml:space="preserve"> не обязательно являются и лучшими </w:t>
      </w:r>
      <w:r w:rsidR="00075582" w:rsidRPr="00FB3009">
        <w:rPr>
          <w:rFonts w:eastAsia="Times New Roman"/>
          <w:sz w:val="32"/>
          <w:szCs w:val="32"/>
          <w:lang w:eastAsia="x-none"/>
        </w:rPr>
        <w:t xml:space="preserve">в части </w:t>
      </w:r>
      <w:r w:rsidRPr="00FB3009">
        <w:rPr>
          <w:rFonts w:eastAsia="Times New Roman"/>
          <w:sz w:val="32"/>
          <w:szCs w:val="32"/>
          <w:lang w:eastAsia="x-none"/>
        </w:rPr>
        <w:t xml:space="preserve">успеваемости по соответствующим дисциплинам, а наивысшие учебные достижения показывают те, кто не имел высоких баллов ЕГЭ. </w:t>
      </w:r>
    </w:p>
    <w:p w14:paraId="3C9AC400" w14:textId="7AE5EDD8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Но этот парадокс и беда ЕГЭ давно извест</w:t>
      </w:r>
      <w:r w:rsidR="00B537DD">
        <w:rPr>
          <w:rFonts w:eastAsia="Times New Roman"/>
          <w:sz w:val="32"/>
          <w:szCs w:val="32"/>
          <w:lang w:eastAsia="x-none"/>
        </w:rPr>
        <w:t>ны</w:t>
      </w:r>
      <w:r w:rsidRPr="00FB3009">
        <w:rPr>
          <w:rFonts w:eastAsia="Times New Roman"/>
          <w:sz w:val="32"/>
          <w:szCs w:val="32"/>
          <w:lang w:eastAsia="x-none"/>
        </w:rPr>
        <w:t xml:space="preserve"> не только преподавателям и руководителям вузов, но и выпускникам средних школ, а также их родителям. Когда родители впервые встречаются с честным и ответственным репетитором, тот обычно сразу спрашивает, какую цель они преследуют: поступить в вуз или лучше освоить дисциплину.</w:t>
      </w:r>
    </w:p>
    <w:p w14:paraId="6C0939FB" w14:textId="5E0213A8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А разве это не одно и то</w:t>
      </w:r>
      <w:r w:rsidR="00B537DD">
        <w:rPr>
          <w:rFonts w:eastAsia="Times New Roman"/>
          <w:sz w:val="32"/>
          <w:szCs w:val="32"/>
          <w:lang w:eastAsia="x-none"/>
        </w:rPr>
        <w:t xml:space="preserve"> </w:t>
      </w:r>
      <w:r w:rsidRPr="00FB3009">
        <w:rPr>
          <w:rFonts w:eastAsia="Times New Roman"/>
          <w:sz w:val="32"/>
          <w:szCs w:val="32"/>
          <w:lang w:eastAsia="x-none"/>
        </w:rPr>
        <w:t>же, разве абитуриент</w:t>
      </w:r>
      <w:r w:rsidR="00B537DD">
        <w:rPr>
          <w:rFonts w:eastAsia="Times New Roman"/>
          <w:sz w:val="32"/>
          <w:szCs w:val="32"/>
          <w:lang w:eastAsia="x-none"/>
        </w:rPr>
        <w:t xml:space="preserve">, </w:t>
      </w:r>
      <w:r w:rsidRPr="00FB3009">
        <w:rPr>
          <w:rFonts w:eastAsia="Times New Roman"/>
          <w:sz w:val="32"/>
          <w:szCs w:val="32"/>
          <w:lang w:eastAsia="x-none"/>
        </w:rPr>
        <w:t>лучше зна</w:t>
      </w:r>
      <w:r w:rsidR="00B537DD">
        <w:rPr>
          <w:rFonts w:eastAsia="Times New Roman"/>
          <w:sz w:val="32"/>
          <w:szCs w:val="32"/>
          <w:lang w:eastAsia="x-none"/>
        </w:rPr>
        <w:t>ющий</w:t>
      </w:r>
      <w:r w:rsidRPr="00FB3009">
        <w:rPr>
          <w:rFonts w:eastAsia="Times New Roman"/>
          <w:sz w:val="32"/>
          <w:szCs w:val="32"/>
          <w:lang w:eastAsia="x-none"/>
        </w:rPr>
        <w:t xml:space="preserve"> предмет</w:t>
      </w:r>
      <w:r w:rsidR="00B537DD">
        <w:rPr>
          <w:rFonts w:eastAsia="Times New Roman"/>
          <w:sz w:val="32"/>
          <w:szCs w:val="32"/>
          <w:lang w:eastAsia="x-none"/>
        </w:rPr>
        <w:t>,</w:t>
      </w:r>
      <w:r w:rsidRPr="00FB3009">
        <w:rPr>
          <w:rFonts w:eastAsia="Times New Roman"/>
          <w:sz w:val="32"/>
          <w:szCs w:val="32"/>
          <w:lang w:eastAsia="x-none"/>
        </w:rPr>
        <w:t xml:space="preserve"> не лучше сдаст ЕГЭ? Оказывается, что нет. </w:t>
      </w:r>
      <w:r w:rsidRPr="00FB3009">
        <w:rPr>
          <w:rFonts w:eastAsia="Times New Roman"/>
          <w:i/>
          <w:sz w:val="32"/>
          <w:szCs w:val="32"/>
          <w:lang w:eastAsia="x-none"/>
        </w:rPr>
        <w:t>Для того чтобы учащийся лучше сдал ЕГЭ</w:t>
      </w:r>
      <w:r w:rsidR="00E37EAE">
        <w:rPr>
          <w:rFonts w:eastAsia="Times New Roman"/>
          <w:i/>
          <w:sz w:val="32"/>
          <w:szCs w:val="32"/>
          <w:lang w:eastAsia="x-none"/>
        </w:rPr>
        <w:t>,</w:t>
      </w:r>
      <w:r w:rsidRPr="00FB3009">
        <w:rPr>
          <w:rFonts w:eastAsia="Times New Roman"/>
          <w:i/>
          <w:sz w:val="32"/>
          <w:szCs w:val="32"/>
          <w:lang w:eastAsia="x-none"/>
        </w:rPr>
        <w:t xml:space="preserve"> его </w:t>
      </w:r>
      <w:r w:rsidR="00075582" w:rsidRPr="00FB3009">
        <w:rPr>
          <w:rFonts w:eastAsia="Times New Roman"/>
          <w:i/>
          <w:sz w:val="32"/>
          <w:szCs w:val="32"/>
          <w:lang w:eastAsia="x-none"/>
        </w:rPr>
        <w:t>нужно знакомить со спецификой задач из КИМов, учить решать именно эти задачи</w:t>
      </w:r>
      <w:r w:rsidRPr="00FB3009">
        <w:rPr>
          <w:rFonts w:eastAsia="Times New Roman"/>
          <w:i/>
          <w:sz w:val="32"/>
          <w:szCs w:val="32"/>
          <w:lang w:eastAsia="x-none"/>
        </w:rPr>
        <w:t>. А чтобы он имел более высокие учебные достижения по дисциплине</w:t>
      </w:r>
      <w:r w:rsidR="00E37EAE">
        <w:rPr>
          <w:rFonts w:eastAsia="Times New Roman"/>
          <w:i/>
          <w:sz w:val="32"/>
          <w:szCs w:val="32"/>
          <w:lang w:eastAsia="x-none"/>
        </w:rPr>
        <w:t>,</w:t>
      </w:r>
      <w:r w:rsidRPr="00FB3009">
        <w:rPr>
          <w:rFonts w:eastAsia="Times New Roman"/>
          <w:i/>
          <w:sz w:val="32"/>
          <w:szCs w:val="32"/>
          <w:lang w:eastAsia="x-none"/>
        </w:rPr>
        <w:t xml:space="preserve"> его </w:t>
      </w:r>
      <w:r w:rsidR="00075582" w:rsidRPr="00FB3009">
        <w:rPr>
          <w:rFonts w:eastAsia="Times New Roman"/>
          <w:i/>
          <w:sz w:val="32"/>
          <w:szCs w:val="32"/>
          <w:lang w:eastAsia="x-none"/>
        </w:rPr>
        <w:t>нужно учить этой дисциплине в целом</w:t>
      </w:r>
      <w:r w:rsidR="00F1589D" w:rsidRPr="00FB3009">
        <w:rPr>
          <w:rFonts w:eastAsia="Times New Roman"/>
          <w:i/>
          <w:sz w:val="32"/>
          <w:szCs w:val="32"/>
          <w:lang w:eastAsia="x-none"/>
        </w:rPr>
        <w:t>, что подразумевает более широкий спектр знаний и умений, нежели натаскивание на решение определенных типов задач, которые содержатся в КИМах.</w:t>
      </w:r>
    </w:p>
    <w:p w14:paraId="39024640" w14:textId="058EC16B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Конечно, возникает естественный вопрос</w:t>
      </w:r>
      <w:r w:rsidR="00F1589D" w:rsidRPr="00FB3009">
        <w:rPr>
          <w:rFonts w:eastAsia="Times New Roman"/>
          <w:sz w:val="32"/>
          <w:szCs w:val="32"/>
          <w:lang w:eastAsia="x-none"/>
        </w:rPr>
        <w:t>:</w:t>
      </w:r>
      <w:r w:rsidRPr="00FB3009">
        <w:rPr>
          <w:rFonts w:eastAsia="Times New Roman"/>
          <w:sz w:val="32"/>
          <w:szCs w:val="32"/>
          <w:lang w:eastAsia="x-none"/>
        </w:rPr>
        <w:t xml:space="preserve"> что же в таком случае измеряет ЕГЭ и измеряет ли он вообще что-либо? Авторы считают, что измеряет, но не то, для чего он предназначен и измерения чего декларируется. В данной работе мы эти вопросы рассматривать не будем, </w:t>
      </w:r>
      <w:r w:rsidR="00A2472D">
        <w:rPr>
          <w:rFonts w:eastAsia="Times New Roman"/>
          <w:sz w:val="32"/>
          <w:szCs w:val="32"/>
          <w:lang w:eastAsia="x-none"/>
        </w:rPr>
        <w:t>а</w:t>
      </w:r>
      <w:r w:rsidRPr="00FB3009">
        <w:rPr>
          <w:rFonts w:eastAsia="Times New Roman"/>
          <w:sz w:val="32"/>
          <w:szCs w:val="32"/>
          <w:lang w:eastAsia="x-none"/>
        </w:rPr>
        <w:t xml:space="preserve"> переадресуем их разработчикам ЕГЭ и его эксплуатантам.</w:t>
      </w:r>
    </w:p>
    <w:p w14:paraId="274DC6AA" w14:textId="268B2610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lastRenderedPageBreak/>
        <w:t>Отметим также, что система ЕГЭ является централизованной федеральной государственной системой, имеющей полную многоплановую и всестороннюю поддержку государства на всех уровнях организации ЕГЭ</w:t>
      </w:r>
      <w:r w:rsidR="00A444F3" w:rsidRPr="00FB3009">
        <w:rPr>
          <w:rFonts w:eastAsia="Times New Roman"/>
          <w:sz w:val="32"/>
          <w:szCs w:val="32"/>
          <w:lang w:eastAsia="x-none"/>
        </w:rPr>
        <w:t>:</w:t>
      </w:r>
      <w:r w:rsidRPr="00FB3009">
        <w:rPr>
          <w:rFonts w:eastAsia="Times New Roman"/>
          <w:sz w:val="32"/>
          <w:szCs w:val="32"/>
          <w:lang w:eastAsia="x-none"/>
        </w:rPr>
        <w:t xml:space="preserve"> от федерального до краевого </w:t>
      </w:r>
      <w:r w:rsidR="00A444F3" w:rsidRPr="00FB3009">
        <w:rPr>
          <w:rFonts w:eastAsia="Times New Roman"/>
          <w:sz w:val="32"/>
          <w:szCs w:val="32"/>
          <w:lang w:eastAsia="x-none"/>
        </w:rPr>
        <w:t>(</w:t>
      </w:r>
      <w:r w:rsidRPr="00FB3009">
        <w:rPr>
          <w:rFonts w:eastAsia="Times New Roman"/>
          <w:sz w:val="32"/>
          <w:szCs w:val="32"/>
          <w:lang w:eastAsia="x-none"/>
        </w:rPr>
        <w:t>областного, районного</w:t>
      </w:r>
      <w:r w:rsidR="00A444F3" w:rsidRPr="00FB3009">
        <w:rPr>
          <w:rFonts w:eastAsia="Times New Roman"/>
          <w:sz w:val="32"/>
          <w:szCs w:val="32"/>
          <w:lang w:eastAsia="x-none"/>
        </w:rPr>
        <w:t>)</w:t>
      </w:r>
      <w:r w:rsidRPr="00FB3009">
        <w:rPr>
          <w:rFonts w:eastAsia="Times New Roman"/>
          <w:sz w:val="32"/>
          <w:szCs w:val="32"/>
          <w:lang w:eastAsia="x-none"/>
        </w:rPr>
        <w:t xml:space="preserve"> и </w:t>
      </w:r>
      <w:r w:rsidR="00A444F3" w:rsidRPr="00FB3009">
        <w:rPr>
          <w:rFonts w:eastAsia="Times New Roman"/>
          <w:sz w:val="32"/>
          <w:szCs w:val="32"/>
          <w:lang w:eastAsia="x-none"/>
        </w:rPr>
        <w:t xml:space="preserve">уровня </w:t>
      </w:r>
      <w:r w:rsidRPr="00FB3009">
        <w:rPr>
          <w:rFonts w:eastAsia="Times New Roman"/>
          <w:sz w:val="32"/>
          <w:szCs w:val="32"/>
          <w:lang w:eastAsia="x-none"/>
        </w:rPr>
        <w:t>конкретной средней школы.</w:t>
      </w:r>
    </w:p>
    <w:p w14:paraId="6DCB312F" w14:textId="28682E9F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В отличие от ЕГЭ поддержка талантливой молодежи и ее подготовка к успешному обучению в вузе фактически оставлена на откуп самой этой молодежи и их родител</w:t>
      </w:r>
      <w:r w:rsidR="00A2472D">
        <w:rPr>
          <w:rFonts w:eastAsia="Times New Roman"/>
          <w:sz w:val="32"/>
          <w:szCs w:val="32"/>
          <w:lang w:eastAsia="x-none"/>
        </w:rPr>
        <w:t>ям</w:t>
      </w:r>
      <w:r w:rsidRPr="00FB3009">
        <w:rPr>
          <w:rFonts w:eastAsia="Times New Roman"/>
          <w:sz w:val="32"/>
          <w:szCs w:val="32"/>
          <w:lang w:eastAsia="x-none"/>
        </w:rPr>
        <w:t>.</w:t>
      </w:r>
    </w:p>
    <w:p w14:paraId="272AD894" w14:textId="7D283F05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Отдельно стоит вопрос об организации и </w:t>
      </w:r>
      <w:r w:rsidR="008A1353" w:rsidRPr="00FB3009">
        <w:rPr>
          <w:rFonts w:eastAsia="Times New Roman"/>
          <w:sz w:val="32"/>
          <w:szCs w:val="32"/>
          <w:lang w:eastAsia="x-none"/>
        </w:rPr>
        <w:t>эффективности довузовской</w:t>
      </w:r>
      <w:r w:rsidRPr="00FB3009">
        <w:rPr>
          <w:rFonts w:eastAsia="Times New Roman"/>
          <w:sz w:val="32"/>
          <w:szCs w:val="32"/>
          <w:lang w:eastAsia="x-none"/>
        </w:rPr>
        <w:t xml:space="preserve"> подготовки школьников к обучению в вузе.</w:t>
      </w:r>
    </w:p>
    <w:p w14:paraId="31C36D06" w14:textId="5DE2F06C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Таким образом, приходится констатировать, что сложившаяся в настоящее время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фактическая</w:t>
      </w:r>
      <w:r w:rsidRPr="00FB3009">
        <w:rPr>
          <w:rFonts w:eastAsia="Times New Roman"/>
          <w:sz w:val="32"/>
          <w:szCs w:val="32"/>
          <w:lang w:eastAsia="x-none"/>
        </w:rPr>
        <w:t xml:space="preserve"> ситуация с довузовской подготовкой старшеклассников </w:t>
      </w:r>
      <w:r w:rsidR="00016D77" w:rsidRPr="00FB3009">
        <w:rPr>
          <w:rFonts w:eastAsia="Times New Roman"/>
          <w:sz w:val="32"/>
          <w:szCs w:val="32"/>
          <w:lang w:eastAsia="x-none"/>
        </w:rPr>
        <w:t>к</w:t>
      </w:r>
      <w:r w:rsidRPr="00FB3009">
        <w:rPr>
          <w:rFonts w:eastAsia="Times New Roman"/>
          <w:sz w:val="32"/>
          <w:szCs w:val="32"/>
          <w:lang w:eastAsia="x-none"/>
        </w:rPr>
        <w:t xml:space="preserve"> успешному обучению в вузе далека от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идеала</w:t>
      </w:r>
      <w:r w:rsidRPr="00FB3009">
        <w:rPr>
          <w:rFonts w:eastAsia="Times New Roman"/>
          <w:sz w:val="32"/>
          <w:szCs w:val="32"/>
          <w:lang w:eastAsia="x-none"/>
        </w:rPr>
        <w:t xml:space="preserve">. </w:t>
      </w:r>
    </w:p>
    <w:p w14:paraId="313A4F0E" w14:textId="0FE22B06" w:rsidR="004B597F" w:rsidRPr="00FB3009" w:rsidRDefault="00956E15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>
        <w:rPr>
          <w:rFonts w:eastAsia="Times New Roman"/>
          <w:i/>
          <w:sz w:val="32"/>
          <w:szCs w:val="32"/>
          <w:lang w:eastAsia="x-none"/>
        </w:rPr>
        <w:t>О</w:t>
      </w:r>
      <w:r w:rsidR="00BC1437" w:rsidRPr="00FB3009">
        <w:rPr>
          <w:rFonts w:eastAsia="Times New Roman"/>
          <w:i/>
          <w:sz w:val="32"/>
          <w:szCs w:val="32"/>
          <w:lang w:eastAsia="x-none"/>
        </w:rPr>
        <w:t>бнаруживается</w:t>
      </w:r>
      <w:r w:rsidR="005402AC" w:rsidRPr="00FB3009">
        <w:rPr>
          <w:rFonts w:eastAsia="Times New Roman"/>
          <w:i/>
          <w:sz w:val="32"/>
          <w:szCs w:val="32"/>
          <w:lang w:eastAsia="x-none"/>
        </w:rPr>
        <w:t xml:space="preserve"> </w:t>
      </w:r>
      <w:r w:rsidR="005402AC" w:rsidRPr="00FB3009">
        <w:rPr>
          <w:rFonts w:eastAsia="Times New Roman"/>
          <w:b/>
          <w:i/>
          <w:sz w:val="32"/>
          <w:szCs w:val="32"/>
          <w:lang w:eastAsia="x-none"/>
        </w:rPr>
        <w:t>проблема</w:t>
      </w:r>
      <w:r w:rsidR="005402AC" w:rsidRPr="00FB3009">
        <w:rPr>
          <w:rFonts w:eastAsia="Times New Roman"/>
          <w:i/>
          <w:sz w:val="32"/>
          <w:szCs w:val="32"/>
          <w:lang w:eastAsia="x-none"/>
        </w:rPr>
        <w:t>,</w:t>
      </w:r>
      <w:r w:rsidR="00BC1437" w:rsidRPr="00FB3009">
        <w:rPr>
          <w:rFonts w:eastAsia="Times New Roman"/>
          <w:i/>
          <w:sz w:val="32"/>
          <w:szCs w:val="32"/>
          <w:lang w:eastAsia="x-none"/>
        </w:rPr>
        <w:t xml:space="preserve"> состоящая </w:t>
      </w:r>
      <w:r w:rsidR="0015766D" w:rsidRPr="00FB3009">
        <w:rPr>
          <w:rFonts w:eastAsia="Times New Roman"/>
          <w:i/>
          <w:sz w:val="32"/>
          <w:szCs w:val="32"/>
          <w:lang w:eastAsia="x-none"/>
        </w:rPr>
        <w:t>в противоречии</w:t>
      </w:r>
      <w:r w:rsidR="005402AC" w:rsidRPr="00FB3009">
        <w:rPr>
          <w:rFonts w:eastAsia="Times New Roman"/>
          <w:i/>
          <w:sz w:val="32"/>
          <w:szCs w:val="32"/>
          <w:lang w:eastAsia="x-none"/>
        </w:rPr>
        <w:t xml:space="preserve"> между фактической и желаемой (целевой) подготовк</w:t>
      </w:r>
      <w:r>
        <w:rPr>
          <w:rFonts w:eastAsia="Times New Roman"/>
          <w:i/>
          <w:sz w:val="32"/>
          <w:szCs w:val="32"/>
          <w:lang w:eastAsia="x-none"/>
        </w:rPr>
        <w:t>ой</w:t>
      </w:r>
      <w:r w:rsidR="005402AC" w:rsidRPr="00FB3009">
        <w:rPr>
          <w:rFonts w:eastAsia="Times New Roman"/>
          <w:i/>
          <w:sz w:val="32"/>
          <w:szCs w:val="32"/>
          <w:lang w:eastAsia="x-none"/>
        </w:rPr>
        <w:t xml:space="preserve"> старшеклассников </w:t>
      </w:r>
      <w:r w:rsidR="00016D77" w:rsidRPr="00FB3009">
        <w:rPr>
          <w:rFonts w:eastAsia="Times New Roman"/>
          <w:i/>
          <w:sz w:val="32"/>
          <w:szCs w:val="32"/>
          <w:lang w:eastAsia="x-none"/>
        </w:rPr>
        <w:t>к</w:t>
      </w:r>
      <w:r w:rsidR="005402AC" w:rsidRPr="00FB3009">
        <w:rPr>
          <w:rFonts w:eastAsia="Times New Roman"/>
          <w:i/>
          <w:sz w:val="32"/>
          <w:szCs w:val="32"/>
          <w:lang w:eastAsia="x-none"/>
        </w:rPr>
        <w:t xml:space="preserve"> успешному обучению в вузе</w:t>
      </w:r>
      <w:r w:rsidR="0015586F" w:rsidRPr="00FB3009">
        <w:rPr>
          <w:rFonts w:eastAsia="Times New Roman"/>
          <w:i/>
          <w:sz w:val="32"/>
          <w:szCs w:val="32"/>
          <w:lang w:eastAsia="x-none"/>
        </w:rPr>
        <w:t>. Эта проблема порождает два варианта работы довузовских структур: организовывать</w:t>
      </w:r>
      <w:r w:rsidR="005402AC" w:rsidRPr="00FB3009">
        <w:rPr>
          <w:rFonts w:eastAsia="Times New Roman"/>
          <w:i/>
          <w:sz w:val="32"/>
          <w:szCs w:val="32"/>
          <w:lang w:eastAsia="x-none"/>
        </w:rPr>
        <w:t xml:space="preserve"> для </w:t>
      </w:r>
      <w:r w:rsidR="0015586F" w:rsidRPr="00FB3009">
        <w:rPr>
          <w:rFonts w:eastAsia="Times New Roman"/>
          <w:i/>
          <w:sz w:val="32"/>
          <w:szCs w:val="32"/>
          <w:lang w:eastAsia="x-none"/>
        </w:rPr>
        <w:t xml:space="preserve">слушателей </w:t>
      </w:r>
      <w:r w:rsidR="00016D77" w:rsidRPr="00FB3009">
        <w:rPr>
          <w:rFonts w:eastAsia="Times New Roman"/>
          <w:i/>
          <w:sz w:val="32"/>
          <w:szCs w:val="32"/>
          <w:lang w:eastAsia="x-none"/>
        </w:rPr>
        <w:t>довузовскую</w:t>
      </w:r>
      <w:r w:rsidR="005402AC" w:rsidRPr="00FB3009">
        <w:rPr>
          <w:rFonts w:eastAsia="Times New Roman"/>
          <w:i/>
          <w:sz w:val="32"/>
          <w:szCs w:val="32"/>
          <w:lang w:eastAsia="x-none"/>
        </w:rPr>
        <w:t xml:space="preserve"> подготовку или/и целенаправленно готовить</w:t>
      </w:r>
      <w:r w:rsidR="0015586F" w:rsidRPr="00FB3009">
        <w:rPr>
          <w:rFonts w:eastAsia="Times New Roman"/>
          <w:i/>
          <w:sz w:val="32"/>
          <w:szCs w:val="32"/>
          <w:lang w:eastAsia="x-none"/>
        </w:rPr>
        <w:t xml:space="preserve"> их</w:t>
      </w:r>
      <w:r w:rsidR="005402AC" w:rsidRPr="00FB3009">
        <w:rPr>
          <w:rFonts w:eastAsia="Times New Roman"/>
          <w:i/>
          <w:sz w:val="32"/>
          <w:szCs w:val="32"/>
          <w:lang w:eastAsia="x-none"/>
        </w:rPr>
        <w:t xml:space="preserve"> к успешной сдаче ЕГЭ.</w:t>
      </w:r>
    </w:p>
    <w:p w14:paraId="49831F57" w14:textId="0BB2D0D2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Поскольку на содержание и инфраструктуру ЕГЭ мы никак повл</w:t>
      </w:r>
      <w:r w:rsidR="00496963" w:rsidRPr="00FB3009">
        <w:rPr>
          <w:rFonts w:eastAsia="Times New Roman"/>
          <w:sz w:val="32"/>
          <w:szCs w:val="32"/>
          <w:lang w:eastAsia="x-none"/>
        </w:rPr>
        <w:t>и</w:t>
      </w:r>
      <w:r w:rsidRPr="00FB3009">
        <w:rPr>
          <w:rFonts w:eastAsia="Times New Roman"/>
          <w:sz w:val="32"/>
          <w:szCs w:val="32"/>
          <w:lang w:eastAsia="x-none"/>
        </w:rPr>
        <w:t>ять не можем,</w:t>
      </w:r>
      <w:r w:rsidR="008A1353" w:rsidRPr="00FB3009">
        <w:rPr>
          <w:rFonts w:eastAsia="Times New Roman"/>
          <w:sz w:val="32"/>
          <w:szCs w:val="32"/>
          <w:lang w:eastAsia="x-none"/>
        </w:rPr>
        <w:t xml:space="preserve"> то на факультете математики и компьютерных наук решением кафедр факультета с 2009 г</w:t>
      </w:r>
      <w:r w:rsidR="00956E15">
        <w:rPr>
          <w:rFonts w:eastAsia="Times New Roman"/>
          <w:sz w:val="32"/>
          <w:szCs w:val="32"/>
          <w:lang w:eastAsia="x-none"/>
        </w:rPr>
        <w:t>.</w:t>
      </w:r>
      <w:r w:rsidR="008A1353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496963" w:rsidRPr="00FB3009">
        <w:rPr>
          <w:rFonts w:eastAsia="Times New Roman"/>
          <w:sz w:val="32"/>
          <w:szCs w:val="32"/>
          <w:lang w:eastAsia="x-none"/>
        </w:rPr>
        <w:t xml:space="preserve">было </w:t>
      </w:r>
      <w:r w:rsidR="008A1353" w:rsidRPr="00FB3009">
        <w:rPr>
          <w:rFonts w:eastAsia="Times New Roman"/>
          <w:sz w:val="32"/>
          <w:szCs w:val="32"/>
          <w:lang w:eastAsia="x-none"/>
        </w:rPr>
        <w:t xml:space="preserve">организовано </w:t>
      </w:r>
      <w:r w:rsidR="00496963" w:rsidRPr="00FB3009">
        <w:rPr>
          <w:rFonts w:eastAsia="Times New Roman"/>
          <w:sz w:val="32"/>
          <w:szCs w:val="32"/>
          <w:lang w:eastAsia="x-none"/>
        </w:rPr>
        <w:t>и</w:t>
      </w:r>
      <w:r w:rsidR="008A1353" w:rsidRPr="00FB3009">
        <w:rPr>
          <w:rFonts w:eastAsia="Times New Roman"/>
          <w:sz w:val="32"/>
          <w:szCs w:val="32"/>
          <w:lang w:eastAsia="x-none"/>
        </w:rPr>
        <w:t xml:space="preserve"> функционирует по настоящее время учебное подразделение «Малый математический факультет» (Малый матфак)</w:t>
      </w:r>
      <w:r w:rsidR="002905A2" w:rsidRPr="00FB3009">
        <w:rPr>
          <w:rFonts w:eastAsia="Times New Roman"/>
          <w:sz w:val="32"/>
          <w:szCs w:val="32"/>
          <w:lang w:eastAsia="x-none"/>
        </w:rPr>
        <w:t xml:space="preserve">, которое способствует не столько подготовке к ЕГЭ, сколько формированию устойчивого интереса школьников и студентов к изучению математики, математической профессии, </w:t>
      </w:r>
      <w:r w:rsidR="00E430B7" w:rsidRPr="00FB3009">
        <w:rPr>
          <w:rFonts w:eastAsia="Times New Roman"/>
          <w:sz w:val="32"/>
          <w:szCs w:val="32"/>
          <w:lang w:eastAsia="x-none"/>
        </w:rPr>
        <w:t>а также адаптации к дальнейшему обучению в вузе по математическим и техническим направлениям подготовки</w:t>
      </w:r>
      <w:r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2905A2" w:rsidRPr="00FB3009">
        <w:rPr>
          <w:rFonts w:eastAsia="Times New Roman"/>
          <w:sz w:val="32"/>
          <w:szCs w:val="32"/>
          <w:lang w:eastAsia="x-none"/>
        </w:rPr>
        <w:t>[</w:t>
      </w:r>
      <w:r w:rsidR="002F5559" w:rsidRPr="002F5559">
        <w:rPr>
          <w:rFonts w:eastAsia="Times New Roman"/>
          <w:sz w:val="32"/>
          <w:szCs w:val="32"/>
          <w:lang w:eastAsia="x-none"/>
        </w:rPr>
        <w:t>19</w:t>
      </w:r>
      <w:r w:rsidR="00956E15">
        <w:rPr>
          <w:rFonts w:eastAsia="Times New Roman"/>
          <w:sz w:val="32"/>
          <w:szCs w:val="32"/>
          <w:lang w:eastAsia="x-none"/>
        </w:rPr>
        <w:t>–</w:t>
      </w:r>
      <w:r w:rsidR="00E430B7" w:rsidRPr="00FB3009">
        <w:rPr>
          <w:rFonts w:eastAsia="Times New Roman"/>
          <w:sz w:val="32"/>
          <w:szCs w:val="32"/>
          <w:lang w:eastAsia="x-none"/>
        </w:rPr>
        <w:t>2</w:t>
      </w:r>
      <w:r w:rsidR="002F5559" w:rsidRPr="00D31CB3">
        <w:rPr>
          <w:rFonts w:eastAsia="Times New Roman"/>
          <w:sz w:val="32"/>
          <w:szCs w:val="32"/>
          <w:lang w:eastAsia="x-none"/>
        </w:rPr>
        <w:t>2</w:t>
      </w:r>
      <w:r w:rsidR="002905A2" w:rsidRPr="00FB3009">
        <w:rPr>
          <w:rFonts w:eastAsia="Times New Roman"/>
          <w:sz w:val="32"/>
          <w:szCs w:val="32"/>
          <w:lang w:eastAsia="x-none"/>
        </w:rPr>
        <w:t>]</w:t>
      </w:r>
      <w:r w:rsidR="00554452" w:rsidRPr="00FB3009">
        <w:rPr>
          <w:rFonts w:eastAsia="Times New Roman"/>
          <w:sz w:val="32"/>
          <w:szCs w:val="32"/>
          <w:lang w:eastAsia="x-none"/>
        </w:rPr>
        <w:t>.</w:t>
      </w:r>
    </w:p>
    <w:p w14:paraId="75B768F7" w14:textId="06230C9C" w:rsidR="00652099" w:rsidRPr="00FB3009" w:rsidRDefault="00D56A7F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Структурно-функциональн</w:t>
      </w:r>
      <w:r w:rsidR="00E430B7" w:rsidRPr="00FB3009">
        <w:rPr>
          <w:rFonts w:eastAsia="Times New Roman"/>
          <w:sz w:val="32"/>
          <w:szCs w:val="32"/>
          <w:lang w:eastAsia="x-none"/>
        </w:rPr>
        <w:t>ую</w:t>
      </w:r>
      <w:r w:rsidRPr="00FB3009">
        <w:rPr>
          <w:rFonts w:eastAsia="Times New Roman"/>
          <w:sz w:val="32"/>
          <w:szCs w:val="32"/>
          <w:lang w:eastAsia="x-none"/>
        </w:rPr>
        <w:t xml:space="preserve"> модель учебного подразделения Малый матфак можно </w:t>
      </w:r>
      <w:r w:rsidR="005E01DF">
        <w:rPr>
          <w:rFonts w:eastAsia="Times New Roman"/>
          <w:sz w:val="32"/>
          <w:szCs w:val="32"/>
          <w:lang w:eastAsia="x-none"/>
        </w:rPr>
        <w:t>представить</w:t>
      </w:r>
      <w:r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104836">
        <w:rPr>
          <w:rFonts w:eastAsia="Times New Roman"/>
          <w:sz w:val="32"/>
          <w:szCs w:val="32"/>
          <w:lang w:eastAsia="x-none"/>
        </w:rPr>
        <w:t>на следующем рисунке (рис. 1).</w:t>
      </w:r>
    </w:p>
    <w:p w14:paraId="24DA808A" w14:textId="3F28D490" w:rsidR="00D56A7F" w:rsidRPr="00FB3009" w:rsidRDefault="00803D73" w:rsidP="00A5228B">
      <w:pPr>
        <w:spacing w:line="240" w:lineRule="auto"/>
        <w:ind w:firstLine="0"/>
        <w:jc w:val="center"/>
        <w:rPr>
          <w:rFonts w:eastAsia="Times New Roman"/>
          <w:sz w:val="32"/>
          <w:szCs w:val="32"/>
          <w:lang w:eastAsia="x-none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1C6F7D9E" wp14:editId="36B0102B">
            <wp:extent cx="5130800" cy="3619500"/>
            <wp:effectExtent l="0" t="38100" r="0" b="19050"/>
            <wp:docPr id="92" name="Схема 9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573936FC" w14:textId="77777777" w:rsidR="00104836" w:rsidRDefault="007042F0" w:rsidP="00104836">
      <w:pPr>
        <w:spacing w:line="240" w:lineRule="auto"/>
        <w:ind w:firstLine="0"/>
        <w:jc w:val="center"/>
        <w:rPr>
          <w:rFonts w:eastAsia="Times New Roman"/>
          <w:szCs w:val="28"/>
          <w:lang w:eastAsia="x-none"/>
        </w:rPr>
      </w:pPr>
      <w:r w:rsidRPr="00277412">
        <w:rPr>
          <w:rFonts w:eastAsia="Times New Roman"/>
          <w:szCs w:val="28"/>
          <w:lang w:eastAsia="x-none"/>
        </w:rPr>
        <w:t>Р</w:t>
      </w:r>
      <w:r w:rsidR="00803D73" w:rsidRPr="00277412">
        <w:rPr>
          <w:rFonts w:eastAsia="Times New Roman"/>
          <w:szCs w:val="28"/>
          <w:lang w:eastAsia="x-none"/>
        </w:rPr>
        <w:t>ис</w:t>
      </w:r>
      <w:r w:rsidR="007E43B8" w:rsidRPr="00277412">
        <w:rPr>
          <w:rFonts w:eastAsia="Times New Roman"/>
          <w:szCs w:val="28"/>
          <w:lang w:eastAsia="x-none"/>
        </w:rPr>
        <w:t>.</w:t>
      </w:r>
      <w:r w:rsidR="00903AC8" w:rsidRPr="00277412">
        <w:rPr>
          <w:rFonts w:eastAsia="Times New Roman"/>
          <w:szCs w:val="28"/>
          <w:lang w:eastAsia="x-none"/>
        </w:rPr>
        <w:t xml:space="preserve"> 1.</w:t>
      </w:r>
      <w:r w:rsidRPr="00277412">
        <w:rPr>
          <w:rFonts w:eastAsia="Times New Roman"/>
          <w:szCs w:val="28"/>
          <w:lang w:eastAsia="x-none"/>
        </w:rPr>
        <w:t xml:space="preserve"> Структурно-функциональная модель учебного подразделения </w:t>
      </w:r>
    </w:p>
    <w:p w14:paraId="2E67C4ED" w14:textId="21766CD0" w:rsidR="00D56A7F" w:rsidRPr="00277412" w:rsidRDefault="007042F0" w:rsidP="00104836">
      <w:pPr>
        <w:tabs>
          <w:tab w:val="left" w:pos="284"/>
        </w:tabs>
        <w:spacing w:line="240" w:lineRule="auto"/>
        <w:ind w:firstLine="0"/>
        <w:jc w:val="center"/>
        <w:rPr>
          <w:rFonts w:eastAsia="Times New Roman"/>
          <w:szCs w:val="28"/>
          <w:lang w:eastAsia="x-none"/>
        </w:rPr>
      </w:pPr>
      <w:r w:rsidRPr="00277412">
        <w:rPr>
          <w:rFonts w:eastAsia="Times New Roman"/>
          <w:szCs w:val="28"/>
          <w:lang w:eastAsia="x-none"/>
        </w:rPr>
        <w:t>Малый матфак</w:t>
      </w:r>
    </w:p>
    <w:p w14:paraId="471C37C7" w14:textId="77777777" w:rsidR="007E43B8" w:rsidRPr="007E43B8" w:rsidRDefault="007E43B8" w:rsidP="00C27A95">
      <w:pPr>
        <w:spacing w:line="240" w:lineRule="auto"/>
        <w:jc w:val="center"/>
        <w:rPr>
          <w:rFonts w:eastAsia="Times New Roman"/>
          <w:sz w:val="32"/>
          <w:szCs w:val="32"/>
          <w:lang w:eastAsia="x-none"/>
        </w:rPr>
      </w:pPr>
    </w:p>
    <w:p w14:paraId="5A30D394" w14:textId="4B5B38A7" w:rsidR="007042F0" w:rsidRPr="00FB3009" w:rsidRDefault="00B1699B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Что касается общей работы, </w:t>
      </w:r>
      <w:r w:rsidR="00E430B7" w:rsidRPr="00FB3009">
        <w:rPr>
          <w:rFonts w:eastAsia="Times New Roman"/>
          <w:sz w:val="32"/>
          <w:szCs w:val="32"/>
          <w:lang w:eastAsia="x-none"/>
        </w:rPr>
        <w:t xml:space="preserve">по воскресеньям в аудиториях факультета </w:t>
      </w:r>
      <w:r w:rsidRPr="00FB3009">
        <w:rPr>
          <w:rFonts w:eastAsia="Times New Roman"/>
          <w:sz w:val="32"/>
          <w:szCs w:val="32"/>
          <w:lang w:eastAsia="x-none"/>
        </w:rPr>
        <w:t>в смешанном формате проводятся занятия по математике и информатике. Для общей математической подготовки приглашаются школьники 10</w:t>
      </w:r>
      <w:r w:rsidR="006D7443">
        <w:rPr>
          <w:rFonts w:eastAsia="Times New Roman"/>
          <w:sz w:val="32"/>
          <w:szCs w:val="32"/>
          <w:lang w:eastAsia="x-none"/>
        </w:rPr>
        <w:t>–</w:t>
      </w:r>
      <w:r w:rsidRPr="00FB3009">
        <w:rPr>
          <w:rFonts w:eastAsia="Times New Roman"/>
          <w:sz w:val="32"/>
          <w:szCs w:val="32"/>
          <w:lang w:eastAsia="x-none"/>
        </w:rPr>
        <w:t>11</w:t>
      </w:r>
      <w:r w:rsidR="006D7443">
        <w:rPr>
          <w:rFonts w:eastAsia="Times New Roman"/>
          <w:sz w:val="32"/>
          <w:szCs w:val="32"/>
          <w:lang w:eastAsia="x-none"/>
        </w:rPr>
        <w:t>-х</w:t>
      </w:r>
      <w:r w:rsidRPr="00FB3009">
        <w:rPr>
          <w:rFonts w:eastAsia="Times New Roman"/>
          <w:sz w:val="32"/>
          <w:szCs w:val="32"/>
          <w:lang w:eastAsia="x-none"/>
        </w:rPr>
        <w:t xml:space="preserve"> классов, разделенные по </w:t>
      </w:r>
      <w:r w:rsidR="000F00D0" w:rsidRPr="00FB3009">
        <w:rPr>
          <w:rFonts w:eastAsia="Times New Roman"/>
          <w:sz w:val="32"/>
          <w:szCs w:val="32"/>
          <w:lang w:eastAsia="x-none"/>
        </w:rPr>
        <w:t>параллелям</w:t>
      </w:r>
      <w:r w:rsidR="0015586F" w:rsidRPr="00FB3009">
        <w:rPr>
          <w:rFonts w:eastAsia="Times New Roman"/>
          <w:sz w:val="32"/>
          <w:szCs w:val="32"/>
          <w:lang w:eastAsia="x-none"/>
        </w:rPr>
        <w:t>.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15586F" w:rsidRPr="00FB3009">
        <w:rPr>
          <w:rFonts w:eastAsia="Times New Roman"/>
          <w:sz w:val="32"/>
          <w:szCs w:val="32"/>
          <w:lang w:eastAsia="x-none"/>
        </w:rPr>
        <w:t>Н</w:t>
      </w:r>
      <w:r w:rsidR="000F00D0" w:rsidRPr="00FB3009">
        <w:rPr>
          <w:rFonts w:eastAsia="Times New Roman"/>
          <w:sz w:val="32"/>
          <w:szCs w:val="32"/>
          <w:lang w:eastAsia="x-none"/>
        </w:rPr>
        <w:t>а занятиях рассматриваются общие вопросы, в том числе и решение сложных задач</w:t>
      </w:r>
      <w:r w:rsidR="0015586F" w:rsidRPr="00FB3009">
        <w:rPr>
          <w:rFonts w:eastAsia="Times New Roman"/>
          <w:sz w:val="32"/>
          <w:szCs w:val="32"/>
          <w:lang w:eastAsia="x-none"/>
        </w:rPr>
        <w:t xml:space="preserve"> из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ЕГЭ. Исследовательской</w:t>
      </w:r>
      <w:r w:rsidRPr="00FB3009">
        <w:rPr>
          <w:rFonts w:eastAsia="Times New Roman"/>
          <w:sz w:val="32"/>
          <w:szCs w:val="32"/>
          <w:lang w:eastAsia="x-none"/>
        </w:rPr>
        <w:t xml:space="preserve"> деятельностью мы приглашаем заниматься учеников, начиная с 6</w:t>
      </w:r>
      <w:r w:rsidR="00042A0A">
        <w:rPr>
          <w:rFonts w:eastAsia="Times New Roman"/>
          <w:sz w:val="32"/>
          <w:szCs w:val="32"/>
          <w:lang w:eastAsia="x-none"/>
        </w:rPr>
        <w:t>-го</w:t>
      </w:r>
      <w:r w:rsidRPr="00FB3009">
        <w:rPr>
          <w:rFonts w:eastAsia="Times New Roman"/>
          <w:sz w:val="32"/>
          <w:szCs w:val="32"/>
          <w:lang w:eastAsia="x-none"/>
        </w:rPr>
        <w:t xml:space="preserve"> класса.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Выделены три группы</w:t>
      </w:r>
      <w:r w:rsidR="0015586F" w:rsidRPr="00FB3009">
        <w:rPr>
          <w:rFonts w:eastAsia="Times New Roman"/>
          <w:sz w:val="32"/>
          <w:szCs w:val="32"/>
          <w:lang w:eastAsia="x-none"/>
        </w:rPr>
        <w:t>: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6</w:t>
      </w:r>
      <w:r w:rsidR="00042A0A">
        <w:rPr>
          <w:rFonts w:eastAsia="Times New Roman"/>
          <w:sz w:val="32"/>
          <w:szCs w:val="32"/>
          <w:lang w:eastAsia="x-none"/>
        </w:rPr>
        <w:t>–</w:t>
      </w:r>
      <w:r w:rsidR="000F00D0" w:rsidRPr="00FB3009">
        <w:rPr>
          <w:rFonts w:eastAsia="Times New Roman"/>
          <w:sz w:val="32"/>
          <w:szCs w:val="32"/>
          <w:lang w:eastAsia="x-none"/>
        </w:rPr>
        <w:t>7</w:t>
      </w:r>
      <w:r w:rsidR="00042A0A">
        <w:rPr>
          <w:rFonts w:eastAsia="Times New Roman"/>
          <w:sz w:val="32"/>
          <w:szCs w:val="32"/>
          <w:lang w:eastAsia="x-none"/>
        </w:rPr>
        <w:t>-е</w:t>
      </w:r>
      <w:r w:rsidR="000F00D0" w:rsidRPr="00FB3009">
        <w:rPr>
          <w:rFonts w:eastAsia="Times New Roman"/>
          <w:sz w:val="32"/>
          <w:szCs w:val="32"/>
          <w:lang w:eastAsia="x-none"/>
        </w:rPr>
        <w:t>, 8</w:t>
      </w:r>
      <w:r w:rsidR="00042A0A">
        <w:rPr>
          <w:rFonts w:eastAsia="Times New Roman"/>
          <w:sz w:val="32"/>
          <w:szCs w:val="32"/>
          <w:lang w:eastAsia="x-none"/>
        </w:rPr>
        <w:t>–</w:t>
      </w:r>
      <w:r w:rsidR="000F00D0" w:rsidRPr="00FB3009">
        <w:rPr>
          <w:rFonts w:eastAsia="Times New Roman"/>
          <w:sz w:val="32"/>
          <w:szCs w:val="32"/>
          <w:lang w:eastAsia="x-none"/>
        </w:rPr>
        <w:t>9</w:t>
      </w:r>
      <w:r w:rsidR="00042A0A">
        <w:rPr>
          <w:rFonts w:eastAsia="Times New Roman"/>
          <w:sz w:val="32"/>
          <w:szCs w:val="32"/>
          <w:lang w:eastAsia="x-none"/>
        </w:rPr>
        <w:t>-е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и 10</w:t>
      </w:r>
      <w:r w:rsidR="00042A0A">
        <w:rPr>
          <w:rFonts w:eastAsia="Times New Roman"/>
          <w:sz w:val="32"/>
          <w:szCs w:val="32"/>
          <w:lang w:eastAsia="x-none"/>
        </w:rPr>
        <w:t>–</w:t>
      </w:r>
      <w:r w:rsidR="000F00D0" w:rsidRPr="00FB3009">
        <w:rPr>
          <w:rFonts w:eastAsia="Times New Roman"/>
          <w:sz w:val="32"/>
          <w:szCs w:val="32"/>
          <w:lang w:eastAsia="x-none"/>
        </w:rPr>
        <w:t>11</w:t>
      </w:r>
      <w:r w:rsidR="00042A0A">
        <w:rPr>
          <w:rFonts w:eastAsia="Times New Roman"/>
          <w:sz w:val="32"/>
          <w:szCs w:val="32"/>
          <w:lang w:eastAsia="x-none"/>
        </w:rPr>
        <w:t>-е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классы</w:t>
      </w:r>
      <w:r w:rsidR="00E430B7" w:rsidRPr="00FB3009">
        <w:rPr>
          <w:rFonts w:eastAsia="Times New Roman"/>
          <w:sz w:val="32"/>
          <w:szCs w:val="32"/>
          <w:lang w:eastAsia="x-none"/>
        </w:rPr>
        <w:t>. Во время</w:t>
      </w:r>
      <w:r w:rsidR="0015586F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E430B7" w:rsidRPr="00FB3009">
        <w:rPr>
          <w:rFonts w:eastAsia="Times New Roman"/>
          <w:sz w:val="32"/>
          <w:szCs w:val="32"/>
          <w:lang w:eastAsia="x-none"/>
        </w:rPr>
        <w:t>занятий</w:t>
      </w:r>
      <w:r w:rsidR="001604D8" w:rsidRPr="00FB3009">
        <w:rPr>
          <w:rFonts w:eastAsia="Times New Roman"/>
          <w:sz w:val="32"/>
          <w:szCs w:val="32"/>
          <w:lang w:eastAsia="x-none"/>
        </w:rPr>
        <w:t xml:space="preserve"> с исследователями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прои</w:t>
      </w:r>
      <w:r w:rsidR="001604D8" w:rsidRPr="00FB3009">
        <w:rPr>
          <w:rFonts w:eastAsia="Times New Roman"/>
          <w:sz w:val="32"/>
          <w:szCs w:val="32"/>
          <w:lang w:eastAsia="x-none"/>
        </w:rPr>
        <w:t>зводится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разбор нестандартных, олимпиадных задач по математике. В дни общей математической подготовки </w:t>
      </w:r>
      <w:r w:rsidR="00E430B7" w:rsidRPr="00FB3009">
        <w:rPr>
          <w:rFonts w:eastAsia="Times New Roman"/>
          <w:sz w:val="32"/>
          <w:szCs w:val="32"/>
          <w:lang w:eastAsia="x-none"/>
        </w:rPr>
        <w:t>наряду со школьниками 10</w:t>
      </w:r>
      <w:r w:rsidR="00042A0A">
        <w:rPr>
          <w:rFonts w:eastAsia="Times New Roman"/>
          <w:sz w:val="32"/>
          <w:szCs w:val="32"/>
          <w:lang w:eastAsia="x-none"/>
        </w:rPr>
        <w:t>–</w:t>
      </w:r>
      <w:r w:rsidR="00E430B7" w:rsidRPr="00FB3009">
        <w:rPr>
          <w:rFonts w:eastAsia="Times New Roman"/>
          <w:sz w:val="32"/>
          <w:szCs w:val="32"/>
          <w:lang w:eastAsia="x-none"/>
        </w:rPr>
        <w:t>11</w:t>
      </w:r>
      <w:r w:rsidR="00042A0A">
        <w:rPr>
          <w:rFonts w:eastAsia="Times New Roman"/>
          <w:sz w:val="32"/>
          <w:szCs w:val="32"/>
          <w:lang w:eastAsia="x-none"/>
        </w:rPr>
        <w:t>-х</w:t>
      </w:r>
      <w:r w:rsidR="00E430B7" w:rsidRPr="00FB3009">
        <w:rPr>
          <w:rFonts w:eastAsia="Times New Roman"/>
          <w:sz w:val="32"/>
          <w:szCs w:val="32"/>
          <w:lang w:eastAsia="x-none"/>
        </w:rPr>
        <w:t xml:space="preserve"> классов </w:t>
      </w:r>
      <w:r w:rsidR="000F00D0" w:rsidRPr="00FB3009">
        <w:rPr>
          <w:rFonts w:eastAsia="Times New Roman"/>
          <w:sz w:val="32"/>
          <w:szCs w:val="32"/>
          <w:lang w:eastAsia="x-none"/>
        </w:rPr>
        <w:t>приглашаются также школьники 8</w:t>
      </w:r>
      <w:r w:rsidR="00042A0A">
        <w:rPr>
          <w:rFonts w:eastAsia="Times New Roman"/>
          <w:sz w:val="32"/>
          <w:szCs w:val="32"/>
          <w:lang w:eastAsia="x-none"/>
        </w:rPr>
        <w:t>–</w:t>
      </w:r>
      <w:r w:rsidR="000F00D0" w:rsidRPr="00FB3009">
        <w:rPr>
          <w:rFonts w:eastAsia="Times New Roman"/>
          <w:sz w:val="32"/>
          <w:szCs w:val="32"/>
          <w:lang w:eastAsia="x-none"/>
        </w:rPr>
        <w:t>9</w:t>
      </w:r>
      <w:r w:rsidR="00042A0A">
        <w:rPr>
          <w:rFonts w:eastAsia="Times New Roman"/>
          <w:sz w:val="32"/>
          <w:szCs w:val="32"/>
          <w:lang w:eastAsia="x-none"/>
        </w:rPr>
        <w:t>-х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классов, которые занимаются в научно-исследовательском кружке. </w:t>
      </w:r>
      <w:r w:rsidR="001604D8" w:rsidRPr="00FB3009">
        <w:rPr>
          <w:rFonts w:eastAsia="Times New Roman"/>
          <w:sz w:val="32"/>
          <w:szCs w:val="32"/>
          <w:lang w:eastAsia="x-none"/>
        </w:rPr>
        <w:t>Параллельно функционирует созданная на факультете математики и компьютерных наук з</w:t>
      </w:r>
      <w:r w:rsidR="000F00D0" w:rsidRPr="00FB3009">
        <w:rPr>
          <w:rFonts w:eastAsia="Times New Roman"/>
          <w:sz w:val="32"/>
          <w:szCs w:val="32"/>
          <w:lang w:eastAsia="x-none"/>
        </w:rPr>
        <w:t>аочная математическая школа, где учащиеся 8</w:t>
      </w:r>
      <w:r w:rsidR="00042A0A">
        <w:rPr>
          <w:rFonts w:eastAsia="Times New Roman"/>
          <w:sz w:val="32"/>
          <w:szCs w:val="32"/>
          <w:lang w:eastAsia="x-none"/>
        </w:rPr>
        <w:t>–</w:t>
      </w:r>
      <w:r w:rsidR="000F00D0" w:rsidRPr="00FB3009">
        <w:rPr>
          <w:rFonts w:eastAsia="Times New Roman"/>
          <w:sz w:val="32"/>
          <w:szCs w:val="32"/>
          <w:lang w:eastAsia="x-none"/>
        </w:rPr>
        <w:t>9</w:t>
      </w:r>
      <w:r w:rsidR="00042A0A">
        <w:rPr>
          <w:rFonts w:eastAsia="Times New Roman"/>
          <w:sz w:val="32"/>
          <w:szCs w:val="32"/>
          <w:lang w:eastAsia="x-none"/>
        </w:rPr>
        <w:t>-х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классов, а также 10</w:t>
      </w:r>
      <w:r w:rsidR="00042A0A">
        <w:rPr>
          <w:rFonts w:eastAsia="Times New Roman"/>
          <w:sz w:val="32"/>
          <w:szCs w:val="32"/>
          <w:lang w:eastAsia="x-none"/>
        </w:rPr>
        <w:t>–</w:t>
      </w:r>
      <w:r w:rsidR="000F00D0" w:rsidRPr="00FB3009">
        <w:rPr>
          <w:rFonts w:eastAsia="Times New Roman"/>
          <w:sz w:val="32"/>
          <w:szCs w:val="32"/>
          <w:lang w:eastAsia="x-none"/>
        </w:rPr>
        <w:t>11</w:t>
      </w:r>
      <w:r w:rsidR="00042A0A">
        <w:rPr>
          <w:rFonts w:eastAsia="Times New Roman"/>
          <w:sz w:val="32"/>
          <w:szCs w:val="32"/>
          <w:lang w:eastAsia="x-none"/>
        </w:rPr>
        <w:t>-х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классов за определенное </w:t>
      </w:r>
      <w:r w:rsidR="00556681" w:rsidRPr="00FB3009">
        <w:rPr>
          <w:rFonts w:eastAsia="Times New Roman"/>
          <w:sz w:val="32"/>
          <w:szCs w:val="32"/>
          <w:lang w:eastAsia="x-none"/>
        </w:rPr>
        <w:t>время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556681" w:rsidRPr="00FB3009">
        <w:rPr>
          <w:rFonts w:eastAsia="Times New Roman"/>
          <w:sz w:val="32"/>
          <w:szCs w:val="32"/>
          <w:lang w:eastAsia="x-none"/>
        </w:rPr>
        <w:t>в</w:t>
      </w:r>
      <w:r w:rsidR="000F00D0" w:rsidRPr="00FB3009">
        <w:rPr>
          <w:rFonts w:eastAsia="Times New Roman"/>
          <w:sz w:val="32"/>
          <w:szCs w:val="32"/>
          <w:lang w:eastAsia="x-none"/>
        </w:rPr>
        <w:t>ыполн</w:t>
      </w:r>
      <w:r w:rsidR="00556681" w:rsidRPr="00FB3009">
        <w:rPr>
          <w:rFonts w:eastAsia="Times New Roman"/>
          <w:sz w:val="32"/>
          <w:szCs w:val="32"/>
          <w:lang w:eastAsia="x-none"/>
        </w:rPr>
        <w:t>яют</w:t>
      </w:r>
      <w:r w:rsidR="000F00D0" w:rsidRPr="00FB3009">
        <w:rPr>
          <w:rFonts w:eastAsia="Times New Roman"/>
          <w:sz w:val="32"/>
          <w:szCs w:val="32"/>
          <w:lang w:eastAsia="x-none"/>
        </w:rPr>
        <w:t xml:space="preserve"> несколько контрольных работ, направленных на более глубокое изучение школьного курса математики и информатики.</w:t>
      </w:r>
    </w:p>
    <w:p w14:paraId="1620F6DB" w14:textId="00911467" w:rsidR="00AA1808" w:rsidRPr="00FB3009" w:rsidRDefault="00AA1808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lastRenderedPageBreak/>
        <w:t>С 2020 г</w:t>
      </w:r>
      <w:r w:rsidR="005E6307">
        <w:rPr>
          <w:rFonts w:eastAsia="Times New Roman"/>
          <w:sz w:val="32"/>
          <w:szCs w:val="32"/>
          <w:lang w:eastAsia="x-none"/>
        </w:rPr>
        <w:t>.</w:t>
      </w:r>
      <w:r w:rsidRPr="00FB3009">
        <w:rPr>
          <w:rFonts w:eastAsia="Times New Roman"/>
          <w:sz w:val="32"/>
          <w:szCs w:val="32"/>
          <w:lang w:eastAsia="x-none"/>
        </w:rPr>
        <w:t xml:space="preserve"> в КубГУ введена многопрофильная олимпиада школьников, которая входит в перечень </w:t>
      </w:r>
      <w:r w:rsidR="00967387" w:rsidRPr="00FB3009">
        <w:rPr>
          <w:rFonts w:eastAsia="Times New Roman"/>
          <w:sz w:val="32"/>
          <w:szCs w:val="32"/>
          <w:lang w:eastAsia="x-none"/>
        </w:rPr>
        <w:t>творческих соревнований,</w:t>
      </w:r>
      <w:r w:rsidRPr="00FB3009">
        <w:rPr>
          <w:rFonts w:eastAsia="Times New Roman"/>
          <w:sz w:val="32"/>
          <w:szCs w:val="32"/>
          <w:lang w:eastAsia="x-none"/>
        </w:rPr>
        <w:t xml:space="preserve"> ежегодно утверждаемый Министерством просвещения. В рамках Малого матфака </w:t>
      </w:r>
      <w:r w:rsidR="00556681" w:rsidRPr="00FB3009">
        <w:rPr>
          <w:rFonts w:eastAsia="Times New Roman"/>
          <w:sz w:val="32"/>
          <w:szCs w:val="32"/>
          <w:lang w:eastAsia="x-none"/>
        </w:rPr>
        <w:t>эта</w:t>
      </w:r>
      <w:r w:rsidRPr="00FB3009">
        <w:rPr>
          <w:rFonts w:eastAsia="Times New Roman"/>
          <w:sz w:val="32"/>
          <w:szCs w:val="32"/>
          <w:lang w:eastAsia="x-none"/>
        </w:rPr>
        <w:t xml:space="preserve"> олимпиада </w:t>
      </w:r>
      <w:r w:rsidR="00556681" w:rsidRPr="00FB3009">
        <w:rPr>
          <w:rFonts w:eastAsia="Times New Roman"/>
          <w:sz w:val="32"/>
          <w:szCs w:val="32"/>
          <w:lang w:eastAsia="x-none"/>
        </w:rPr>
        <w:t xml:space="preserve">проводится </w:t>
      </w:r>
      <w:r w:rsidRPr="00FB3009">
        <w:rPr>
          <w:rFonts w:eastAsia="Times New Roman"/>
          <w:sz w:val="32"/>
          <w:szCs w:val="32"/>
          <w:lang w:eastAsia="x-none"/>
        </w:rPr>
        <w:t xml:space="preserve">по профилю </w:t>
      </w:r>
      <w:r w:rsidR="0086014B" w:rsidRPr="00FB3009">
        <w:rPr>
          <w:rFonts w:eastAsia="Times New Roman"/>
          <w:sz w:val="32"/>
          <w:szCs w:val="32"/>
          <w:lang w:eastAsia="x-none"/>
        </w:rPr>
        <w:t>«</w:t>
      </w:r>
      <w:r w:rsidRPr="00FB3009">
        <w:rPr>
          <w:rFonts w:eastAsia="Times New Roman"/>
          <w:sz w:val="32"/>
          <w:szCs w:val="32"/>
          <w:lang w:eastAsia="x-none"/>
        </w:rPr>
        <w:t>математика</w:t>
      </w:r>
      <w:r w:rsidR="0086014B" w:rsidRPr="00FB3009">
        <w:rPr>
          <w:rFonts w:eastAsia="Times New Roman"/>
          <w:sz w:val="32"/>
          <w:szCs w:val="32"/>
          <w:lang w:eastAsia="x-none"/>
        </w:rPr>
        <w:t>»</w:t>
      </w:r>
      <w:r w:rsidRPr="00FB3009">
        <w:rPr>
          <w:rFonts w:eastAsia="Times New Roman"/>
          <w:sz w:val="32"/>
          <w:szCs w:val="32"/>
          <w:lang w:eastAsia="x-none"/>
        </w:rPr>
        <w:t xml:space="preserve">. К участию в </w:t>
      </w:r>
      <w:r w:rsidR="005E6307" w:rsidRPr="00FB3009">
        <w:rPr>
          <w:rFonts w:eastAsia="Times New Roman"/>
          <w:sz w:val="32"/>
          <w:szCs w:val="32"/>
          <w:lang w:eastAsia="x-none"/>
        </w:rPr>
        <w:t>олимпиад</w:t>
      </w:r>
      <w:r w:rsidR="005E6307">
        <w:rPr>
          <w:rFonts w:eastAsia="Times New Roman"/>
          <w:sz w:val="32"/>
          <w:szCs w:val="32"/>
          <w:lang w:eastAsia="x-none"/>
        </w:rPr>
        <w:t>е</w:t>
      </w:r>
      <w:r w:rsidR="005E6307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5E6307">
        <w:rPr>
          <w:rFonts w:eastAsia="Times New Roman"/>
          <w:sz w:val="32"/>
          <w:szCs w:val="32"/>
          <w:lang w:eastAsia="x-none"/>
        </w:rPr>
        <w:t xml:space="preserve">на </w:t>
      </w:r>
      <w:r w:rsidRPr="00FB3009">
        <w:rPr>
          <w:rFonts w:eastAsia="Times New Roman"/>
          <w:sz w:val="32"/>
          <w:szCs w:val="32"/>
          <w:lang w:eastAsia="x-none"/>
        </w:rPr>
        <w:t>очном заключительном этапе приглашаются учащиеся 11</w:t>
      </w:r>
      <w:r w:rsidR="005E6307">
        <w:rPr>
          <w:rFonts w:eastAsia="Times New Roman"/>
          <w:sz w:val="32"/>
          <w:szCs w:val="32"/>
          <w:lang w:eastAsia="x-none"/>
        </w:rPr>
        <w:t>-х</w:t>
      </w:r>
      <w:r w:rsidRPr="00FB3009">
        <w:rPr>
          <w:rFonts w:eastAsia="Times New Roman"/>
          <w:sz w:val="32"/>
          <w:szCs w:val="32"/>
          <w:lang w:eastAsia="x-none"/>
        </w:rPr>
        <w:t xml:space="preserve"> классов</w:t>
      </w:r>
      <w:r w:rsidR="00556681" w:rsidRPr="00FB3009">
        <w:rPr>
          <w:rFonts w:eastAsia="Times New Roman"/>
          <w:sz w:val="32"/>
          <w:szCs w:val="32"/>
          <w:lang w:eastAsia="x-none"/>
        </w:rPr>
        <w:t>,</w:t>
      </w:r>
      <w:r w:rsidRPr="00FB3009">
        <w:rPr>
          <w:rFonts w:eastAsia="Times New Roman"/>
          <w:sz w:val="32"/>
          <w:szCs w:val="32"/>
          <w:lang w:eastAsia="x-none"/>
        </w:rPr>
        <w:t xml:space="preserve"> прошедшие предварительный отбор, а также школьники, отличившиеся </w:t>
      </w:r>
      <w:r w:rsidR="00556681" w:rsidRPr="00FB3009">
        <w:rPr>
          <w:rFonts w:eastAsia="Times New Roman"/>
          <w:sz w:val="32"/>
          <w:szCs w:val="32"/>
          <w:lang w:eastAsia="x-none"/>
        </w:rPr>
        <w:t xml:space="preserve">успехами </w:t>
      </w:r>
      <w:r w:rsidR="00414894" w:rsidRPr="00FB3009">
        <w:rPr>
          <w:rFonts w:eastAsia="Times New Roman"/>
          <w:sz w:val="32"/>
          <w:szCs w:val="32"/>
          <w:lang w:eastAsia="x-none"/>
        </w:rPr>
        <w:t xml:space="preserve">при обучении </w:t>
      </w:r>
      <w:r w:rsidRPr="00FB3009">
        <w:rPr>
          <w:rFonts w:eastAsia="Times New Roman"/>
          <w:sz w:val="32"/>
          <w:szCs w:val="32"/>
          <w:lang w:eastAsia="x-none"/>
        </w:rPr>
        <w:t xml:space="preserve">в заочной школе математиков. Также в течение </w:t>
      </w:r>
      <w:r w:rsidR="00144E6C" w:rsidRPr="00FB3009">
        <w:rPr>
          <w:rFonts w:eastAsia="Times New Roman"/>
          <w:sz w:val="32"/>
          <w:szCs w:val="32"/>
          <w:lang w:eastAsia="x-none"/>
        </w:rPr>
        <w:t xml:space="preserve">уже </w:t>
      </w:r>
      <w:r w:rsidRPr="00FB3009">
        <w:rPr>
          <w:rFonts w:eastAsia="Times New Roman"/>
          <w:sz w:val="32"/>
          <w:szCs w:val="32"/>
          <w:lang w:eastAsia="x-none"/>
        </w:rPr>
        <w:t xml:space="preserve">нескольких лет на базе Малого матфака и одной из школ Краснодара </w:t>
      </w:r>
      <w:r w:rsidR="00414894" w:rsidRPr="00FB3009">
        <w:rPr>
          <w:rFonts w:eastAsia="Times New Roman"/>
          <w:sz w:val="32"/>
          <w:szCs w:val="32"/>
          <w:lang w:eastAsia="x-none"/>
        </w:rPr>
        <w:t xml:space="preserve">проводится </w:t>
      </w:r>
      <w:r w:rsidRPr="00FB3009">
        <w:rPr>
          <w:rFonts w:eastAsia="Times New Roman"/>
          <w:sz w:val="32"/>
          <w:szCs w:val="32"/>
          <w:lang w:eastAsia="x-none"/>
        </w:rPr>
        <w:t>интернет-олимпиада по информатике.</w:t>
      </w:r>
    </w:p>
    <w:p w14:paraId="3A523D7F" w14:textId="6C42BC92" w:rsidR="00D56A7F" w:rsidRPr="00FB3009" w:rsidRDefault="00DB5826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Очень важным направлением работы Малого матфака является взаимодействие со студентами. Помимо </w:t>
      </w:r>
      <w:r w:rsidR="00144E6C" w:rsidRPr="00FB3009">
        <w:rPr>
          <w:rFonts w:eastAsia="Times New Roman"/>
          <w:sz w:val="32"/>
          <w:szCs w:val="32"/>
          <w:lang w:eastAsia="x-none"/>
        </w:rPr>
        <w:t>организационной работы (дежурство на входе, сопровождение школьников в университете и т.д.)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ежегодно </w:t>
      </w:r>
      <w:r w:rsidR="00414894" w:rsidRPr="00FB3009">
        <w:rPr>
          <w:rFonts w:eastAsia="Times New Roman"/>
          <w:sz w:val="32"/>
          <w:szCs w:val="32"/>
          <w:lang w:eastAsia="x-none"/>
        </w:rPr>
        <w:t>формируется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3 студенческих </w:t>
      </w:r>
      <w:r w:rsidR="00144E6C" w:rsidRPr="00FB3009">
        <w:rPr>
          <w:rFonts w:eastAsia="Times New Roman"/>
          <w:sz w:val="32"/>
          <w:szCs w:val="32"/>
          <w:lang w:eastAsia="x-none"/>
        </w:rPr>
        <w:t xml:space="preserve">педагогических </w:t>
      </w:r>
      <w:r w:rsidR="00A25094" w:rsidRPr="00FB3009">
        <w:rPr>
          <w:rFonts w:eastAsia="Times New Roman"/>
          <w:sz w:val="32"/>
          <w:szCs w:val="32"/>
          <w:lang w:eastAsia="x-none"/>
        </w:rPr>
        <w:t>отряда</w:t>
      </w:r>
      <w:r w:rsidR="005E6307">
        <w:rPr>
          <w:rFonts w:eastAsia="Times New Roman"/>
          <w:sz w:val="32"/>
          <w:szCs w:val="32"/>
          <w:lang w:eastAsia="x-none"/>
        </w:rPr>
        <w:t>,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414894" w:rsidRPr="00FB3009">
        <w:rPr>
          <w:rFonts w:eastAsia="Times New Roman"/>
          <w:sz w:val="32"/>
          <w:szCs w:val="32"/>
          <w:lang w:eastAsia="x-none"/>
        </w:rPr>
        <w:t xml:space="preserve">каждый </w:t>
      </w:r>
      <w:r w:rsidR="005E6307">
        <w:rPr>
          <w:rFonts w:eastAsia="Times New Roman"/>
          <w:sz w:val="32"/>
          <w:szCs w:val="32"/>
          <w:lang w:eastAsia="x-none"/>
        </w:rPr>
        <w:t>по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25</w:t>
      </w:r>
      <w:r w:rsidR="00A5228B" w:rsidRPr="00654699">
        <w:rPr>
          <w:rFonts w:eastAsia="Times New Roman"/>
          <w:szCs w:val="28"/>
          <w:lang w:eastAsia="ru-RU"/>
        </w:rPr>
        <w:t>–</w:t>
      </w:r>
      <w:r w:rsidR="00A25094" w:rsidRPr="00FB3009">
        <w:rPr>
          <w:rFonts w:eastAsia="Times New Roman"/>
          <w:sz w:val="32"/>
          <w:szCs w:val="32"/>
          <w:lang w:eastAsia="x-none"/>
        </w:rPr>
        <w:t>30 студентов</w:t>
      </w:r>
      <w:r w:rsidR="00414894" w:rsidRPr="00FB3009">
        <w:rPr>
          <w:rFonts w:eastAsia="Times New Roman"/>
          <w:sz w:val="32"/>
          <w:szCs w:val="32"/>
          <w:lang w:eastAsia="x-none"/>
        </w:rPr>
        <w:t>.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414894" w:rsidRPr="00FB3009">
        <w:rPr>
          <w:rFonts w:eastAsia="Times New Roman"/>
          <w:sz w:val="32"/>
          <w:szCs w:val="32"/>
          <w:lang w:eastAsia="x-none"/>
        </w:rPr>
        <w:t>В процессе работы в составе педагогических отрядов студенты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оттачива</w:t>
      </w:r>
      <w:r w:rsidR="00414894" w:rsidRPr="00FB3009">
        <w:rPr>
          <w:rFonts w:eastAsia="Times New Roman"/>
          <w:sz w:val="32"/>
          <w:szCs w:val="32"/>
          <w:lang w:eastAsia="x-none"/>
        </w:rPr>
        <w:t>ют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педагогическо</w:t>
      </w:r>
      <w:r w:rsidR="00414894" w:rsidRPr="00FB3009">
        <w:rPr>
          <w:rFonts w:eastAsia="Times New Roman"/>
          <w:sz w:val="32"/>
          <w:szCs w:val="32"/>
          <w:lang w:eastAsia="x-none"/>
        </w:rPr>
        <w:t>е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мастерств</w:t>
      </w:r>
      <w:r w:rsidR="00414894" w:rsidRPr="00FB3009">
        <w:rPr>
          <w:rFonts w:eastAsia="Times New Roman"/>
          <w:sz w:val="32"/>
          <w:szCs w:val="32"/>
          <w:lang w:eastAsia="x-none"/>
        </w:rPr>
        <w:t>о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и приобрет</w:t>
      </w:r>
      <w:r w:rsidR="00414894" w:rsidRPr="00FB3009">
        <w:rPr>
          <w:rFonts w:eastAsia="Times New Roman"/>
          <w:sz w:val="32"/>
          <w:szCs w:val="32"/>
          <w:lang w:eastAsia="x-none"/>
        </w:rPr>
        <w:t>ают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педагогически</w:t>
      </w:r>
      <w:r w:rsidR="00414894" w:rsidRPr="00FB3009">
        <w:rPr>
          <w:rFonts w:eastAsia="Times New Roman"/>
          <w:sz w:val="32"/>
          <w:szCs w:val="32"/>
          <w:lang w:eastAsia="x-none"/>
        </w:rPr>
        <w:t>е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компетенци</w:t>
      </w:r>
      <w:r w:rsidR="00414894" w:rsidRPr="00FB3009">
        <w:rPr>
          <w:rFonts w:eastAsia="Times New Roman"/>
          <w:sz w:val="32"/>
          <w:szCs w:val="32"/>
          <w:lang w:eastAsia="x-none"/>
        </w:rPr>
        <w:t>и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414894" w:rsidRPr="00FB3009">
        <w:rPr>
          <w:rFonts w:eastAsia="Times New Roman"/>
          <w:sz w:val="32"/>
          <w:szCs w:val="32"/>
          <w:lang w:eastAsia="x-none"/>
        </w:rPr>
        <w:t>п</w:t>
      </w:r>
      <w:r w:rsidR="00A25094" w:rsidRPr="00FB3009">
        <w:rPr>
          <w:rFonts w:eastAsia="Times New Roman"/>
          <w:sz w:val="32"/>
          <w:szCs w:val="32"/>
          <w:lang w:eastAsia="x-none"/>
        </w:rPr>
        <w:t xml:space="preserve">од руководством </w:t>
      </w:r>
      <w:r w:rsidR="00414894" w:rsidRPr="00FB3009">
        <w:rPr>
          <w:rFonts w:eastAsia="Times New Roman"/>
          <w:sz w:val="32"/>
          <w:szCs w:val="32"/>
          <w:lang w:eastAsia="x-none"/>
        </w:rPr>
        <w:t xml:space="preserve">опытных </w:t>
      </w:r>
      <w:r w:rsidR="00A25094" w:rsidRPr="00FB3009">
        <w:rPr>
          <w:rFonts w:eastAsia="Times New Roman"/>
          <w:sz w:val="32"/>
          <w:szCs w:val="32"/>
          <w:lang w:eastAsia="x-none"/>
        </w:rPr>
        <w:t>преподавателей</w:t>
      </w:r>
      <w:r w:rsidR="00144E6C" w:rsidRPr="00FB3009">
        <w:rPr>
          <w:rFonts w:eastAsia="Times New Roman"/>
          <w:sz w:val="32"/>
          <w:szCs w:val="32"/>
          <w:lang w:eastAsia="x-none"/>
        </w:rPr>
        <w:t xml:space="preserve"> в учебном подразделении Малый матфак</w:t>
      </w:r>
      <w:r w:rsidR="00FE0DEC" w:rsidRPr="00FB3009">
        <w:rPr>
          <w:rFonts w:eastAsia="Times New Roman"/>
          <w:sz w:val="32"/>
          <w:szCs w:val="32"/>
          <w:lang w:eastAsia="x-none"/>
        </w:rPr>
        <w:t xml:space="preserve">. Очень важным можно считать </w:t>
      </w:r>
      <w:r w:rsidR="00144E6C" w:rsidRPr="00FB3009">
        <w:rPr>
          <w:rFonts w:eastAsia="Times New Roman"/>
          <w:sz w:val="32"/>
          <w:szCs w:val="32"/>
          <w:lang w:eastAsia="x-none"/>
        </w:rPr>
        <w:t xml:space="preserve">введение </w:t>
      </w:r>
      <w:r w:rsidR="00FE0DEC" w:rsidRPr="00FB3009">
        <w:rPr>
          <w:rFonts w:eastAsia="Times New Roman"/>
          <w:sz w:val="32"/>
          <w:szCs w:val="32"/>
          <w:lang w:eastAsia="x-none"/>
        </w:rPr>
        <w:t>спецкурс</w:t>
      </w:r>
      <w:r w:rsidR="00414894" w:rsidRPr="00FB3009">
        <w:rPr>
          <w:rFonts w:eastAsia="Times New Roman"/>
          <w:sz w:val="32"/>
          <w:szCs w:val="32"/>
          <w:lang w:eastAsia="x-none"/>
        </w:rPr>
        <w:t>а</w:t>
      </w:r>
      <w:r w:rsidR="00FE0DEC" w:rsidRPr="00FB3009">
        <w:rPr>
          <w:rFonts w:eastAsia="Times New Roman"/>
          <w:sz w:val="32"/>
          <w:szCs w:val="32"/>
          <w:lang w:eastAsia="x-none"/>
        </w:rPr>
        <w:t xml:space="preserve"> по решению нестандартных задач для студентов педагогического направления по профилям </w:t>
      </w:r>
      <w:r w:rsidR="00967387" w:rsidRPr="00FB3009">
        <w:rPr>
          <w:rFonts w:eastAsia="Times New Roman"/>
          <w:sz w:val="32"/>
          <w:szCs w:val="32"/>
          <w:lang w:eastAsia="x-none"/>
        </w:rPr>
        <w:t>«</w:t>
      </w:r>
      <w:r w:rsidR="00FE0DEC" w:rsidRPr="00FB3009">
        <w:rPr>
          <w:rFonts w:eastAsia="Times New Roman"/>
          <w:sz w:val="32"/>
          <w:szCs w:val="32"/>
          <w:lang w:eastAsia="x-none"/>
        </w:rPr>
        <w:t>Математика, Информатика</w:t>
      </w:r>
      <w:r w:rsidR="00967387" w:rsidRPr="00FB3009">
        <w:rPr>
          <w:rFonts w:eastAsia="Times New Roman"/>
          <w:sz w:val="32"/>
          <w:szCs w:val="32"/>
          <w:lang w:eastAsia="x-none"/>
        </w:rPr>
        <w:t xml:space="preserve">», где </w:t>
      </w:r>
      <w:r w:rsidR="00414894" w:rsidRPr="00FB3009">
        <w:rPr>
          <w:rFonts w:eastAsia="Times New Roman"/>
          <w:sz w:val="32"/>
          <w:szCs w:val="32"/>
          <w:lang w:eastAsia="x-none"/>
        </w:rPr>
        <w:t>их</w:t>
      </w:r>
      <w:r w:rsidR="00967387" w:rsidRPr="00FB3009">
        <w:rPr>
          <w:rFonts w:eastAsia="Times New Roman"/>
          <w:sz w:val="32"/>
          <w:szCs w:val="32"/>
          <w:lang w:eastAsia="x-none"/>
        </w:rPr>
        <w:t xml:space="preserve"> готовят к работе с одаренными школьниками. На исследовательск</w:t>
      </w:r>
      <w:r w:rsidR="00144E6C" w:rsidRPr="00FB3009">
        <w:rPr>
          <w:rFonts w:eastAsia="Times New Roman"/>
          <w:sz w:val="32"/>
          <w:szCs w:val="32"/>
          <w:lang w:eastAsia="x-none"/>
        </w:rPr>
        <w:t>их</w:t>
      </w:r>
      <w:r w:rsidR="00967387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144E6C" w:rsidRPr="00FB3009">
        <w:rPr>
          <w:rFonts w:eastAsia="Times New Roman"/>
          <w:sz w:val="32"/>
          <w:szCs w:val="32"/>
          <w:lang w:eastAsia="x-none"/>
        </w:rPr>
        <w:t>занятиях</w:t>
      </w:r>
      <w:r w:rsidR="00967387" w:rsidRPr="00FB3009">
        <w:rPr>
          <w:rFonts w:eastAsia="Times New Roman"/>
          <w:sz w:val="32"/>
          <w:szCs w:val="32"/>
          <w:lang w:eastAsia="x-none"/>
        </w:rPr>
        <w:t xml:space="preserve"> Мал</w:t>
      </w:r>
      <w:r w:rsidR="00414894" w:rsidRPr="00FB3009">
        <w:rPr>
          <w:rFonts w:eastAsia="Times New Roman"/>
          <w:sz w:val="32"/>
          <w:szCs w:val="32"/>
          <w:lang w:eastAsia="x-none"/>
        </w:rPr>
        <w:t>ого</w:t>
      </w:r>
      <w:r w:rsidR="00967387" w:rsidRPr="00FB3009">
        <w:rPr>
          <w:rFonts w:eastAsia="Times New Roman"/>
          <w:sz w:val="32"/>
          <w:szCs w:val="32"/>
          <w:lang w:eastAsia="x-none"/>
        </w:rPr>
        <w:t xml:space="preserve"> матфак</w:t>
      </w:r>
      <w:r w:rsidR="00414894" w:rsidRPr="00FB3009">
        <w:rPr>
          <w:rFonts w:eastAsia="Times New Roman"/>
          <w:sz w:val="32"/>
          <w:szCs w:val="32"/>
          <w:lang w:eastAsia="x-none"/>
        </w:rPr>
        <w:t>а</w:t>
      </w:r>
      <w:r w:rsidR="00967387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414894" w:rsidRPr="00FB3009">
        <w:rPr>
          <w:rFonts w:eastAsia="Times New Roman"/>
          <w:sz w:val="32"/>
          <w:szCs w:val="32"/>
          <w:lang w:eastAsia="x-none"/>
        </w:rPr>
        <w:t>осуществляется</w:t>
      </w:r>
      <w:r w:rsidR="00967387" w:rsidRPr="00FB3009">
        <w:rPr>
          <w:rFonts w:eastAsia="Times New Roman"/>
          <w:sz w:val="32"/>
          <w:szCs w:val="32"/>
          <w:lang w:eastAsia="x-none"/>
        </w:rPr>
        <w:t xml:space="preserve"> отработка полученных знаний.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На других направлениях подготовки и специальност</w:t>
      </w:r>
      <w:r w:rsidR="00026B71" w:rsidRPr="00FB3009">
        <w:rPr>
          <w:rFonts w:eastAsia="Times New Roman"/>
          <w:sz w:val="32"/>
          <w:szCs w:val="32"/>
          <w:lang w:eastAsia="x-none"/>
        </w:rPr>
        <w:t>ях</w:t>
      </w:r>
      <w:r w:rsidR="004C62C9" w:rsidRPr="00FB3009">
        <w:rPr>
          <w:rFonts w:eastAsia="Times New Roman"/>
          <w:sz w:val="32"/>
          <w:szCs w:val="32"/>
          <w:lang w:eastAsia="x-none"/>
        </w:rPr>
        <w:t>, реализуемых на факультете математики и компьютерных наук,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также введены специальные предметы: математический практикум, спецкурс и т.д., </w:t>
      </w:r>
      <w:r w:rsidR="00414894" w:rsidRPr="00FB3009">
        <w:rPr>
          <w:rFonts w:eastAsia="Times New Roman"/>
          <w:sz w:val="32"/>
          <w:szCs w:val="32"/>
          <w:lang w:eastAsia="x-none"/>
        </w:rPr>
        <w:t>помогающие обучать студентов работе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с одаренными школьниками.</w:t>
      </w:r>
    </w:p>
    <w:p w14:paraId="3692AC50" w14:textId="5D1C0F39" w:rsidR="00A429E3" w:rsidRPr="00FB3009" w:rsidRDefault="005E6307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>
        <w:rPr>
          <w:rFonts w:eastAsia="Times New Roman"/>
          <w:sz w:val="32"/>
          <w:szCs w:val="32"/>
          <w:lang w:eastAsia="x-none"/>
        </w:rPr>
        <w:t>Большое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внимание уделяется информационному обеспечению Малого матфака. Создан сайт Малого матфака </w:t>
      </w:r>
      <w:r w:rsidR="00A429E3" w:rsidRPr="00A5228B">
        <w:rPr>
          <w:rFonts w:eastAsia="Times New Roman"/>
          <w:sz w:val="32"/>
          <w:szCs w:val="32"/>
          <w:lang w:eastAsia="x-none"/>
        </w:rPr>
        <w:t>http://mmf-kubsu.ru/</w:t>
      </w:r>
      <w:r w:rsidR="00414894" w:rsidRPr="00A5228B">
        <w:rPr>
          <w:rStyle w:val="a4"/>
          <w:rFonts w:eastAsia="Times New Roman"/>
          <w:color w:val="auto"/>
          <w:sz w:val="32"/>
          <w:szCs w:val="32"/>
          <w:u w:val="none"/>
          <w:lang w:eastAsia="x-none"/>
        </w:rPr>
        <w:t>,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на котором отражена вся актуальная информация</w:t>
      </w:r>
      <w:r>
        <w:rPr>
          <w:rFonts w:eastAsia="Times New Roman"/>
          <w:sz w:val="32"/>
          <w:szCs w:val="32"/>
          <w:lang w:eastAsia="x-none"/>
        </w:rPr>
        <w:t>: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414894" w:rsidRPr="00FB3009">
        <w:rPr>
          <w:rFonts w:eastAsia="Times New Roman"/>
          <w:sz w:val="32"/>
          <w:szCs w:val="32"/>
          <w:lang w:eastAsia="x-none"/>
        </w:rPr>
        <w:t>дата проведени</w:t>
      </w:r>
      <w:r w:rsidR="00C65F2B" w:rsidRPr="00FB3009">
        <w:rPr>
          <w:rFonts w:eastAsia="Times New Roman"/>
          <w:sz w:val="32"/>
          <w:szCs w:val="32"/>
          <w:lang w:eastAsia="x-none"/>
        </w:rPr>
        <w:t>я</w:t>
      </w:r>
      <w:r w:rsidR="00414894" w:rsidRPr="00FB3009">
        <w:rPr>
          <w:rFonts w:eastAsia="Times New Roman"/>
          <w:sz w:val="32"/>
          <w:szCs w:val="32"/>
          <w:lang w:eastAsia="x-none"/>
        </w:rPr>
        <w:t xml:space="preserve"> и описание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465318" w:rsidRPr="00FB3009">
        <w:rPr>
          <w:rFonts w:eastAsia="Times New Roman"/>
          <w:sz w:val="32"/>
          <w:szCs w:val="32"/>
          <w:lang w:eastAsia="x-none"/>
        </w:rPr>
        <w:t>очередно</w:t>
      </w:r>
      <w:r w:rsidR="00414894" w:rsidRPr="00FB3009">
        <w:rPr>
          <w:rFonts w:eastAsia="Times New Roman"/>
          <w:sz w:val="32"/>
          <w:szCs w:val="32"/>
          <w:lang w:eastAsia="x-none"/>
        </w:rPr>
        <w:t>го предстоящего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заняти</w:t>
      </w:r>
      <w:r w:rsidR="00414894" w:rsidRPr="00FB3009">
        <w:rPr>
          <w:rFonts w:eastAsia="Times New Roman"/>
          <w:sz w:val="32"/>
          <w:szCs w:val="32"/>
          <w:lang w:eastAsia="x-none"/>
        </w:rPr>
        <w:t>я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с указанием методических материалов, которые будут изучаться,</w:t>
      </w:r>
      <w:r w:rsidR="00414894" w:rsidRPr="00FB3009">
        <w:rPr>
          <w:rFonts w:eastAsia="Times New Roman"/>
          <w:sz w:val="32"/>
          <w:szCs w:val="32"/>
          <w:lang w:eastAsia="x-none"/>
        </w:rPr>
        <w:t xml:space="preserve"> а также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домашн</w:t>
      </w:r>
      <w:r w:rsidR="00414894" w:rsidRPr="00FB3009">
        <w:rPr>
          <w:rFonts w:eastAsia="Times New Roman"/>
          <w:sz w:val="32"/>
          <w:szCs w:val="32"/>
          <w:lang w:eastAsia="x-none"/>
        </w:rPr>
        <w:t>ее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задание к прошлому занятию, ответ</w:t>
      </w:r>
      <w:r w:rsidR="00414894" w:rsidRPr="00FB3009">
        <w:rPr>
          <w:rFonts w:eastAsia="Times New Roman"/>
          <w:sz w:val="32"/>
          <w:szCs w:val="32"/>
          <w:lang w:eastAsia="x-none"/>
        </w:rPr>
        <w:t>ы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и некоторы</w:t>
      </w:r>
      <w:r w:rsidR="00414894" w:rsidRPr="00FB3009">
        <w:rPr>
          <w:rFonts w:eastAsia="Times New Roman"/>
          <w:sz w:val="32"/>
          <w:szCs w:val="32"/>
          <w:lang w:eastAsia="x-none"/>
        </w:rPr>
        <w:t>е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методически</w:t>
      </w:r>
      <w:r w:rsidR="00414894" w:rsidRPr="00FB3009">
        <w:rPr>
          <w:rFonts w:eastAsia="Times New Roman"/>
          <w:sz w:val="32"/>
          <w:szCs w:val="32"/>
          <w:lang w:eastAsia="x-none"/>
        </w:rPr>
        <w:t>е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указания по решению задач </w:t>
      </w:r>
      <w:r w:rsidR="00414894" w:rsidRPr="00FB3009">
        <w:rPr>
          <w:rFonts w:eastAsia="Times New Roman"/>
          <w:sz w:val="32"/>
          <w:szCs w:val="32"/>
          <w:lang w:eastAsia="x-none"/>
        </w:rPr>
        <w:t>из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прошлой тем</w:t>
      </w:r>
      <w:r w:rsidR="00414894" w:rsidRPr="00FB3009">
        <w:rPr>
          <w:rFonts w:eastAsia="Times New Roman"/>
          <w:sz w:val="32"/>
          <w:szCs w:val="32"/>
          <w:lang w:eastAsia="x-none"/>
        </w:rPr>
        <w:t xml:space="preserve">ы. Кроме того, </w:t>
      </w:r>
      <w:r w:rsidR="00A429E3" w:rsidRPr="00FB3009">
        <w:rPr>
          <w:rFonts w:eastAsia="Times New Roman"/>
          <w:sz w:val="32"/>
          <w:szCs w:val="32"/>
          <w:lang w:eastAsia="x-none"/>
        </w:rPr>
        <w:t>публик</w:t>
      </w:r>
      <w:r w:rsidR="00414894" w:rsidRPr="00FB3009">
        <w:rPr>
          <w:rFonts w:eastAsia="Times New Roman"/>
          <w:sz w:val="32"/>
          <w:szCs w:val="32"/>
          <w:lang w:eastAsia="x-none"/>
        </w:rPr>
        <w:t>уется ссылка на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канал, в котором будет проведена трансляция </w:t>
      </w:r>
      <w:r w:rsidR="00414894" w:rsidRPr="00FB3009">
        <w:rPr>
          <w:rFonts w:eastAsia="Times New Roman"/>
          <w:sz w:val="32"/>
          <w:szCs w:val="32"/>
          <w:lang w:eastAsia="x-none"/>
        </w:rPr>
        <w:t>ближайшего</w:t>
      </w:r>
      <w:r w:rsidR="00465318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A429E3" w:rsidRPr="00FB3009">
        <w:rPr>
          <w:rFonts w:eastAsia="Times New Roman"/>
          <w:sz w:val="32"/>
          <w:szCs w:val="32"/>
          <w:lang w:eastAsia="x-none"/>
        </w:rPr>
        <w:t>занятия. Школьник, зарегистри</w:t>
      </w:r>
      <w:r w:rsidR="0029563E">
        <w:rPr>
          <w:rFonts w:eastAsia="Times New Roman"/>
          <w:sz w:val="32"/>
          <w:szCs w:val="32"/>
          <w:lang w:eastAsia="x-none"/>
        </w:rPr>
        <w:t>-</w:t>
      </w:r>
      <w:r w:rsidR="00A429E3" w:rsidRPr="00FB3009">
        <w:rPr>
          <w:rFonts w:eastAsia="Times New Roman"/>
          <w:sz w:val="32"/>
          <w:szCs w:val="32"/>
          <w:lang w:eastAsia="x-none"/>
        </w:rPr>
        <w:lastRenderedPageBreak/>
        <w:t>ровавшись на сайте Малого матфака, указывает</w:t>
      </w:r>
      <w:r w:rsidR="00414894" w:rsidRPr="00FB3009">
        <w:rPr>
          <w:rFonts w:eastAsia="Times New Roman"/>
          <w:sz w:val="32"/>
          <w:szCs w:val="32"/>
          <w:lang w:eastAsia="x-none"/>
        </w:rPr>
        <w:t>,</w:t>
      </w:r>
      <w:r w:rsidR="00A429E3" w:rsidRPr="00FB3009">
        <w:rPr>
          <w:rFonts w:eastAsia="Times New Roman"/>
          <w:sz w:val="32"/>
          <w:szCs w:val="32"/>
          <w:lang w:eastAsia="x-none"/>
        </w:rPr>
        <w:t xml:space="preserve"> в каких видах деятельности он хотел бы принимать участие</w:t>
      </w:r>
      <w:r w:rsidR="00414894" w:rsidRPr="00FB3009">
        <w:rPr>
          <w:rFonts w:eastAsia="Times New Roman"/>
          <w:sz w:val="32"/>
          <w:szCs w:val="32"/>
          <w:lang w:eastAsia="x-none"/>
        </w:rPr>
        <w:t>,</w:t>
      </w:r>
      <w:r w:rsidR="00C41FAB" w:rsidRPr="00FB3009">
        <w:rPr>
          <w:rFonts w:eastAsia="Times New Roman"/>
          <w:sz w:val="32"/>
          <w:szCs w:val="32"/>
          <w:lang w:eastAsia="x-none"/>
        </w:rPr>
        <w:t xml:space="preserve"> и </w:t>
      </w:r>
      <w:r>
        <w:rPr>
          <w:rFonts w:eastAsia="Times New Roman"/>
          <w:sz w:val="32"/>
          <w:szCs w:val="32"/>
          <w:lang w:eastAsia="x-none"/>
        </w:rPr>
        <w:t xml:space="preserve">получает </w:t>
      </w:r>
      <w:r w:rsidR="00C41FAB" w:rsidRPr="00FB3009">
        <w:rPr>
          <w:rFonts w:eastAsia="Times New Roman"/>
          <w:sz w:val="32"/>
          <w:szCs w:val="32"/>
          <w:lang w:eastAsia="x-none"/>
        </w:rPr>
        <w:t>приглашения на выбранные мероприятия</w:t>
      </w:r>
      <w:r w:rsidR="00C7222F" w:rsidRPr="00FB3009">
        <w:rPr>
          <w:rFonts w:eastAsia="Times New Roman"/>
          <w:sz w:val="32"/>
          <w:szCs w:val="32"/>
          <w:lang w:eastAsia="x-none"/>
        </w:rPr>
        <w:t>, а также дальнейшие инструкции</w:t>
      </w:r>
      <w:r w:rsidR="00C41FAB" w:rsidRPr="00FB3009">
        <w:rPr>
          <w:rFonts w:eastAsia="Times New Roman"/>
          <w:sz w:val="32"/>
          <w:szCs w:val="32"/>
          <w:lang w:eastAsia="x-none"/>
        </w:rPr>
        <w:t>.</w:t>
      </w:r>
      <w:r w:rsidR="00C7222F" w:rsidRPr="00FB3009">
        <w:rPr>
          <w:rFonts w:eastAsia="Times New Roman"/>
          <w:sz w:val="32"/>
          <w:szCs w:val="32"/>
          <w:lang w:eastAsia="x-none"/>
        </w:rPr>
        <w:t xml:space="preserve"> Н</w:t>
      </w:r>
      <w:r w:rsidR="00C41FAB" w:rsidRPr="00FB3009">
        <w:rPr>
          <w:rFonts w:eastAsia="Times New Roman"/>
          <w:sz w:val="32"/>
          <w:szCs w:val="32"/>
          <w:lang w:eastAsia="x-none"/>
        </w:rPr>
        <w:t>а сайте</w:t>
      </w:r>
      <w:r w:rsidR="00C7222F" w:rsidRPr="00FB3009">
        <w:rPr>
          <w:rFonts w:eastAsia="Times New Roman"/>
          <w:sz w:val="32"/>
          <w:szCs w:val="32"/>
          <w:lang w:eastAsia="x-none"/>
        </w:rPr>
        <w:t xml:space="preserve"> Малого матфака</w:t>
      </w:r>
      <w:r w:rsidR="00C41FAB" w:rsidRPr="00FB3009">
        <w:rPr>
          <w:rFonts w:eastAsia="Times New Roman"/>
          <w:sz w:val="32"/>
          <w:szCs w:val="32"/>
          <w:lang w:eastAsia="x-none"/>
        </w:rPr>
        <w:t xml:space="preserve"> опубликованы ссылки на дистанционные ресурсы, которые являются </w:t>
      </w:r>
      <w:r w:rsidR="00C7222F" w:rsidRPr="00FB3009">
        <w:rPr>
          <w:rFonts w:eastAsia="Times New Roman"/>
          <w:sz w:val="32"/>
          <w:szCs w:val="32"/>
          <w:lang w:eastAsia="x-none"/>
        </w:rPr>
        <w:t xml:space="preserve">информационно-методической </w:t>
      </w:r>
      <w:r w:rsidR="00C41FAB" w:rsidRPr="00FB3009">
        <w:rPr>
          <w:rFonts w:eastAsia="Times New Roman"/>
          <w:sz w:val="32"/>
          <w:szCs w:val="32"/>
          <w:lang w:eastAsia="x-none"/>
        </w:rPr>
        <w:t xml:space="preserve">поддержкой определенных тем </w:t>
      </w:r>
      <w:r w:rsidR="00C7222F" w:rsidRPr="00FB3009">
        <w:rPr>
          <w:rFonts w:eastAsia="Times New Roman"/>
          <w:sz w:val="32"/>
          <w:szCs w:val="32"/>
          <w:lang w:eastAsia="x-none"/>
        </w:rPr>
        <w:t>учебного подразделения</w:t>
      </w:r>
      <w:r w:rsidR="00C41FAB" w:rsidRPr="00FB3009">
        <w:rPr>
          <w:rFonts w:eastAsia="Times New Roman"/>
          <w:sz w:val="32"/>
          <w:szCs w:val="32"/>
          <w:lang w:eastAsia="x-none"/>
        </w:rPr>
        <w:t>. Сами же ресурсы разрабатываются</w:t>
      </w:r>
      <w:r w:rsidR="00C7222F" w:rsidRPr="00FB3009">
        <w:rPr>
          <w:rFonts w:eastAsia="Times New Roman"/>
          <w:sz w:val="32"/>
          <w:szCs w:val="32"/>
          <w:lang w:eastAsia="x-none"/>
        </w:rPr>
        <w:t xml:space="preserve"> студентами факультета</w:t>
      </w:r>
      <w:r w:rsidR="00C41FAB" w:rsidRPr="00FB3009">
        <w:rPr>
          <w:rFonts w:eastAsia="Times New Roman"/>
          <w:sz w:val="32"/>
          <w:szCs w:val="32"/>
          <w:lang w:eastAsia="x-none"/>
        </w:rPr>
        <w:t xml:space="preserve"> в рамках </w:t>
      </w:r>
      <w:r w:rsidR="00C7222F" w:rsidRPr="00FB3009">
        <w:rPr>
          <w:rFonts w:eastAsia="Times New Roman"/>
          <w:sz w:val="32"/>
          <w:szCs w:val="32"/>
          <w:lang w:eastAsia="x-none"/>
        </w:rPr>
        <w:t xml:space="preserve">их </w:t>
      </w:r>
      <w:r w:rsidR="00C41FAB" w:rsidRPr="00FB3009">
        <w:rPr>
          <w:rFonts w:eastAsia="Times New Roman"/>
          <w:sz w:val="32"/>
          <w:szCs w:val="32"/>
          <w:lang w:eastAsia="x-none"/>
        </w:rPr>
        <w:t>выпускных квалификационных работ</w:t>
      </w:r>
      <w:r w:rsidR="00C7222F" w:rsidRPr="00FB3009">
        <w:rPr>
          <w:rFonts w:eastAsia="Times New Roman"/>
          <w:sz w:val="32"/>
          <w:szCs w:val="32"/>
          <w:lang w:eastAsia="x-none"/>
        </w:rPr>
        <w:t>.</w:t>
      </w:r>
    </w:p>
    <w:p w14:paraId="70F1E6B1" w14:textId="2910D609" w:rsidR="00C41FAB" w:rsidRPr="00FB3009" w:rsidRDefault="00C41FAB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В итоге практически для каждого </w:t>
      </w:r>
      <w:r w:rsidR="002008B7" w:rsidRPr="00FB3009">
        <w:rPr>
          <w:rFonts w:eastAsia="Times New Roman"/>
          <w:sz w:val="32"/>
          <w:szCs w:val="32"/>
          <w:lang w:eastAsia="x-none"/>
        </w:rPr>
        <w:t xml:space="preserve">интересующегося математикой </w:t>
      </w:r>
      <w:r w:rsidRPr="00FB3009">
        <w:rPr>
          <w:rFonts w:eastAsia="Times New Roman"/>
          <w:sz w:val="32"/>
          <w:szCs w:val="32"/>
          <w:lang w:eastAsia="x-none"/>
        </w:rPr>
        <w:t>школьника</w:t>
      </w:r>
      <w:r w:rsidR="00465318" w:rsidRPr="00FB3009">
        <w:rPr>
          <w:rFonts w:eastAsia="Times New Roman"/>
          <w:sz w:val="32"/>
          <w:szCs w:val="32"/>
          <w:lang w:eastAsia="x-none"/>
        </w:rPr>
        <w:t>, начиная с 6</w:t>
      </w:r>
      <w:r w:rsidR="005E6307">
        <w:rPr>
          <w:rFonts w:eastAsia="Times New Roman"/>
          <w:sz w:val="32"/>
          <w:szCs w:val="32"/>
          <w:lang w:eastAsia="x-none"/>
        </w:rPr>
        <w:t>-го</w:t>
      </w:r>
      <w:r w:rsidR="00465318" w:rsidRPr="00FB3009">
        <w:rPr>
          <w:rFonts w:eastAsia="Times New Roman"/>
          <w:sz w:val="32"/>
          <w:szCs w:val="32"/>
          <w:lang w:eastAsia="x-none"/>
        </w:rPr>
        <w:t xml:space="preserve"> класса,</w:t>
      </w:r>
      <w:r w:rsidRPr="00FB3009">
        <w:rPr>
          <w:rFonts w:eastAsia="Times New Roman"/>
          <w:sz w:val="32"/>
          <w:szCs w:val="32"/>
          <w:lang w:eastAsia="x-none"/>
        </w:rPr>
        <w:t xml:space="preserve"> можно найти то направление</w:t>
      </w:r>
      <w:r w:rsidR="00465318" w:rsidRPr="00FB3009">
        <w:rPr>
          <w:rFonts w:eastAsia="Times New Roman"/>
          <w:sz w:val="32"/>
          <w:szCs w:val="32"/>
          <w:lang w:eastAsia="x-none"/>
        </w:rPr>
        <w:t xml:space="preserve"> на Малом матфаке</w:t>
      </w:r>
      <w:r w:rsidRPr="00FB3009">
        <w:rPr>
          <w:rFonts w:eastAsia="Times New Roman"/>
          <w:sz w:val="32"/>
          <w:szCs w:val="32"/>
          <w:lang w:eastAsia="x-none"/>
        </w:rPr>
        <w:t>, которое его заинтересует, при этом даже решения некоторых задач ЕГЭ рассматриваются</w:t>
      </w:r>
      <w:r w:rsidR="00465318" w:rsidRPr="00FB3009">
        <w:rPr>
          <w:rFonts w:eastAsia="Times New Roman"/>
          <w:sz w:val="32"/>
          <w:szCs w:val="32"/>
          <w:lang w:eastAsia="x-none"/>
        </w:rPr>
        <w:t xml:space="preserve"> на занятиях</w:t>
      </w:r>
      <w:r w:rsidRPr="00FB3009">
        <w:rPr>
          <w:rFonts w:eastAsia="Times New Roman"/>
          <w:sz w:val="32"/>
          <w:szCs w:val="32"/>
          <w:lang w:eastAsia="x-none"/>
        </w:rPr>
        <w:t xml:space="preserve"> в большей степени как подготовка к обучению в вузе, нежели чем подготовка к успешной сдаче ЕГЭ.</w:t>
      </w:r>
    </w:p>
    <w:p w14:paraId="465635BB" w14:textId="6C8D19E0" w:rsidR="004B597F" w:rsidRPr="00FB3009" w:rsidRDefault="004F5692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>
        <w:rPr>
          <w:rFonts w:eastAsia="Times New Roman"/>
          <w:sz w:val="32"/>
          <w:szCs w:val="32"/>
          <w:lang w:eastAsia="x-none"/>
        </w:rPr>
        <w:t>При анализе</w:t>
      </w:r>
      <w:r w:rsidR="005402AC" w:rsidRPr="00FB3009">
        <w:rPr>
          <w:rFonts w:eastAsia="Times New Roman"/>
          <w:sz w:val="32"/>
          <w:szCs w:val="32"/>
          <w:lang w:eastAsia="x-none"/>
        </w:rPr>
        <w:t xml:space="preserve"> проблематик</w:t>
      </w:r>
      <w:r>
        <w:rPr>
          <w:rFonts w:eastAsia="Times New Roman"/>
          <w:sz w:val="32"/>
          <w:szCs w:val="32"/>
          <w:lang w:eastAsia="x-none"/>
        </w:rPr>
        <w:t>и</w:t>
      </w:r>
      <w:r w:rsidR="005402AC" w:rsidRPr="00FB3009">
        <w:rPr>
          <w:rFonts w:eastAsia="Times New Roman"/>
          <w:sz w:val="32"/>
          <w:szCs w:val="32"/>
          <w:lang w:eastAsia="x-none"/>
        </w:rPr>
        <w:t xml:space="preserve"> работы авторами осознанно в острой форме поставлены вопросы, требующие ответов и решений. </w:t>
      </w:r>
    </w:p>
    <w:p w14:paraId="2CAAF544" w14:textId="68F3DD60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Возникает вопрос о том, насколько </w:t>
      </w:r>
      <w:r w:rsidR="002008B7" w:rsidRPr="00FB3009">
        <w:rPr>
          <w:rFonts w:eastAsia="Times New Roman"/>
          <w:sz w:val="32"/>
          <w:szCs w:val="32"/>
          <w:lang w:eastAsia="x-none"/>
        </w:rPr>
        <w:t>М</w:t>
      </w:r>
      <w:r w:rsidRPr="00FB3009">
        <w:rPr>
          <w:rFonts w:eastAsia="Times New Roman"/>
          <w:sz w:val="32"/>
          <w:szCs w:val="32"/>
          <w:lang w:eastAsia="x-none"/>
        </w:rPr>
        <w:t xml:space="preserve">алый матфак эффективен в качестве структуры довузовской подготовки. В данной работе проверяется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главная</w:t>
      </w:r>
      <w:r w:rsidRPr="00FB3009">
        <w:rPr>
          <w:rFonts w:eastAsia="Times New Roman"/>
          <w:i/>
          <w:sz w:val="32"/>
          <w:szCs w:val="32"/>
          <w:lang w:eastAsia="x-none"/>
        </w:rPr>
        <w:t xml:space="preserve">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гипотеза</w:t>
      </w:r>
      <w:r w:rsidR="002008B7" w:rsidRPr="00FB3009">
        <w:rPr>
          <w:rFonts w:eastAsia="Times New Roman"/>
          <w:b/>
          <w:i/>
          <w:sz w:val="32"/>
          <w:szCs w:val="32"/>
          <w:lang w:eastAsia="x-none"/>
        </w:rPr>
        <w:t>:</w:t>
      </w:r>
      <w:r w:rsidRPr="00FB3009">
        <w:rPr>
          <w:rFonts w:eastAsia="Times New Roman"/>
          <w:sz w:val="32"/>
          <w:szCs w:val="32"/>
          <w:lang w:eastAsia="x-none"/>
        </w:rPr>
        <w:t xml:space="preserve"> действительно ли студенты, прошедшие обучение на </w:t>
      </w:r>
      <w:r w:rsidR="002008B7" w:rsidRPr="00FB3009">
        <w:rPr>
          <w:rFonts w:eastAsia="Times New Roman"/>
          <w:sz w:val="32"/>
          <w:szCs w:val="32"/>
          <w:lang w:eastAsia="x-none"/>
        </w:rPr>
        <w:t>М</w:t>
      </w:r>
      <w:r w:rsidRPr="00FB3009">
        <w:rPr>
          <w:rFonts w:eastAsia="Times New Roman"/>
          <w:sz w:val="32"/>
          <w:szCs w:val="32"/>
          <w:lang w:eastAsia="x-none"/>
        </w:rPr>
        <w:t xml:space="preserve">алом матфаке, систематически демонстрируют более высокие учебные достижения, чем </w:t>
      </w:r>
      <w:r w:rsidR="004F5692">
        <w:rPr>
          <w:rFonts w:eastAsia="Times New Roman"/>
          <w:sz w:val="32"/>
          <w:szCs w:val="32"/>
          <w:lang w:eastAsia="x-none"/>
        </w:rPr>
        <w:t>учащиеся,</w:t>
      </w:r>
      <w:r w:rsidR="002008B7"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="00B67971">
        <w:rPr>
          <w:rFonts w:eastAsia="Times New Roman"/>
          <w:sz w:val="32"/>
          <w:szCs w:val="32"/>
          <w:lang w:eastAsia="x-none"/>
        </w:rPr>
        <w:t>не имеющие</w:t>
      </w:r>
      <w:r w:rsidRPr="00FB3009">
        <w:rPr>
          <w:rFonts w:eastAsia="Times New Roman"/>
          <w:sz w:val="32"/>
          <w:szCs w:val="32"/>
          <w:lang w:eastAsia="x-none"/>
        </w:rPr>
        <w:t xml:space="preserve"> этой подготовки</w:t>
      </w:r>
      <w:r w:rsidR="002008B7" w:rsidRPr="00FB3009">
        <w:rPr>
          <w:rFonts w:eastAsia="Times New Roman"/>
          <w:sz w:val="32"/>
          <w:szCs w:val="32"/>
          <w:lang w:eastAsia="x-none"/>
        </w:rPr>
        <w:t>?</w:t>
      </w:r>
      <w:r w:rsidR="004F5692">
        <w:rPr>
          <w:rFonts w:eastAsia="Times New Roman"/>
          <w:sz w:val="32"/>
          <w:szCs w:val="32"/>
          <w:lang w:eastAsia="x-none"/>
        </w:rPr>
        <w:t xml:space="preserve"> </w:t>
      </w:r>
      <w:r w:rsidR="00AF76EB">
        <w:rPr>
          <w:rFonts w:eastAsia="Times New Roman"/>
          <w:sz w:val="32"/>
          <w:szCs w:val="32"/>
          <w:lang w:eastAsia="x-none"/>
        </w:rPr>
        <w:t>В качестве</w:t>
      </w:r>
      <w:r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дополнительн</w:t>
      </w:r>
      <w:r w:rsidR="00AF76EB">
        <w:rPr>
          <w:rFonts w:eastAsia="Times New Roman"/>
          <w:b/>
          <w:i/>
          <w:sz w:val="32"/>
          <w:szCs w:val="32"/>
          <w:lang w:eastAsia="x-none"/>
        </w:rPr>
        <w:t>ой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 xml:space="preserve"> гипотез</w:t>
      </w:r>
      <w:r w:rsidR="00AF76EB">
        <w:rPr>
          <w:rFonts w:eastAsia="Times New Roman"/>
          <w:b/>
          <w:i/>
          <w:sz w:val="32"/>
          <w:szCs w:val="32"/>
          <w:lang w:eastAsia="x-none"/>
        </w:rPr>
        <w:t>ы</w:t>
      </w:r>
      <w:r w:rsidR="00D43C7A">
        <w:rPr>
          <w:rFonts w:eastAsia="Times New Roman"/>
          <w:b/>
          <w:i/>
          <w:sz w:val="32"/>
          <w:szCs w:val="32"/>
          <w:lang w:eastAsia="x-none"/>
        </w:rPr>
        <w:t xml:space="preserve"> </w:t>
      </w:r>
      <w:r w:rsidR="00D43C7A" w:rsidRPr="004F5692">
        <w:rPr>
          <w:rFonts w:eastAsia="Times New Roman"/>
          <w:bCs/>
          <w:iCs/>
          <w:sz w:val="32"/>
          <w:szCs w:val="32"/>
          <w:lang w:eastAsia="x-none"/>
        </w:rPr>
        <w:t>анализируется</w:t>
      </w:r>
      <w:r w:rsidRPr="00FB3009">
        <w:rPr>
          <w:rFonts w:eastAsia="Times New Roman"/>
          <w:sz w:val="32"/>
          <w:szCs w:val="32"/>
          <w:lang w:eastAsia="x-none"/>
        </w:rPr>
        <w:t xml:space="preserve"> наличи</w:t>
      </w:r>
      <w:r w:rsidR="00D43C7A">
        <w:rPr>
          <w:rFonts w:eastAsia="Times New Roman"/>
          <w:sz w:val="32"/>
          <w:szCs w:val="32"/>
          <w:lang w:eastAsia="x-none"/>
        </w:rPr>
        <w:t>е</w:t>
      </w:r>
      <w:r w:rsidRPr="00FB3009">
        <w:rPr>
          <w:rFonts w:eastAsia="Times New Roman"/>
          <w:sz w:val="32"/>
          <w:szCs w:val="32"/>
          <w:lang w:eastAsia="x-none"/>
        </w:rPr>
        <w:t xml:space="preserve"> взаимосвязи между результатами ЕГЭ и успешностью обучения в вузе и конкретизируется характер этой взаимосвязи.</w:t>
      </w:r>
    </w:p>
    <w:p w14:paraId="729BDF37" w14:textId="364C3F15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Данная работа, по-видимому, является одной из первых</w:t>
      </w:r>
      <w:r w:rsidR="002008B7" w:rsidRPr="00FB3009">
        <w:rPr>
          <w:rFonts w:eastAsia="Times New Roman"/>
          <w:sz w:val="32"/>
          <w:szCs w:val="32"/>
          <w:lang w:eastAsia="x-none"/>
        </w:rPr>
        <w:t>,</w:t>
      </w:r>
      <w:r w:rsidRPr="00FB3009">
        <w:rPr>
          <w:rFonts w:eastAsia="Times New Roman"/>
          <w:sz w:val="32"/>
          <w:szCs w:val="32"/>
          <w:lang w:eastAsia="x-none"/>
        </w:rPr>
        <w:t xml:space="preserve"> в которой для решения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проблем</w:t>
      </w:r>
      <w:r w:rsidR="002008B7" w:rsidRPr="00FB3009">
        <w:rPr>
          <w:rFonts w:eastAsia="Times New Roman"/>
          <w:b/>
          <w:i/>
          <w:sz w:val="32"/>
          <w:szCs w:val="32"/>
          <w:lang w:eastAsia="x-none"/>
        </w:rPr>
        <w:t>ы</w:t>
      </w:r>
      <w:r w:rsidRPr="00FB3009">
        <w:rPr>
          <w:rFonts w:eastAsia="Times New Roman"/>
          <w:sz w:val="32"/>
          <w:szCs w:val="32"/>
          <w:lang w:eastAsia="x-none"/>
        </w:rPr>
        <w:t xml:space="preserve"> оценки эффективности довузовской подготовки и адекватности ЕГЭ применяются методы искусственного интеллекта.</w:t>
      </w:r>
      <w:r w:rsidR="00B67971">
        <w:rPr>
          <w:rFonts w:eastAsia="Times New Roman"/>
          <w:sz w:val="32"/>
          <w:szCs w:val="32"/>
          <w:lang w:eastAsia="x-none"/>
        </w:rPr>
        <w:t xml:space="preserve"> </w:t>
      </w:r>
      <w:r w:rsidRPr="00FB3009">
        <w:rPr>
          <w:rFonts w:eastAsia="Times New Roman"/>
          <w:sz w:val="32"/>
          <w:szCs w:val="32"/>
          <w:lang w:eastAsia="x-none"/>
        </w:rPr>
        <w:t>Это делает данную работу весьма актуальной.</w:t>
      </w:r>
    </w:p>
    <w:p w14:paraId="60CF42FB" w14:textId="52E54E46" w:rsidR="004B597F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Для решения поставленной проблемы </w:t>
      </w:r>
      <w:r w:rsidR="00B67971">
        <w:rPr>
          <w:rFonts w:eastAsia="Times New Roman"/>
          <w:sz w:val="32"/>
          <w:szCs w:val="32"/>
          <w:lang w:eastAsia="x-none"/>
        </w:rPr>
        <w:t>авторами разработана</w:t>
      </w:r>
      <w:r w:rsidRPr="00FB3009">
        <w:rPr>
          <w:rFonts w:eastAsia="Times New Roman"/>
          <w:sz w:val="32"/>
          <w:szCs w:val="32"/>
          <w:lang w:eastAsia="x-none"/>
        </w:rPr>
        <w:t xml:space="preserve"> гибридная модель, включающая как текстовые (номинальные и порядковые), так и числовые измерительные шкалы и обеспечивающая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сопоставимость</w:t>
      </w:r>
      <w:r w:rsidRPr="00FB3009">
        <w:rPr>
          <w:rFonts w:eastAsia="Times New Roman"/>
          <w:sz w:val="32"/>
          <w:szCs w:val="32"/>
          <w:lang w:eastAsia="x-none"/>
        </w:rPr>
        <w:t xml:space="preserve"> обработки данных разных типов, представленных в разных типах шкал и разных единицах измерения.</w:t>
      </w:r>
    </w:p>
    <w:p w14:paraId="41F8B37D" w14:textId="77777777" w:rsidR="00DE2A73" w:rsidRPr="00FB3009" w:rsidRDefault="00DE2A73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7EA3C087" w14:textId="77777777" w:rsidR="00763D7D" w:rsidRDefault="00763D7D" w:rsidP="00B67971">
      <w:pPr>
        <w:spacing w:line="240" w:lineRule="auto"/>
        <w:ind w:left="1344" w:hanging="624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bookmarkStart w:id="12" w:name="_Toc94681798"/>
      <w:bookmarkStart w:id="13" w:name="_Toc129119703"/>
    </w:p>
    <w:p w14:paraId="0A4976B9" w14:textId="524365C3" w:rsidR="004B597F" w:rsidRDefault="005402AC" w:rsidP="004F5692">
      <w:pPr>
        <w:tabs>
          <w:tab w:val="left" w:pos="2977"/>
          <w:tab w:val="left" w:pos="3119"/>
          <w:tab w:val="left" w:pos="3402"/>
          <w:tab w:val="left" w:pos="3544"/>
        </w:tabs>
        <w:spacing w:line="240" w:lineRule="auto"/>
        <w:ind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lastRenderedPageBreak/>
        <w:t>Цель работы</w:t>
      </w:r>
      <w:bookmarkEnd w:id="12"/>
      <w:bookmarkEnd w:id="13"/>
    </w:p>
    <w:p w14:paraId="58AC6A63" w14:textId="77777777" w:rsidR="00B67971" w:rsidRPr="00FB3009" w:rsidRDefault="00B67971" w:rsidP="00B67971">
      <w:pPr>
        <w:spacing w:line="240" w:lineRule="auto"/>
        <w:ind w:left="1344" w:hanging="624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</w:p>
    <w:p w14:paraId="3F5C3B06" w14:textId="77777777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b/>
          <w:sz w:val="32"/>
          <w:szCs w:val="32"/>
          <w:lang w:eastAsia="x-none"/>
        </w:rPr>
        <w:t>Целью</w:t>
      </w:r>
      <w:r w:rsidRPr="00FB3009">
        <w:rPr>
          <w:rFonts w:eastAsia="Times New Roman"/>
          <w:sz w:val="32"/>
          <w:szCs w:val="32"/>
          <w:lang w:eastAsia="x-none"/>
        </w:rPr>
        <w:t xml:space="preserve"> работы является решение поставленной проблемы.</w:t>
      </w:r>
    </w:p>
    <w:p w14:paraId="50512846" w14:textId="51B2E472" w:rsidR="004B597F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Достижение поставленной цели обеспечивается решением ряда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задач</w:t>
      </w:r>
      <w:r w:rsidRPr="00FB3009">
        <w:rPr>
          <w:rFonts w:eastAsia="Times New Roman"/>
          <w:sz w:val="32"/>
          <w:szCs w:val="32"/>
          <w:lang w:eastAsia="x-none"/>
        </w:rPr>
        <w:t xml:space="preserve"> и подзадач, которые являются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этапами</w:t>
      </w:r>
      <w:r w:rsidRPr="00FB3009">
        <w:rPr>
          <w:rFonts w:eastAsia="Times New Roman"/>
          <w:sz w:val="32"/>
          <w:szCs w:val="32"/>
          <w:lang w:eastAsia="x-none"/>
        </w:rPr>
        <w:t xml:space="preserve"> достижения цели. Конкретная формулировка этих задач зависит от метода решения проблемы, поэтому обоснованно мы сформулируем их в конце раздела, т.е. после обоснованного выбора и описания метода решения проблемы.</w:t>
      </w:r>
    </w:p>
    <w:p w14:paraId="56F2BE75" w14:textId="39816E90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357B5EE8" w14:textId="58F4C6E4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417F0626" w14:textId="411BBA2B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5FC1DFB5" w14:textId="2BB005A9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1AD5F53F" w14:textId="1D2E24FE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0E4DD31B" w14:textId="5AA87A70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0C6E0D68" w14:textId="750505C7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5CBB8992" w14:textId="21997DA2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1875704B" w14:textId="6C61A8D0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79961CE9" w14:textId="0EDFFF79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42587CEE" w14:textId="57BD843C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1C86E078" w14:textId="7D5E19EE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1E15C476" w14:textId="441EA63A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66DBE439" w14:textId="1CCF40CA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55F5564E" w14:textId="3FFCCEC5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60952CA3" w14:textId="55DE5795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4DD2DE52" w14:textId="2DA7DEE9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1C1F526F" w14:textId="78AA323B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3455ED55" w14:textId="5F7E9EEF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17A4147D" w14:textId="0CB2B4D6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3ED03CC6" w14:textId="55B85943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1C45374F" w14:textId="26678E9E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6DD710B9" w14:textId="6EA9746D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75E47719" w14:textId="58BA03E0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733383B6" w14:textId="3A298DEB" w:rsidR="00763D7D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6736360D" w14:textId="77777777" w:rsidR="00C339DA" w:rsidRDefault="00C339DA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27F1AB06" w14:textId="77777777" w:rsidR="00763D7D" w:rsidRPr="00FB3009" w:rsidRDefault="00763D7D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3E42EEA4" w14:textId="33D5636F" w:rsidR="004B597F" w:rsidRDefault="00B67971" w:rsidP="00C339DA">
      <w:pPr>
        <w:pStyle w:val="1"/>
        <w:spacing w:line="240" w:lineRule="auto"/>
        <w:ind w:firstLine="0"/>
        <w:rPr>
          <w:rFonts w:ascii="Arial" w:hAnsi="Arial" w:cs="Arial"/>
          <w:sz w:val="32"/>
          <w:szCs w:val="32"/>
        </w:rPr>
      </w:pPr>
      <w:bookmarkStart w:id="14" w:name="_Toc94681799"/>
      <w:bookmarkStart w:id="15" w:name="_Toc129119704"/>
      <w:r>
        <w:rPr>
          <w:rFonts w:ascii="Arial" w:hAnsi="Arial" w:cs="Arial"/>
          <w:sz w:val="32"/>
          <w:szCs w:val="32"/>
        </w:rPr>
        <w:lastRenderedPageBreak/>
        <w:t>1</w:t>
      </w:r>
      <w:r w:rsidR="005402AC" w:rsidRPr="00FB3009">
        <w:rPr>
          <w:rFonts w:ascii="Arial" w:hAnsi="Arial" w:cs="Arial"/>
          <w:sz w:val="32"/>
          <w:szCs w:val="32"/>
        </w:rPr>
        <w:t>. МЕТОДЫ</w:t>
      </w:r>
      <w:bookmarkEnd w:id="14"/>
      <w:bookmarkEnd w:id="15"/>
      <w:r>
        <w:rPr>
          <w:rFonts w:ascii="Arial" w:hAnsi="Arial" w:cs="Arial"/>
          <w:sz w:val="32"/>
          <w:szCs w:val="32"/>
        </w:rPr>
        <w:t xml:space="preserve"> ИССЛЕДОВАНИЯ</w:t>
      </w:r>
    </w:p>
    <w:p w14:paraId="7AF98E67" w14:textId="77777777" w:rsidR="00B67971" w:rsidRPr="00B67971" w:rsidRDefault="00B67971" w:rsidP="00B67971"/>
    <w:p w14:paraId="22DB0847" w14:textId="77777777" w:rsidR="00C339DA" w:rsidRDefault="00B67971" w:rsidP="00C339DA">
      <w:pPr>
        <w:spacing w:line="240" w:lineRule="auto"/>
        <w:ind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bookmarkStart w:id="16" w:name="_Toc36399391"/>
      <w:bookmarkStart w:id="17" w:name="_Toc66698459"/>
      <w:bookmarkStart w:id="18" w:name="_Toc69122578"/>
      <w:bookmarkStart w:id="19" w:name="_Toc94681800"/>
      <w:bookmarkStart w:id="20" w:name="_Toc129119705"/>
      <w:r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1</w:t>
      </w:r>
      <w:r w:rsidR="005402AC"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 xml:space="preserve">.1. Обоснование требований к методу решения </w:t>
      </w:r>
    </w:p>
    <w:p w14:paraId="28C9DC73" w14:textId="4299D707" w:rsidR="004B597F" w:rsidRDefault="005402AC" w:rsidP="00C339DA">
      <w:pPr>
        <w:tabs>
          <w:tab w:val="left" w:pos="142"/>
        </w:tabs>
        <w:spacing w:line="240" w:lineRule="auto"/>
        <w:ind w:right="139"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проблемы</w:t>
      </w:r>
      <w:bookmarkEnd w:id="16"/>
      <w:bookmarkEnd w:id="17"/>
      <w:bookmarkEnd w:id="18"/>
      <w:bookmarkEnd w:id="19"/>
      <w:bookmarkEnd w:id="20"/>
    </w:p>
    <w:p w14:paraId="65AA4F59" w14:textId="77777777" w:rsidR="00763D7D" w:rsidRPr="00FB3009" w:rsidRDefault="00763D7D" w:rsidP="00B67971">
      <w:pPr>
        <w:spacing w:line="240" w:lineRule="auto"/>
        <w:ind w:left="1372" w:hanging="652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</w:p>
    <w:p w14:paraId="631AFD92" w14:textId="4E7C4020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Из специфики поставленной проблемы и необходимости обеспечения сопоставимости обработки в одной модели эмпирических исходных данных, представленных в разных типах шкал</w:t>
      </w:r>
      <w:r w:rsidR="0038704C">
        <w:rPr>
          <w:rFonts w:eastAsia="Times New Roman"/>
          <w:sz w:val="32"/>
          <w:szCs w:val="32"/>
          <w:lang w:eastAsia="x-none"/>
        </w:rPr>
        <w:t xml:space="preserve"> – </w:t>
      </w:r>
      <w:r w:rsidRPr="00FB3009">
        <w:rPr>
          <w:rFonts w:eastAsia="Times New Roman"/>
          <w:sz w:val="32"/>
          <w:szCs w:val="32"/>
          <w:lang w:eastAsia="x-none"/>
        </w:rPr>
        <w:t xml:space="preserve"> числовых и текстовых (лингвистических) и в разных единицах измерения, </w:t>
      </w:r>
      <w:r w:rsidR="00B55A9D">
        <w:rPr>
          <w:rFonts w:eastAsia="Times New Roman"/>
          <w:sz w:val="32"/>
          <w:szCs w:val="32"/>
          <w:lang w:eastAsia="x-none"/>
        </w:rPr>
        <w:t>сформулированы</w:t>
      </w:r>
      <w:r w:rsidRPr="00FB3009">
        <w:rPr>
          <w:rFonts w:eastAsia="Times New Roman"/>
          <w:sz w:val="32"/>
          <w:szCs w:val="32"/>
          <w:lang w:eastAsia="x-none"/>
        </w:rPr>
        <w:t xml:space="preserve">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требования</w:t>
      </w:r>
      <w:r w:rsidRPr="00FB3009">
        <w:rPr>
          <w:rFonts w:eastAsia="Times New Roman"/>
          <w:sz w:val="32"/>
          <w:szCs w:val="32"/>
          <w:lang w:eastAsia="x-none"/>
        </w:rPr>
        <w:t xml:space="preserve"> к методу решения проблемы</w:t>
      </w:r>
      <w:r w:rsidR="00C339DA">
        <w:rPr>
          <w:rFonts w:eastAsia="Times New Roman"/>
          <w:sz w:val="32"/>
          <w:szCs w:val="32"/>
          <w:lang w:eastAsia="x-none"/>
        </w:rPr>
        <w:t>.</w:t>
      </w:r>
    </w:p>
    <w:p w14:paraId="1D7EA30E" w14:textId="77777777" w:rsidR="004B597F" w:rsidRPr="00FB3009" w:rsidRDefault="005402AC" w:rsidP="00C27A95">
      <w:pPr>
        <w:pStyle w:val="af7"/>
        <w:numPr>
          <w:ilvl w:val="0"/>
          <w:numId w:val="35"/>
        </w:numPr>
        <w:tabs>
          <w:tab w:val="left" w:pos="1134"/>
        </w:tabs>
        <w:spacing w:line="240" w:lineRule="auto"/>
        <w:ind w:left="0" w:firstLine="720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Метод должен обеспечивать устойчивое выявление в сопоставимой форме силы и направления причинно-следственных зависимостей в неполных зашумленных (неточных) взаимозависимых (нелинейных) данных очень большой размерности числовой и не числовой природы, измеряемых в различных типах шкал (номинальных, порядковых и числовых) и в различных единицах измерения.</w:t>
      </w:r>
    </w:p>
    <w:p w14:paraId="1E4221D6" w14:textId="77777777" w:rsidR="004B597F" w:rsidRPr="00FB3009" w:rsidRDefault="005402AC" w:rsidP="00C27A95">
      <w:pPr>
        <w:pStyle w:val="af7"/>
        <w:numPr>
          <w:ilvl w:val="0"/>
          <w:numId w:val="35"/>
        </w:numPr>
        <w:tabs>
          <w:tab w:val="left" w:pos="1134"/>
        </w:tabs>
        <w:spacing w:line="240" w:lineRule="auto"/>
        <w:ind w:left="0" w:firstLine="720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 xml:space="preserve">Метод решения проблемы не должен предъявлять жестких требований к исходным данным, которые невозможно выполнить, а должен обеспечивать обработку тех данных, которые реально есть. </w:t>
      </w:r>
    </w:p>
    <w:p w14:paraId="6A18C8BC" w14:textId="77777777" w:rsidR="004B597F" w:rsidRPr="00FB3009" w:rsidRDefault="005402AC" w:rsidP="00C27A95">
      <w:pPr>
        <w:pStyle w:val="af7"/>
        <w:numPr>
          <w:ilvl w:val="0"/>
          <w:numId w:val="35"/>
        </w:numPr>
        <w:tabs>
          <w:tab w:val="left" w:pos="1134"/>
        </w:tabs>
        <w:spacing w:line="240" w:lineRule="auto"/>
        <w:ind w:left="0" w:firstLine="720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Метод должен реально на практике решать поставленную проблему, а значит, он должен иметь поддерживающий его программный инструментарий, находящийся в полном открытом бесплатном доступе.</w:t>
      </w:r>
    </w:p>
    <w:p w14:paraId="53D9C4C3" w14:textId="77777777" w:rsidR="004B597F" w:rsidRPr="00FB3009" w:rsidRDefault="004B597F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</w:p>
    <w:p w14:paraId="42E8683B" w14:textId="77777777" w:rsidR="00AE0F03" w:rsidRDefault="007C5757" w:rsidP="00C339DA">
      <w:pPr>
        <w:spacing w:line="240" w:lineRule="auto"/>
        <w:ind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bookmarkStart w:id="21" w:name="_Toc36399392"/>
      <w:bookmarkStart w:id="22" w:name="_Toc66698460"/>
      <w:bookmarkStart w:id="23" w:name="_Toc69122579"/>
      <w:bookmarkStart w:id="24" w:name="_Toc94681801"/>
      <w:bookmarkStart w:id="25" w:name="_Toc129119706"/>
      <w:r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1</w:t>
      </w:r>
      <w:r w:rsidR="005402AC"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.2. Литературный обзор методов решения</w:t>
      </w:r>
      <w:r w:rsidR="00C339DA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 xml:space="preserve"> </w:t>
      </w:r>
      <w:r w:rsidR="005402AC"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проблемы, их характеристика и оценка степени</w:t>
      </w:r>
      <w:r w:rsidR="00C339DA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 xml:space="preserve"> </w:t>
      </w:r>
      <w:r w:rsidR="005402AC"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 xml:space="preserve">соответствия </w:t>
      </w:r>
    </w:p>
    <w:p w14:paraId="645E5F54" w14:textId="7A55A6AE" w:rsidR="004B597F" w:rsidRDefault="005402AC" w:rsidP="00C339DA">
      <w:pPr>
        <w:spacing w:line="240" w:lineRule="auto"/>
        <w:ind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обоснованным требованиям</w:t>
      </w:r>
      <w:bookmarkEnd w:id="21"/>
      <w:bookmarkEnd w:id="22"/>
      <w:bookmarkEnd w:id="23"/>
      <w:bookmarkEnd w:id="24"/>
      <w:bookmarkEnd w:id="25"/>
    </w:p>
    <w:p w14:paraId="4796591E" w14:textId="77777777" w:rsidR="007C5757" w:rsidRPr="00FB3009" w:rsidRDefault="007C5757" w:rsidP="007C5757">
      <w:pPr>
        <w:spacing w:line="240" w:lineRule="auto"/>
        <w:ind w:left="1372" w:hanging="652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</w:p>
    <w:p w14:paraId="137C0856" w14:textId="23C53167" w:rsidR="00E51C23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Поиск в </w:t>
      </w:r>
      <w:r w:rsidRPr="00FB3009">
        <w:rPr>
          <w:rFonts w:eastAsia="Times New Roman"/>
          <w:sz w:val="32"/>
          <w:szCs w:val="32"/>
          <w:lang w:val="en-US" w:eastAsia="x-none"/>
        </w:rPr>
        <w:t>Internet</w:t>
      </w:r>
      <w:r w:rsidRPr="00FB3009">
        <w:rPr>
          <w:rFonts w:eastAsia="Times New Roman"/>
          <w:sz w:val="32"/>
          <w:szCs w:val="32"/>
          <w:lang w:eastAsia="x-none"/>
        </w:rPr>
        <w:t xml:space="preserve"> программных систем,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 xml:space="preserve">одновременно </w:t>
      </w:r>
      <w:r w:rsidRPr="00FB3009">
        <w:rPr>
          <w:rFonts w:eastAsia="Times New Roman"/>
          <w:sz w:val="32"/>
          <w:szCs w:val="32"/>
          <w:lang w:eastAsia="x-none"/>
        </w:rPr>
        <w:t>удовлетворяющих ранее обоснованным требованиям</w:t>
      </w:r>
      <w:r w:rsidR="00016D77" w:rsidRPr="00FB3009">
        <w:rPr>
          <w:rFonts w:eastAsia="Times New Roman"/>
          <w:sz w:val="32"/>
          <w:szCs w:val="32"/>
          <w:lang w:eastAsia="x-none"/>
        </w:rPr>
        <w:t>,</w:t>
      </w:r>
      <w:r w:rsidRPr="00FB3009">
        <w:rPr>
          <w:rFonts w:eastAsia="Times New Roman"/>
          <w:sz w:val="32"/>
          <w:szCs w:val="32"/>
          <w:lang w:eastAsia="x-none"/>
        </w:rPr>
        <w:t xml:space="preserve"> показал, что альтернатив </w:t>
      </w:r>
      <w:r w:rsidR="00E52567">
        <w:rPr>
          <w:rFonts w:eastAsia="Times New Roman"/>
          <w:sz w:val="32"/>
          <w:szCs w:val="32"/>
          <w:lang w:eastAsia="x-none"/>
        </w:rPr>
        <w:t>а</w:t>
      </w:r>
      <w:r w:rsidRPr="00FB3009">
        <w:rPr>
          <w:rFonts w:eastAsia="Times New Roman"/>
          <w:sz w:val="32"/>
          <w:szCs w:val="32"/>
          <w:lang w:eastAsia="x-none"/>
        </w:rPr>
        <w:t>втоматизированному системно-когнитивному анализу и его программному инструментарию – системе «Эйдос» в настоящее время нет [1</w:t>
      </w:r>
      <w:r w:rsidR="00F97079">
        <w:rPr>
          <w:rFonts w:eastAsia="Times New Roman"/>
          <w:sz w:val="32"/>
          <w:szCs w:val="32"/>
          <w:lang w:eastAsia="x-none"/>
        </w:rPr>
        <w:t>–</w:t>
      </w:r>
      <w:r w:rsidRPr="00FB3009">
        <w:rPr>
          <w:rFonts w:eastAsia="Times New Roman"/>
          <w:sz w:val="32"/>
          <w:szCs w:val="32"/>
          <w:lang w:eastAsia="x-none"/>
        </w:rPr>
        <w:t>7].</w:t>
      </w:r>
    </w:p>
    <w:p w14:paraId="671985A2" w14:textId="77777777" w:rsidR="0007207D" w:rsidRDefault="00E52567" w:rsidP="004C3939">
      <w:pPr>
        <w:spacing w:line="240" w:lineRule="auto"/>
        <w:ind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bookmarkStart w:id="26" w:name="_Toc86561672"/>
      <w:bookmarkStart w:id="27" w:name="_Toc86745090"/>
      <w:bookmarkStart w:id="28" w:name="_Toc87431153"/>
      <w:bookmarkStart w:id="29" w:name="_Toc94681802"/>
      <w:bookmarkStart w:id="30" w:name="_Toc129119707"/>
      <w:r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lastRenderedPageBreak/>
        <w:t>1</w:t>
      </w:r>
      <w:r w:rsidR="005402AC"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.3. Автоматизированный системно-когнитивный</w:t>
      </w:r>
    </w:p>
    <w:p w14:paraId="19B99FB6" w14:textId="7A032E70" w:rsidR="004B597F" w:rsidRDefault="005402AC" w:rsidP="004C3939">
      <w:pPr>
        <w:spacing w:line="240" w:lineRule="auto"/>
        <w:ind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ан</w:t>
      </w:r>
      <w:r w:rsidR="0007207D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а</w:t>
      </w:r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лиз (АСК-анализ</w:t>
      </w:r>
      <w:bookmarkEnd w:id="26"/>
      <w:bookmarkEnd w:id="27"/>
      <w:bookmarkEnd w:id="28"/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)</w:t>
      </w:r>
      <w:bookmarkEnd w:id="29"/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 xml:space="preserve"> как метод решения</w:t>
      </w:r>
      <w:r w:rsidR="004C393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 xml:space="preserve"> </w:t>
      </w:r>
      <w:r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проблемы</w:t>
      </w:r>
      <w:bookmarkEnd w:id="30"/>
    </w:p>
    <w:p w14:paraId="529528E4" w14:textId="77777777" w:rsidR="00E52567" w:rsidRPr="00FB3009" w:rsidRDefault="00E52567" w:rsidP="00E52567">
      <w:pPr>
        <w:spacing w:line="240" w:lineRule="auto"/>
        <w:ind w:left="1372" w:hanging="652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</w:p>
    <w:p w14:paraId="0130CD28" w14:textId="75520A15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Автоматизированный системно-когнитивный анализ (АСК-анализ) предложен </w:t>
      </w:r>
      <w:r w:rsidRPr="00FB3009">
        <w:rPr>
          <w:i/>
          <w:sz w:val="32"/>
          <w:szCs w:val="32"/>
        </w:rPr>
        <w:t>проф</w:t>
      </w:r>
      <w:r w:rsidR="00745CC4">
        <w:rPr>
          <w:i/>
          <w:sz w:val="32"/>
          <w:szCs w:val="32"/>
        </w:rPr>
        <w:t>ессором</w:t>
      </w:r>
      <w:r w:rsidR="00136801">
        <w:rPr>
          <w:i/>
          <w:sz w:val="32"/>
          <w:szCs w:val="32"/>
        </w:rPr>
        <w:t xml:space="preserve"> </w:t>
      </w:r>
      <w:r w:rsidRPr="00FB3009">
        <w:rPr>
          <w:i/>
          <w:sz w:val="32"/>
          <w:szCs w:val="32"/>
        </w:rPr>
        <w:t>Е.В.</w:t>
      </w:r>
      <w:r w:rsidR="00136801">
        <w:rPr>
          <w:i/>
          <w:sz w:val="32"/>
          <w:szCs w:val="32"/>
        </w:rPr>
        <w:t xml:space="preserve"> </w:t>
      </w:r>
      <w:r w:rsidRPr="00FB3009">
        <w:rPr>
          <w:i/>
          <w:sz w:val="32"/>
          <w:szCs w:val="32"/>
        </w:rPr>
        <w:t>Луценко</w:t>
      </w:r>
      <w:r w:rsidRPr="00FB3009">
        <w:rPr>
          <w:sz w:val="32"/>
          <w:szCs w:val="32"/>
        </w:rPr>
        <w:t xml:space="preserve"> в 2002 г</w:t>
      </w:r>
      <w:r w:rsidR="00745CC4">
        <w:rPr>
          <w:sz w:val="32"/>
          <w:szCs w:val="32"/>
        </w:rPr>
        <w:t xml:space="preserve">. </w:t>
      </w:r>
      <w:r w:rsidRPr="00FB3009">
        <w:rPr>
          <w:sz w:val="32"/>
          <w:szCs w:val="32"/>
        </w:rPr>
        <w:t>в ряде статей 1997</w:t>
      </w:r>
      <w:r w:rsidR="00745CC4">
        <w:rPr>
          <w:sz w:val="32"/>
          <w:szCs w:val="32"/>
        </w:rPr>
        <w:t>–</w:t>
      </w:r>
      <w:r w:rsidRPr="00FB3009">
        <w:rPr>
          <w:sz w:val="32"/>
          <w:szCs w:val="32"/>
        </w:rPr>
        <w:t>2001 г</w:t>
      </w:r>
      <w:r w:rsidR="00745CC4">
        <w:rPr>
          <w:sz w:val="32"/>
          <w:szCs w:val="32"/>
        </w:rPr>
        <w:t>г.</w:t>
      </w:r>
      <w:r w:rsidRPr="00FB3009">
        <w:rPr>
          <w:rStyle w:val="ad"/>
          <w:sz w:val="32"/>
          <w:szCs w:val="32"/>
        </w:rPr>
        <w:footnoteReference w:id="1"/>
      </w:r>
      <w:r w:rsidRPr="00FB3009">
        <w:rPr>
          <w:sz w:val="32"/>
          <w:szCs w:val="32"/>
        </w:rPr>
        <w:t xml:space="preserve"> и фундаментальной монографии [1]. </w:t>
      </w:r>
    </w:p>
    <w:p w14:paraId="483B284F" w14:textId="3F860650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i/>
          <w:sz w:val="32"/>
          <w:szCs w:val="32"/>
        </w:rPr>
        <w:t>Сам термин «Автоматизированный системно-когнитивный анализ (АСК-анализ)» был предложен проф</w:t>
      </w:r>
      <w:r w:rsidR="00745CC4">
        <w:rPr>
          <w:i/>
          <w:sz w:val="32"/>
          <w:szCs w:val="32"/>
        </w:rPr>
        <w:t>ессором</w:t>
      </w:r>
      <w:r w:rsidR="00136801">
        <w:rPr>
          <w:i/>
          <w:sz w:val="32"/>
          <w:szCs w:val="32"/>
        </w:rPr>
        <w:t xml:space="preserve"> </w:t>
      </w:r>
      <w:r w:rsidRPr="00FB3009">
        <w:rPr>
          <w:i/>
          <w:sz w:val="32"/>
          <w:szCs w:val="32"/>
        </w:rPr>
        <w:t>Е.В.</w:t>
      </w:r>
      <w:r w:rsidR="00136801">
        <w:rPr>
          <w:i/>
          <w:sz w:val="32"/>
          <w:szCs w:val="32"/>
        </w:rPr>
        <w:t xml:space="preserve"> </w:t>
      </w:r>
      <w:r w:rsidRPr="00FB3009">
        <w:rPr>
          <w:i/>
          <w:sz w:val="32"/>
          <w:szCs w:val="32"/>
        </w:rPr>
        <w:t xml:space="preserve">Луценко. На тот момент он вообще не встречался в </w:t>
      </w:r>
      <w:r w:rsidRPr="00FB3009">
        <w:rPr>
          <w:i/>
          <w:sz w:val="32"/>
          <w:szCs w:val="32"/>
          <w:lang w:val="en-US"/>
        </w:rPr>
        <w:t>Internet</w:t>
      </w:r>
      <w:r w:rsidRPr="00FB3009">
        <w:rPr>
          <w:i/>
          <w:sz w:val="32"/>
          <w:szCs w:val="32"/>
        </w:rPr>
        <w:t>.</w:t>
      </w:r>
      <w:r w:rsidRPr="00FB3009">
        <w:rPr>
          <w:sz w:val="32"/>
          <w:szCs w:val="32"/>
        </w:rPr>
        <w:t xml:space="preserve"> Сегодня по соответствующему запросу в Яндексе находится 9 м</w:t>
      </w:r>
      <w:r w:rsidR="00745CC4">
        <w:rPr>
          <w:sz w:val="32"/>
          <w:szCs w:val="32"/>
        </w:rPr>
        <w:t>лн</w:t>
      </w:r>
      <w:r w:rsidRPr="00FB3009">
        <w:rPr>
          <w:sz w:val="32"/>
          <w:szCs w:val="32"/>
        </w:rPr>
        <w:t xml:space="preserve"> сайтов с этим сочетанием слов</w:t>
      </w:r>
      <w:r w:rsidRPr="00FB3009">
        <w:rPr>
          <w:rStyle w:val="ad"/>
          <w:sz w:val="32"/>
          <w:szCs w:val="32"/>
        </w:rPr>
        <w:footnoteReference w:id="2"/>
      </w:r>
      <w:r w:rsidRPr="00FB3009">
        <w:rPr>
          <w:sz w:val="32"/>
          <w:szCs w:val="32"/>
        </w:rPr>
        <w:t>.</w:t>
      </w:r>
    </w:p>
    <w:p w14:paraId="2086420F" w14:textId="77777777" w:rsidR="004B597F" w:rsidRPr="00FB3009" w:rsidRDefault="005402AC" w:rsidP="00C27A95">
      <w:pPr>
        <w:spacing w:line="240" w:lineRule="auto"/>
        <w:rPr>
          <w:b/>
          <w:sz w:val="32"/>
          <w:szCs w:val="32"/>
        </w:rPr>
      </w:pPr>
      <w:r w:rsidRPr="00FB3009">
        <w:rPr>
          <w:b/>
          <w:sz w:val="32"/>
          <w:szCs w:val="32"/>
        </w:rPr>
        <w:t>АСК-анализ включает:</w:t>
      </w:r>
    </w:p>
    <w:p w14:paraId="59A0F2D8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теоретические основы, в частности базовую формализуемую когнитивную концепцию;</w:t>
      </w:r>
    </w:p>
    <w:p w14:paraId="0E91278E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математическую модель, основанную на системном обобщении теории информации (СТИ);</w:t>
      </w:r>
    </w:p>
    <w:p w14:paraId="71A73951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методику численных расчетов (структуры баз данных и алгоритмы их обработки);</w:t>
      </w:r>
    </w:p>
    <w:p w14:paraId="374EC440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программный инструментарий, в качестве которого в настоящее время выступает универсальная когнитивная аналитическая система «Эйдос» (интеллектуальная система «Эйдос»).</w:t>
      </w:r>
    </w:p>
    <w:p w14:paraId="63CB8D69" w14:textId="00679BED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Более подробно математический метод АСК-анализа описан в работе [2] и ряде других [</w:t>
      </w:r>
      <w:r w:rsidR="00D31CB3" w:rsidRPr="00D31CB3">
        <w:rPr>
          <w:sz w:val="32"/>
          <w:szCs w:val="32"/>
        </w:rPr>
        <w:t>6</w:t>
      </w:r>
      <w:r w:rsidR="00E249DA">
        <w:rPr>
          <w:sz w:val="32"/>
          <w:szCs w:val="32"/>
        </w:rPr>
        <w:t>–</w:t>
      </w:r>
      <w:r w:rsidR="00D31CB3" w:rsidRPr="00D31CB3">
        <w:rPr>
          <w:sz w:val="32"/>
          <w:szCs w:val="32"/>
        </w:rPr>
        <w:t>10</w:t>
      </w:r>
      <w:r w:rsidRPr="00FB3009">
        <w:rPr>
          <w:sz w:val="32"/>
          <w:szCs w:val="32"/>
        </w:rPr>
        <w:t xml:space="preserve">]. Около половины из 675 опубликованных </w:t>
      </w:r>
      <w:r w:rsidR="000121CD">
        <w:rPr>
          <w:sz w:val="32"/>
          <w:szCs w:val="32"/>
        </w:rPr>
        <w:t xml:space="preserve">профессором </w:t>
      </w:r>
      <w:r w:rsidR="004C3939">
        <w:rPr>
          <w:sz w:val="32"/>
          <w:szCs w:val="32"/>
        </w:rPr>
        <w:t xml:space="preserve">Е.В. </w:t>
      </w:r>
      <w:r w:rsidR="000121CD">
        <w:rPr>
          <w:sz w:val="32"/>
          <w:szCs w:val="32"/>
        </w:rPr>
        <w:t xml:space="preserve">Луценко </w:t>
      </w:r>
      <w:r w:rsidRPr="00FB3009">
        <w:rPr>
          <w:sz w:val="32"/>
          <w:szCs w:val="32"/>
        </w:rPr>
        <w:t xml:space="preserve">научных работ посвящены теоретическим основам АСК-анализа и его практическим применениям в ряде предметных областей. На момент написания данной работы </w:t>
      </w:r>
      <w:r w:rsidR="000121CD">
        <w:rPr>
          <w:sz w:val="32"/>
          <w:szCs w:val="32"/>
        </w:rPr>
        <w:t>им</w:t>
      </w:r>
      <w:r w:rsidRPr="00FB3009">
        <w:rPr>
          <w:sz w:val="32"/>
          <w:szCs w:val="32"/>
        </w:rPr>
        <w:t xml:space="preserve"> опубликовано более 40 монографий, 27 учебных пособий, в т</w:t>
      </w:r>
      <w:r w:rsidR="00AA7953">
        <w:rPr>
          <w:sz w:val="32"/>
          <w:szCs w:val="32"/>
        </w:rPr>
        <w:t xml:space="preserve">ом </w:t>
      </w:r>
      <w:r w:rsidRPr="00FB3009">
        <w:rPr>
          <w:sz w:val="32"/>
          <w:szCs w:val="32"/>
        </w:rPr>
        <w:t>ч</w:t>
      </w:r>
      <w:r w:rsidR="00AA7953">
        <w:rPr>
          <w:sz w:val="32"/>
          <w:szCs w:val="32"/>
        </w:rPr>
        <w:t>исле</w:t>
      </w:r>
      <w:r w:rsidRPr="00FB3009">
        <w:rPr>
          <w:sz w:val="32"/>
          <w:szCs w:val="32"/>
        </w:rPr>
        <w:t xml:space="preserve"> 3 учебных пособия с грифами УМО и </w:t>
      </w:r>
      <w:r w:rsidR="007725DF">
        <w:rPr>
          <w:sz w:val="32"/>
          <w:szCs w:val="32"/>
        </w:rPr>
        <w:t>Минобрнауки</w:t>
      </w:r>
      <w:r w:rsidRPr="00FB3009">
        <w:rPr>
          <w:sz w:val="32"/>
          <w:szCs w:val="32"/>
        </w:rPr>
        <w:t>, получен</w:t>
      </w:r>
      <w:r w:rsidR="000121CD">
        <w:rPr>
          <w:sz w:val="32"/>
          <w:szCs w:val="32"/>
        </w:rPr>
        <w:t>о</w:t>
      </w:r>
      <w:r w:rsidRPr="00FB3009">
        <w:rPr>
          <w:sz w:val="32"/>
          <w:szCs w:val="32"/>
        </w:rPr>
        <w:t xml:space="preserve"> 32 патента РФ на системы искусственного интеллекта, 352 </w:t>
      </w:r>
      <w:r w:rsidR="000121CD">
        <w:rPr>
          <w:sz w:val="32"/>
          <w:szCs w:val="32"/>
        </w:rPr>
        <w:t xml:space="preserve">статьи </w:t>
      </w:r>
      <w:r w:rsidRPr="00FB3009">
        <w:rPr>
          <w:sz w:val="32"/>
          <w:szCs w:val="32"/>
        </w:rPr>
        <w:t xml:space="preserve">в изданиях, входящих в перечень ВАК РФ и приравненных </w:t>
      </w:r>
      <w:r w:rsidR="000121CD">
        <w:rPr>
          <w:sz w:val="32"/>
          <w:szCs w:val="32"/>
        </w:rPr>
        <w:t>к н</w:t>
      </w:r>
      <w:r w:rsidRPr="00FB3009">
        <w:rPr>
          <w:sz w:val="32"/>
          <w:szCs w:val="32"/>
        </w:rPr>
        <w:t xml:space="preserve">им (по данным </w:t>
      </w:r>
      <w:hyperlink r:id="rId13" w:history="1">
        <w:r w:rsidRPr="00A959FE">
          <w:rPr>
            <w:rStyle w:val="a4"/>
            <w:color w:val="auto"/>
            <w:sz w:val="32"/>
            <w:szCs w:val="32"/>
            <w:u w:val="none"/>
          </w:rPr>
          <w:t>РИНЦ</w:t>
        </w:r>
      </w:hyperlink>
      <w:r w:rsidRPr="00FB3009">
        <w:rPr>
          <w:sz w:val="32"/>
          <w:szCs w:val="32"/>
        </w:rPr>
        <w:t xml:space="preserve">), 19 </w:t>
      </w:r>
      <w:r w:rsidR="000121CD">
        <w:rPr>
          <w:sz w:val="32"/>
          <w:szCs w:val="32"/>
        </w:rPr>
        <w:t xml:space="preserve">– </w:t>
      </w:r>
      <w:r w:rsidRPr="00FB3009">
        <w:rPr>
          <w:sz w:val="32"/>
          <w:szCs w:val="32"/>
        </w:rPr>
        <w:t xml:space="preserve">в изданиях, входящих в </w:t>
      </w:r>
      <w:r w:rsidRPr="00FB3009">
        <w:rPr>
          <w:sz w:val="32"/>
          <w:szCs w:val="32"/>
        </w:rPr>
        <w:lastRenderedPageBreak/>
        <w:t xml:space="preserve">ядро РИНЦ, 6 </w:t>
      </w:r>
      <w:r w:rsidR="000121CD">
        <w:rPr>
          <w:sz w:val="32"/>
          <w:szCs w:val="32"/>
        </w:rPr>
        <w:t>–</w:t>
      </w:r>
      <w:r w:rsidRPr="00FB3009">
        <w:rPr>
          <w:sz w:val="32"/>
          <w:szCs w:val="32"/>
        </w:rPr>
        <w:t xml:space="preserve"> в журналах, входящих в </w:t>
      </w:r>
      <w:hyperlink r:id="rId14" w:history="1">
        <w:r w:rsidRPr="00A959FE">
          <w:rPr>
            <w:rStyle w:val="a4"/>
            <w:color w:val="auto"/>
            <w:sz w:val="32"/>
            <w:szCs w:val="32"/>
            <w:u w:val="none"/>
          </w:rPr>
          <w:t>WoS</w:t>
        </w:r>
      </w:hyperlink>
      <w:r w:rsidRPr="00FB3009">
        <w:rPr>
          <w:sz w:val="32"/>
          <w:szCs w:val="32"/>
        </w:rPr>
        <w:t xml:space="preserve">, </w:t>
      </w:r>
      <w:r w:rsidR="0007207D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 xml:space="preserve">7 </w:t>
      </w:r>
      <w:r w:rsidR="007725DF">
        <w:rPr>
          <w:sz w:val="32"/>
          <w:szCs w:val="32"/>
        </w:rPr>
        <w:t>–</w:t>
      </w:r>
      <w:r w:rsidRPr="00FB3009">
        <w:rPr>
          <w:sz w:val="32"/>
          <w:szCs w:val="32"/>
        </w:rPr>
        <w:t xml:space="preserve"> в журналах, входящих в </w:t>
      </w:r>
      <w:hyperlink r:id="rId15" w:history="1">
        <w:r w:rsidRPr="00A959FE">
          <w:rPr>
            <w:rStyle w:val="a4"/>
            <w:color w:val="auto"/>
            <w:sz w:val="32"/>
            <w:szCs w:val="32"/>
            <w:u w:val="none"/>
          </w:rPr>
          <w:t>Скопус</w:t>
        </w:r>
        <w:r w:rsidRPr="00A959FE">
          <w:rPr>
            <w:rStyle w:val="ad"/>
            <w:sz w:val="32"/>
            <w:szCs w:val="32"/>
          </w:rPr>
          <w:footnoteReference w:id="3"/>
        </w:r>
      </w:hyperlink>
      <w:r w:rsidRPr="00FB3009">
        <w:rPr>
          <w:sz w:val="32"/>
          <w:szCs w:val="32"/>
        </w:rPr>
        <w:t xml:space="preserve">. </w:t>
      </w:r>
    </w:p>
    <w:p w14:paraId="12FCDDE6" w14:textId="08F1C031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Три монографии включены в фонды библиотеки </w:t>
      </w:r>
      <w:r w:rsidR="0046330F">
        <w:rPr>
          <w:sz w:val="32"/>
          <w:szCs w:val="32"/>
        </w:rPr>
        <w:t>К</w:t>
      </w:r>
      <w:r w:rsidRPr="00FB3009">
        <w:rPr>
          <w:sz w:val="32"/>
          <w:szCs w:val="32"/>
        </w:rPr>
        <w:t>онгресса США</w:t>
      </w:r>
      <w:r w:rsidRPr="00FB3009">
        <w:rPr>
          <w:rStyle w:val="ad"/>
          <w:sz w:val="32"/>
          <w:szCs w:val="32"/>
        </w:rPr>
        <w:footnoteReference w:id="4"/>
      </w:r>
      <w:r w:rsidRPr="00FB3009">
        <w:rPr>
          <w:sz w:val="32"/>
          <w:szCs w:val="32"/>
        </w:rPr>
        <w:t xml:space="preserve">. </w:t>
      </w:r>
    </w:p>
    <w:p w14:paraId="09D9717D" w14:textId="2EEFA980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АСК-анализ и система </w:t>
      </w:r>
      <w:r w:rsidR="007725DF">
        <w:rPr>
          <w:sz w:val="32"/>
          <w:szCs w:val="32"/>
        </w:rPr>
        <w:t>«</w:t>
      </w:r>
      <w:r w:rsidRPr="00FB3009">
        <w:rPr>
          <w:sz w:val="32"/>
          <w:szCs w:val="32"/>
        </w:rPr>
        <w:t>Эйдос</w:t>
      </w:r>
      <w:r w:rsidR="007725DF">
        <w:rPr>
          <w:sz w:val="32"/>
          <w:szCs w:val="32"/>
        </w:rPr>
        <w:t>»</w:t>
      </w:r>
      <w:r w:rsidRPr="00FB3009">
        <w:rPr>
          <w:sz w:val="32"/>
          <w:szCs w:val="32"/>
        </w:rPr>
        <w:t xml:space="preserve"> были успешно применены в 8 докторских диссертациях по экономическим, техническим, биологическим  наукам и в 8 кандидатских диссертациях по экономическим, техническим, психологическими и медицинским наукам, еще </w:t>
      </w:r>
      <w:r w:rsidR="007725DF">
        <w:rPr>
          <w:sz w:val="32"/>
          <w:szCs w:val="32"/>
        </w:rPr>
        <w:t>4</w:t>
      </w:r>
      <w:r w:rsidRPr="00FB3009">
        <w:rPr>
          <w:sz w:val="32"/>
          <w:szCs w:val="32"/>
        </w:rPr>
        <w:t xml:space="preserve"> кандидатски</w:t>
      </w:r>
      <w:r w:rsidR="0046330F">
        <w:rPr>
          <w:sz w:val="32"/>
          <w:szCs w:val="32"/>
        </w:rPr>
        <w:t>е</w:t>
      </w:r>
      <w:r w:rsidRPr="00FB3009">
        <w:rPr>
          <w:sz w:val="32"/>
          <w:szCs w:val="32"/>
        </w:rPr>
        <w:t xml:space="preserve"> диссертации с применением АСК-анализа находятся </w:t>
      </w:r>
      <w:r w:rsidR="0046330F">
        <w:rPr>
          <w:sz w:val="32"/>
          <w:szCs w:val="32"/>
        </w:rPr>
        <w:t>на</w:t>
      </w:r>
      <w:r w:rsidRPr="00FB3009">
        <w:rPr>
          <w:sz w:val="32"/>
          <w:szCs w:val="32"/>
        </w:rPr>
        <w:t xml:space="preserve"> стадии выхода на защиту. </w:t>
      </w:r>
    </w:p>
    <w:p w14:paraId="75E36CF9" w14:textId="2AB45FA2" w:rsidR="004B597F" w:rsidRPr="00FB3009" w:rsidRDefault="00AA7953" w:rsidP="00C27A95">
      <w:pPr>
        <w:spacing w:line="240" w:lineRule="auto"/>
        <w:rPr>
          <w:sz w:val="32"/>
          <w:szCs w:val="32"/>
        </w:rPr>
      </w:pPr>
      <w:r>
        <w:rPr>
          <w:sz w:val="32"/>
          <w:szCs w:val="32"/>
        </w:rPr>
        <w:t>П</w:t>
      </w:r>
      <w:r w:rsidR="0046330F">
        <w:rPr>
          <w:sz w:val="32"/>
          <w:szCs w:val="32"/>
        </w:rPr>
        <w:t xml:space="preserve">рофессор Е.В. Луценко </w:t>
      </w:r>
      <w:r w:rsidR="005402AC" w:rsidRPr="00FB3009">
        <w:rPr>
          <w:sz w:val="32"/>
          <w:szCs w:val="32"/>
        </w:rPr>
        <w:t>является основателем междисциплинарной научной школы</w:t>
      </w:r>
      <w:r>
        <w:rPr>
          <w:sz w:val="32"/>
          <w:szCs w:val="32"/>
        </w:rPr>
        <w:t xml:space="preserve"> </w:t>
      </w:r>
      <w:r w:rsidR="005402AC" w:rsidRPr="00FB3009">
        <w:rPr>
          <w:sz w:val="32"/>
          <w:szCs w:val="32"/>
        </w:rPr>
        <w:t>«Автоматизированный системно-когнитивный анализ»</w:t>
      </w:r>
      <w:r w:rsidR="005402AC" w:rsidRPr="00FB3009">
        <w:rPr>
          <w:rStyle w:val="ad"/>
          <w:sz w:val="32"/>
          <w:szCs w:val="32"/>
        </w:rPr>
        <w:footnoteReference w:id="5"/>
      </w:r>
      <w:r w:rsidR="005402AC" w:rsidRPr="00FB3009">
        <w:rPr>
          <w:sz w:val="32"/>
          <w:szCs w:val="32"/>
        </w:rPr>
        <w:t>. Научная школа</w:t>
      </w:r>
      <w:r w:rsidR="0046330F">
        <w:rPr>
          <w:sz w:val="32"/>
          <w:szCs w:val="32"/>
        </w:rPr>
        <w:t xml:space="preserve"> «</w:t>
      </w:r>
      <w:r w:rsidR="005402AC" w:rsidRPr="00FB3009">
        <w:rPr>
          <w:sz w:val="32"/>
          <w:szCs w:val="32"/>
        </w:rPr>
        <w:t>Автоматизированный системно-когнитивный анализ</w:t>
      </w:r>
      <w:r w:rsidR="0046330F">
        <w:rPr>
          <w:sz w:val="32"/>
          <w:szCs w:val="32"/>
        </w:rPr>
        <w:t>»</w:t>
      </w:r>
      <w:r w:rsidR="005402AC" w:rsidRPr="00FB3009">
        <w:rPr>
          <w:sz w:val="32"/>
          <w:szCs w:val="32"/>
        </w:rPr>
        <w:t xml:space="preserve"> </w:t>
      </w:r>
      <w:r w:rsidR="0046330F">
        <w:rPr>
          <w:sz w:val="32"/>
          <w:szCs w:val="32"/>
        </w:rPr>
        <w:t>–</w:t>
      </w:r>
      <w:r w:rsidR="005402AC" w:rsidRPr="00FB3009">
        <w:rPr>
          <w:sz w:val="32"/>
          <w:szCs w:val="32"/>
        </w:rPr>
        <w:t xml:space="preserve"> междисциплинарн</w:t>
      </w:r>
      <w:r w:rsidR="0046330F">
        <w:rPr>
          <w:sz w:val="32"/>
          <w:szCs w:val="32"/>
        </w:rPr>
        <w:t>ое</w:t>
      </w:r>
      <w:r w:rsidR="005402AC" w:rsidRPr="00FB3009">
        <w:rPr>
          <w:sz w:val="32"/>
          <w:szCs w:val="32"/>
        </w:rPr>
        <w:t xml:space="preserve"> научн</w:t>
      </w:r>
      <w:r w:rsidR="0046330F">
        <w:rPr>
          <w:sz w:val="32"/>
          <w:szCs w:val="32"/>
        </w:rPr>
        <w:t>ое</w:t>
      </w:r>
      <w:r w:rsidR="005402AC" w:rsidRPr="00FB3009">
        <w:rPr>
          <w:sz w:val="32"/>
          <w:szCs w:val="32"/>
        </w:rPr>
        <w:t xml:space="preserve"> направление на пересечении по крайней мере трех научных специальностей (согласно недавно утвержденной новой номенклатур</w:t>
      </w:r>
      <w:r w:rsidR="00C272D5">
        <w:rPr>
          <w:sz w:val="32"/>
          <w:szCs w:val="32"/>
        </w:rPr>
        <w:t>е</w:t>
      </w:r>
      <w:r w:rsidR="005402AC" w:rsidRPr="00FB3009">
        <w:rPr>
          <w:sz w:val="32"/>
          <w:szCs w:val="32"/>
        </w:rPr>
        <w:t xml:space="preserve"> научных специальностей ВАК РФ</w:t>
      </w:r>
      <w:r w:rsidR="005402AC" w:rsidRPr="00FB3009">
        <w:rPr>
          <w:rStyle w:val="ad"/>
          <w:sz w:val="32"/>
          <w:szCs w:val="32"/>
        </w:rPr>
        <w:footnoteReference w:id="6"/>
      </w:r>
      <w:r w:rsidR="005402AC" w:rsidRPr="00FB3009">
        <w:rPr>
          <w:sz w:val="32"/>
          <w:szCs w:val="32"/>
        </w:rPr>
        <w:t>). Основные научные специальности, которым соответствует научная школа:</w:t>
      </w:r>
    </w:p>
    <w:p w14:paraId="30D87EE0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5.12.4. Когнитивное моделирование;</w:t>
      </w:r>
    </w:p>
    <w:p w14:paraId="7C8818EF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1.2.1. Искусственный интеллект и машинное обучение;</w:t>
      </w:r>
    </w:p>
    <w:p w14:paraId="0C31868F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</w:t>
      </w:r>
      <w:r w:rsidR="00253289" w:rsidRPr="00FB3009">
        <w:rPr>
          <w:sz w:val="32"/>
          <w:szCs w:val="32"/>
        </w:rPr>
        <w:t> </w:t>
      </w:r>
      <w:r w:rsidRPr="00FB3009">
        <w:rPr>
          <w:sz w:val="32"/>
          <w:szCs w:val="32"/>
        </w:rPr>
        <w:t>2.3.1.</w:t>
      </w:r>
      <w:r w:rsidR="00253289" w:rsidRPr="00FB3009">
        <w:rPr>
          <w:sz w:val="32"/>
          <w:szCs w:val="32"/>
        </w:rPr>
        <w:t> </w:t>
      </w:r>
      <w:r w:rsidRPr="00FB3009">
        <w:rPr>
          <w:sz w:val="32"/>
          <w:szCs w:val="32"/>
        </w:rPr>
        <w:t>Системный анализ, управление и обработка информации.</w:t>
      </w:r>
    </w:p>
    <w:p w14:paraId="6303C7A1" w14:textId="12A2BB42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Научная школа </w:t>
      </w:r>
      <w:r w:rsidR="00FE56EB">
        <w:rPr>
          <w:sz w:val="32"/>
          <w:szCs w:val="32"/>
        </w:rPr>
        <w:t>«</w:t>
      </w:r>
      <w:r w:rsidRPr="00FB3009">
        <w:rPr>
          <w:sz w:val="32"/>
          <w:szCs w:val="32"/>
        </w:rPr>
        <w:t>Автоматизированный системно-когнитивный анализ</w:t>
      </w:r>
      <w:r w:rsidR="00FE56EB">
        <w:rPr>
          <w:sz w:val="32"/>
          <w:szCs w:val="32"/>
        </w:rPr>
        <w:t>»</w:t>
      </w:r>
      <w:r w:rsidRPr="00FB3009">
        <w:rPr>
          <w:sz w:val="32"/>
          <w:szCs w:val="32"/>
        </w:rPr>
        <w:t xml:space="preserve"> включает следующие междисциплинарные научные направления:</w:t>
      </w:r>
    </w:p>
    <w:p w14:paraId="230E67B9" w14:textId="1A62615B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</w:t>
      </w:r>
      <w:r w:rsidR="00253289" w:rsidRPr="00FB3009">
        <w:rPr>
          <w:sz w:val="32"/>
          <w:szCs w:val="32"/>
        </w:rPr>
        <w:t> </w:t>
      </w:r>
      <w:r w:rsidR="00FE56EB">
        <w:rPr>
          <w:sz w:val="32"/>
          <w:szCs w:val="32"/>
        </w:rPr>
        <w:t>а</w:t>
      </w:r>
      <w:r w:rsidRPr="00FB3009">
        <w:rPr>
          <w:sz w:val="32"/>
          <w:szCs w:val="32"/>
        </w:rPr>
        <w:t>втоматизированный системно-когнитивный анализ числовых и текстовых табличных данных;</w:t>
      </w:r>
    </w:p>
    <w:p w14:paraId="7AADDDD3" w14:textId="14771EC3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</w:t>
      </w:r>
      <w:r w:rsidR="00253289" w:rsidRPr="00FB3009">
        <w:rPr>
          <w:sz w:val="32"/>
          <w:szCs w:val="32"/>
        </w:rPr>
        <w:t> </w:t>
      </w:r>
      <w:r w:rsidR="00FE56EB">
        <w:rPr>
          <w:sz w:val="32"/>
          <w:szCs w:val="32"/>
        </w:rPr>
        <w:t>а</w:t>
      </w:r>
      <w:r w:rsidRPr="00FB3009">
        <w:rPr>
          <w:sz w:val="32"/>
          <w:szCs w:val="32"/>
        </w:rPr>
        <w:t>втоматизированный системно-когнитивный анализ текстовых данных;</w:t>
      </w:r>
    </w:p>
    <w:p w14:paraId="7B23DBA3" w14:textId="7B058C9E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</w:t>
      </w:r>
      <w:r w:rsidR="00253289" w:rsidRPr="00FB3009">
        <w:rPr>
          <w:sz w:val="32"/>
          <w:szCs w:val="32"/>
        </w:rPr>
        <w:t> </w:t>
      </w:r>
      <w:r w:rsidR="00FE56EB">
        <w:rPr>
          <w:sz w:val="32"/>
          <w:szCs w:val="32"/>
        </w:rPr>
        <w:t>с</w:t>
      </w:r>
      <w:r w:rsidRPr="00FB3009">
        <w:rPr>
          <w:sz w:val="32"/>
          <w:szCs w:val="32"/>
        </w:rPr>
        <w:t>пектральный и контурный автоматизированный системно-когнитивный анализ изображений;</w:t>
      </w:r>
    </w:p>
    <w:p w14:paraId="29AE0350" w14:textId="0BD056CC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lastRenderedPageBreak/>
        <w:t>–</w:t>
      </w:r>
      <w:r w:rsidR="00253289" w:rsidRPr="00FB3009">
        <w:rPr>
          <w:sz w:val="32"/>
          <w:szCs w:val="32"/>
        </w:rPr>
        <w:t> </w:t>
      </w:r>
      <w:r w:rsidR="00FE56EB">
        <w:rPr>
          <w:sz w:val="32"/>
          <w:szCs w:val="32"/>
        </w:rPr>
        <w:t>с</w:t>
      </w:r>
      <w:r w:rsidRPr="00FB3009">
        <w:rPr>
          <w:sz w:val="32"/>
          <w:szCs w:val="32"/>
        </w:rPr>
        <w:t>ценарный автоматизированный системно-когнитивный анализ временных и динамических рядов.</w:t>
      </w:r>
    </w:p>
    <w:p w14:paraId="13C1DAB9" w14:textId="2A805E68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Приводить здесь ссылки на все эти работы вряд ли целесообразно. Отметим лишь, что у </w:t>
      </w:r>
      <w:r w:rsidR="00FE56EB">
        <w:rPr>
          <w:sz w:val="32"/>
          <w:szCs w:val="32"/>
        </w:rPr>
        <w:t xml:space="preserve">профессора Е.В. Луценко </w:t>
      </w:r>
      <w:r w:rsidRPr="00FB3009">
        <w:rPr>
          <w:sz w:val="32"/>
          <w:szCs w:val="32"/>
        </w:rPr>
        <w:t>есть личный сайт и страни</w:t>
      </w:r>
      <w:r w:rsidR="00A82865">
        <w:rPr>
          <w:sz w:val="32"/>
          <w:szCs w:val="32"/>
        </w:rPr>
        <w:t>чка</w:t>
      </w:r>
      <w:r w:rsidRPr="00FB3009">
        <w:rPr>
          <w:sz w:val="32"/>
          <w:szCs w:val="32"/>
        </w:rPr>
        <w:t xml:space="preserve"> в РесечГейт, на которых можно получить более полную информацию о методе АСК-анализа и системе «Эйдос». Краткая информация об АСК-анализе и системе «Эйдос» </w:t>
      </w:r>
      <w:r w:rsidR="00A82865">
        <w:rPr>
          <w:sz w:val="32"/>
          <w:szCs w:val="32"/>
        </w:rPr>
        <w:t>представлена</w:t>
      </w:r>
      <w:r w:rsidRPr="00FB3009">
        <w:rPr>
          <w:sz w:val="32"/>
          <w:szCs w:val="32"/>
        </w:rPr>
        <w:t xml:space="preserve"> в материале: </w:t>
      </w:r>
      <w:r w:rsidR="00A82865" w:rsidRPr="00A82865">
        <w:rPr>
          <w:sz w:val="32"/>
          <w:szCs w:val="32"/>
        </w:rPr>
        <w:t>http://lc.kubagro.ru/aidos/</w:t>
      </w:r>
      <w:r w:rsidR="00A82865">
        <w:rPr>
          <w:sz w:val="32"/>
          <w:szCs w:val="32"/>
        </w:rPr>
        <w:t xml:space="preserve"> </w:t>
      </w:r>
      <w:r w:rsidRPr="002F6732">
        <w:rPr>
          <w:sz w:val="32"/>
          <w:szCs w:val="32"/>
        </w:rPr>
        <w:t>Presentation_Aidos-online.pdf</w:t>
      </w:r>
      <w:r w:rsidRPr="00FB3009">
        <w:rPr>
          <w:sz w:val="32"/>
          <w:szCs w:val="32"/>
        </w:rPr>
        <w:t>.</w:t>
      </w:r>
    </w:p>
    <w:p w14:paraId="0EF0A9B3" w14:textId="4F6C64FC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b/>
          <w:i/>
          <w:sz w:val="32"/>
          <w:szCs w:val="32"/>
        </w:rPr>
        <w:t>Сопоставимость</w:t>
      </w:r>
      <w:r w:rsidRPr="00FB3009">
        <w:rPr>
          <w:sz w:val="32"/>
          <w:szCs w:val="32"/>
        </w:rPr>
        <w:t xml:space="preserve"> обработки числовых и текстовых данных, представленных в разных единицах измерения, в АСК-анализе и системе «Эйдос» о</w:t>
      </w:r>
      <w:r w:rsidRPr="00FB3009">
        <w:rPr>
          <w:rFonts w:eastAsia="Times New Roman"/>
          <w:sz w:val="32"/>
          <w:szCs w:val="32"/>
          <w:lang w:eastAsia="x-none"/>
        </w:rPr>
        <w:t xml:space="preserve">беспечивается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путем</w:t>
      </w:r>
      <w:r w:rsidRPr="00FB3009">
        <w:rPr>
          <w:rFonts w:eastAsia="Times New Roman"/>
          <w:sz w:val="32"/>
          <w:szCs w:val="32"/>
          <w:lang w:eastAsia="x-none"/>
        </w:rPr>
        <w:t xml:space="preserve"> метризации номинальных шкал, т.е. повышения их степени формализации до уровня числовых шкал [10]. Сама метризация номинальных шкал достигается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путем</w:t>
      </w:r>
      <w:r w:rsidRPr="00FB3009">
        <w:rPr>
          <w:rFonts w:eastAsia="Times New Roman"/>
          <w:sz w:val="32"/>
          <w:szCs w:val="32"/>
          <w:lang w:eastAsia="x-none"/>
        </w:rPr>
        <w:t xml:space="preserve"> вычисления количества информации, содержащегося в градациях описательных шкал</w:t>
      </w:r>
      <w:r w:rsidR="002F6732">
        <w:rPr>
          <w:rFonts w:eastAsia="Times New Roman"/>
          <w:sz w:val="32"/>
          <w:szCs w:val="32"/>
          <w:lang w:eastAsia="x-none"/>
        </w:rPr>
        <w:t>,</w:t>
      </w:r>
      <w:r w:rsidRPr="00FB3009">
        <w:rPr>
          <w:rFonts w:eastAsia="Times New Roman"/>
          <w:sz w:val="32"/>
          <w:szCs w:val="32"/>
          <w:lang w:eastAsia="x-none"/>
        </w:rPr>
        <w:t xml:space="preserve"> о получении тех или иных значений классификационных шкал. </w:t>
      </w:r>
      <w:bookmarkStart w:id="31" w:name="OLE_LINK1"/>
      <w:bookmarkStart w:id="32" w:name="OLE_LINK2"/>
      <w:r w:rsidRPr="00FB3009">
        <w:rPr>
          <w:rFonts w:eastAsia="Times New Roman"/>
          <w:sz w:val="32"/>
          <w:szCs w:val="32"/>
          <w:lang w:eastAsia="x-none"/>
        </w:rPr>
        <w:t>Для работы с лингвистическими переменными применяется лингвистический АСК-анализ [11].</w:t>
      </w:r>
    </w:p>
    <w:bookmarkEnd w:id="31"/>
    <w:bookmarkEnd w:id="32"/>
    <w:p w14:paraId="41AAFE3C" w14:textId="77777777" w:rsidR="004B597F" w:rsidRPr="00FB3009" w:rsidRDefault="004B597F" w:rsidP="00C27A95">
      <w:pPr>
        <w:spacing w:line="240" w:lineRule="auto"/>
        <w:rPr>
          <w:sz w:val="32"/>
          <w:szCs w:val="32"/>
        </w:rPr>
      </w:pPr>
    </w:p>
    <w:p w14:paraId="57E82534" w14:textId="3B379AC2" w:rsidR="004B597F" w:rsidRDefault="00FF4002" w:rsidP="00CF0EE6">
      <w:pPr>
        <w:spacing w:line="240" w:lineRule="auto"/>
        <w:ind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bookmarkStart w:id="33" w:name="_Toc86561673"/>
      <w:bookmarkStart w:id="34" w:name="_Toc86745091"/>
      <w:bookmarkStart w:id="35" w:name="_Toc87431154"/>
      <w:bookmarkStart w:id="36" w:name="_Toc94681803"/>
      <w:bookmarkStart w:id="37" w:name="_Toc129119708"/>
      <w:r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1</w:t>
      </w:r>
      <w:r w:rsidR="005402AC"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.4. Система «Эйдос»</w:t>
      </w:r>
      <w:bookmarkEnd w:id="33"/>
      <w:bookmarkEnd w:id="34"/>
      <w:bookmarkEnd w:id="35"/>
      <w:r w:rsidR="005402AC"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 xml:space="preserve"> – инструментарий АСК-анализа</w:t>
      </w:r>
      <w:bookmarkEnd w:id="36"/>
      <w:bookmarkEnd w:id="37"/>
    </w:p>
    <w:p w14:paraId="166C55C7" w14:textId="77777777" w:rsidR="00FF4002" w:rsidRPr="00FB3009" w:rsidRDefault="00FF4002" w:rsidP="00FF4002">
      <w:pPr>
        <w:spacing w:line="240" w:lineRule="auto"/>
        <w:ind w:left="1372" w:hanging="652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</w:p>
    <w:p w14:paraId="7FE81AD2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Существует много систем искусственного интеллекта. Универсальная когнитивная аналитическая система «Эйдос» отличается от них следующими параметрами:</w:t>
      </w:r>
    </w:p>
    <w:p w14:paraId="0659EFD1" w14:textId="41874529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– является универсальной и может быть применена во многих предметных областях, </w:t>
      </w:r>
      <w:r w:rsidR="00FF4002">
        <w:rPr>
          <w:sz w:val="32"/>
          <w:szCs w:val="32"/>
        </w:rPr>
        <w:t>так как</w:t>
      </w:r>
      <w:r w:rsidRPr="00FB3009">
        <w:rPr>
          <w:sz w:val="32"/>
          <w:szCs w:val="32"/>
        </w:rPr>
        <w:t xml:space="preserve"> разработана в универсальной постановке, не зависящей от предметной области (</w:t>
      </w:r>
      <w:r w:rsidRPr="00FF4002">
        <w:rPr>
          <w:sz w:val="32"/>
          <w:szCs w:val="32"/>
        </w:rPr>
        <w:t>http://lc.kubagro.ru/aidos/index.htm</w:t>
      </w:r>
      <w:r w:rsidRPr="00FB3009">
        <w:rPr>
          <w:sz w:val="32"/>
          <w:szCs w:val="32"/>
        </w:rPr>
        <w:t>). Система «Эйдос»</w:t>
      </w:r>
      <w:r w:rsidR="00FF4002">
        <w:rPr>
          <w:sz w:val="32"/>
          <w:szCs w:val="32"/>
        </w:rPr>
        <w:t xml:space="preserve"> </w:t>
      </w:r>
      <w:r w:rsidR="00FF4002" w:rsidRPr="00FF4002">
        <w:rPr>
          <w:sz w:val="32"/>
          <w:szCs w:val="32"/>
        </w:rPr>
        <w:t>–</w:t>
      </w:r>
      <w:r w:rsidR="00FF4002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>автоматизированн</w:t>
      </w:r>
      <w:r w:rsidR="00FF4002">
        <w:rPr>
          <w:sz w:val="32"/>
          <w:szCs w:val="32"/>
        </w:rPr>
        <w:t>ая</w:t>
      </w:r>
      <w:r w:rsidRPr="00FB3009">
        <w:rPr>
          <w:sz w:val="32"/>
          <w:szCs w:val="32"/>
        </w:rPr>
        <w:t xml:space="preserve"> систем</w:t>
      </w:r>
      <w:r w:rsidR="00FF4002">
        <w:rPr>
          <w:sz w:val="32"/>
          <w:szCs w:val="32"/>
        </w:rPr>
        <w:t>а</w:t>
      </w:r>
      <w:r w:rsidRPr="00FB3009">
        <w:rPr>
          <w:sz w:val="32"/>
          <w:szCs w:val="32"/>
        </w:rPr>
        <w:t>, т.е. предполагает непосредственное участие человека в реальном времени при решении задач идентификации, прогнозирования, приятия решений и исследования предметной области (автоматические системы работают без такого участия человека);</w:t>
      </w:r>
    </w:p>
    <w:p w14:paraId="6FD429CC" w14:textId="77777777" w:rsidR="00087DF6" w:rsidRPr="00087DF6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находится в полном открытом бесплатном доступе (</w:t>
      </w:r>
      <w:r w:rsidRPr="00FF4002">
        <w:rPr>
          <w:sz w:val="32"/>
          <w:szCs w:val="32"/>
        </w:rPr>
        <w:t>http://lc.kubagro.ru/aidos/_Aidos-X.htm</w:t>
      </w:r>
      <w:r w:rsidRPr="00FB3009">
        <w:rPr>
          <w:sz w:val="32"/>
          <w:szCs w:val="32"/>
        </w:rPr>
        <w:t>), причем с актуальными исходными текстами (</w:t>
      </w:r>
      <w:r w:rsidRPr="00FF4002">
        <w:rPr>
          <w:sz w:val="32"/>
          <w:szCs w:val="32"/>
        </w:rPr>
        <w:t>http://lc.kubagro.ru/__AidosALL.txt</w:t>
      </w:r>
      <w:r w:rsidRPr="00FB3009">
        <w:rPr>
          <w:sz w:val="32"/>
          <w:szCs w:val="32"/>
        </w:rPr>
        <w:t>)</w:t>
      </w:r>
      <w:r w:rsidR="00FF4002">
        <w:rPr>
          <w:sz w:val="32"/>
          <w:szCs w:val="32"/>
        </w:rPr>
        <w:t>,</w:t>
      </w:r>
      <w:r w:rsidRPr="00FB3009">
        <w:rPr>
          <w:sz w:val="32"/>
          <w:szCs w:val="32"/>
        </w:rPr>
        <w:t xml:space="preserve"> открытая лицензия:</w:t>
      </w:r>
    </w:p>
    <w:p w14:paraId="4351CC6A" w14:textId="32D340CC" w:rsidR="004B597F" w:rsidRPr="00FB3009" w:rsidRDefault="00087DF6" w:rsidP="00087DF6">
      <w:pPr>
        <w:spacing w:line="240" w:lineRule="auto"/>
        <w:ind w:firstLine="0"/>
        <w:rPr>
          <w:sz w:val="32"/>
          <w:szCs w:val="32"/>
        </w:rPr>
      </w:pPr>
      <w:r w:rsidRPr="00087DF6">
        <w:rPr>
          <w:sz w:val="32"/>
          <w:szCs w:val="32"/>
        </w:rPr>
        <w:lastRenderedPageBreak/>
        <w:t>CC BY-SA 4.0</w:t>
      </w:r>
      <w:r w:rsidR="005402AC" w:rsidRPr="00087DF6">
        <w:rPr>
          <w:sz w:val="32"/>
          <w:szCs w:val="32"/>
        </w:rPr>
        <w:t xml:space="preserve"> </w:t>
      </w:r>
      <w:r w:rsidR="005402AC" w:rsidRPr="00FF4002">
        <w:rPr>
          <w:sz w:val="32"/>
          <w:szCs w:val="32"/>
        </w:rPr>
        <w:t>(</w:t>
      </w:r>
      <w:r w:rsidRPr="00087DF6">
        <w:rPr>
          <w:sz w:val="32"/>
          <w:szCs w:val="32"/>
        </w:rPr>
        <w:t>https://creativecommons.org/licenses/by-sa/4.0/</w:t>
      </w:r>
      <w:r w:rsidR="005402AC" w:rsidRPr="0007207D">
        <w:rPr>
          <w:sz w:val="32"/>
          <w:szCs w:val="32"/>
        </w:rPr>
        <w:t xml:space="preserve">), </w:t>
      </w:r>
      <w:r w:rsidR="005402AC" w:rsidRPr="00FB3009">
        <w:rPr>
          <w:sz w:val="32"/>
          <w:szCs w:val="32"/>
        </w:rPr>
        <w:t>и это означает, что е</w:t>
      </w:r>
      <w:r w:rsidR="00FF4002">
        <w:rPr>
          <w:sz w:val="32"/>
          <w:szCs w:val="32"/>
        </w:rPr>
        <w:t>ю</w:t>
      </w:r>
      <w:r w:rsidR="005402AC" w:rsidRPr="00FB3009">
        <w:rPr>
          <w:sz w:val="32"/>
          <w:szCs w:val="32"/>
        </w:rPr>
        <w:t xml:space="preserve"> </w:t>
      </w:r>
      <w:r w:rsidR="00FF4002">
        <w:rPr>
          <w:sz w:val="32"/>
          <w:szCs w:val="32"/>
        </w:rPr>
        <w:t>можно</w:t>
      </w:r>
      <w:r w:rsidR="005402AC" w:rsidRPr="00FB3009">
        <w:rPr>
          <w:sz w:val="32"/>
          <w:szCs w:val="32"/>
        </w:rPr>
        <w:t xml:space="preserve"> пользоваться без какого-либо дополнительного разрешения со стороны первичного правообладателя – автора системы «Эйдос» проф</w:t>
      </w:r>
      <w:r w:rsidR="00FF4002">
        <w:rPr>
          <w:sz w:val="32"/>
          <w:szCs w:val="32"/>
        </w:rPr>
        <w:t xml:space="preserve">ессора </w:t>
      </w:r>
      <w:r w:rsidR="005402AC" w:rsidRPr="00FB3009">
        <w:rPr>
          <w:sz w:val="32"/>
          <w:szCs w:val="32"/>
        </w:rPr>
        <w:t>Е.В.</w:t>
      </w:r>
      <w:r w:rsidR="0015766D" w:rsidRPr="00FB3009">
        <w:rPr>
          <w:sz w:val="32"/>
          <w:szCs w:val="32"/>
        </w:rPr>
        <w:t xml:space="preserve"> </w:t>
      </w:r>
      <w:r w:rsidR="005402AC" w:rsidRPr="00FB3009">
        <w:rPr>
          <w:sz w:val="32"/>
          <w:szCs w:val="32"/>
        </w:rPr>
        <w:t>Луценко (отметим, что система «Эйдос» создана полностью с использованием только лицензионного инструментального программного обеспечения и на нее име</w:t>
      </w:r>
      <w:r w:rsidR="00FF4002">
        <w:rPr>
          <w:sz w:val="32"/>
          <w:szCs w:val="32"/>
        </w:rPr>
        <w:t>ю</w:t>
      </w:r>
      <w:r w:rsidR="005402AC" w:rsidRPr="00FB3009">
        <w:rPr>
          <w:sz w:val="32"/>
          <w:szCs w:val="32"/>
        </w:rPr>
        <w:t>тся 32 свидетельства Рос</w:t>
      </w:r>
      <w:r w:rsidR="00FF4002">
        <w:rPr>
          <w:sz w:val="32"/>
          <w:szCs w:val="32"/>
        </w:rPr>
        <w:t>п</w:t>
      </w:r>
      <w:r w:rsidR="005402AC" w:rsidRPr="00FB3009">
        <w:rPr>
          <w:sz w:val="32"/>
          <w:szCs w:val="32"/>
        </w:rPr>
        <w:t>атента РФ);</w:t>
      </w:r>
    </w:p>
    <w:p w14:paraId="341BCDC8" w14:textId="501026A6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– является одной из первых отечественных систем искусственного интеллекта персонального уровня, т.е. не требует от пользователя специальной подготовки в области технологий искусственного интеллекта (есть </w:t>
      </w:r>
      <w:r w:rsidR="00560BB7">
        <w:rPr>
          <w:sz w:val="32"/>
          <w:szCs w:val="32"/>
        </w:rPr>
        <w:t>А</w:t>
      </w:r>
      <w:r w:rsidRPr="00FB3009">
        <w:rPr>
          <w:sz w:val="32"/>
          <w:szCs w:val="32"/>
        </w:rPr>
        <w:t>кт внедрения системы «Эйдос» 1987 г</w:t>
      </w:r>
      <w:r w:rsidR="00560BB7">
        <w:rPr>
          <w:sz w:val="32"/>
          <w:szCs w:val="32"/>
        </w:rPr>
        <w:t>.</w:t>
      </w:r>
      <w:r w:rsidRPr="00FB3009">
        <w:rPr>
          <w:sz w:val="32"/>
          <w:szCs w:val="32"/>
        </w:rPr>
        <w:t>) (</w:t>
      </w:r>
      <w:r w:rsidRPr="00560BB7">
        <w:rPr>
          <w:sz w:val="32"/>
          <w:szCs w:val="32"/>
        </w:rPr>
        <w:t>http://lc.kubagro.ru/aidos/aidos02/PR-4.htm</w:t>
      </w:r>
      <w:r w:rsidRPr="00FB3009">
        <w:rPr>
          <w:sz w:val="32"/>
          <w:szCs w:val="32"/>
        </w:rPr>
        <w:t>);</w:t>
      </w:r>
    </w:p>
    <w:p w14:paraId="29B2523E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реально работает, обеспечивает устойчивое выявление в сопоставимой форме силы и направления причинно-следственных зависимостей в неполных зашумленных взаимозависимых (нелинейных) данных очень большой размерности числовой и не числовой природы, измеряемых в различных типах шкал (номинальных, порядковых и числовых) и в различных единицах измерения (т.е. не предъявляет жестких требований к данным, которые невозможно выполнить, а обрабатывает те данные, которые есть);</w:t>
      </w:r>
    </w:p>
    <w:p w14:paraId="3909CD2C" w14:textId="3127D674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– имеет «нулевой порог входа», содержит большое количество локальных (поставляемых с инсталляцией) и облачных учебных и научных Эйдос-приложений (в настоящее время их 31 и более 347 соответственно </w:t>
      </w:r>
      <w:r w:rsidR="00560BB7">
        <w:rPr>
          <w:sz w:val="32"/>
          <w:szCs w:val="32"/>
        </w:rPr>
        <w:t>(</w:t>
      </w:r>
      <w:r w:rsidR="00560BB7" w:rsidRPr="00560BB7">
        <w:rPr>
          <w:sz w:val="32"/>
          <w:szCs w:val="32"/>
        </w:rPr>
        <w:t>http://aidos.byethost5.com/</w:t>
      </w:r>
      <w:r w:rsidR="0044144B">
        <w:rPr>
          <w:sz w:val="32"/>
          <w:szCs w:val="32"/>
        </w:rPr>
        <w:t xml:space="preserve"> </w:t>
      </w:r>
      <w:r w:rsidR="00560BB7" w:rsidRPr="00560BB7">
        <w:rPr>
          <w:sz w:val="32"/>
          <w:szCs w:val="32"/>
        </w:rPr>
        <w:t>Source_data_applications/WebAppls.htm</w:t>
      </w:r>
      <w:r w:rsidR="0044144B">
        <w:rPr>
          <w:sz w:val="32"/>
          <w:szCs w:val="32"/>
        </w:rPr>
        <w:t xml:space="preserve">; </w:t>
      </w:r>
      <w:r w:rsidR="0044144B" w:rsidRPr="0044144B">
        <w:rPr>
          <w:sz w:val="32"/>
          <w:szCs w:val="32"/>
        </w:rPr>
        <w:t>http://lc.kubagro.ru/aidos/</w:t>
      </w:r>
      <w:r w:rsidR="0044144B">
        <w:rPr>
          <w:sz w:val="32"/>
          <w:szCs w:val="32"/>
        </w:rPr>
        <w:t xml:space="preserve"> </w:t>
      </w:r>
      <w:r w:rsidR="00560BB7" w:rsidRPr="00560BB7">
        <w:rPr>
          <w:sz w:val="32"/>
          <w:szCs w:val="32"/>
        </w:rPr>
        <w:t>Presentation_Aidos-online.pdf</w:t>
      </w:r>
      <w:r w:rsidRPr="00FB3009">
        <w:rPr>
          <w:sz w:val="32"/>
          <w:szCs w:val="32"/>
        </w:rPr>
        <w:t>);</w:t>
      </w:r>
    </w:p>
    <w:p w14:paraId="4810D0C0" w14:textId="7531F629" w:rsidR="004B597F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поддерживает online</w:t>
      </w:r>
      <w:r w:rsidR="00560BB7">
        <w:rPr>
          <w:sz w:val="32"/>
          <w:szCs w:val="32"/>
        </w:rPr>
        <w:t>-</w:t>
      </w:r>
      <w:r w:rsidRPr="00FB3009">
        <w:rPr>
          <w:sz w:val="32"/>
          <w:szCs w:val="32"/>
        </w:rPr>
        <w:t>среду накопления знаний и обмена ими, широко используется во всем мире (</w:t>
      </w:r>
      <w:r w:rsidRPr="006C779D">
        <w:rPr>
          <w:sz w:val="32"/>
          <w:szCs w:val="32"/>
        </w:rPr>
        <w:t>http://aidos.byethost5.com/map5.php</w:t>
      </w:r>
      <w:r w:rsidRPr="00FB3009">
        <w:rPr>
          <w:sz w:val="32"/>
          <w:szCs w:val="32"/>
        </w:rPr>
        <w:t>)</w:t>
      </w:r>
      <w:r w:rsidR="00C55472" w:rsidRPr="00FB3009">
        <w:rPr>
          <w:sz w:val="32"/>
          <w:szCs w:val="32"/>
        </w:rPr>
        <w:t xml:space="preserve"> (рис</w:t>
      </w:r>
      <w:r w:rsidR="007E43B8">
        <w:rPr>
          <w:sz w:val="32"/>
          <w:szCs w:val="32"/>
        </w:rPr>
        <w:t>.</w:t>
      </w:r>
      <w:r w:rsidR="00C55472" w:rsidRPr="00FB3009">
        <w:rPr>
          <w:sz w:val="32"/>
          <w:szCs w:val="32"/>
        </w:rPr>
        <w:t xml:space="preserve"> 2)</w:t>
      </w:r>
      <w:r w:rsidRPr="00FB3009">
        <w:rPr>
          <w:sz w:val="32"/>
          <w:szCs w:val="32"/>
        </w:rPr>
        <w:t>;</w:t>
      </w:r>
    </w:p>
    <w:p w14:paraId="18BD82A6" w14:textId="3949E89B" w:rsidR="00E67453" w:rsidRDefault="00E67453" w:rsidP="00C27A95">
      <w:pPr>
        <w:spacing w:line="240" w:lineRule="auto"/>
        <w:rPr>
          <w:sz w:val="32"/>
          <w:szCs w:val="32"/>
        </w:rPr>
      </w:pPr>
    </w:p>
    <w:p w14:paraId="636D5507" w14:textId="7463DBC2" w:rsidR="00E67453" w:rsidRDefault="00E67453" w:rsidP="00C27A95">
      <w:pPr>
        <w:spacing w:line="240" w:lineRule="auto"/>
        <w:rPr>
          <w:sz w:val="32"/>
          <w:szCs w:val="32"/>
        </w:rPr>
      </w:pPr>
    </w:p>
    <w:p w14:paraId="35F2A919" w14:textId="394DF53B" w:rsidR="00E67453" w:rsidRDefault="00E67453" w:rsidP="00C27A95">
      <w:pPr>
        <w:spacing w:line="240" w:lineRule="auto"/>
        <w:rPr>
          <w:sz w:val="32"/>
          <w:szCs w:val="32"/>
        </w:rPr>
      </w:pPr>
    </w:p>
    <w:p w14:paraId="7EC5A768" w14:textId="57CD2893" w:rsidR="00E67453" w:rsidRDefault="00E67453" w:rsidP="00E67453">
      <w:pPr>
        <w:spacing w:line="240" w:lineRule="auto"/>
        <w:ind w:firstLine="0"/>
        <w:jc w:val="center"/>
        <w:rPr>
          <w:sz w:val="32"/>
          <w:szCs w:val="32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14C75782" wp14:editId="6EDB0DC9">
            <wp:extent cx="5759450" cy="3236595"/>
            <wp:effectExtent l="0" t="0" r="0" b="1905"/>
            <wp:docPr id="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9EECF" w14:textId="70266307" w:rsidR="00E67453" w:rsidRPr="00943A83" w:rsidRDefault="00E67453" w:rsidP="00E67453">
      <w:pPr>
        <w:spacing w:line="240" w:lineRule="auto"/>
        <w:ind w:firstLine="0"/>
        <w:jc w:val="center"/>
        <w:rPr>
          <w:szCs w:val="28"/>
        </w:rPr>
      </w:pPr>
      <w:r w:rsidRPr="00943A83">
        <w:rPr>
          <w:szCs w:val="28"/>
        </w:rPr>
        <w:t xml:space="preserve">Рис. 2. </w:t>
      </w:r>
      <w:r w:rsidRPr="00943A83">
        <w:rPr>
          <w:szCs w:val="28"/>
          <w:lang w:val="en-US"/>
        </w:rPr>
        <w:t>O</w:t>
      </w:r>
      <w:r w:rsidRPr="00943A83">
        <w:rPr>
          <w:szCs w:val="28"/>
        </w:rPr>
        <w:t>nline</w:t>
      </w:r>
      <w:r w:rsidR="002F03AA" w:rsidRPr="00943A83">
        <w:rPr>
          <w:szCs w:val="28"/>
        </w:rPr>
        <w:t>-</w:t>
      </w:r>
      <w:r w:rsidRPr="00943A83">
        <w:rPr>
          <w:szCs w:val="28"/>
        </w:rPr>
        <w:t>среда накопления знаний и обмена ими</w:t>
      </w:r>
    </w:p>
    <w:p w14:paraId="405F55C3" w14:textId="77777777" w:rsidR="00E67453" w:rsidRPr="00FB3009" w:rsidRDefault="00E67453" w:rsidP="00E67453">
      <w:pPr>
        <w:spacing w:line="240" w:lineRule="auto"/>
        <w:ind w:firstLine="0"/>
        <w:jc w:val="center"/>
        <w:rPr>
          <w:sz w:val="32"/>
          <w:szCs w:val="32"/>
        </w:rPr>
      </w:pPr>
    </w:p>
    <w:p w14:paraId="532FC197" w14:textId="04E79224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обеспечивает мультиязычную поддержку интерфейса на 51 язык</w:t>
      </w:r>
      <w:r w:rsidR="004F65A7">
        <w:rPr>
          <w:sz w:val="32"/>
          <w:szCs w:val="32"/>
        </w:rPr>
        <w:t>; я</w:t>
      </w:r>
      <w:r w:rsidRPr="00FB3009">
        <w:rPr>
          <w:sz w:val="32"/>
          <w:szCs w:val="32"/>
        </w:rPr>
        <w:t>зыковые базы входят в инсталляцию и могут пополняться в автоматическом режиме;</w:t>
      </w:r>
    </w:p>
    <w:p w14:paraId="6A22A328" w14:textId="70E9A1C5" w:rsidR="004B597F" w:rsidRPr="00FB3009" w:rsidRDefault="005402AC" w:rsidP="00C27A95">
      <w:pPr>
        <w:spacing w:line="240" w:lineRule="auto"/>
        <w:rPr>
          <w:sz w:val="32"/>
          <w:szCs w:val="32"/>
        </w:rPr>
      </w:pPr>
      <w:bookmarkStart w:id="38" w:name="OLE_LINK3"/>
      <w:r w:rsidRPr="00FB3009">
        <w:rPr>
          <w:sz w:val="32"/>
          <w:szCs w:val="32"/>
        </w:rPr>
        <w:t>–</w:t>
      </w:r>
      <w:bookmarkEnd w:id="38"/>
      <w:r w:rsidRPr="00FB3009">
        <w:rPr>
          <w:sz w:val="32"/>
          <w:szCs w:val="32"/>
        </w:rPr>
        <w:t xml:space="preserve"> наиболее трудоемкие вычислительн</w:t>
      </w:r>
      <w:r w:rsidR="004F65A7">
        <w:rPr>
          <w:sz w:val="32"/>
          <w:szCs w:val="32"/>
        </w:rPr>
        <w:t>ые</w:t>
      </w:r>
      <w:r w:rsidRPr="00FB3009">
        <w:rPr>
          <w:sz w:val="32"/>
          <w:szCs w:val="32"/>
        </w:rPr>
        <w:t xml:space="preserve"> операции синтеза моделей и распознавания реализует с помощью графического процессора (GPU), что на некоторых задачах </w:t>
      </w:r>
      <w:r w:rsidR="00EE0FD4">
        <w:rPr>
          <w:sz w:val="32"/>
          <w:szCs w:val="32"/>
        </w:rPr>
        <w:t>помогает</w:t>
      </w:r>
      <w:r w:rsidRPr="00FB3009">
        <w:rPr>
          <w:sz w:val="32"/>
          <w:szCs w:val="32"/>
        </w:rPr>
        <w:t xml:space="preserve"> ускор</w:t>
      </w:r>
      <w:r w:rsidR="00EE0FD4">
        <w:rPr>
          <w:sz w:val="32"/>
          <w:szCs w:val="32"/>
        </w:rPr>
        <w:t>ить</w:t>
      </w:r>
      <w:r w:rsidRPr="00FB3009">
        <w:rPr>
          <w:sz w:val="32"/>
          <w:szCs w:val="32"/>
        </w:rPr>
        <w:t xml:space="preserve"> решение этих задач в несколько тысяч раз, что реально </w:t>
      </w:r>
      <w:r w:rsidR="00EE0FD4">
        <w:rPr>
          <w:sz w:val="32"/>
          <w:szCs w:val="32"/>
        </w:rPr>
        <w:t>гарантирует</w:t>
      </w:r>
      <w:r w:rsidRPr="00FB3009">
        <w:rPr>
          <w:sz w:val="32"/>
          <w:szCs w:val="32"/>
        </w:rPr>
        <w:t xml:space="preserve"> интеллектуальную обработку больших данных, большой информации и больших знаний (графический процессор должен быть на чипсете NVIDIA);</w:t>
      </w:r>
    </w:p>
    <w:p w14:paraId="4DDA258C" w14:textId="08BE645F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обеспечивает преобразование исходных эмпирических данных в информацию, а е</w:t>
      </w:r>
      <w:r w:rsidR="00EE0FD4">
        <w:rPr>
          <w:sz w:val="32"/>
          <w:szCs w:val="32"/>
        </w:rPr>
        <w:t>ё</w:t>
      </w:r>
      <w:r w:rsidRPr="00FB3009">
        <w:rPr>
          <w:sz w:val="32"/>
          <w:szCs w:val="32"/>
        </w:rPr>
        <w:t xml:space="preserve"> в знания и решение с использованием этих знаний задач классификации, поддержки принятия решений и </w:t>
      </w:r>
      <w:r w:rsidR="00EE0FD4">
        <w:rPr>
          <w:sz w:val="32"/>
          <w:szCs w:val="32"/>
        </w:rPr>
        <w:t>анализа</w:t>
      </w:r>
      <w:r w:rsidRPr="00FB3009">
        <w:rPr>
          <w:sz w:val="32"/>
          <w:szCs w:val="32"/>
        </w:rPr>
        <w:t xml:space="preserve"> предметной области путем исследования ее системно-когнитивной модели, генерируя при этом очень большое количество табличных и графических выходных форм (развит</w:t>
      </w:r>
      <w:r w:rsidR="00EE0FD4">
        <w:rPr>
          <w:sz w:val="32"/>
          <w:szCs w:val="32"/>
        </w:rPr>
        <w:t>а</w:t>
      </w:r>
      <w:r w:rsidRPr="00FB3009">
        <w:rPr>
          <w:sz w:val="32"/>
          <w:szCs w:val="32"/>
        </w:rPr>
        <w:t xml:space="preserve">я когнитивная графика), у многих из которых нет никаких аналогов в других системах (примеры форм можно посмотреть в работе: </w:t>
      </w:r>
      <w:r w:rsidRPr="00EE0FD4">
        <w:rPr>
          <w:sz w:val="32"/>
          <w:szCs w:val="32"/>
        </w:rPr>
        <w:t>http://lc.kubagro.ru/aidos/aidos18_LLS/aidos18_LLS.pdf</w:t>
      </w:r>
      <w:r w:rsidRPr="00FB3009">
        <w:rPr>
          <w:sz w:val="32"/>
          <w:szCs w:val="32"/>
        </w:rPr>
        <w:t>);</w:t>
      </w:r>
    </w:p>
    <w:p w14:paraId="44DF5AE7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lastRenderedPageBreak/>
        <w:t>– хорошо имитирует человеческий стиль мышления: дает результаты анализа, понятные экспертам на основе их опыта, интуиции и профессиональной компетенции;</w:t>
      </w:r>
    </w:p>
    <w:p w14:paraId="47AF311A" w14:textId="63E4A33C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вместо того, чтобы предъявлять к исходным данным практически неосуществимые требования (вроде нормальности распределения, абсолютной точности и полн</w:t>
      </w:r>
      <w:r w:rsidR="00161964">
        <w:rPr>
          <w:sz w:val="32"/>
          <w:szCs w:val="32"/>
        </w:rPr>
        <w:t>ого</w:t>
      </w:r>
      <w:r w:rsidRPr="00FB3009">
        <w:rPr>
          <w:sz w:val="32"/>
          <w:szCs w:val="32"/>
        </w:rPr>
        <w:t xml:space="preserve"> повтор</w:t>
      </w:r>
      <w:r w:rsidR="00161964">
        <w:rPr>
          <w:sz w:val="32"/>
          <w:szCs w:val="32"/>
        </w:rPr>
        <w:t>ения</w:t>
      </w:r>
      <w:r w:rsidRPr="00FB3009">
        <w:rPr>
          <w:sz w:val="32"/>
          <w:szCs w:val="32"/>
        </w:rPr>
        <w:t xml:space="preserve"> всех сочетаний значений факторов</w:t>
      </w:r>
      <w:r w:rsidR="00161964">
        <w:rPr>
          <w:sz w:val="32"/>
          <w:szCs w:val="32"/>
        </w:rPr>
        <w:t>,</w:t>
      </w:r>
      <w:r w:rsidRPr="00FB3009">
        <w:rPr>
          <w:sz w:val="32"/>
          <w:szCs w:val="32"/>
        </w:rPr>
        <w:t xml:space="preserve"> их независимости и аддитивности)</w:t>
      </w:r>
      <w:r w:rsidR="00161964">
        <w:rPr>
          <w:sz w:val="32"/>
          <w:szCs w:val="32"/>
        </w:rPr>
        <w:t>,</w:t>
      </w:r>
      <w:r w:rsidRPr="00FB3009">
        <w:rPr>
          <w:sz w:val="32"/>
          <w:szCs w:val="32"/>
        </w:rPr>
        <w:t xml:space="preserve"> автоматизированный системно-когнитивный анализ предлагает без какой-либо предварительной обработки осмыслить эти данные и тем самым преобразовать их в информацию, а затем </w:t>
      </w:r>
      <w:r w:rsidR="00161964">
        <w:rPr>
          <w:sz w:val="32"/>
          <w:szCs w:val="32"/>
        </w:rPr>
        <w:t xml:space="preserve">и </w:t>
      </w:r>
      <w:r w:rsidRPr="00FB3009">
        <w:rPr>
          <w:sz w:val="32"/>
          <w:szCs w:val="32"/>
        </w:rPr>
        <w:t>в знания путем е</w:t>
      </w:r>
      <w:r w:rsidR="00161964">
        <w:rPr>
          <w:sz w:val="32"/>
          <w:szCs w:val="32"/>
        </w:rPr>
        <w:t>ё</w:t>
      </w:r>
      <w:r w:rsidRPr="00FB3009">
        <w:rPr>
          <w:sz w:val="32"/>
          <w:szCs w:val="32"/>
        </w:rPr>
        <w:t xml:space="preserve"> применения для достижения целей (т.е. для управления) и решения задач классификации, поддержки принятия решений и содержательного эмпирического исследования моделируемой предметной области.</w:t>
      </w:r>
    </w:p>
    <w:p w14:paraId="26FB7C7A" w14:textId="6107A7CC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В чем сила подхода, </w:t>
      </w:r>
      <w:r w:rsidR="00161964">
        <w:rPr>
          <w:sz w:val="32"/>
          <w:szCs w:val="32"/>
        </w:rPr>
        <w:t>использованного</w:t>
      </w:r>
      <w:r w:rsidRPr="00FB3009">
        <w:rPr>
          <w:sz w:val="32"/>
          <w:szCs w:val="32"/>
        </w:rPr>
        <w:t xml:space="preserve"> в системе </w:t>
      </w:r>
      <w:r w:rsidR="00161964">
        <w:rPr>
          <w:sz w:val="32"/>
          <w:szCs w:val="32"/>
        </w:rPr>
        <w:t>«</w:t>
      </w:r>
      <w:r w:rsidRPr="00FB3009">
        <w:rPr>
          <w:sz w:val="32"/>
          <w:szCs w:val="32"/>
        </w:rPr>
        <w:t>Эйдос</w:t>
      </w:r>
      <w:r w:rsidR="00161964">
        <w:rPr>
          <w:sz w:val="32"/>
          <w:szCs w:val="32"/>
        </w:rPr>
        <w:t>»</w:t>
      </w:r>
      <w:r w:rsidRPr="00FB3009">
        <w:rPr>
          <w:sz w:val="32"/>
          <w:szCs w:val="32"/>
        </w:rPr>
        <w:t>? В том, что она реализует подход, эффективность которого не зависит от того, что мы думаем о предметной области и думаем ли вообще. Она формирует модели непосредственно на основе эмпирических данных, а не наших представлений о механизмах реализации закономерностей в этих данных. Именно поэтому Эйдос-модели эффективны</w:t>
      </w:r>
      <w:r w:rsidR="00943A83">
        <w:rPr>
          <w:sz w:val="32"/>
          <w:szCs w:val="32"/>
        </w:rPr>
        <w:t>,</w:t>
      </w:r>
      <w:r w:rsidRPr="00FB3009">
        <w:rPr>
          <w:sz w:val="32"/>
          <w:szCs w:val="32"/>
        </w:rPr>
        <w:t xml:space="preserve"> даже если наши представления о предметной области ошибочны или вообще отсутствуют.</w:t>
      </w:r>
    </w:p>
    <w:p w14:paraId="18E3197B" w14:textId="24DF8EEA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В этом и слабость </w:t>
      </w:r>
      <w:r w:rsidR="00943A83">
        <w:rPr>
          <w:sz w:val="32"/>
          <w:szCs w:val="32"/>
        </w:rPr>
        <w:t>данного</w:t>
      </w:r>
      <w:r w:rsidRPr="00FB3009">
        <w:rPr>
          <w:sz w:val="32"/>
          <w:szCs w:val="32"/>
        </w:rPr>
        <w:t xml:space="preserve"> подхода</w:t>
      </w:r>
      <w:r w:rsidR="00943A83">
        <w:rPr>
          <w:sz w:val="32"/>
          <w:szCs w:val="32"/>
        </w:rPr>
        <w:t xml:space="preserve">. </w:t>
      </w:r>
      <w:r w:rsidRPr="00FB3009">
        <w:rPr>
          <w:sz w:val="32"/>
          <w:szCs w:val="32"/>
        </w:rPr>
        <w:t xml:space="preserve">Модели системы </w:t>
      </w:r>
      <w:r w:rsidR="003238D4">
        <w:rPr>
          <w:sz w:val="32"/>
          <w:szCs w:val="32"/>
        </w:rPr>
        <w:t>«</w:t>
      </w:r>
      <w:r w:rsidRPr="00FB3009">
        <w:rPr>
          <w:sz w:val="32"/>
          <w:szCs w:val="32"/>
        </w:rPr>
        <w:t>Эйдос</w:t>
      </w:r>
      <w:r w:rsidR="003238D4">
        <w:rPr>
          <w:sz w:val="32"/>
          <w:szCs w:val="32"/>
        </w:rPr>
        <w:t>»</w:t>
      </w:r>
      <w:r w:rsidR="00943A83">
        <w:rPr>
          <w:sz w:val="32"/>
          <w:szCs w:val="32"/>
        </w:rPr>
        <w:t xml:space="preserve"> – </w:t>
      </w:r>
      <w:r w:rsidR="006900FF" w:rsidRPr="00FB3009">
        <w:rPr>
          <w:sz w:val="32"/>
          <w:szCs w:val="32"/>
        </w:rPr>
        <w:t>это</w:t>
      </w:r>
      <w:r w:rsidRPr="00FB3009">
        <w:rPr>
          <w:sz w:val="32"/>
          <w:szCs w:val="32"/>
        </w:rPr>
        <w:t xml:space="preserve"> феноменологические модели, отражающие эмпирические закономерности в фактах обучающей выборки, т.е. они не отражают причинно-следственного механизма детерминации, а только сам факт и характер детерминации. Содержательное объяснение этих эмпирических закономерностей формулируется уже экспертами на теоретическом уровне познания в содержательных научных законах</w:t>
      </w:r>
      <w:r w:rsidRPr="0071172F">
        <w:rPr>
          <w:sz w:val="32"/>
          <w:szCs w:val="32"/>
          <w:vertAlign w:val="superscript"/>
        </w:rPr>
        <w:footnoteReference w:id="7"/>
      </w:r>
      <w:r w:rsidRPr="00FB3009">
        <w:rPr>
          <w:sz w:val="32"/>
          <w:szCs w:val="32"/>
        </w:rPr>
        <w:t>.</w:t>
      </w:r>
    </w:p>
    <w:p w14:paraId="5B555042" w14:textId="78F40B4E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В разработке системы «Эйдос» был</w:t>
      </w:r>
      <w:r w:rsidR="008A35E5">
        <w:rPr>
          <w:sz w:val="32"/>
          <w:szCs w:val="32"/>
        </w:rPr>
        <w:t>о</w:t>
      </w:r>
      <w:r w:rsidRPr="00FB3009">
        <w:rPr>
          <w:sz w:val="32"/>
          <w:szCs w:val="32"/>
        </w:rPr>
        <w:t xml:space="preserve"> </w:t>
      </w:r>
      <w:r w:rsidR="008A35E5">
        <w:rPr>
          <w:sz w:val="32"/>
          <w:szCs w:val="32"/>
        </w:rPr>
        <w:t>пять</w:t>
      </w:r>
      <w:r w:rsidRPr="00FB3009">
        <w:rPr>
          <w:sz w:val="32"/>
          <w:szCs w:val="32"/>
        </w:rPr>
        <w:t xml:space="preserve"> этап</w:t>
      </w:r>
      <w:r w:rsidR="008A35E5">
        <w:rPr>
          <w:sz w:val="32"/>
          <w:szCs w:val="32"/>
        </w:rPr>
        <w:t>ов.</w:t>
      </w:r>
    </w:p>
    <w:p w14:paraId="72F4E63D" w14:textId="2E9D24CC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b/>
          <w:i/>
          <w:sz w:val="32"/>
          <w:szCs w:val="32"/>
        </w:rPr>
        <w:t>1-й этап, подготовительный: 1979</w:t>
      </w:r>
      <w:r w:rsidR="000D740B" w:rsidRPr="000D740B">
        <w:rPr>
          <w:b/>
          <w:bCs/>
          <w:sz w:val="32"/>
          <w:szCs w:val="32"/>
        </w:rPr>
        <w:t>–</w:t>
      </w:r>
      <w:r w:rsidRPr="00FB3009">
        <w:rPr>
          <w:b/>
          <w:i/>
          <w:sz w:val="32"/>
          <w:szCs w:val="32"/>
        </w:rPr>
        <w:t>1992 г</w:t>
      </w:r>
      <w:r w:rsidR="008A35E5">
        <w:rPr>
          <w:b/>
          <w:i/>
          <w:sz w:val="32"/>
          <w:szCs w:val="32"/>
        </w:rPr>
        <w:t>г</w:t>
      </w:r>
      <w:r w:rsidRPr="00FB3009">
        <w:rPr>
          <w:b/>
          <w:i/>
          <w:sz w:val="32"/>
          <w:szCs w:val="32"/>
        </w:rPr>
        <w:t>.</w:t>
      </w:r>
      <w:r w:rsidRPr="00FB3009">
        <w:rPr>
          <w:sz w:val="32"/>
          <w:szCs w:val="32"/>
        </w:rPr>
        <w:t xml:space="preserve"> Математическая модель системы </w:t>
      </w:r>
      <w:r w:rsidR="008A35E5">
        <w:rPr>
          <w:sz w:val="32"/>
          <w:szCs w:val="32"/>
        </w:rPr>
        <w:t>«</w:t>
      </w:r>
      <w:r w:rsidRPr="00FB3009">
        <w:rPr>
          <w:sz w:val="32"/>
          <w:szCs w:val="32"/>
        </w:rPr>
        <w:t>Эйдос</w:t>
      </w:r>
      <w:r w:rsidR="008A35E5">
        <w:rPr>
          <w:sz w:val="32"/>
          <w:szCs w:val="32"/>
        </w:rPr>
        <w:t>»</w:t>
      </w:r>
      <w:r w:rsidRPr="00FB3009">
        <w:rPr>
          <w:sz w:val="32"/>
          <w:szCs w:val="32"/>
        </w:rPr>
        <w:t xml:space="preserve"> разработана в 1979</w:t>
      </w:r>
      <w:r w:rsidR="008A35E5">
        <w:rPr>
          <w:sz w:val="32"/>
          <w:szCs w:val="32"/>
        </w:rPr>
        <w:t xml:space="preserve"> г.</w:t>
      </w:r>
      <w:r w:rsidRPr="00FB3009">
        <w:rPr>
          <w:sz w:val="32"/>
          <w:szCs w:val="32"/>
        </w:rPr>
        <w:t xml:space="preserve"> и впервые прошла экспериментальную апробацию в 1981 г</w:t>
      </w:r>
      <w:r w:rsidR="008A35E5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(первый расчет на </w:t>
      </w:r>
      <w:r w:rsidRPr="00FB3009">
        <w:rPr>
          <w:sz w:val="32"/>
          <w:szCs w:val="32"/>
        </w:rPr>
        <w:lastRenderedPageBreak/>
        <w:t>компьютере на основе модели). С 1981 по 1992</w:t>
      </w:r>
      <w:r w:rsidR="008A35E5">
        <w:rPr>
          <w:sz w:val="32"/>
          <w:szCs w:val="32"/>
        </w:rPr>
        <w:t xml:space="preserve"> г.</w:t>
      </w:r>
      <w:r w:rsidRPr="00FB3009">
        <w:rPr>
          <w:sz w:val="32"/>
          <w:szCs w:val="32"/>
        </w:rPr>
        <w:t xml:space="preserve"> система </w:t>
      </w:r>
      <w:r w:rsidR="008A35E5">
        <w:rPr>
          <w:sz w:val="32"/>
          <w:szCs w:val="32"/>
        </w:rPr>
        <w:t>«</w:t>
      </w:r>
      <w:r w:rsidRPr="00FB3009">
        <w:rPr>
          <w:sz w:val="32"/>
          <w:szCs w:val="32"/>
        </w:rPr>
        <w:t>Эйдос</w:t>
      </w:r>
      <w:r w:rsidR="008A35E5">
        <w:rPr>
          <w:sz w:val="32"/>
          <w:szCs w:val="32"/>
        </w:rPr>
        <w:t>»</w:t>
      </w:r>
      <w:r w:rsidRPr="00FB3009">
        <w:rPr>
          <w:sz w:val="32"/>
          <w:szCs w:val="32"/>
        </w:rPr>
        <w:t xml:space="preserve"> неоднократно реализовалась на платформе Wang (на компьютерах Wang-2200С). В 1987 г</w:t>
      </w:r>
      <w:r w:rsidR="008A35E5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впервые получен </w:t>
      </w:r>
      <w:hyperlink r:id="rId17" w:history="1">
        <w:r w:rsidR="008A35E5" w:rsidRPr="008A35E5">
          <w:rPr>
            <w:rStyle w:val="a4"/>
            <w:color w:val="auto"/>
            <w:sz w:val="32"/>
            <w:szCs w:val="32"/>
            <w:u w:val="none"/>
          </w:rPr>
          <w:t>А</w:t>
        </w:r>
        <w:r w:rsidRPr="008A35E5">
          <w:rPr>
            <w:rStyle w:val="a4"/>
            <w:color w:val="auto"/>
            <w:sz w:val="32"/>
            <w:szCs w:val="32"/>
            <w:u w:val="none"/>
          </w:rPr>
          <w:t>кт внедрения</w:t>
        </w:r>
      </w:hyperlink>
      <w:r w:rsidRPr="00FB3009">
        <w:rPr>
          <w:sz w:val="32"/>
          <w:szCs w:val="32"/>
        </w:rPr>
        <w:t xml:space="preserve"> на одну из ранних версий системы «Эйдос», реализованную в среде персональной технологической системы «Вега-М» разработки автора</w:t>
      </w:r>
      <w:r w:rsidR="008A35E5">
        <w:rPr>
          <w:sz w:val="32"/>
          <w:szCs w:val="32"/>
        </w:rPr>
        <w:t xml:space="preserve"> профессора Е.В. Луценко.</w:t>
      </w:r>
    </w:p>
    <w:p w14:paraId="3831B270" w14:textId="6227FD78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b/>
          <w:i/>
          <w:sz w:val="32"/>
          <w:szCs w:val="32"/>
        </w:rPr>
        <w:t>2-й этап, эра IBM PC и MS DOS: 1992</w:t>
      </w:r>
      <w:r w:rsidR="000D740B">
        <w:rPr>
          <w:b/>
          <w:i/>
          <w:sz w:val="32"/>
          <w:szCs w:val="32"/>
        </w:rPr>
        <w:t>–</w:t>
      </w:r>
      <w:r w:rsidRPr="00FB3009">
        <w:rPr>
          <w:b/>
          <w:i/>
          <w:sz w:val="32"/>
          <w:szCs w:val="32"/>
        </w:rPr>
        <w:t>2012 г</w:t>
      </w:r>
      <w:r w:rsidR="008A35E5">
        <w:rPr>
          <w:b/>
          <w:i/>
          <w:sz w:val="32"/>
          <w:szCs w:val="32"/>
        </w:rPr>
        <w:t>г</w:t>
      </w:r>
      <w:r w:rsidRPr="00FB3009">
        <w:rPr>
          <w:b/>
          <w:i/>
          <w:sz w:val="32"/>
          <w:szCs w:val="32"/>
        </w:rPr>
        <w:t>.</w:t>
      </w:r>
      <w:r w:rsidRPr="00FB3009">
        <w:rPr>
          <w:sz w:val="32"/>
          <w:szCs w:val="32"/>
        </w:rPr>
        <w:t xml:space="preserve"> Для IBM-совместимых персональных компьютеров система </w:t>
      </w:r>
      <w:r w:rsidR="008A35E5">
        <w:rPr>
          <w:sz w:val="32"/>
          <w:szCs w:val="32"/>
        </w:rPr>
        <w:t>«</w:t>
      </w:r>
      <w:r w:rsidRPr="00FB3009">
        <w:rPr>
          <w:sz w:val="32"/>
          <w:szCs w:val="32"/>
        </w:rPr>
        <w:t>Эйдос</w:t>
      </w:r>
      <w:r w:rsidR="008A35E5">
        <w:rPr>
          <w:sz w:val="32"/>
          <w:szCs w:val="32"/>
        </w:rPr>
        <w:t>»</w:t>
      </w:r>
      <w:r w:rsidRPr="00FB3009">
        <w:rPr>
          <w:sz w:val="32"/>
          <w:szCs w:val="32"/>
        </w:rPr>
        <w:t xml:space="preserve"> впервые реализована на языках CLIPPER-87 и CLIPPER-5.01 (5.02) в 1992 г</w:t>
      </w:r>
      <w:r w:rsidR="008A35E5">
        <w:rPr>
          <w:sz w:val="32"/>
          <w:szCs w:val="32"/>
        </w:rPr>
        <w:t>.</w:t>
      </w:r>
      <w:r w:rsidRPr="00FB3009">
        <w:rPr>
          <w:sz w:val="32"/>
          <w:szCs w:val="32"/>
        </w:rPr>
        <w:t>, а в 1994 г</w:t>
      </w:r>
      <w:r w:rsidR="008A35E5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уже были получены </w:t>
      </w:r>
      <w:hyperlink r:id="rId18" w:history="1">
        <w:r w:rsidRPr="008A35E5">
          <w:rPr>
            <w:rStyle w:val="a4"/>
            <w:color w:val="auto"/>
            <w:sz w:val="32"/>
            <w:szCs w:val="32"/>
            <w:u w:val="none"/>
          </w:rPr>
          <w:t>свидетельства Рос</w:t>
        </w:r>
        <w:r w:rsidR="008A35E5">
          <w:rPr>
            <w:rStyle w:val="a4"/>
            <w:color w:val="auto"/>
            <w:sz w:val="32"/>
            <w:szCs w:val="32"/>
            <w:u w:val="none"/>
          </w:rPr>
          <w:t>п</w:t>
        </w:r>
        <w:r w:rsidRPr="008A35E5">
          <w:rPr>
            <w:rStyle w:val="a4"/>
            <w:color w:val="auto"/>
            <w:sz w:val="32"/>
            <w:szCs w:val="32"/>
            <w:u w:val="none"/>
          </w:rPr>
          <w:t>атента</w:t>
        </w:r>
      </w:hyperlink>
      <w:r w:rsidRPr="008A35E5">
        <w:rPr>
          <w:sz w:val="32"/>
          <w:szCs w:val="32"/>
        </w:rPr>
        <w:t>,</w:t>
      </w:r>
      <w:r w:rsidRPr="00FB3009">
        <w:rPr>
          <w:sz w:val="32"/>
          <w:szCs w:val="32"/>
        </w:rPr>
        <w:t xml:space="preserve"> первые в Краснодарском крае и, возможно, в России</w:t>
      </w:r>
      <w:r w:rsidR="008A35E5">
        <w:rPr>
          <w:sz w:val="32"/>
          <w:szCs w:val="32"/>
        </w:rPr>
        <w:t>,</w:t>
      </w:r>
      <w:r w:rsidRPr="00FB3009">
        <w:rPr>
          <w:sz w:val="32"/>
          <w:szCs w:val="32"/>
        </w:rPr>
        <w:t xml:space="preserve"> на системы искусственного интеллекта</w:t>
      </w:r>
      <w:r w:rsidR="008A35E5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С тех пор и до настоящего времени система непрерывно совершенствуется на IBM PC.</w:t>
      </w:r>
    </w:p>
    <w:p w14:paraId="65974B53" w14:textId="2A522F0D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0D740B">
        <w:rPr>
          <w:b/>
          <w:i/>
          <w:sz w:val="32"/>
          <w:szCs w:val="32"/>
          <w:lang w:val="en-US"/>
        </w:rPr>
        <w:t>3-</w:t>
      </w:r>
      <w:r w:rsidRPr="00FB3009">
        <w:rPr>
          <w:b/>
          <w:i/>
          <w:sz w:val="32"/>
          <w:szCs w:val="32"/>
        </w:rPr>
        <w:t>й</w:t>
      </w:r>
      <w:r w:rsidRPr="000D740B">
        <w:rPr>
          <w:b/>
          <w:i/>
          <w:sz w:val="32"/>
          <w:szCs w:val="32"/>
          <w:lang w:val="en-US"/>
        </w:rPr>
        <w:t xml:space="preserve"> </w:t>
      </w:r>
      <w:r w:rsidRPr="00FB3009">
        <w:rPr>
          <w:b/>
          <w:i/>
          <w:sz w:val="32"/>
          <w:szCs w:val="32"/>
        </w:rPr>
        <w:t>этап</w:t>
      </w:r>
      <w:r w:rsidRPr="000D740B">
        <w:rPr>
          <w:b/>
          <w:i/>
          <w:sz w:val="32"/>
          <w:szCs w:val="32"/>
          <w:lang w:val="en-US"/>
        </w:rPr>
        <w:t xml:space="preserve">, </w:t>
      </w:r>
      <w:r w:rsidRPr="00FB3009">
        <w:rPr>
          <w:b/>
          <w:i/>
          <w:sz w:val="32"/>
          <w:szCs w:val="32"/>
        </w:rPr>
        <w:t>эра</w:t>
      </w:r>
      <w:r w:rsidRPr="000D740B">
        <w:rPr>
          <w:b/>
          <w:i/>
          <w:sz w:val="32"/>
          <w:szCs w:val="32"/>
          <w:lang w:val="en-US"/>
        </w:rPr>
        <w:t xml:space="preserve"> MS Windows </w:t>
      </w:r>
      <w:r w:rsidR="00A00D55">
        <w:rPr>
          <w:b/>
          <w:i/>
          <w:sz w:val="32"/>
          <w:szCs w:val="32"/>
          <w:lang w:val="en-US"/>
        </w:rPr>
        <w:t>XP</w:t>
      </w:r>
      <w:r w:rsidRPr="000D740B">
        <w:rPr>
          <w:b/>
          <w:i/>
          <w:sz w:val="32"/>
          <w:szCs w:val="32"/>
          <w:lang w:val="en-US"/>
        </w:rPr>
        <w:t>, 8, 7: 2012</w:t>
      </w:r>
      <w:r w:rsidR="000D740B" w:rsidRPr="000D740B">
        <w:rPr>
          <w:b/>
          <w:i/>
          <w:sz w:val="32"/>
          <w:szCs w:val="32"/>
          <w:lang w:val="en-US"/>
        </w:rPr>
        <w:t>–</w:t>
      </w:r>
      <w:r w:rsidRPr="000D740B">
        <w:rPr>
          <w:b/>
          <w:i/>
          <w:sz w:val="32"/>
          <w:szCs w:val="32"/>
          <w:lang w:val="en-US"/>
        </w:rPr>
        <w:t xml:space="preserve">2020 </w:t>
      </w:r>
      <w:r w:rsidRPr="00FB3009">
        <w:rPr>
          <w:b/>
          <w:i/>
          <w:sz w:val="32"/>
          <w:szCs w:val="32"/>
        </w:rPr>
        <w:t>г</w:t>
      </w:r>
      <w:r w:rsidR="000D740B">
        <w:rPr>
          <w:b/>
          <w:i/>
          <w:sz w:val="32"/>
          <w:szCs w:val="32"/>
        </w:rPr>
        <w:t>г</w:t>
      </w:r>
      <w:r w:rsidRPr="000D740B">
        <w:rPr>
          <w:b/>
          <w:i/>
          <w:sz w:val="32"/>
          <w:szCs w:val="32"/>
          <w:lang w:val="en-US"/>
        </w:rPr>
        <w:t>.</w:t>
      </w:r>
      <w:r w:rsidRPr="000D740B">
        <w:rPr>
          <w:sz w:val="32"/>
          <w:szCs w:val="32"/>
          <w:lang w:val="en-US"/>
        </w:rPr>
        <w:t xml:space="preserve"> </w:t>
      </w:r>
      <w:r w:rsidRPr="00FB3009">
        <w:rPr>
          <w:sz w:val="32"/>
          <w:szCs w:val="32"/>
        </w:rPr>
        <w:t xml:space="preserve">С июня 2012 </w:t>
      </w:r>
      <w:r w:rsidR="000D740B">
        <w:rPr>
          <w:sz w:val="32"/>
          <w:szCs w:val="32"/>
        </w:rPr>
        <w:t xml:space="preserve">г. </w:t>
      </w:r>
      <w:r w:rsidRPr="00FB3009">
        <w:rPr>
          <w:sz w:val="32"/>
          <w:szCs w:val="32"/>
        </w:rPr>
        <w:t xml:space="preserve">по </w:t>
      </w:r>
      <w:r w:rsidR="000D740B">
        <w:rPr>
          <w:sz w:val="32"/>
          <w:szCs w:val="32"/>
        </w:rPr>
        <w:t xml:space="preserve">декабрь </w:t>
      </w:r>
      <w:r w:rsidRPr="00FB3009">
        <w:rPr>
          <w:sz w:val="32"/>
          <w:szCs w:val="32"/>
        </w:rPr>
        <w:t>2020</w:t>
      </w:r>
      <w:r w:rsidR="000D740B">
        <w:rPr>
          <w:sz w:val="32"/>
          <w:szCs w:val="32"/>
        </w:rPr>
        <w:t xml:space="preserve"> г.</w:t>
      </w:r>
      <w:r w:rsidRPr="00FB3009">
        <w:rPr>
          <w:sz w:val="32"/>
          <w:szCs w:val="32"/>
        </w:rPr>
        <w:t xml:space="preserve"> система «Эйдос» развивалась на языке </w:t>
      </w:r>
      <w:hyperlink r:id="rId19" w:history="1">
        <w:r w:rsidRPr="000D740B">
          <w:rPr>
            <w:rStyle w:val="a4"/>
            <w:color w:val="auto"/>
            <w:sz w:val="32"/>
            <w:szCs w:val="32"/>
            <w:u w:val="none"/>
          </w:rPr>
          <w:t>Аляска-1.9</w:t>
        </w:r>
      </w:hyperlink>
      <w:r w:rsidRPr="00FB3009">
        <w:rPr>
          <w:sz w:val="32"/>
          <w:szCs w:val="32"/>
        </w:rPr>
        <w:t xml:space="preserve">+ </w:t>
      </w:r>
      <w:hyperlink r:id="rId20" w:history="1">
        <w:r w:rsidRPr="000D740B">
          <w:rPr>
            <w:rStyle w:val="a4"/>
            <w:color w:val="auto"/>
            <w:sz w:val="32"/>
            <w:szCs w:val="32"/>
            <w:u w:val="none"/>
          </w:rPr>
          <w:t>Экспресс++</w:t>
        </w:r>
      </w:hyperlink>
      <w:r w:rsidRPr="00FB3009">
        <w:rPr>
          <w:sz w:val="32"/>
          <w:szCs w:val="32"/>
        </w:rPr>
        <w:t xml:space="preserve"> + библиотека для работы с Internet xb2net. Система «Эйдос-Х1.9» хорошо работала на всех версиях MS Windows</w:t>
      </w:r>
      <w:r w:rsidR="000D740B">
        <w:rPr>
          <w:sz w:val="32"/>
          <w:szCs w:val="32"/>
        </w:rPr>
        <w:t>,</w:t>
      </w:r>
      <w:r w:rsidRPr="00FB3009">
        <w:rPr>
          <w:sz w:val="32"/>
          <w:szCs w:val="32"/>
        </w:rPr>
        <w:t xml:space="preserve"> кроме Windows</w:t>
      </w:r>
      <w:r w:rsidR="00330D55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>10, которая требовала специальной настройки. Наиболее трудо</w:t>
      </w:r>
      <w:r w:rsidR="000D740B">
        <w:rPr>
          <w:sz w:val="32"/>
          <w:szCs w:val="32"/>
        </w:rPr>
        <w:t>ё</w:t>
      </w:r>
      <w:r w:rsidRPr="00FB3009">
        <w:rPr>
          <w:sz w:val="32"/>
          <w:szCs w:val="32"/>
        </w:rPr>
        <w:t>мкие вычислительн</w:t>
      </w:r>
      <w:r w:rsidR="000D740B">
        <w:rPr>
          <w:sz w:val="32"/>
          <w:szCs w:val="32"/>
        </w:rPr>
        <w:t>ые</w:t>
      </w:r>
      <w:r w:rsidRPr="00FB3009">
        <w:rPr>
          <w:sz w:val="32"/>
          <w:szCs w:val="32"/>
        </w:rPr>
        <w:t xml:space="preserve"> операции синтеза моделей и распознавания реализует с помощью графического процессора (GPU), что </w:t>
      </w:r>
      <w:r w:rsidR="000D740B">
        <w:rPr>
          <w:sz w:val="32"/>
          <w:szCs w:val="32"/>
        </w:rPr>
        <w:t>в определенных случаях</w:t>
      </w:r>
      <w:r w:rsidRPr="00FB3009">
        <w:rPr>
          <w:sz w:val="32"/>
          <w:szCs w:val="32"/>
        </w:rPr>
        <w:t xml:space="preserve"> ускор</w:t>
      </w:r>
      <w:r w:rsidR="000D740B">
        <w:rPr>
          <w:sz w:val="32"/>
          <w:szCs w:val="32"/>
        </w:rPr>
        <w:t>яет</w:t>
      </w:r>
      <w:r w:rsidRPr="00FB3009">
        <w:rPr>
          <w:sz w:val="32"/>
          <w:szCs w:val="32"/>
        </w:rPr>
        <w:t xml:space="preserve"> решение задач в несколько тысяч раз</w:t>
      </w:r>
      <w:r w:rsidR="000D740B">
        <w:rPr>
          <w:sz w:val="32"/>
          <w:szCs w:val="32"/>
        </w:rPr>
        <w:t xml:space="preserve"> и</w:t>
      </w:r>
      <w:r w:rsidRPr="00FB3009">
        <w:rPr>
          <w:sz w:val="32"/>
          <w:szCs w:val="32"/>
        </w:rPr>
        <w:t xml:space="preserve"> реально обеспечивает интеллектуальную обработку больших данных, большой информации и больших знаний (графический процессор должен быть на чипсете NVIDIA).</w:t>
      </w:r>
    </w:p>
    <w:p w14:paraId="7831AAC8" w14:textId="0EB3368A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0D740B">
        <w:rPr>
          <w:b/>
          <w:i/>
          <w:sz w:val="32"/>
          <w:szCs w:val="32"/>
          <w:lang w:val="en-US"/>
        </w:rPr>
        <w:t>4-</w:t>
      </w:r>
      <w:r w:rsidRPr="00FB3009">
        <w:rPr>
          <w:b/>
          <w:i/>
          <w:sz w:val="32"/>
          <w:szCs w:val="32"/>
        </w:rPr>
        <w:t>й</w:t>
      </w:r>
      <w:r w:rsidRPr="000D740B">
        <w:rPr>
          <w:b/>
          <w:i/>
          <w:sz w:val="32"/>
          <w:szCs w:val="32"/>
          <w:lang w:val="en-US"/>
        </w:rPr>
        <w:t xml:space="preserve"> </w:t>
      </w:r>
      <w:r w:rsidRPr="00FB3009">
        <w:rPr>
          <w:b/>
          <w:i/>
          <w:sz w:val="32"/>
          <w:szCs w:val="32"/>
        </w:rPr>
        <w:t>этап</w:t>
      </w:r>
      <w:r w:rsidRPr="000D740B">
        <w:rPr>
          <w:b/>
          <w:i/>
          <w:sz w:val="32"/>
          <w:szCs w:val="32"/>
          <w:lang w:val="en-US"/>
        </w:rPr>
        <w:t xml:space="preserve">, </w:t>
      </w:r>
      <w:r w:rsidRPr="00FB3009">
        <w:rPr>
          <w:b/>
          <w:i/>
          <w:sz w:val="32"/>
          <w:szCs w:val="32"/>
        </w:rPr>
        <w:t>эра</w:t>
      </w:r>
      <w:r w:rsidRPr="000D740B">
        <w:rPr>
          <w:b/>
          <w:i/>
          <w:sz w:val="32"/>
          <w:szCs w:val="32"/>
          <w:lang w:val="en-US"/>
        </w:rPr>
        <w:t xml:space="preserve"> MS Windows</w:t>
      </w:r>
      <w:r w:rsidR="00330D55" w:rsidRPr="00330D55">
        <w:rPr>
          <w:b/>
          <w:i/>
          <w:sz w:val="32"/>
          <w:szCs w:val="32"/>
          <w:lang w:val="en-US"/>
        </w:rPr>
        <w:t xml:space="preserve"> </w:t>
      </w:r>
      <w:r w:rsidRPr="000D740B">
        <w:rPr>
          <w:b/>
          <w:i/>
          <w:sz w:val="32"/>
          <w:szCs w:val="32"/>
          <w:lang w:val="en-US"/>
        </w:rPr>
        <w:t>10: 2020</w:t>
      </w:r>
      <w:r w:rsidR="000D740B" w:rsidRPr="000D740B">
        <w:rPr>
          <w:b/>
          <w:i/>
          <w:sz w:val="32"/>
          <w:szCs w:val="32"/>
          <w:lang w:val="en-US"/>
        </w:rPr>
        <w:t>–</w:t>
      </w:r>
      <w:r w:rsidRPr="000D740B">
        <w:rPr>
          <w:b/>
          <w:i/>
          <w:sz w:val="32"/>
          <w:szCs w:val="32"/>
          <w:lang w:val="en-US"/>
        </w:rPr>
        <w:t xml:space="preserve">2021 </w:t>
      </w:r>
      <w:r w:rsidRPr="00FB3009">
        <w:rPr>
          <w:b/>
          <w:i/>
          <w:sz w:val="32"/>
          <w:szCs w:val="32"/>
        </w:rPr>
        <w:t>г</w:t>
      </w:r>
      <w:r w:rsidR="000D740B">
        <w:rPr>
          <w:b/>
          <w:i/>
          <w:sz w:val="32"/>
          <w:szCs w:val="32"/>
        </w:rPr>
        <w:t>г</w:t>
      </w:r>
      <w:r w:rsidRPr="000D740B">
        <w:rPr>
          <w:b/>
          <w:i/>
          <w:sz w:val="32"/>
          <w:szCs w:val="32"/>
          <w:lang w:val="en-US"/>
        </w:rPr>
        <w:t>.</w:t>
      </w:r>
      <w:r w:rsidRPr="000D740B">
        <w:rPr>
          <w:sz w:val="32"/>
          <w:szCs w:val="32"/>
          <w:lang w:val="en-US"/>
        </w:rPr>
        <w:t xml:space="preserve"> </w:t>
      </w:r>
      <w:r w:rsidRPr="00FB3009">
        <w:rPr>
          <w:sz w:val="32"/>
          <w:szCs w:val="32"/>
        </w:rPr>
        <w:t xml:space="preserve">С </w:t>
      </w:r>
      <w:r w:rsidR="000D740B">
        <w:rPr>
          <w:sz w:val="32"/>
          <w:szCs w:val="32"/>
        </w:rPr>
        <w:t xml:space="preserve">декабря </w:t>
      </w:r>
      <w:r w:rsidRPr="00FB3009">
        <w:rPr>
          <w:sz w:val="32"/>
          <w:szCs w:val="32"/>
        </w:rPr>
        <w:t>2020 г</w:t>
      </w:r>
      <w:r w:rsidR="000D740B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по настоящее время система «Эйдос» развивается на языке </w:t>
      </w:r>
      <w:hyperlink r:id="rId21" w:history="1">
        <w:r w:rsidRPr="000D740B">
          <w:rPr>
            <w:rStyle w:val="a4"/>
            <w:color w:val="auto"/>
            <w:sz w:val="32"/>
            <w:szCs w:val="32"/>
            <w:u w:val="none"/>
          </w:rPr>
          <w:t>Аляска-2.0</w:t>
        </w:r>
      </w:hyperlink>
      <w:r w:rsidRPr="00FB3009">
        <w:rPr>
          <w:sz w:val="32"/>
          <w:szCs w:val="32"/>
        </w:rPr>
        <w:t xml:space="preserve"> + </w:t>
      </w:r>
      <w:hyperlink r:id="rId22" w:history="1">
        <w:r w:rsidRPr="000D740B">
          <w:rPr>
            <w:rStyle w:val="a4"/>
            <w:color w:val="auto"/>
            <w:sz w:val="32"/>
            <w:szCs w:val="32"/>
            <w:u w:val="none"/>
          </w:rPr>
          <w:t>Экспресс++</w:t>
        </w:r>
      </w:hyperlink>
      <w:r w:rsidRPr="00FB3009">
        <w:rPr>
          <w:sz w:val="32"/>
          <w:szCs w:val="32"/>
        </w:rPr>
        <w:t xml:space="preserve">. Библиотека xb2net в ней больше не используется, </w:t>
      </w:r>
      <w:r w:rsidR="00FF4002">
        <w:rPr>
          <w:sz w:val="32"/>
          <w:szCs w:val="32"/>
        </w:rPr>
        <w:t>так как</w:t>
      </w:r>
      <w:r w:rsidRPr="00FB3009">
        <w:rPr>
          <w:sz w:val="32"/>
          <w:szCs w:val="32"/>
        </w:rPr>
        <w:t xml:space="preserve"> все возможности работы с Internet входят в </w:t>
      </w:r>
      <w:hyperlink r:id="rId23" w:history="1">
        <w:r w:rsidRPr="000D740B">
          <w:rPr>
            <w:rStyle w:val="a4"/>
            <w:color w:val="auto"/>
            <w:sz w:val="32"/>
            <w:szCs w:val="32"/>
            <w:u w:val="none"/>
          </w:rPr>
          <w:t>базовые возможности языка программирования</w:t>
        </w:r>
      </w:hyperlink>
      <w:r w:rsidRPr="000D740B">
        <w:rPr>
          <w:sz w:val="32"/>
          <w:szCs w:val="32"/>
        </w:rPr>
        <w:t>.</w:t>
      </w:r>
    </w:p>
    <w:p w14:paraId="2471AF9F" w14:textId="3B0E6F6C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b/>
          <w:i/>
          <w:sz w:val="32"/>
          <w:szCs w:val="32"/>
        </w:rPr>
        <w:t>5-й этап, эра Больших данных, информации и знаний: с 2022 г</w:t>
      </w:r>
      <w:r w:rsidR="000D740B">
        <w:rPr>
          <w:b/>
          <w:i/>
          <w:sz w:val="32"/>
          <w:szCs w:val="32"/>
        </w:rPr>
        <w:t>.</w:t>
      </w:r>
      <w:r w:rsidRPr="00FB3009">
        <w:rPr>
          <w:b/>
          <w:i/>
          <w:sz w:val="32"/>
          <w:szCs w:val="32"/>
        </w:rPr>
        <w:t xml:space="preserve"> по настоящее время.</w:t>
      </w:r>
      <w:r w:rsidRPr="00FB3009">
        <w:rPr>
          <w:sz w:val="32"/>
          <w:szCs w:val="32"/>
        </w:rPr>
        <w:t xml:space="preserve"> С 2022 г</w:t>
      </w:r>
      <w:r w:rsidR="000D740B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автор и разработчик системы «Эйдос» </w:t>
      </w:r>
      <w:r w:rsidR="000D740B">
        <w:rPr>
          <w:sz w:val="32"/>
          <w:szCs w:val="32"/>
        </w:rPr>
        <w:t>профессор</w:t>
      </w:r>
      <w:r w:rsidR="00136801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>Е.В.</w:t>
      </w:r>
      <w:r w:rsidR="00136801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 xml:space="preserve">Луценко вплотную занялся разработкой профессиональной версии системы «Эйдос» на языке Аляска+Экспресс, обеспечивающей обработку больших данных, информации и знаний (Big Data, Big Information, Big Knowledge) с </w:t>
      </w:r>
      <w:r w:rsidRPr="00FB3009">
        <w:rPr>
          <w:sz w:val="32"/>
          <w:szCs w:val="32"/>
        </w:rPr>
        <w:lastRenderedPageBreak/>
        <w:t>использованием ADS (Advantage Database Server), а также на языке C# (Visual Studio | C#).</w:t>
      </w:r>
    </w:p>
    <w:p w14:paraId="27CFFD7B" w14:textId="0097C2BF" w:rsidR="0005751C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На рис</w:t>
      </w:r>
      <w:r w:rsidR="007E43B8">
        <w:rPr>
          <w:sz w:val="32"/>
          <w:szCs w:val="32"/>
        </w:rPr>
        <w:t xml:space="preserve">. </w:t>
      </w:r>
      <w:r w:rsidR="00972D3C" w:rsidRPr="00FB3009">
        <w:rPr>
          <w:sz w:val="32"/>
          <w:szCs w:val="32"/>
        </w:rPr>
        <w:t>3</w:t>
      </w:r>
      <w:r w:rsidRPr="00FB3009">
        <w:rPr>
          <w:sz w:val="32"/>
          <w:szCs w:val="32"/>
        </w:rPr>
        <w:t xml:space="preserve"> приведена титульная видеограмма </w:t>
      </w:r>
      <w:r w:rsidRPr="00FB3009">
        <w:rPr>
          <w:sz w:val="32"/>
          <w:szCs w:val="32"/>
          <w:lang w:val="en-US"/>
        </w:rPr>
        <w:t>DOS</w:t>
      </w:r>
      <w:r w:rsidRPr="00FB3009">
        <w:rPr>
          <w:sz w:val="32"/>
          <w:szCs w:val="32"/>
        </w:rPr>
        <w:t>-версии системы «Эйдос» (эксплуат</w:t>
      </w:r>
      <w:r w:rsidR="0005751C">
        <w:rPr>
          <w:sz w:val="32"/>
          <w:szCs w:val="32"/>
        </w:rPr>
        <w:t xml:space="preserve">ировалась в </w:t>
      </w:r>
      <w:r w:rsidRPr="00FB3009">
        <w:rPr>
          <w:sz w:val="32"/>
          <w:szCs w:val="32"/>
        </w:rPr>
        <w:t>1992</w:t>
      </w:r>
      <w:r w:rsidR="00330D55" w:rsidRPr="00654699">
        <w:rPr>
          <w:rFonts w:eastAsia="Times New Roman"/>
          <w:szCs w:val="28"/>
          <w:lang w:eastAsia="ru-RU"/>
        </w:rPr>
        <w:t>–</w:t>
      </w:r>
      <w:r w:rsidRPr="00FB3009">
        <w:rPr>
          <w:sz w:val="32"/>
          <w:szCs w:val="32"/>
        </w:rPr>
        <w:t>2012</w:t>
      </w:r>
      <w:r w:rsidR="0005751C">
        <w:rPr>
          <w:sz w:val="32"/>
          <w:szCs w:val="32"/>
        </w:rPr>
        <w:t xml:space="preserve"> гг.</w:t>
      </w:r>
      <w:r w:rsidRPr="00FB3009">
        <w:rPr>
          <w:sz w:val="32"/>
          <w:szCs w:val="32"/>
        </w:rPr>
        <w:t>), а на рис</w:t>
      </w:r>
      <w:r w:rsidR="0005751C">
        <w:rPr>
          <w:sz w:val="32"/>
          <w:szCs w:val="32"/>
        </w:rPr>
        <w:t xml:space="preserve">. </w:t>
      </w:r>
      <w:r w:rsidR="00972D3C" w:rsidRPr="00FB3009">
        <w:rPr>
          <w:sz w:val="32"/>
          <w:szCs w:val="32"/>
        </w:rPr>
        <w:t>4</w:t>
      </w:r>
      <w:r w:rsidR="00A4366F">
        <w:rPr>
          <w:sz w:val="32"/>
          <w:szCs w:val="32"/>
        </w:rPr>
        <w:t xml:space="preserve"> и 5</w:t>
      </w:r>
      <w:r w:rsidRPr="00FB3009">
        <w:rPr>
          <w:sz w:val="32"/>
          <w:szCs w:val="32"/>
        </w:rPr>
        <w:t xml:space="preserve"> – текущей версии системы «Эйдос» (</w:t>
      </w:r>
      <w:r w:rsidR="0005751C">
        <w:rPr>
          <w:sz w:val="32"/>
          <w:szCs w:val="32"/>
        </w:rPr>
        <w:t>с</w:t>
      </w:r>
      <w:r w:rsidRPr="00FB3009">
        <w:rPr>
          <w:sz w:val="32"/>
          <w:szCs w:val="32"/>
        </w:rPr>
        <w:t xml:space="preserve"> 2012</w:t>
      </w:r>
      <w:r w:rsidR="0005751C">
        <w:rPr>
          <w:sz w:val="32"/>
          <w:szCs w:val="32"/>
        </w:rPr>
        <w:t xml:space="preserve"> г.</w:t>
      </w:r>
      <w:r w:rsidRPr="00FB3009">
        <w:rPr>
          <w:sz w:val="32"/>
          <w:szCs w:val="32"/>
        </w:rPr>
        <w:t xml:space="preserve"> по настоящее время)</w:t>
      </w:r>
      <w:r w:rsidR="0005751C">
        <w:rPr>
          <w:sz w:val="32"/>
          <w:szCs w:val="32"/>
        </w:rPr>
        <w:t>.</w:t>
      </w:r>
    </w:p>
    <w:p w14:paraId="02F983E2" w14:textId="64CE70CA" w:rsidR="004B597F" w:rsidRPr="00FB3009" w:rsidRDefault="00D51689" w:rsidP="00C27A95">
      <w:pPr>
        <w:spacing w:line="240" w:lineRule="auto"/>
        <w:ind w:firstLine="0"/>
        <w:jc w:val="center"/>
        <w:rPr>
          <w:noProof/>
          <w:szCs w:val="28"/>
          <w:lang w:eastAsia="ru-RU"/>
        </w:rPr>
      </w:pPr>
      <w:r w:rsidRPr="00FB3009">
        <w:rPr>
          <w:noProof/>
          <w:szCs w:val="28"/>
          <w:lang w:eastAsia="ru-RU"/>
        </w:rPr>
        <w:drawing>
          <wp:inline distT="0" distB="0" distL="0" distR="0" wp14:anchorId="70F75364" wp14:editId="44D7F9C4">
            <wp:extent cx="2794635" cy="2303813"/>
            <wp:effectExtent l="0" t="0" r="5715" b="1270"/>
            <wp:docPr id="2" name="Рисунок 1" descr="aidos_titu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aidos_titul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212" cy="234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52D60" w14:textId="5E80DAC1" w:rsidR="004B597F" w:rsidRPr="00FB3009" w:rsidRDefault="005402AC" w:rsidP="00330D55">
      <w:pPr>
        <w:pStyle w:val="a7"/>
        <w:rPr>
          <w:sz w:val="28"/>
          <w:szCs w:val="28"/>
        </w:rPr>
      </w:pPr>
      <w:r w:rsidRPr="007176FB">
        <w:rPr>
          <w:b w:val="0"/>
          <w:bCs/>
          <w:sz w:val="28"/>
          <w:szCs w:val="28"/>
        </w:rPr>
        <w:t>Рис</w:t>
      </w:r>
      <w:r w:rsidR="007E43B8" w:rsidRPr="007176FB">
        <w:rPr>
          <w:b w:val="0"/>
          <w:bCs/>
          <w:sz w:val="28"/>
          <w:szCs w:val="28"/>
        </w:rPr>
        <w:t>.</w:t>
      </w:r>
      <w:r w:rsidRPr="007176FB">
        <w:rPr>
          <w:b w:val="0"/>
          <w:bCs/>
          <w:sz w:val="28"/>
          <w:szCs w:val="28"/>
        </w:rPr>
        <w:t xml:space="preserve"> </w:t>
      </w:r>
      <w:r w:rsidR="00157264" w:rsidRPr="007176FB">
        <w:rPr>
          <w:b w:val="0"/>
          <w:bCs/>
          <w:sz w:val="28"/>
          <w:szCs w:val="28"/>
        </w:rPr>
        <w:t>3</w:t>
      </w:r>
      <w:r w:rsidRPr="007176FB">
        <w:rPr>
          <w:b w:val="0"/>
          <w:bCs/>
          <w:sz w:val="28"/>
          <w:szCs w:val="28"/>
        </w:rPr>
        <w:t xml:space="preserve">. Титульная видеограмма </w:t>
      </w:r>
      <w:r w:rsidRPr="007176FB">
        <w:rPr>
          <w:b w:val="0"/>
          <w:bCs/>
          <w:sz w:val="28"/>
          <w:szCs w:val="28"/>
          <w:lang w:val="en-US"/>
        </w:rPr>
        <w:t>DOS</w:t>
      </w:r>
      <w:r w:rsidRPr="007176FB">
        <w:rPr>
          <w:b w:val="0"/>
          <w:bCs/>
          <w:sz w:val="28"/>
          <w:szCs w:val="28"/>
        </w:rPr>
        <w:t xml:space="preserve">-версии системы «Эйдос» </w:t>
      </w:r>
      <w:r w:rsidRPr="007176FB">
        <w:rPr>
          <w:b w:val="0"/>
          <w:bCs/>
          <w:sz w:val="28"/>
          <w:szCs w:val="28"/>
        </w:rPr>
        <w:br/>
        <w:t>(до 2012 г</w:t>
      </w:r>
      <w:r w:rsidR="0005751C">
        <w:rPr>
          <w:b w:val="0"/>
          <w:bCs/>
          <w:sz w:val="28"/>
          <w:szCs w:val="28"/>
        </w:rPr>
        <w:t>.</w:t>
      </w:r>
      <w:r w:rsidRPr="007176FB">
        <w:rPr>
          <w:b w:val="0"/>
          <w:bCs/>
          <w:sz w:val="28"/>
          <w:szCs w:val="28"/>
        </w:rPr>
        <w:t>)</w:t>
      </w:r>
      <w:r w:rsidRPr="007176FB">
        <w:rPr>
          <w:rStyle w:val="ad"/>
          <w:rFonts w:eastAsia="Calibri"/>
          <w:b w:val="0"/>
          <w:bCs/>
          <w:sz w:val="28"/>
          <w:szCs w:val="28"/>
        </w:rPr>
        <w:footnoteReference w:id="8"/>
      </w:r>
    </w:p>
    <w:p w14:paraId="2DEA7F2A" w14:textId="77777777" w:rsidR="004B597F" w:rsidRPr="00FB3009" w:rsidRDefault="004B597F" w:rsidP="00C27A95">
      <w:pPr>
        <w:spacing w:line="240" w:lineRule="auto"/>
        <w:rPr>
          <w:lang w:eastAsia="ru-RU"/>
        </w:rPr>
      </w:pPr>
    </w:p>
    <w:p w14:paraId="181D3D16" w14:textId="75569648" w:rsidR="004B597F" w:rsidRDefault="00D51689" w:rsidP="00C27A95">
      <w:pPr>
        <w:spacing w:line="240" w:lineRule="auto"/>
        <w:ind w:firstLine="0"/>
        <w:jc w:val="center"/>
        <w:rPr>
          <w:noProof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4EFD9A43" wp14:editId="42D3D9DE">
            <wp:extent cx="2876550" cy="3257550"/>
            <wp:effectExtent l="0" t="0" r="0" b="0"/>
            <wp:docPr id="3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3009">
        <w:rPr>
          <w:noProof/>
          <w:lang w:eastAsia="ru-RU"/>
        </w:rPr>
        <w:drawing>
          <wp:inline distT="0" distB="0" distL="0" distR="0" wp14:anchorId="7ECD0BB7" wp14:editId="7D084CD7">
            <wp:extent cx="2876550" cy="3257550"/>
            <wp:effectExtent l="0" t="0" r="0" b="0"/>
            <wp:docPr id="4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363D7" w14:textId="785A1D2E" w:rsidR="00A4366F" w:rsidRPr="007176FB" w:rsidRDefault="00A4366F" w:rsidP="00330D55">
      <w:pPr>
        <w:pStyle w:val="a7"/>
        <w:rPr>
          <w:b w:val="0"/>
          <w:bCs/>
          <w:sz w:val="28"/>
          <w:szCs w:val="28"/>
        </w:rPr>
      </w:pPr>
      <w:r w:rsidRPr="007176FB">
        <w:rPr>
          <w:b w:val="0"/>
          <w:bCs/>
          <w:sz w:val="28"/>
          <w:szCs w:val="28"/>
        </w:rPr>
        <w:t>Рис. 4. Титульные видеограммы текущей версии системы «Эйдос»</w:t>
      </w:r>
    </w:p>
    <w:p w14:paraId="415798AB" w14:textId="77777777" w:rsidR="00A4366F" w:rsidRPr="00A4366F" w:rsidRDefault="00A4366F" w:rsidP="00A4366F">
      <w:pPr>
        <w:jc w:val="center"/>
        <w:rPr>
          <w:szCs w:val="28"/>
          <w:lang w:eastAsia="ru-RU"/>
        </w:rPr>
      </w:pPr>
    </w:p>
    <w:p w14:paraId="34BD2BC4" w14:textId="77777777" w:rsidR="004B597F" w:rsidRPr="00FB3009" w:rsidRDefault="00D51689" w:rsidP="00C27A95">
      <w:pPr>
        <w:spacing w:line="240" w:lineRule="auto"/>
        <w:ind w:firstLine="0"/>
        <w:jc w:val="center"/>
        <w:rPr>
          <w:szCs w:val="28"/>
          <w:lang w:eastAsia="ru-RU"/>
        </w:rPr>
      </w:pPr>
      <w:r w:rsidRPr="00FB3009">
        <w:rPr>
          <w:noProof/>
          <w:szCs w:val="28"/>
          <w:lang w:eastAsia="ru-RU"/>
        </w:rPr>
        <w:lastRenderedPageBreak/>
        <w:drawing>
          <wp:inline distT="0" distB="0" distL="0" distR="0" wp14:anchorId="1CCA3808" wp14:editId="4278C446">
            <wp:extent cx="2876550" cy="3257550"/>
            <wp:effectExtent l="0" t="0" r="0" b="0"/>
            <wp:docPr id="5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3009">
        <w:rPr>
          <w:noProof/>
          <w:szCs w:val="28"/>
          <w:lang w:eastAsia="ru-RU"/>
        </w:rPr>
        <w:drawing>
          <wp:inline distT="0" distB="0" distL="0" distR="0" wp14:anchorId="309D426B" wp14:editId="2E0E8820">
            <wp:extent cx="2876550" cy="3257550"/>
            <wp:effectExtent l="0" t="0" r="0" b="0"/>
            <wp:docPr id="6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056F8" w14:textId="0D03F2FC" w:rsidR="00330D55" w:rsidRDefault="00A4366F" w:rsidP="00330D55">
      <w:pPr>
        <w:pStyle w:val="a7"/>
        <w:rPr>
          <w:b w:val="0"/>
          <w:bCs/>
          <w:sz w:val="28"/>
          <w:szCs w:val="28"/>
        </w:rPr>
      </w:pPr>
      <w:r w:rsidRPr="007176FB">
        <w:rPr>
          <w:b w:val="0"/>
          <w:bCs/>
          <w:sz w:val="28"/>
          <w:szCs w:val="28"/>
        </w:rPr>
        <w:t xml:space="preserve">Рис. </w:t>
      </w:r>
      <w:r>
        <w:rPr>
          <w:b w:val="0"/>
          <w:bCs/>
          <w:sz w:val="28"/>
          <w:szCs w:val="28"/>
        </w:rPr>
        <w:t>5</w:t>
      </w:r>
      <w:r w:rsidRPr="007176FB">
        <w:rPr>
          <w:b w:val="0"/>
          <w:bCs/>
          <w:sz w:val="28"/>
          <w:szCs w:val="28"/>
        </w:rPr>
        <w:t>. Титульные видеограммы текущей версии системы «Эйдос»</w:t>
      </w:r>
    </w:p>
    <w:p w14:paraId="0B41D038" w14:textId="7AABC422" w:rsidR="00A4366F" w:rsidRPr="007176FB" w:rsidRDefault="004454BD" w:rsidP="00330D55">
      <w:pPr>
        <w:pStyle w:val="a7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(особенности работы в системе)</w:t>
      </w:r>
    </w:p>
    <w:p w14:paraId="62DC1E48" w14:textId="77777777" w:rsidR="004B597F" w:rsidRPr="00FB3009" w:rsidRDefault="004B597F" w:rsidP="00391530">
      <w:pPr>
        <w:spacing w:line="240" w:lineRule="auto"/>
        <w:jc w:val="center"/>
        <w:rPr>
          <w:sz w:val="32"/>
          <w:szCs w:val="32"/>
        </w:rPr>
      </w:pPr>
    </w:p>
    <w:p w14:paraId="31828EDE" w14:textId="645669C1" w:rsidR="004B597F" w:rsidRDefault="00391530" w:rsidP="00330D55">
      <w:pPr>
        <w:spacing w:line="240" w:lineRule="auto"/>
        <w:ind w:firstLine="0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  <w:bookmarkStart w:id="39" w:name="_Toc129119709"/>
      <w:bookmarkStart w:id="40" w:name="_Toc94681804"/>
      <w:r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1</w:t>
      </w:r>
      <w:r w:rsidR="005402AC" w:rsidRPr="00FB3009"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  <w:t>.5. Цель и задачи работы</w:t>
      </w:r>
      <w:bookmarkEnd w:id="39"/>
    </w:p>
    <w:p w14:paraId="622406D3" w14:textId="77777777" w:rsidR="00391530" w:rsidRPr="00FB3009" w:rsidRDefault="00391530" w:rsidP="00391530">
      <w:pPr>
        <w:spacing w:line="240" w:lineRule="auto"/>
        <w:ind w:left="1276" w:hanging="556"/>
        <w:jc w:val="center"/>
        <w:outlineLvl w:val="1"/>
        <w:rPr>
          <w:rFonts w:ascii="Arial" w:eastAsia="Times New Roman" w:hAnsi="Arial" w:cs="Arial"/>
          <w:b/>
          <w:bCs/>
          <w:iCs/>
          <w:sz w:val="32"/>
          <w:szCs w:val="32"/>
          <w:lang w:eastAsia="x-none"/>
        </w:rPr>
      </w:pPr>
    </w:p>
    <w:p w14:paraId="78AFA4E6" w14:textId="77777777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b/>
          <w:sz w:val="32"/>
          <w:szCs w:val="32"/>
          <w:lang w:eastAsia="x-none"/>
        </w:rPr>
        <w:t>Целью</w:t>
      </w:r>
      <w:r w:rsidRPr="00FB3009">
        <w:rPr>
          <w:rFonts w:eastAsia="Times New Roman"/>
          <w:sz w:val="32"/>
          <w:szCs w:val="32"/>
          <w:lang w:eastAsia="x-none"/>
        </w:rPr>
        <w:t xml:space="preserve"> работы является решение поставленной проблемы. </w:t>
      </w:r>
    </w:p>
    <w:p w14:paraId="05560BFC" w14:textId="7398E217" w:rsidR="004B597F" w:rsidRPr="00FB3009" w:rsidRDefault="00391530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>
        <w:rPr>
          <w:rFonts w:eastAsia="Times New Roman"/>
          <w:sz w:val="32"/>
          <w:szCs w:val="32"/>
          <w:lang w:eastAsia="x-none"/>
        </w:rPr>
        <w:t>Д</w:t>
      </w:r>
      <w:r w:rsidR="005402AC" w:rsidRPr="00FB3009">
        <w:rPr>
          <w:rFonts w:eastAsia="Times New Roman"/>
          <w:sz w:val="32"/>
          <w:szCs w:val="32"/>
          <w:lang w:eastAsia="x-none"/>
        </w:rPr>
        <w:t xml:space="preserve">ля работы с лингвистическими переменными целесообразно применить лингвистический АСК-анализ [11]. </w:t>
      </w:r>
    </w:p>
    <w:p w14:paraId="511682E9" w14:textId="77777777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Достижение поставленной цели в АСК-анализе обеспечивается решением следующих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задач</w:t>
      </w:r>
      <w:r w:rsidRPr="00FB3009">
        <w:rPr>
          <w:rFonts w:eastAsia="Times New Roman"/>
          <w:sz w:val="32"/>
          <w:szCs w:val="32"/>
          <w:lang w:eastAsia="x-none"/>
        </w:rPr>
        <w:t xml:space="preserve"> и подзадач, которые являются </w:t>
      </w:r>
      <w:r w:rsidRPr="00FB3009">
        <w:rPr>
          <w:rFonts w:eastAsia="Times New Roman"/>
          <w:b/>
          <w:i/>
          <w:sz w:val="32"/>
          <w:szCs w:val="32"/>
          <w:lang w:eastAsia="x-none"/>
        </w:rPr>
        <w:t>этапами</w:t>
      </w:r>
      <w:r w:rsidRPr="00FB3009">
        <w:rPr>
          <w:rFonts w:eastAsia="Times New Roman"/>
          <w:sz w:val="32"/>
          <w:szCs w:val="32"/>
          <w:lang w:eastAsia="x-none"/>
        </w:rPr>
        <w:t xml:space="preserve"> достижения цели:</w:t>
      </w:r>
    </w:p>
    <w:p w14:paraId="67A8FF9B" w14:textId="0623B8F2" w:rsidR="004B597F" w:rsidRPr="00391530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391530">
        <w:rPr>
          <w:rFonts w:eastAsia="Times New Roman"/>
          <w:i/>
          <w:sz w:val="32"/>
          <w:szCs w:val="32"/>
          <w:lang w:eastAsia="x-none"/>
        </w:rPr>
        <w:t>Задача</w:t>
      </w:r>
      <w:r w:rsidR="00330D55">
        <w:rPr>
          <w:rFonts w:eastAsia="Times New Roman"/>
          <w:i/>
          <w:sz w:val="32"/>
          <w:szCs w:val="32"/>
          <w:lang w:eastAsia="x-none"/>
        </w:rPr>
        <w:t xml:space="preserve"> </w:t>
      </w:r>
      <w:r w:rsidRPr="00391530">
        <w:rPr>
          <w:rFonts w:eastAsia="Times New Roman"/>
          <w:i/>
          <w:sz w:val="32"/>
          <w:szCs w:val="32"/>
          <w:lang w:eastAsia="x-none"/>
        </w:rPr>
        <w:t>1.</w:t>
      </w:r>
      <w:r w:rsidRPr="00391530">
        <w:rPr>
          <w:rFonts w:eastAsia="Times New Roman"/>
          <w:sz w:val="32"/>
          <w:szCs w:val="32"/>
          <w:lang w:eastAsia="x-none"/>
        </w:rPr>
        <w:t xml:space="preserve"> Когнитивная структуризация предметной области. </w:t>
      </w:r>
    </w:p>
    <w:p w14:paraId="5962CAC7" w14:textId="237ACF51" w:rsidR="004B597F" w:rsidRPr="00391530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391530">
        <w:rPr>
          <w:rFonts w:eastAsia="Times New Roman"/>
          <w:i/>
          <w:sz w:val="32"/>
          <w:szCs w:val="32"/>
          <w:lang w:eastAsia="x-none"/>
        </w:rPr>
        <w:t>Задача</w:t>
      </w:r>
      <w:r w:rsidR="00330D55">
        <w:rPr>
          <w:rFonts w:eastAsia="Times New Roman"/>
          <w:i/>
          <w:sz w:val="32"/>
          <w:szCs w:val="32"/>
          <w:lang w:eastAsia="x-none"/>
        </w:rPr>
        <w:t xml:space="preserve"> </w:t>
      </w:r>
      <w:r w:rsidRPr="00391530">
        <w:rPr>
          <w:rFonts w:eastAsia="Times New Roman"/>
          <w:i/>
          <w:sz w:val="32"/>
          <w:szCs w:val="32"/>
          <w:lang w:eastAsia="x-none"/>
        </w:rPr>
        <w:t>2.</w:t>
      </w:r>
      <w:r w:rsidRPr="00391530">
        <w:rPr>
          <w:rFonts w:eastAsia="Times New Roman"/>
          <w:sz w:val="32"/>
          <w:szCs w:val="32"/>
          <w:lang w:eastAsia="x-none"/>
        </w:rPr>
        <w:t xml:space="preserve"> Формализация предметной области.</w:t>
      </w:r>
    </w:p>
    <w:p w14:paraId="3E0A1C98" w14:textId="39702121" w:rsidR="004B597F" w:rsidRPr="00391530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391530">
        <w:rPr>
          <w:rFonts w:eastAsia="Times New Roman"/>
          <w:i/>
          <w:sz w:val="32"/>
          <w:szCs w:val="32"/>
          <w:lang w:eastAsia="x-none"/>
        </w:rPr>
        <w:t>Задача</w:t>
      </w:r>
      <w:r w:rsidR="00330D55">
        <w:rPr>
          <w:rFonts w:eastAsia="Times New Roman"/>
          <w:i/>
          <w:sz w:val="32"/>
          <w:szCs w:val="32"/>
          <w:lang w:eastAsia="x-none"/>
        </w:rPr>
        <w:t xml:space="preserve"> </w:t>
      </w:r>
      <w:r w:rsidRPr="00391530">
        <w:rPr>
          <w:rFonts w:eastAsia="Times New Roman"/>
          <w:i/>
          <w:sz w:val="32"/>
          <w:szCs w:val="32"/>
          <w:lang w:eastAsia="x-none"/>
        </w:rPr>
        <w:t>3.</w:t>
      </w:r>
      <w:r w:rsidRPr="00391530">
        <w:rPr>
          <w:rFonts w:eastAsia="Times New Roman"/>
          <w:sz w:val="32"/>
          <w:szCs w:val="32"/>
          <w:lang w:eastAsia="x-none"/>
        </w:rPr>
        <w:t xml:space="preserve"> Синтез статистических и системно-когнитивных моделей. Многопараметрическая типизация и частные критерии знаний.</w:t>
      </w:r>
    </w:p>
    <w:p w14:paraId="24F7C711" w14:textId="1DB3CC80" w:rsidR="004B597F" w:rsidRPr="00391530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391530">
        <w:rPr>
          <w:rFonts w:eastAsia="Times New Roman"/>
          <w:i/>
          <w:sz w:val="32"/>
          <w:szCs w:val="32"/>
          <w:lang w:eastAsia="x-none"/>
        </w:rPr>
        <w:t>Задача</w:t>
      </w:r>
      <w:r w:rsidR="00330D55">
        <w:rPr>
          <w:rFonts w:eastAsia="Times New Roman"/>
          <w:i/>
          <w:sz w:val="32"/>
          <w:szCs w:val="32"/>
          <w:lang w:eastAsia="x-none"/>
        </w:rPr>
        <w:t xml:space="preserve"> </w:t>
      </w:r>
      <w:r w:rsidRPr="00391530">
        <w:rPr>
          <w:rFonts w:eastAsia="Times New Roman"/>
          <w:i/>
          <w:sz w:val="32"/>
          <w:szCs w:val="32"/>
          <w:lang w:eastAsia="x-none"/>
        </w:rPr>
        <w:t>4.</w:t>
      </w:r>
      <w:r w:rsidRPr="00391530">
        <w:rPr>
          <w:rFonts w:eastAsia="Times New Roman"/>
          <w:sz w:val="32"/>
          <w:szCs w:val="32"/>
          <w:lang w:eastAsia="x-none"/>
        </w:rPr>
        <w:t xml:space="preserve"> Верификация моделей.</w:t>
      </w:r>
    </w:p>
    <w:p w14:paraId="509C9477" w14:textId="15B9185A" w:rsidR="004B597F" w:rsidRPr="00391530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391530">
        <w:rPr>
          <w:rFonts w:eastAsia="Times New Roman"/>
          <w:i/>
          <w:sz w:val="32"/>
          <w:szCs w:val="32"/>
          <w:lang w:eastAsia="x-none"/>
        </w:rPr>
        <w:t>Задача</w:t>
      </w:r>
      <w:r w:rsidR="00330D55">
        <w:rPr>
          <w:rFonts w:eastAsia="Times New Roman"/>
          <w:i/>
          <w:sz w:val="32"/>
          <w:szCs w:val="32"/>
          <w:lang w:eastAsia="x-none"/>
        </w:rPr>
        <w:t xml:space="preserve"> </w:t>
      </w:r>
      <w:r w:rsidRPr="00391530">
        <w:rPr>
          <w:rFonts w:eastAsia="Times New Roman"/>
          <w:i/>
          <w:sz w:val="32"/>
          <w:szCs w:val="32"/>
          <w:lang w:eastAsia="x-none"/>
        </w:rPr>
        <w:t>5.</w:t>
      </w:r>
      <w:r w:rsidRPr="00391530">
        <w:rPr>
          <w:rFonts w:eastAsia="Times New Roman"/>
          <w:sz w:val="32"/>
          <w:szCs w:val="32"/>
          <w:lang w:eastAsia="x-none"/>
        </w:rPr>
        <w:t xml:space="preserve"> Выбор наиболее достоверной модели.</w:t>
      </w:r>
    </w:p>
    <w:p w14:paraId="21F88966" w14:textId="78E803F7" w:rsidR="004B597F" w:rsidRPr="00391530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391530">
        <w:rPr>
          <w:rFonts w:eastAsia="Times New Roman"/>
          <w:i/>
          <w:sz w:val="32"/>
          <w:szCs w:val="32"/>
          <w:lang w:eastAsia="x-none"/>
        </w:rPr>
        <w:t>Задача</w:t>
      </w:r>
      <w:r w:rsidR="00330D55">
        <w:rPr>
          <w:rFonts w:eastAsia="Times New Roman"/>
          <w:i/>
          <w:sz w:val="32"/>
          <w:szCs w:val="32"/>
          <w:lang w:eastAsia="x-none"/>
        </w:rPr>
        <w:t xml:space="preserve"> </w:t>
      </w:r>
      <w:r w:rsidRPr="00391530">
        <w:rPr>
          <w:rFonts w:eastAsia="Times New Roman"/>
          <w:i/>
          <w:sz w:val="32"/>
          <w:szCs w:val="32"/>
          <w:lang w:eastAsia="x-none"/>
        </w:rPr>
        <w:t>6.</w:t>
      </w:r>
      <w:r w:rsidRPr="00391530">
        <w:rPr>
          <w:rFonts w:eastAsia="Times New Roman"/>
          <w:sz w:val="32"/>
          <w:szCs w:val="32"/>
          <w:lang w:eastAsia="x-none"/>
        </w:rPr>
        <w:t xml:space="preserve"> Системная идентификация и прогнозирование. Интегральные критерии знаний.</w:t>
      </w:r>
    </w:p>
    <w:p w14:paraId="69AB64A0" w14:textId="77ED21AC" w:rsidR="00D70716" w:rsidRDefault="005402AC" w:rsidP="00D70716">
      <w:pPr>
        <w:spacing w:line="240" w:lineRule="auto"/>
        <w:rPr>
          <w:rFonts w:eastAsia="Times New Roman"/>
          <w:sz w:val="32"/>
          <w:szCs w:val="32"/>
          <w:lang w:eastAsia="x-none"/>
        </w:rPr>
      </w:pPr>
      <w:r w:rsidRPr="00391530">
        <w:rPr>
          <w:rFonts w:eastAsia="Times New Roman"/>
          <w:i/>
          <w:sz w:val="32"/>
          <w:szCs w:val="32"/>
          <w:lang w:eastAsia="x-none"/>
        </w:rPr>
        <w:t>Задача</w:t>
      </w:r>
      <w:r w:rsidR="00330D55">
        <w:rPr>
          <w:rFonts w:eastAsia="Times New Roman"/>
          <w:i/>
          <w:sz w:val="32"/>
          <w:szCs w:val="32"/>
          <w:lang w:eastAsia="x-none"/>
        </w:rPr>
        <w:t xml:space="preserve"> </w:t>
      </w:r>
      <w:r w:rsidRPr="00391530">
        <w:rPr>
          <w:rFonts w:eastAsia="Times New Roman"/>
          <w:i/>
          <w:sz w:val="32"/>
          <w:szCs w:val="32"/>
          <w:lang w:eastAsia="x-none"/>
        </w:rPr>
        <w:t>7.</w:t>
      </w:r>
      <w:r w:rsidRPr="00391530">
        <w:rPr>
          <w:rFonts w:eastAsia="Times New Roman"/>
          <w:sz w:val="32"/>
          <w:szCs w:val="32"/>
          <w:lang w:eastAsia="x-none"/>
        </w:rPr>
        <w:t xml:space="preserve"> Поддержка принятия решений (</w:t>
      </w:r>
      <w:r w:rsidR="00D85A2D">
        <w:rPr>
          <w:rFonts w:eastAsia="Times New Roman"/>
          <w:sz w:val="32"/>
          <w:szCs w:val="32"/>
          <w:lang w:eastAsia="x-none"/>
        </w:rPr>
        <w:t>у</w:t>
      </w:r>
      <w:r w:rsidRPr="00391530">
        <w:rPr>
          <w:rFonts w:eastAsia="Times New Roman"/>
          <w:sz w:val="32"/>
          <w:szCs w:val="32"/>
          <w:lang w:eastAsia="x-none"/>
        </w:rPr>
        <w:t xml:space="preserve">прощенный вариант принятия решений как обратная задача прогнозирования, позитивный и негативный информационные портреты классов, </w:t>
      </w:r>
      <w:r w:rsidRPr="00391530">
        <w:rPr>
          <w:rFonts w:eastAsia="Times New Roman"/>
          <w:sz w:val="32"/>
          <w:szCs w:val="32"/>
          <w:lang w:val="en-US" w:eastAsia="x-none"/>
        </w:rPr>
        <w:lastRenderedPageBreak/>
        <w:t>SWOT</w:t>
      </w:r>
      <w:r w:rsidRPr="00391530">
        <w:rPr>
          <w:rFonts w:eastAsia="Times New Roman"/>
          <w:sz w:val="32"/>
          <w:szCs w:val="32"/>
          <w:lang w:eastAsia="x-none"/>
        </w:rPr>
        <w:t xml:space="preserve">-анализ; </w:t>
      </w:r>
      <w:r w:rsidR="00D85A2D">
        <w:rPr>
          <w:rFonts w:eastAsia="Times New Roman"/>
          <w:sz w:val="32"/>
          <w:szCs w:val="32"/>
          <w:lang w:eastAsia="x-none"/>
        </w:rPr>
        <w:t>р</w:t>
      </w:r>
      <w:r w:rsidRPr="00391530">
        <w:rPr>
          <w:rFonts w:eastAsia="Times New Roman"/>
          <w:sz w:val="32"/>
          <w:szCs w:val="32"/>
          <w:lang w:eastAsia="x-none"/>
        </w:rPr>
        <w:t>азвитый алгоритм принятия решений в АСК-анализе).</w:t>
      </w:r>
      <w:r w:rsidR="00D70716">
        <w:rPr>
          <w:rFonts w:eastAsia="Times New Roman"/>
          <w:sz w:val="32"/>
          <w:szCs w:val="32"/>
          <w:lang w:eastAsia="x-none"/>
        </w:rPr>
        <w:t xml:space="preserve"> </w:t>
      </w:r>
      <w:r w:rsidR="00D70716" w:rsidRPr="00FB3009">
        <w:rPr>
          <w:rFonts w:eastAsia="Times New Roman"/>
          <w:sz w:val="32"/>
          <w:szCs w:val="32"/>
          <w:lang w:eastAsia="x-none"/>
        </w:rPr>
        <w:t>На рис</w:t>
      </w:r>
      <w:r w:rsidR="00D70716">
        <w:rPr>
          <w:rFonts w:eastAsia="Times New Roman"/>
          <w:sz w:val="32"/>
          <w:szCs w:val="32"/>
          <w:lang w:eastAsia="x-none"/>
        </w:rPr>
        <w:t xml:space="preserve">. </w:t>
      </w:r>
      <w:r w:rsidR="00D70716" w:rsidRPr="00504CC4">
        <w:rPr>
          <w:rFonts w:eastAsia="Times New Roman"/>
          <w:sz w:val="32"/>
          <w:szCs w:val="32"/>
          <w:lang w:eastAsia="x-none"/>
        </w:rPr>
        <w:t>6</w:t>
      </w:r>
      <w:r w:rsidR="00D70716" w:rsidRPr="00FB3009">
        <w:rPr>
          <w:rFonts w:eastAsia="Times New Roman"/>
          <w:sz w:val="32"/>
          <w:szCs w:val="32"/>
          <w:lang w:eastAsia="x-none"/>
        </w:rPr>
        <w:t xml:space="preserve"> приведена последовательность решения различных задач в системе «Эйдос»</w:t>
      </w:r>
      <w:r w:rsidR="00D70716">
        <w:rPr>
          <w:rFonts w:eastAsia="Times New Roman"/>
          <w:sz w:val="32"/>
          <w:szCs w:val="32"/>
          <w:lang w:eastAsia="x-none"/>
        </w:rPr>
        <w:t>.</w:t>
      </w:r>
    </w:p>
    <w:p w14:paraId="0DD962EB" w14:textId="2FD77D32" w:rsidR="00D70716" w:rsidRPr="00FB3009" w:rsidRDefault="00D70716" w:rsidP="00D70716">
      <w:pPr>
        <w:spacing w:line="240" w:lineRule="auto"/>
        <w:ind w:firstLine="0"/>
        <w:jc w:val="center"/>
        <w:rPr>
          <w:rFonts w:eastAsia="Times New Roman"/>
          <w:sz w:val="32"/>
          <w:szCs w:val="32"/>
          <w:lang w:eastAsia="x-none"/>
        </w:rPr>
      </w:pPr>
      <w:r w:rsidRPr="00FB3009">
        <w:rPr>
          <w:szCs w:val="28"/>
        </w:rPr>
        <w:object w:dxaOrig="11556" w:dyaOrig="15172" w14:anchorId="22F754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6.45pt;height:556.65pt" o:ole="">
            <v:imagedata r:id="rId29" o:title=""/>
          </v:shape>
          <o:OLEObject Type="Embed" ProgID="Visio.Drawing.6" ShapeID="_x0000_i1025" DrawAspect="Content" ObjectID="_1754845389" r:id="rId30"/>
        </w:object>
      </w:r>
    </w:p>
    <w:p w14:paraId="406872E7" w14:textId="77777777" w:rsidR="00EB58C4" w:rsidRDefault="00D70716" w:rsidP="00EB58C4">
      <w:pPr>
        <w:pStyle w:val="a7"/>
        <w:rPr>
          <w:b w:val="0"/>
          <w:bCs/>
          <w:sz w:val="28"/>
          <w:szCs w:val="28"/>
          <w:lang w:eastAsia="x-none"/>
        </w:rPr>
      </w:pPr>
      <w:r w:rsidRPr="007176FB">
        <w:rPr>
          <w:b w:val="0"/>
          <w:bCs/>
          <w:sz w:val="28"/>
          <w:szCs w:val="28"/>
        </w:rPr>
        <w:t xml:space="preserve">Рис. </w:t>
      </w:r>
      <w:r>
        <w:rPr>
          <w:b w:val="0"/>
          <w:bCs/>
          <w:sz w:val="28"/>
          <w:szCs w:val="28"/>
        </w:rPr>
        <w:t>6</w:t>
      </w:r>
      <w:r w:rsidRPr="007176FB">
        <w:rPr>
          <w:b w:val="0"/>
          <w:bCs/>
          <w:sz w:val="28"/>
          <w:szCs w:val="28"/>
        </w:rPr>
        <w:t xml:space="preserve">. </w:t>
      </w:r>
      <w:r w:rsidRPr="007176FB">
        <w:rPr>
          <w:b w:val="0"/>
          <w:bCs/>
          <w:sz w:val="28"/>
          <w:szCs w:val="28"/>
          <w:lang w:eastAsia="x-none"/>
        </w:rPr>
        <w:t>Последовательность преобразования исходных данных</w:t>
      </w:r>
      <w:r w:rsidR="00EB58C4">
        <w:rPr>
          <w:b w:val="0"/>
          <w:bCs/>
          <w:sz w:val="28"/>
          <w:szCs w:val="28"/>
          <w:lang w:eastAsia="x-none"/>
        </w:rPr>
        <w:t xml:space="preserve"> </w:t>
      </w:r>
    </w:p>
    <w:p w14:paraId="36A76222" w14:textId="77777777" w:rsidR="00EB58C4" w:rsidRDefault="00D70716" w:rsidP="00EB58C4">
      <w:pPr>
        <w:pStyle w:val="a7"/>
        <w:rPr>
          <w:b w:val="0"/>
          <w:bCs/>
          <w:sz w:val="28"/>
          <w:szCs w:val="28"/>
          <w:lang w:eastAsia="x-none"/>
        </w:rPr>
      </w:pPr>
      <w:r w:rsidRPr="007176FB">
        <w:rPr>
          <w:b w:val="0"/>
          <w:bCs/>
          <w:sz w:val="28"/>
          <w:szCs w:val="28"/>
          <w:lang w:eastAsia="x-none"/>
        </w:rPr>
        <w:t>в информацию, а е</w:t>
      </w:r>
      <w:r>
        <w:rPr>
          <w:b w:val="0"/>
          <w:bCs/>
          <w:sz w:val="28"/>
          <w:szCs w:val="28"/>
          <w:lang w:eastAsia="x-none"/>
        </w:rPr>
        <w:t>ё</w:t>
      </w:r>
      <w:r w:rsidRPr="007176FB">
        <w:rPr>
          <w:b w:val="0"/>
          <w:bCs/>
          <w:sz w:val="28"/>
          <w:szCs w:val="28"/>
          <w:lang w:eastAsia="x-none"/>
        </w:rPr>
        <w:t xml:space="preserve"> в знания</w:t>
      </w:r>
      <w:r>
        <w:rPr>
          <w:b w:val="0"/>
          <w:bCs/>
          <w:sz w:val="28"/>
          <w:szCs w:val="28"/>
          <w:lang w:eastAsia="x-none"/>
        </w:rPr>
        <w:t>,</w:t>
      </w:r>
      <w:r w:rsidRPr="007176FB">
        <w:rPr>
          <w:b w:val="0"/>
          <w:bCs/>
          <w:sz w:val="28"/>
          <w:szCs w:val="28"/>
          <w:lang w:eastAsia="x-none"/>
        </w:rPr>
        <w:t xml:space="preserve"> и применения этих знаний для решения </w:t>
      </w:r>
    </w:p>
    <w:p w14:paraId="2C294894" w14:textId="1A93E43B" w:rsidR="00D70716" w:rsidRDefault="00D70716" w:rsidP="00EB58C4">
      <w:pPr>
        <w:pStyle w:val="a7"/>
        <w:rPr>
          <w:b w:val="0"/>
          <w:bCs/>
          <w:sz w:val="28"/>
          <w:szCs w:val="28"/>
          <w:lang w:eastAsia="x-none"/>
        </w:rPr>
      </w:pPr>
      <w:r w:rsidRPr="007176FB">
        <w:rPr>
          <w:b w:val="0"/>
          <w:bCs/>
          <w:sz w:val="28"/>
          <w:szCs w:val="28"/>
          <w:lang w:eastAsia="x-none"/>
        </w:rPr>
        <w:t>различных задач в системе «Эйдос»</w:t>
      </w:r>
    </w:p>
    <w:p w14:paraId="4A601054" w14:textId="77777777" w:rsidR="00D70716" w:rsidRDefault="00D70716" w:rsidP="00C27A95">
      <w:pPr>
        <w:spacing w:line="240" w:lineRule="auto"/>
        <w:ind w:firstLine="720"/>
        <w:rPr>
          <w:rFonts w:eastAsia="Times New Roman"/>
          <w:i/>
          <w:sz w:val="32"/>
          <w:szCs w:val="32"/>
          <w:lang w:eastAsia="x-none"/>
        </w:rPr>
      </w:pPr>
    </w:p>
    <w:p w14:paraId="0140736E" w14:textId="5A2455C1" w:rsidR="004B597F" w:rsidRPr="00391530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391530">
        <w:rPr>
          <w:rFonts w:eastAsia="Times New Roman"/>
          <w:i/>
          <w:sz w:val="32"/>
          <w:szCs w:val="32"/>
          <w:lang w:eastAsia="x-none"/>
        </w:rPr>
        <w:lastRenderedPageBreak/>
        <w:t>Задача</w:t>
      </w:r>
      <w:r w:rsidR="00870B3E">
        <w:rPr>
          <w:rFonts w:eastAsia="Times New Roman"/>
          <w:i/>
          <w:sz w:val="32"/>
          <w:szCs w:val="32"/>
          <w:lang w:eastAsia="x-none"/>
        </w:rPr>
        <w:t xml:space="preserve"> </w:t>
      </w:r>
      <w:r w:rsidRPr="00391530">
        <w:rPr>
          <w:rFonts w:eastAsia="Times New Roman"/>
          <w:i/>
          <w:sz w:val="32"/>
          <w:szCs w:val="32"/>
          <w:lang w:eastAsia="x-none"/>
        </w:rPr>
        <w:t>8</w:t>
      </w:r>
      <w:r w:rsidRPr="00391530">
        <w:rPr>
          <w:rFonts w:eastAsia="Times New Roman"/>
          <w:sz w:val="32"/>
          <w:szCs w:val="32"/>
          <w:lang w:eastAsia="x-none"/>
        </w:rPr>
        <w:t xml:space="preserve"> исследование объекта моделирования путем </w:t>
      </w:r>
      <w:r w:rsidR="00504CC4">
        <w:rPr>
          <w:rFonts w:eastAsia="Times New Roman"/>
          <w:sz w:val="32"/>
          <w:szCs w:val="32"/>
          <w:lang w:eastAsia="x-none"/>
        </w:rPr>
        <w:t>анализа</w:t>
      </w:r>
      <w:r w:rsidRPr="00391530">
        <w:rPr>
          <w:rFonts w:eastAsia="Times New Roman"/>
          <w:sz w:val="32"/>
          <w:szCs w:val="32"/>
          <w:lang w:eastAsia="x-none"/>
        </w:rPr>
        <w:t xml:space="preserve"> его модели</w:t>
      </w:r>
      <w:r w:rsidR="00504CC4" w:rsidRPr="00504CC4">
        <w:rPr>
          <w:rFonts w:eastAsia="Times New Roman"/>
          <w:sz w:val="32"/>
          <w:szCs w:val="32"/>
          <w:lang w:eastAsia="x-none"/>
        </w:rPr>
        <w:t xml:space="preserve"> </w:t>
      </w:r>
      <w:r w:rsidRPr="00391530">
        <w:rPr>
          <w:rFonts w:eastAsia="Times New Roman"/>
          <w:i/>
          <w:sz w:val="32"/>
          <w:szCs w:val="32"/>
          <w:lang w:eastAsia="x-none"/>
        </w:rPr>
        <w:t>включает ряд подзадач:</w:t>
      </w:r>
      <w:r w:rsidRPr="00391530">
        <w:rPr>
          <w:rFonts w:eastAsia="Times New Roman"/>
          <w:sz w:val="32"/>
          <w:szCs w:val="32"/>
          <w:lang w:eastAsia="x-none"/>
        </w:rPr>
        <w:t xml:space="preserve"> </w:t>
      </w:r>
    </w:p>
    <w:p w14:paraId="2098E761" w14:textId="77777777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1) инвертированные </w:t>
      </w:r>
      <w:r w:rsidRPr="00FB3009">
        <w:rPr>
          <w:rFonts w:eastAsia="Times New Roman"/>
          <w:sz w:val="32"/>
          <w:szCs w:val="32"/>
          <w:lang w:val="en-US" w:eastAsia="x-none"/>
        </w:rPr>
        <w:t>SWOT</w:t>
      </w:r>
      <w:r w:rsidRPr="00FB3009">
        <w:rPr>
          <w:rFonts w:eastAsia="Times New Roman"/>
          <w:sz w:val="32"/>
          <w:szCs w:val="32"/>
          <w:lang w:eastAsia="x-none"/>
        </w:rPr>
        <w:t xml:space="preserve">-диаграммы значений описательных шкал (семантические потенциалы); </w:t>
      </w:r>
    </w:p>
    <w:p w14:paraId="24F1325B" w14:textId="77777777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2) кластерно-конструктивный анализ классов; </w:t>
      </w:r>
    </w:p>
    <w:p w14:paraId="5425A24A" w14:textId="6F6B3B9F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3) кластерно-конструктивный анализ </w:t>
      </w:r>
      <w:r w:rsidR="00157264" w:rsidRPr="00FB3009">
        <w:rPr>
          <w:rFonts w:eastAsia="Times New Roman"/>
          <w:sz w:val="32"/>
          <w:szCs w:val="32"/>
          <w:lang w:eastAsia="x-none"/>
        </w:rPr>
        <w:t>значений описательных</w:t>
      </w:r>
      <w:r w:rsidRPr="00FB3009">
        <w:rPr>
          <w:rFonts w:eastAsia="Times New Roman"/>
          <w:sz w:val="32"/>
          <w:szCs w:val="32"/>
          <w:lang w:eastAsia="x-none"/>
        </w:rPr>
        <w:t xml:space="preserve"> шкал;</w:t>
      </w:r>
    </w:p>
    <w:p w14:paraId="42CFCF2E" w14:textId="77777777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4) модель знаний системы «Эйдос» и нелокальные нейроны;</w:t>
      </w:r>
    </w:p>
    <w:p w14:paraId="394BF539" w14:textId="77777777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5) нелокальная нейронная сеть; </w:t>
      </w:r>
    </w:p>
    <w:p w14:paraId="320B598F" w14:textId="1EFE4D64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6) 3</w:t>
      </w:r>
      <w:r w:rsidR="00504CC4">
        <w:rPr>
          <w:rFonts w:eastAsia="Times New Roman"/>
          <w:sz w:val="32"/>
          <w:szCs w:val="32"/>
          <w:lang w:val="en-US" w:eastAsia="x-none"/>
        </w:rPr>
        <w:t>D</w:t>
      </w:r>
      <w:r w:rsidRPr="00FB3009">
        <w:rPr>
          <w:rFonts w:eastAsia="Times New Roman"/>
          <w:sz w:val="32"/>
          <w:szCs w:val="32"/>
          <w:lang w:eastAsia="x-none"/>
        </w:rPr>
        <w:t xml:space="preserve">-интегральные когнитивные карты; </w:t>
      </w:r>
    </w:p>
    <w:p w14:paraId="78779238" w14:textId="180DF4A1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7) 2</w:t>
      </w:r>
      <w:r w:rsidR="00504CC4">
        <w:rPr>
          <w:rFonts w:eastAsia="Times New Roman"/>
          <w:sz w:val="32"/>
          <w:szCs w:val="32"/>
          <w:lang w:val="en-US" w:eastAsia="x-none"/>
        </w:rPr>
        <w:t>D</w:t>
      </w:r>
      <w:r w:rsidRPr="00FB3009">
        <w:rPr>
          <w:rFonts w:eastAsia="Times New Roman"/>
          <w:sz w:val="32"/>
          <w:szCs w:val="32"/>
          <w:lang w:eastAsia="x-none"/>
        </w:rPr>
        <w:t xml:space="preserve">-интегральные когнитивные карты содержательного сравнения классов (опосредованные нечеткие правдоподобные рассуждения); </w:t>
      </w:r>
    </w:p>
    <w:p w14:paraId="1E31754B" w14:textId="2F63DDB5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8) 2</w:t>
      </w:r>
      <w:r w:rsidR="00504CC4">
        <w:rPr>
          <w:rFonts w:eastAsia="Times New Roman"/>
          <w:sz w:val="32"/>
          <w:szCs w:val="32"/>
          <w:lang w:val="en-US" w:eastAsia="x-none"/>
        </w:rPr>
        <w:t>D</w:t>
      </w:r>
      <w:r w:rsidRPr="00FB3009">
        <w:rPr>
          <w:rFonts w:eastAsia="Times New Roman"/>
          <w:sz w:val="32"/>
          <w:szCs w:val="32"/>
          <w:lang w:eastAsia="x-none"/>
        </w:rPr>
        <w:t xml:space="preserve">-интегральные когнитивные карты содержательного сравнения значений факторов (опосредованные нечеткие правдоподобные рассуждения); </w:t>
      </w:r>
    </w:p>
    <w:p w14:paraId="6A6D76F7" w14:textId="77777777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9) когнитивные функции; </w:t>
      </w:r>
    </w:p>
    <w:p w14:paraId="0479CED4" w14:textId="77777777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 xml:space="preserve">10) значимость описательных шкал и их градаций; </w:t>
      </w:r>
    </w:p>
    <w:p w14:paraId="50006079" w14:textId="77777777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x-none"/>
        </w:rPr>
      </w:pPr>
      <w:r w:rsidRPr="00FB3009">
        <w:rPr>
          <w:rFonts w:eastAsia="Times New Roman"/>
          <w:sz w:val="32"/>
          <w:szCs w:val="32"/>
          <w:lang w:eastAsia="x-none"/>
        </w:rPr>
        <w:t>11) степень детерминированности классов и классификационных шкал).</w:t>
      </w:r>
    </w:p>
    <w:p w14:paraId="54E664B9" w14:textId="29CC7027" w:rsidR="004B597F" w:rsidRPr="00FB3009" w:rsidRDefault="004B597F" w:rsidP="00C27A95">
      <w:pPr>
        <w:spacing w:line="240" w:lineRule="auto"/>
        <w:ind w:firstLine="0"/>
        <w:jc w:val="center"/>
        <w:rPr>
          <w:szCs w:val="28"/>
        </w:rPr>
      </w:pPr>
    </w:p>
    <w:p w14:paraId="678663B0" w14:textId="66DDA96C" w:rsidR="00D70716" w:rsidRDefault="00D70716" w:rsidP="00504CC4">
      <w:pPr>
        <w:pStyle w:val="a7"/>
        <w:rPr>
          <w:b w:val="0"/>
          <w:bCs/>
          <w:sz w:val="28"/>
          <w:szCs w:val="28"/>
        </w:rPr>
      </w:pPr>
    </w:p>
    <w:p w14:paraId="60B98BE5" w14:textId="4938AD1A" w:rsidR="00D70716" w:rsidRDefault="00D70716" w:rsidP="00D70716">
      <w:pPr>
        <w:rPr>
          <w:lang w:eastAsia="ru-RU"/>
        </w:rPr>
      </w:pPr>
    </w:p>
    <w:p w14:paraId="1E55A147" w14:textId="48C2D55C" w:rsidR="00D70716" w:rsidRDefault="00D70716" w:rsidP="00D70716">
      <w:pPr>
        <w:rPr>
          <w:lang w:eastAsia="ru-RU"/>
        </w:rPr>
      </w:pPr>
    </w:p>
    <w:p w14:paraId="757FF592" w14:textId="45D300E8" w:rsidR="00D70716" w:rsidRDefault="00D70716" w:rsidP="00D70716">
      <w:pPr>
        <w:rPr>
          <w:lang w:eastAsia="ru-RU"/>
        </w:rPr>
      </w:pPr>
    </w:p>
    <w:p w14:paraId="4AD6ADDB" w14:textId="740D54C9" w:rsidR="00D70716" w:rsidRDefault="00D70716" w:rsidP="00D70716">
      <w:pPr>
        <w:rPr>
          <w:lang w:eastAsia="ru-RU"/>
        </w:rPr>
      </w:pPr>
    </w:p>
    <w:p w14:paraId="3E7A8A7F" w14:textId="3FF8FAB1" w:rsidR="00D70716" w:rsidRDefault="00D70716" w:rsidP="00D70716">
      <w:pPr>
        <w:rPr>
          <w:lang w:eastAsia="ru-RU"/>
        </w:rPr>
      </w:pPr>
    </w:p>
    <w:p w14:paraId="4DB62FAB" w14:textId="48BDFF9D" w:rsidR="00D70716" w:rsidRDefault="00D70716" w:rsidP="00D70716">
      <w:pPr>
        <w:rPr>
          <w:lang w:eastAsia="ru-RU"/>
        </w:rPr>
      </w:pPr>
    </w:p>
    <w:p w14:paraId="3C03F6EA" w14:textId="1C561BE6" w:rsidR="00D70716" w:rsidRDefault="00D70716" w:rsidP="00D70716">
      <w:pPr>
        <w:rPr>
          <w:lang w:eastAsia="ru-RU"/>
        </w:rPr>
      </w:pPr>
    </w:p>
    <w:p w14:paraId="2E790DBD" w14:textId="19DEC316" w:rsidR="00D70716" w:rsidRDefault="00D70716" w:rsidP="00D70716">
      <w:pPr>
        <w:rPr>
          <w:lang w:eastAsia="ru-RU"/>
        </w:rPr>
      </w:pPr>
    </w:p>
    <w:p w14:paraId="11EEE947" w14:textId="681FCED6" w:rsidR="00D70716" w:rsidRDefault="00D70716" w:rsidP="00D70716">
      <w:pPr>
        <w:rPr>
          <w:lang w:eastAsia="ru-RU"/>
        </w:rPr>
      </w:pPr>
    </w:p>
    <w:p w14:paraId="274ED849" w14:textId="77777777" w:rsidR="00D70716" w:rsidRPr="00D70716" w:rsidRDefault="00D70716" w:rsidP="00D70716">
      <w:pPr>
        <w:rPr>
          <w:lang w:eastAsia="ru-RU"/>
        </w:rPr>
      </w:pPr>
    </w:p>
    <w:p w14:paraId="4E8B379F" w14:textId="57D12D5C" w:rsidR="004B597F" w:rsidRDefault="00D70716" w:rsidP="00870B3E">
      <w:pPr>
        <w:pStyle w:val="1"/>
        <w:spacing w:line="240" w:lineRule="auto"/>
        <w:ind w:firstLine="0"/>
        <w:rPr>
          <w:rFonts w:ascii="Arial" w:hAnsi="Arial" w:cs="Arial"/>
          <w:sz w:val="32"/>
          <w:szCs w:val="32"/>
        </w:rPr>
      </w:pPr>
      <w:bookmarkStart w:id="41" w:name="_Toc129119710"/>
      <w:r>
        <w:rPr>
          <w:rFonts w:ascii="Arial" w:hAnsi="Arial" w:cs="Arial"/>
          <w:sz w:val="32"/>
          <w:szCs w:val="32"/>
        </w:rPr>
        <w:lastRenderedPageBreak/>
        <w:t>2</w:t>
      </w:r>
      <w:r w:rsidR="005402AC" w:rsidRPr="00FB3009">
        <w:rPr>
          <w:rFonts w:ascii="Arial" w:hAnsi="Arial" w:cs="Arial"/>
          <w:sz w:val="32"/>
          <w:szCs w:val="32"/>
        </w:rPr>
        <w:t>. РЕЗУЛЬТАТЫ</w:t>
      </w:r>
      <w:bookmarkEnd w:id="40"/>
      <w:bookmarkEnd w:id="41"/>
      <w:r>
        <w:rPr>
          <w:rFonts w:ascii="Arial" w:hAnsi="Arial" w:cs="Arial"/>
          <w:sz w:val="32"/>
          <w:szCs w:val="32"/>
        </w:rPr>
        <w:t xml:space="preserve"> ИССЛЕДОВАНИЯ</w:t>
      </w:r>
    </w:p>
    <w:p w14:paraId="0F02B4AA" w14:textId="77777777" w:rsidR="00870B3E" w:rsidRDefault="00870B3E" w:rsidP="00870B3E">
      <w:pPr>
        <w:pStyle w:val="2"/>
        <w:spacing w:line="240" w:lineRule="auto"/>
        <w:ind w:firstLine="0"/>
        <w:rPr>
          <w:rFonts w:ascii="Arial" w:hAnsi="Arial"/>
          <w:b/>
          <w:sz w:val="32"/>
          <w:szCs w:val="32"/>
        </w:rPr>
      </w:pPr>
      <w:bookmarkStart w:id="42" w:name="_Toc86561675"/>
      <w:bookmarkStart w:id="43" w:name="_Toc86745093"/>
      <w:bookmarkStart w:id="44" w:name="_Toc87431156"/>
      <w:bookmarkStart w:id="45" w:name="_Toc94681805"/>
      <w:bookmarkStart w:id="46" w:name="_Toc129119711"/>
    </w:p>
    <w:p w14:paraId="78DCD843" w14:textId="77777777" w:rsidR="00870B3E" w:rsidRDefault="00D70716" w:rsidP="00870B3E">
      <w:pPr>
        <w:pStyle w:val="2"/>
        <w:spacing w:line="240" w:lineRule="auto"/>
        <w:ind w:firstLine="0"/>
        <w:jc w:val="center"/>
        <w:rPr>
          <w:rFonts w:ascii="Arial" w:hAnsi="Arial"/>
          <w:b/>
          <w:sz w:val="32"/>
          <w:szCs w:val="32"/>
        </w:rPr>
      </w:pPr>
      <w:r>
        <w:rPr>
          <w:rFonts w:ascii="Arial" w:hAnsi="Arial"/>
          <w:b/>
          <w:sz w:val="32"/>
          <w:szCs w:val="32"/>
        </w:rPr>
        <w:t>2</w:t>
      </w:r>
      <w:r w:rsidR="005402AC" w:rsidRPr="00FB3009">
        <w:rPr>
          <w:rFonts w:ascii="Arial" w:hAnsi="Arial"/>
          <w:b/>
          <w:sz w:val="32"/>
          <w:szCs w:val="32"/>
        </w:rPr>
        <w:t xml:space="preserve">.1. </w:t>
      </w:r>
      <w:r w:rsidR="005402AC" w:rsidRPr="00D70716">
        <w:rPr>
          <w:rFonts w:ascii="Arial" w:hAnsi="Arial"/>
          <w:b/>
          <w:i/>
          <w:sz w:val="32"/>
          <w:szCs w:val="32"/>
        </w:rPr>
        <w:t>Задача</w:t>
      </w:r>
      <w:r>
        <w:rPr>
          <w:rFonts w:ascii="Arial" w:hAnsi="Arial"/>
          <w:b/>
          <w:i/>
          <w:sz w:val="32"/>
          <w:szCs w:val="32"/>
        </w:rPr>
        <w:t xml:space="preserve"> </w:t>
      </w:r>
      <w:r w:rsidR="005402AC" w:rsidRPr="00D70716">
        <w:rPr>
          <w:rFonts w:ascii="Arial" w:hAnsi="Arial"/>
          <w:b/>
          <w:i/>
          <w:sz w:val="32"/>
          <w:szCs w:val="32"/>
        </w:rPr>
        <w:t>1.</w:t>
      </w:r>
      <w:r w:rsidR="005402AC" w:rsidRPr="00FB3009">
        <w:rPr>
          <w:rFonts w:ascii="Arial" w:hAnsi="Arial"/>
          <w:b/>
          <w:sz w:val="32"/>
          <w:szCs w:val="32"/>
        </w:rPr>
        <w:t xml:space="preserve"> Когнитивная структуризация предметной области.  Две интерпретации</w:t>
      </w:r>
      <w:r w:rsidR="00870B3E">
        <w:rPr>
          <w:rFonts w:ascii="Arial" w:hAnsi="Arial"/>
          <w:b/>
          <w:sz w:val="32"/>
          <w:szCs w:val="32"/>
        </w:rPr>
        <w:t xml:space="preserve"> </w:t>
      </w:r>
      <w:r w:rsidR="005402AC" w:rsidRPr="00FB3009">
        <w:rPr>
          <w:rFonts w:ascii="Arial" w:hAnsi="Arial"/>
          <w:b/>
          <w:sz w:val="32"/>
          <w:szCs w:val="32"/>
        </w:rPr>
        <w:t>классификационных</w:t>
      </w:r>
      <w:r w:rsidR="002F47A8">
        <w:rPr>
          <w:rFonts w:ascii="Arial" w:hAnsi="Arial"/>
          <w:b/>
          <w:sz w:val="32"/>
          <w:szCs w:val="32"/>
        </w:rPr>
        <w:t xml:space="preserve"> </w:t>
      </w:r>
    </w:p>
    <w:p w14:paraId="4DE19D49" w14:textId="1BB2AB6D" w:rsidR="004B597F" w:rsidRDefault="005402AC" w:rsidP="00870B3E">
      <w:pPr>
        <w:pStyle w:val="2"/>
        <w:spacing w:line="240" w:lineRule="auto"/>
        <w:ind w:firstLine="0"/>
        <w:jc w:val="center"/>
        <w:rPr>
          <w:rFonts w:ascii="Arial" w:hAnsi="Arial"/>
          <w:b/>
          <w:sz w:val="32"/>
          <w:szCs w:val="32"/>
        </w:rPr>
      </w:pPr>
      <w:r w:rsidRPr="00FB3009">
        <w:rPr>
          <w:rFonts w:ascii="Arial" w:hAnsi="Arial"/>
          <w:b/>
          <w:sz w:val="32"/>
          <w:szCs w:val="32"/>
        </w:rPr>
        <w:t xml:space="preserve">и </w:t>
      </w:r>
      <w:r w:rsidR="00870B3E" w:rsidRPr="00FB3009">
        <w:rPr>
          <w:rFonts w:ascii="Arial" w:hAnsi="Arial"/>
          <w:b/>
          <w:sz w:val="32"/>
          <w:szCs w:val="32"/>
        </w:rPr>
        <w:t>описательных шкал</w:t>
      </w:r>
      <w:r w:rsidR="00870B3E">
        <w:rPr>
          <w:rFonts w:ascii="Arial" w:hAnsi="Arial"/>
          <w:b/>
          <w:sz w:val="32"/>
          <w:szCs w:val="32"/>
        </w:rPr>
        <w:t xml:space="preserve"> </w:t>
      </w:r>
      <w:r w:rsidRPr="00FB3009">
        <w:rPr>
          <w:rFonts w:ascii="Arial" w:hAnsi="Arial"/>
          <w:b/>
          <w:sz w:val="32"/>
          <w:szCs w:val="32"/>
        </w:rPr>
        <w:t>и градаций</w:t>
      </w:r>
      <w:bookmarkEnd w:id="42"/>
      <w:bookmarkEnd w:id="43"/>
      <w:bookmarkEnd w:id="44"/>
      <w:bookmarkEnd w:id="45"/>
      <w:bookmarkEnd w:id="46"/>
    </w:p>
    <w:p w14:paraId="79D95C65" w14:textId="77777777" w:rsidR="00D74DE9" w:rsidRPr="00D74DE9" w:rsidRDefault="00D74DE9" w:rsidP="00D74DE9"/>
    <w:p w14:paraId="635BE125" w14:textId="353E8F61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На этапе когнитивно-целевой структуризации предметной области мы неформализуемым путем решаем на качественном уровне, что будем </w:t>
      </w:r>
      <w:r w:rsidR="00D74DE9">
        <w:rPr>
          <w:sz w:val="32"/>
          <w:szCs w:val="32"/>
          <w:lang w:eastAsia="ru-RU"/>
        </w:rPr>
        <w:t>считать</w:t>
      </w:r>
      <w:r w:rsidRPr="00FB3009">
        <w:rPr>
          <w:sz w:val="32"/>
          <w:szCs w:val="32"/>
          <w:lang w:eastAsia="ru-RU"/>
        </w:rPr>
        <w:t xml:space="preserve"> объект</w:t>
      </w:r>
      <w:r w:rsidR="00D74DE9">
        <w:rPr>
          <w:sz w:val="32"/>
          <w:szCs w:val="32"/>
          <w:lang w:eastAsia="ru-RU"/>
        </w:rPr>
        <w:t>ом</w:t>
      </w:r>
      <w:r w:rsidRPr="00FB3009">
        <w:rPr>
          <w:sz w:val="32"/>
          <w:szCs w:val="32"/>
          <w:lang w:eastAsia="ru-RU"/>
        </w:rPr>
        <w:t xml:space="preserve"> моделирования, что фактор</w:t>
      </w:r>
      <w:r w:rsidR="00D74DE9">
        <w:rPr>
          <w:sz w:val="32"/>
          <w:szCs w:val="32"/>
          <w:lang w:eastAsia="ru-RU"/>
        </w:rPr>
        <w:t>ами</w:t>
      </w:r>
      <w:r w:rsidRPr="00FB3009">
        <w:rPr>
          <w:sz w:val="32"/>
          <w:szCs w:val="32"/>
          <w:lang w:eastAsia="ru-RU"/>
        </w:rPr>
        <w:t>, действующи</w:t>
      </w:r>
      <w:r w:rsidR="00D74DE9">
        <w:rPr>
          <w:sz w:val="32"/>
          <w:szCs w:val="32"/>
          <w:lang w:eastAsia="ru-RU"/>
        </w:rPr>
        <w:t>ми</w:t>
      </w:r>
      <w:r w:rsidRPr="00FB3009">
        <w:rPr>
          <w:sz w:val="32"/>
          <w:szCs w:val="32"/>
          <w:lang w:eastAsia="ru-RU"/>
        </w:rPr>
        <w:t xml:space="preserve"> на моделируемый объект (причин), а что результат</w:t>
      </w:r>
      <w:r w:rsidR="00D74DE9">
        <w:rPr>
          <w:sz w:val="32"/>
          <w:szCs w:val="32"/>
          <w:lang w:eastAsia="ru-RU"/>
        </w:rPr>
        <w:t>ами</w:t>
      </w:r>
      <w:r w:rsidRPr="00FB3009">
        <w:rPr>
          <w:sz w:val="32"/>
          <w:szCs w:val="32"/>
          <w:lang w:eastAsia="ru-RU"/>
        </w:rPr>
        <w:t xml:space="preserve"> действия этих факторов (последствий). </w:t>
      </w:r>
      <w:r w:rsidR="006900FF" w:rsidRPr="00FB3009">
        <w:rPr>
          <w:sz w:val="32"/>
          <w:szCs w:val="32"/>
          <w:lang w:eastAsia="ru-RU"/>
        </w:rPr>
        <w:t>По сути,</w:t>
      </w:r>
      <w:r w:rsidRPr="00FB3009">
        <w:rPr>
          <w:sz w:val="32"/>
          <w:szCs w:val="32"/>
          <w:lang w:eastAsia="ru-RU"/>
        </w:rPr>
        <w:t xml:space="preserve"> это</w:t>
      </w:r>
      <w:r w:rsidR="00D74DE9">
        <w:rPr>
          <w:sz w:val="32"/>
          <w:szCs w:val="32"/>
          <w:lang w:eastAsia="ru-RU"/>
        </w:rPr>
        <w:t xml:space="preserve"> и есть</w:t>
      </w:r>
      <w:r w:rsidRPr="00FB3009">
        <w:rPr>
          <w:sz w:val="32"/>
          <w:szCs w:val="32"/>
          <w:lang w:eastAsia="ru-RU"/>
        </w:rPr>
        <w:t xml:space="preserve"> постановка решаемой проблемы.</w:t>
      </w:r>
    </w:p>
    <w:p w14:paraId="56D92A4C" w14:textId="64D7C6A9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Описательные шкалы служат для формального описания факторов, а </w:t>
      </w:r>
      <w:r w:rsidR="006900FF" w:rsidRPr="00FB3009">
        <w:rPr>
          <w:sz w:val="32"/>
          <w:szCs w:val="32"/>
          <w:lang w:eastAsia="ru-RU"/>
        </w:rPr>
        <w:t>классификационные –</w:t>
      </w:r>
      <w:r w:rsidRPr="00FB3009">
        <w:rPr>
          <w:sz w:val="32"/>
          <w:szCs w:val="32"/>
          <w:lang w:eastAsia="ru-RU"/>
        </w:rPr>
        <w:t xml:space="preserve"> </w:t>
      </w:r>
      <w:r w:rsidR="00D74DE9">
        <w:rPr>
          <w:sz w:val="32"/>
          <w:szCs w:val="32"/>
          <w:lang w:eastAsia="ru-RU"/>
        </w:rPr>
        <w:t xml:space="preserve">для </w:t>
      </w:r>
      <w:r w:rsidRPr="00FB3009">
        <w:rPr>
          <w:sz w:val="32"/>
          <w:szCs w:val="32"/>
          <w:lang w:eastAsia="ru-RU"/>
        </w:rPr>
        <w:t>результатов их действия на объект моделирования. Шкалы могут быть числовые и текстовые. Текстовые шкалы могут быть номинальны</w:t>
      </w:r>
      <w:r w:rsidR="00D74DE9">
        <w:rPr>
          <w:sz w:val="32"/>
          <w:szCs w:val="32"/>
          <w:lang w:eastAsia="ru-RU"/>
        </w:rPr>
        <w:t>ми</w:t>
      </w:r>
      <w:r w:rsidRPr="00FB3009">
        <w:rPr>
          <w:sz w:val="32"/>
          <w:szCs w:val="32"/>
          <w:lang w:eastAsia="ru-RU"/>
        </w:rPr>
        <w:t xml:space="preserve"> и порядковы</w:t>
      </w:r>
      <w:r w:rsidR="00D74DE9">
        <w:rPr>
          <w:sz w:val="32"/>
          <w:szCs w:val="32"/>
          <w:lang w:eastAsia="ru-RU"/>
        </w:rPr>
        <w:t>ми</w:t>
      </w:r>
      <w:r w:rsidRPr="00FB3009">
        <w:rPr>
          <w:sz w:val="32"/>
          <w:szCs w:val="32"/>
          <w:lang w:eastAsia="ru-RU"/>
        </w:rPr>
        <w:t>.</w:t>
      </w:r>
    </w:p>
    <w:p w14:paraId="643887FD" w14:textId="6AB8FB98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Когнитивная структуризация предметной области является первым и единственным неавтоматизированн</w:t>
      </w:r>
      <w:r w:rsidR="00D74DE9">
        <w:rPr>
          <w:sz w:val="32"/>
          <w:szCs w:val="32"/>
        </w:rPr>
        <w:t>ы</w:t>
      </w:r>
      <w:r w:rsidRPr="00FB3009">
        <w:rPr>
          <w:sz w:val="32"/>
          <w:szCs w:val="32"/>
        </w:rPr>
        <w:t>м в системе «Эйдос» этапом АСК-анализа, т.е. все последующие этапы АСК</w:t>
      </w:r>
      <w:r w:rsidR="00D74DE9">
        <w:rPr>
          <w:sz w:val="32"/>
          <w:szCs w:val="32"/>
        </w:rPr>
        <w:t>-</w:t>
      </w:r>
      <w:r w:rsidRPr="00FB3009">
        <w:rPr>
          <w:sz w:val="32"/>
          <w:szCs w:val="32"/>
        </w:rPr>
        <w:t>анализа в ней полностью автоматизированы (</w:t>
      </w:r>
      <w:r w:rsidR="00D74DE9">
        <w:rPr>
          <w:sz w:val="32"/>
          <w:szCs w:val="32"/>
        </w:rPr>
        <w:t xml:space="preserve">см. </w:t>
      </w:r>
      <w:r w:rsidRPr="00FB3009">
        <w:rPr>
          <w:sz w:val="32"/>
          <w:szCs w:val="32"/>
        </w:rPr>
        <w:t>рис</w:t>
      </w:r>
      <w:r w:rsidR="007E43B8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D74DE9">
        <w:rPr>
          <w:sz w:val="32"/>
          <w:szCs w:val="32"/>
        </w:rPr>
        <w:t>6</w:t>
      </w:r>
      <w:r w:rsidRPr="00FB3009">
        <w:rPr>
          <w:sz w:val="32"/>
          <w:szCs w:val="32"/>
        </w:rPr>
        <w:t xml:space="preserve">). </w:t>
      </w:r>
    </w:p>
    <w:p w14:paraId="67C5E1B4" w14:textId="654140CA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В АСК-анализе и системе «Эйдос» применя</w:t>
      </w:r>
      <w:r w:rsidR="00D74DE9">
        <w:rPr>
          <w:sz w:val="32"/>
          <w:szCs w:val="32"/>
          <w:lang w:eastAsia="ru-RU"/>
        </w:rPr>
        <w:t>ю</w:t>
      </w:r>
      <w:r w:rsidRPr="00FB3009">
        <w:rPr>
          <w:sz w:val="32"/>
          <w:szCs w:val="32"/>
          <w:lang w:eastAsia="ru-RU"/>
        </w:rPr>
        <w:t xml:space="preserve">тся две интерпретации классификационных и описательных шкал и градаций: </w:t>
      </w:r>
      <w:r w:rsidRPr="00FB3009">
        <w:rPr>
          <w:b/>
          <w:i/>
          <w:sz w:val="32"/>
          <w:szCs w:val="32"/>
          <w:lang w:eastAsia="ru-RU"/>
        </w:rPr>
        <w:t xml:space="preserve">статичная и динамичная </w:t>
      </w:r>
      <w:r w:rsidRPr="00FB3009">
        <w:rPr>
          <w:sz w:val="32"/>
          <w:szCs w:val="32"/>
          <w:lang w:eastAsia="ru-RU"/>
        </w:rPr>
        <w:t>и соответствующая терминология (обобщающая, статичная и динамичная). Есть также обобщающая интерпретация и соответствующая ей терминология.</w:t>
      </w:r>
    </w:p>
    <w:p w14:paraId="2D70ACB4" w14:textId="77777777" w:rsidR="004B597F" w:rsidRPr="00D74DE9" w:rsidRDefault="005402AC" w:rsidP="00C27A95">
      <w:pPr>
        <w:autoSpaceDE w:val="0"/>
        <w:autoSpaceDN w:val="0"/>
        <w:adjustRightInd w:val="0"/>
        <w:spacing w:line="240" w:lineRule="auto"/>
        <w:rPr>
          <w:i/>
          <w:sz w:val="32"/>
          <w:szCs w:val="32"/>
          <w:lang w:eastAsia="ru-RU"/>
        </w:rPr>
      </w:pPr>
      <w:r w:rsidRPr="00D74DE9">
        <w:rPr>
          <w:i/>
          <w:sz w:val="32"/>
          <w:szCs w:val="32"/>
          <w:lang w:eastAsia="ru-RU"/>
        </w:rPr>
        <w:t>Статичная интерпретация и терминология:</w:t>
      </w:r>
    </w:p>
    <w:p w14:paraId="569E47F6" w14:textId="77777777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– градации классификационных шкал – это обобщающие категории видов объектов (классы);</w:t>
      </w:r>
    </w:p>
    <w:p w14:paraId="113B88A7" w14:textId="77777777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– описательные шкалы – свойства объектов, градации описательных шкал – значения свойств (признаки) объектов.</w:t>
      </w:r>
    </w:p>
    <w:p w14:paraId="33F631CE" w14:textId="77777777" w:rsidR="004B597F" w:rsidRPr="00D74DE9" w:rsidRDefault="005402AC" w:rsidP="00C27A95">
      <w:pPr>
        <w:autoSpaceDE w:val="0"/>
        <w:autoSpaceDN w:val="0"/>
        <w:adjustRightInd w:val="0"/>
        <w:spacing w:line="240" w:lineRule="auto"/>
        <w:rPr>
          <w:i/>
          <w:sz w:val="32"/>
          <w:szCs w:val="32"/>
          <w:lang w:eastAsia="ru-RU"/>
        </w:rPr>
      </w:pPr>
      <w:r w:rsidRPr="00D74DE9">
        <w:rPr>
          <w:i/>
          <w:sz w:val="32"/>
          <w:szCs w:val="32"/>
          <w:lang w:eastAsia="ru-RU"/>
        </w:rPr>
        <w:t>Динамичная интерпретация и терминология:</w:t>
      </w:r>
    </w:p>
    <w:p w14:paraId="06E17C17" w14:textId="25DE4292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– градации классификационных шкал – это обобщающие категории будущих состояний объекта моделирования (классы), описывающие результаты действия факторов на объект моделирования в натуральном и стоимостном выражении: </w:t>
      </w:r>
      <w:r w:rsidR="006900FF" w:rsidRPr="00FB3009">
        <w:rPr>
          <w:sz w:val="32"/>
          <w:szCs w:val="32"/>
          <w:lang w:eastAsia="ru-RU"/>
        </w:rPr>
        <w:t>например,</w:t>
      </w:r>
      <w:r w:rsidRPr="00FB3009">
        <w:rPr>
          <w:sz w:val="32"/>
          <w:szCs w:val="32"/>
          <w:lang w:eastAsia="ru-RU"/>
        </w:rPr>
        <w:t xml:space="preserve"> количество и качество продукции, прибыль и рентабельность;</w:t>
      </w:r>
    </w:p>
    <w:p w14:paraId="13622014" w14:textId="4D985696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lastRenderedPageBreak/>
        <w:t>– описательные шкалы – факторы, действующие на объект моделирования, градации описательных шкал – значения факторов, действующи</w:t>
      </w:r>
      <w:r w:rsidR="00D74DE9">
        <w:rPr>
          <w:sz w:val="32"/>
          <w:szCs w:val="32"/>
          <w:lang w:eastAsia="ru-RU"/>
        </w:rPr>
        <w:t>х</w:t>
      </w:r>
      <w:r w:rsidRPr="00FB3009">
        <w:rPr>
          <w:sz w:val="32"/>
          <w:szCs w:val="32"/>
          <w:lang w:eastAsia="ru-RU"/>
        </w:rPr>
        <w:t xml:space="preserve"> на объект моделирования.</w:t>
      </w:r>
    </w:p>
    <w:p w14:paraId="367548B4" w14:textId="77777777" w:rsidR="004B597F" w:rsidRPr="00D74DE9" w:rsidRDefault="005402AC" w:rsidP="00C27A95">
      <w:pPr>
        <w:autoSpaceDE w:val="0"/>
        <w:autoSpaceDN w:val="0"/>
        <w:adjustRightInd w:val="0"/>
        <w:spacing w:line="240" w:lineRule="auto"/>
        <w:rPr>
          <w:i/>
          <w:sz w:val="32"/>
          <w:szCs w:val="32"/>
          <w:lang w:eastAsia="ru-RU"/>
        </w:rPr>
      </w:pPr>
      <w:r w:rsidRPr="00D74DE9">
        <w:rPr>
          <w:i/>
          <w:sz w:val="32"/>
          <w:szCs w:val="32"/>
          <w:lang w:eastAsia="ru-RU"/>
        </w:rPr>
        <w:t>Обобщающая терминология:</w:t>
      </w:r>
    </w:p>
    <w:p w14:paraId="4C72E606" w14:textId="77777777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– классификационные шкалы и градации;</w:t>
      </w:r>
    </w:p>
    <w:p w14:paraId="6EEF5CB4" w14:textId="77777777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– описательные шкалы и градации.</w:t>
      </w:r>
    </w:p>
    <w:p w14:paraId="6FC44E23" w14:textId="77777777" w:rsidR="004B597F" w:rsidRPr="00FB3009" w:rsidRDefault="004B597F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</w:p>
    <w:p w14:paraId="58F69285" w14:textId="4E7E4B62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В данной работе </w:t>
      </w:r>
      <w:r w:rsidRPr="00FB3009">
        <w:rPr>
          <w:b/>
          <w:i/>
          <w:sz w:val="32"/>
          <w:szCs w:val="32"/>
          <w:lang w:eastAsia="ru-RU"/>
        </w:rPr>
        <w:t>объект</w:t>
      </w:r>
      <w:r w:rsidR="00D74DE9">
        <w:rPr>
          <w:b/>
          <w:i/>
          <w:sz w:val="32"/>
          <w:szCs w:val="32"/>
          <w:lang w:eastAsia="ru-RU"/>
        </w:rPr>
        <w:t>ом</w:t>
      </w:r>
      <w:r w:rsidRPr="00FB3009">
        <w:rPr>
          <w:b/>
          <w:i/>
          <w:sz w:val="32"/>
          <w:szCs w:val="32"/>
          <w:lang w:eastAsia="ru-RU"/>
        </w:rPr>
        <w:t xml:space="preserve"> моделирования</w:t>
      </w:r>
      <w:r w:rsidRPr="00FB3009">
        <w:rPr>
          <w:sz w:val="32"/>
          <w:szCs w:val="32"/>
          <w:lang w:eastAsia="ru-RU"/>
        </w:rPr>
        <w:t xml:space="preserve"> </w:t>
      </w:r>
      <w:r w:rsidR="00D74DE9">
        <w:rPr>
          <w:sz w:val="32"/>
          <w:szCs w:val="32"/>
          <w:lang w:eastAsia="ru-RU"/>
        </w:rPr>
        <w:t>являются</w:t>
      </w:r>
      <w:r w:rsidRPr="00FB3009">
        <w:rPr>
          <w:sz w:val="32"/>
          <w:szCs w:val="32"/>
          <w:lang w:eastAsia="ru-RU"/>
        </w:rPr>
        <w:t xml:space="preserve"> учащиеся вузов, </w:t>
      </w:r>
      <w:r w:rsidRPr="00FB3009">
        <w:rPr>
          <w:b/>
          <w:i/>
          <w:sz w:val="32"/>
          <w:szCs w:val="32"/>
          <w:lang w:eastAsia="ru-RU"/>
        </w:rPr>
        <w:t>фактор</w:t>
      </w:r>
      <w:r w:rsidR="00D74DE9">
        <w:rPr>
          <w:b/>
          <w:i/>
          <w:sz w:val="32"/>
          <w:szCs w:val="32"/>
          <w:lang w:eastAsia="ru-RU"/>
        </w:rPr>
        <w:t>ами</w:t>
      </w:r>
      <w:r w:rsidRPr="00FB3009">
        <w:rPr>
          <w:sz w:val="32"/>
          <w:szCs w:val="32"/>
          <w:lang w:eastAsia="ru-RU"/>
        </w:rPr>
        <w:t xml:space="preserve"> – обучение или отсутствие обучения в </w:t>
      </w:r>
      <w:r w:rsidR="00D056BC" w:rsidRPr="00FB3009">
        <w:rPr>
          <w:sz w:val="32"/>
          <w:szCs w:val="32"/>
          <w:lang w:eastAsia="ru-RU"/>
        </w:rPr>
        <w:t>учебном подразделении М</w:t>
      </w:r>
      <w:r w:rsidRPr="00FB3009">
        <w:rPr>
          <w:sz w:val="32"/>
          <w:szCs w:val="32"/>
          <w:lang w:eastAsia="ru-RU"/>
        </w:rPr>
        <w:t>ал</w:t>
      </w:r>
      <w:r w:rsidR="00D056BC" w:rsidRPr="00FB3009">
        <w:rPr>
          <w:sz w:val="32"/>
          <w:szCs w:val="32"/>
          <w:lang w:eastAsia="ru-RU"/>
        </w:rPr>
        <w:t>ый</w:t>
      </w:r>
      <w:r w:rsidRPr="00FB3009">
        <w:rPr>
          <w:sz w:val="32"/>
          <w:szCs w:val="32"/>
          <w:lang w:eastAsia="ru-RU"/>
        </w:rPr>
        <w:t xml:space="preserve"> матфак и результаты ЕГЭ, а также годы обучения (табл</w:t>
      </w:r>
      <w:r w:rsidR="00401D45">
        <w:rPr>
          <w:sz w:val="32"/>
          <w:szCs w:val="32"/>
          <w:lang w:eastAsia="ru-RU"/>
        </w:rPr>
        <w:t xml:space="preserve">. </w:t>
      </w:r>
      <w:r w:rsidRPr="00FB3009">
        <w:rPr>
          <w:sz w:val="32"/>
          <w:szCs w:val="32"/>
          <w:lang w:eastAsia="ru-RU"/>
        </w:rPr>
        <w:t xml:space="preserve">1), а </w:t>
      </w:r>
      <w:r w:rsidRPr="00FB3009">
        <w:rPr>
          <w:b/>
          <w:i/>
          <w:sz w:val="32"/>
          <w:szCs w:val="32"/>
          <w:lang w:eastAsia="ru-RU"/>
        </w:rPr>
        <w:t>результат</w:t>
      </w:r>
      <w:r w:rsidR="00D74DE9">
        <w:rPr>
          <w:b/>
          <w:i/>
          <w:sz w:val="32"/>
          <w:szCs w:val="32"/>
          <w:lang w:eastAsia="ru-RU"/>
        </w:rPr>
        <w:t>ами</w:t>
      </w:r>
      <w:r w:rsidRPr="00FB3009">
        <w:rPr>
          <w:sz w:val="32"/>
          <w:szCs w:val="32"/>
          <w:lang w:eastAsia="ru-RU"/>
        </w:rPr>
        <w:t xml:space="preserve"> действия этих факторов – </w:t>
      </w:r>
      <w:r w:rsidRPr="00FB3009">
        <w:rPr>
          <w:rFonts w:eastAsia="Times New Roman"/>
          <w:sz w:val="32"/>
          <w:szCs w:val="32"/>
          <w:lang w:eastAsia="x-none"/>
        </w:rPr>
        <w:t xml:space="preserve">уровень предметной обученности и общая успеваемость </w:t>
      </w:r>
      <w:r w:rsidRPr="00FB3009">
        <w:rPr>
          <w:sz w:val="32"/>
          <w:szCs w:val="32"/>
          <w:lang w:eastAsia="ru-RU"/>
        </w:rPr>
        <w:t>(табл</w:t>
      </w:r>
      <w:r w:rsidR="00401D45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2):</w:t>
      </w:r>
    </w:p>
    <w:p w14:paraId="065FD143" w14:textId="616EE105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В качестве результатов действия факторов взяты общая успеваемость и уровень предметной обученности по всем дисциплинам учебного плана, которые были в исследуемые годы обучения.</w:t>
      </w:r>
    </w:p>
    <w:p w14:paraId="70777CDF" w14:textId="6534EE74" w:rsidR="00401D45" w:rsidRPr="00BD597B" w:rsidRDefault="005402AC" w:rsidP="00401D45">
      <w:pPr>
        <w:pStyle w:val="a7"/>
        <w:jc w:val="right"/>
        <w:rPr>
          <w:b w:val="0"/>
          <w:bCs/>
          <w:i/>
          <w:iCs/>
          <w:sz w:val="32"/>
          <w:szCs w:val="32"/>
        </w:rPr>
      </w:pPr>
      <w:r w:rsidRPr="00BD597B">
        <w:rPr>
          <w:b w:val="0"/>
          <w:bCs/>
          <w:i/>
          <w:iCs/>
          <w:sz w:val="32"/>
          <w:szCs w:val="32"/>
        </w:rPr>
        <w:t xml:space="preserve">Таблица </w:t>
      </w:r>
      <w:r w:rsidRPr="00BD597B">
        <w:rPr>
          <w:b w:val="0"/>
          <w:bCs/>
          <w:i/>
          <w:iCs/>
          <w:sz w:val="32"/>
          <w:szCs w:val="32"/>
        </w:rPr>
        <w:fldChar w:fldCharType="begin"/>
      </w:r>
      <w:r w:rsidRPr="00BD597B">
        <w:rPr>
          <w:b w:val="0"/>
          <w:bCs/>
          <w:i/>
          <w:iCs/>
          <w:sz w:val="32"/>
          <w:szCs w:val="32"/>
        </w:rPr>
        <w:instrText xml:space="preserve"> SEQ Таблица \* ARABIC </w:instrText>
      </w:r>
      <w:r w:rsidRPr="00BD597B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</w:rPr>
        <w:t>1</w:t>
      </w:r>
      <w:r w:rsidRPr="00BD597B">
        <w:rPr>
          <w:b w:val="0"/>
          <w:bCs/>
          <w:i/>
          <w:iCs/>
          <w:noProof/>
          <w:sz w:val="32"/>
          <w:szCs w:val="32"/>
        </w:rPr>
        <w:fldChar w:fldCharType="end"/>
      </w:r>
      <w:r w:rsidRPr="00BD597B">
        <w:rPr>
          <w:b w:val="0"/>
          <w:bCs/>
          <w:i/>
          <w:iCs/>
          <w:sz w:val="32"/>
          <w:szCs w:val="32"/>
        </w:rPr>
        <w:t xml:space="preserve"> </w:t>
      </w:r>
    </w:p>
    <w:p w14:paraId="7DC31F97" w14:textId="01665A49" w:rsidR="004B597F" w:rsidRPr="00BD597B" w:rsidRDefault="005402AC" w:rsidP="00C27A95">
      <w:pPr>
        <w:pStyle w:val="a7"/>
        <w:rPr>
          <w:b w:val="0"/>
          <w:bCs/>
          <w:sz w:val="32"/>
          <w:szCs w:val="32"/>
        </w:rPr>
      </w:pPr>
      <w:r w:rsidRPr="00BD597B">
        <w:rPr>
          <w:b w:val="0"/>
          <w:bCs/>
          <w:sz w:val="32"/>
          <w:szCs w:val="32"/>
        </w:rPr>
        <w:t>Описательные шкалы (факторы)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328"/>
        <w:gridCol w:w="4256"/>
      </w:tblGrid>
      <w:tr w:rsidR="004B597F" w:rsidRPr="00FB3009" w14:paraId="3CCBC129" w14:textId="77777777">
        <w:trPr>
          <w:trHeight w:val="25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9FD3F3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KOD_OPSC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2E0ED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NAME_OPSC</w:t>
            </w:r>
          </w:p>
        </w:tc>
      </w:tr>
      <w:tr w:rsidR="004B597F" w:rsidRPr="00FB3009" w14:paraId="0D2CEA03" w14:textId="7777777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E0C4C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AA79C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ОКОНЧИЛ ЛИ МАЛЫЙ МАТФАК</w:t>
            </w:r>
          </w:p>
        </w:tc>
      </w:tr>
      <w:tr w:rsidR="004B597F" w:rsidRPr="00FB3009" w14:paraId="4037DB53" w14:textId="7777777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1A1C81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C4492A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ГОДЫ ОБУЧЕНИЯ</w:t>
            </w:r>
          </w:p>
        </w:tc>
      </w:tr>
      <w:tr w:rsidR="004B597F" w:rsidRPr="00FB3009" w14:paraId="699BEB4E" w14:textId="7777777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E5DDCA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7A51AB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РЕЗУЛЬТАТЫ ЕГЭ ПО МАТЕМАТИКЕ</w:t>
            </w:r>
          </w:p>
        </w:tc>
      </w:tr>
      <w:tr w:rsidR="004B597F" w:rsidRPr="00FB3009" w14:paraId="56B51A2A" w14:textId="7777777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9EF58A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3E7FAE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РЕЗУЛЬТАТЫ ЕГЭ ПО ИНФОРМАТИКЕ</w:t>
            </w:r>
          </w:p>
        </w:tc>
      </w:tr>
      <w:tr w:rsidR="004B597F" w:rsidRPr="00FB3009" w14:paraId="6CC2D328" w14:textId="7777777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9A315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B2570F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РЕЗУЛЬТАТЫ ЕГЭ ПО РУССКОМУ ЯЗЫКУ</w:t>
            </w:r>
          </w:p>
        </w:tc>
      </w:tr>
      <w:tr w:rsidR="004B597F" w:rsidRPr="00FB3009" w14:paraId="60ECEE58" w14:textId="7777777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2B975A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5A07DF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РЕЗУЛЬТАТЫ ЕГЭ ОБЩИЙ БАЛЛ</w:t>
            </w:r>
          </w:p>
        </w:tc>
      </w:tr>
    </w:tbl>
    <w:p w14:paraId="04311D63" w14:textId="77777777" w:rsidR="004B597F" w:rsidRPr="00FB3009" w:rsidRDefault="004B597F" w:rsidP="00C27A95">
      <w:pPr>
        <w:autoSpaceDE w:val="0"/>
        <w:autoSpaceDN w:val="0"/>
        <w:adjustRightInd w:val="0"/>
        <w:spacing w:line="240" w:lineRule="auto"/>
        <w:ind w:firstLine="0"/>
        <w:rPr>
          <w:sz w:val="32"/>
          <w:szCs w:val="32"/>
          <w:lang w:val="en-US" w:eastAsia="ru-RU"/>
        </w:rPr>
      </w:pPr>
    </w:p>
    <w:p w14:paraId="2654EB45" w14:textId="3FABE56E" w:rsidR="00401D45" w:rsidRPr="00BD597B" w:rsidRDefault="005402AC" w:rsidP="00401D45">
      <w:pPr>
        <w:pStyle w:val="a7"/>
        <w:jc w:val="right"/>
        <w:rPr>
          <w:b w:val="0"/>
          <w:bCs/>
          <w:i/>
          <w:iCs/>
          <w:sz w:val="32"/>
          <w:szCs w:val="32"/>
        </w:rPr>
      </w:pPr>
      <w:r w:rsidRPr="00BD597B">
        <w:rPr>
          <w:b w:val="0"/>
          <w:bCs/>
          <w:i/>
          <w:iCs/>
          <w:sz w:val="32"/>
          <w:szCs w:val="32"/>
        </w:rPr>
        <w:t xml:space="preserve">Таблица </w:t>
      </w:r>
      <w:r w:rsidRPr="00BD597B">
        <w:rPr>
          <w:b w:val="0"/>
          <w:bCs/>
          <w:i/>
          <w:iCs/>
          <w:sz w:val="32"/>
          <w:szCs w:val="32"/>
        </w:rPr>
        <w:fldChar w:fldCharType="begin"/>
      </w:r>
      <w:r w:rsidRPr="00BD597B">
        <w:rPr>
          <w:b w:val="0"/>
          <w:bCs/>
          <w:i/>
          <w:iCs/>
          <w:sz w:val="32"/>
          <w:szCs w:val="32"/>
        </w:rPr>
        <w:instrText xml:space="preserve"> SEQ Таблица \* ARABIC </w:instrText>
      </w:r>
      <w:r w:rsidRPr="00BD597B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</w:rPr>
        <w:t>2</w:t>
      </w:r>
      <w:r w:rsidRPr="00BD597B">
        <w:rPr>
          <w:b w:val="0"/>
          <w:bCs/>
          <w:i/>
          <w:iCs/>
          <w:noProof/>
          <w:sz w:val="32"/>
          <w:szCs w:val="32"/>
        </w:rPr>
        <w:fldChar w:fldCharType="end"/>
      </w:r>
    </w:p>
    <w:p w14:paraId="6B411CEE" w14:textId="1EAD2783" w:rsidR="004B597F" w:rsidRPr="00BD597B" w:rsidRDefault="005402AC" w:rsidP="00C27A95">
      <w:pPr>
        <w:pStyle w:val="a7"/>
        <w:rPr>
          <w:b w:val="0"/>
          <w:bCs/>
          <w:sz w:val="32"/>
          <w:szCs w:val="32"/>
        </w:rPr>
      </w:pPr>
      <w:r w:rsidRPr="00BD597B">
        <w:rPr>
          <w:b w:val="0"/>
          <w:bCs/>
          <w:sz w:val="32"/>
          <w:szCs w:val="32"/>
        </w:rPr>
        <w:t>Классификационные шкалы (результаты действия факторов)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3"/>
        <w:gridCol w:w="7649"/>
      </w:tblGrid>
      <w:tr w:rsidR="004B597F" w:rsidRPr="00FB3009" w14:paraId="11BF7BF0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3BFFB89E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KOD_CLSC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5C5A5D70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NAME_CLSC</w:t>
            </w:r>
          </w:p>
        </w:tc>
      </w:tr>
      <w:tr w:rsidR="004B597F" w:rsidRPr="00FB3009" w14:paraId="017969A6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7A026F64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4A783AED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МАТ АНАЛИЗ 1 СЕМ ЭКЗ</w:t>
            </w:r>
          </w:p>
        </w:tc>
      </w:tr>
      <w:tr w:rsidR="004B597F" w:rsidRPr="00FB3009" w14:paraId="2AC5A5C2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29D6A6B9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2AC6E180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АНАЛИТ ГЕОМ 1 СЕМ</w:t>
            </w:r>
          </w:p>
        </w:tc>
      </w:tr>
      <w:tr w:rsidR="004B597F" w:rsidRPr="00FB3009" w14:paraId="3AC500DF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7B74D2C9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4BC76044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ФУНД И КОМП АЛГЕБРА 1 СЕМ</w:t>
            </w:r>
          </w:p>
        </w:tc>
      </w:tr>
      <w:tr w:rsidR="004B597F" w:rsidRPr="00FB3009" w14:paraId="7EA8C4BC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32BF41A1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6E45966D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МАТ АНАЛИЗ 2 СЕМ</w:t>
            </w:r>
          </w:p>
        </w:tc>
      </w:tr>
      <w:tr w:rsidR="004B597F" w:rsidRPr="00FB3009" w14:paraId="288D4180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2B906B4A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5E70CD9F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ФУНД И КОМП АЛГЕБРА 2 СЕМ ЭКЗ</w:t>
            </w:r>
          </w:p>
        </w:tc>
      </w:tr>
      <w:tr w:rsidR="004B597F" w:rsidRPr="00FB3009" w14:paraId="1009C568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4E16A530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55CC0C89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ФИЛОСОФИЯ</w:t>
            </w:r>
          </w:p>
        </w:tc>
      </w:tr>
      <w:tr w:rsidR="004B597F" w:rsidRPr="00FB3009" w14:paraId="311464BC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61E6CDE4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6E759CFC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АНАЛИТ ГЕОМ 2 СЕМ</w:t>
            </w:r>
          </w:p>
        </w:tc>
      </w:tr>
      <w:tr w:rsidR="004B597F" w:rsidRPr="00FB3009" w14:paraId="794F5CB1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76695D6E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43323CB2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МАТ АНАЛИЗ 3 СЕМ ЭКЗ</w:t>
            </w:r>
          </w:p>
        </w:tc>
      </w:tr>
      <w:tr w:rsidR="004B597F" w:rsidRPr="00FB3009" w14:paraId="7A11FB82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74A3DEF2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4DACD270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ДИФФ ГЕОМ И ТОПОЛОГИЯ</w:t>
            </w:r>
          </w:p>
        </w:tc>
      </w:tr>
      <w:tr w:rsidR="004B597F" w:rsidRPr="00FB3009" w14:paraId="1439BA89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1EEAAEDA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2C42A827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ФУНД И КОМП АЛГЕБРА 3 СЕМ</w:t>
            </w:r>
          </w:p>
        </w:tc>
      </w:tr>
      <w:tr w:rsidR="004B597F" w:rsidRPr="00FB3009" w14:paraId="535B9F0F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05B5CF7F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2AE5F7AE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ДИФФ УРАВНЕНИЯ 3 СЕМ</w:t>
            </w:r>
          </w:p>
        </w:tc>
      </w:tr>
      <w:tr w:rsidR="004B597F" w:rsidRPr="00FB3009" w14:paraId="25331399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7CF1DBE9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658E7533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КР 4 СЕМ</w:t>
            </w:r>
          </w:p>
        </w:tc>
      </w:tr>
      <w:tr w:rsidR="004B597F" w:rsidRPr="00FB3009" w14:paraId="44A43F2F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3383A7E7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5CCD2228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ИН ЯЗ 4 СЕМ</w:t>
            </w:r>
          </w:p>
        </w:tc>
      </w:tr>
      <w:tr w:rsidR="004B597F" w:rsidRPr="00FB3009" w14:paraId="21030222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6C18C211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0CD9F7C5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ПЕДАГОГИКА</w:t>
            </w:r>
          </w:p>
        </w:tc>
      </w:tr>
      <w:tr w:rsidR="0075617F" w:rsidRPr="00FB3009" w14:paraId="5F007DEF" w14:textId="77777777" w:rsidTr="0075617F">
        <w:trPr>
          <w:trHeight w:val="255"/>
          <w:jc w:val="center"/>
        </w:trPr>
        <w:tc>
          <w:tcPr>
            <w:tcW w:w="1413" w:type="dxa"/>
            <w:shd w:val="clear" w:color="auto" w:fill="auto"/>
            <w:noWrap/>
            <w:vAlign w:val="bottom"/>
          </w:tcPr>
          <w:p w14:paraId="0B75835C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7649" w:type="dxa"/>
            <w:shd w:val="clear" w:color="auto" w:fill="auto"/>
            <w:noWrap/>
            <w:vAlign w:val="bottom"/>
          </w:tcPr>
          <w:p w14:paraId="363D0BF5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МАТ АНАЛИЗ 4 СЕМ ЭКЗ</w:t>
            </w:r>
          </w:p>
        </w:tc>
      </w:tr>
    </w:tbl>
    <w:p w14:paraId="2ABFC5A2" w14:textId="298D2E5E" w:rsidR="0075617F" w:rsidRDefault="00C5567F" w:rsidP="00C5567F">
      <w:pPr>
        <w:jc w:val="right"/>
      </w:pPr>
      <w:r w:rsidRPr="00CF34C2">
        <w:rPr>
          <w:rFonts w:eastAsia="Times New Roman"/>
          <w:i/>
          <w:iCs/>
          <w:sz w:val="32"/>
          <w:szCs w:val="32"/>
          <w:lang w:eastAsia="ru-RU"/>
        </w:rPr>
        <w:lastRenderedPageBreak/>
        <w:t>Окончание табл. 2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7655"/>
      </w:tblGrid>
      <w:tr w:rsidR="004B597F" w:rsidRPr="00FB3009" w14:paraId="3C59EA5C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30EC220D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6DE31999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ФУНД И КОМП АЛГЕБРА 4 СЕМ</w:t>
            </w:r>
          </w:p>
        </w:tc>
      </w:tr>
      <w:tr w:rsidR="004B597F" w:rsidRPr="00FB3009" w14:paraId="48DF9951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608094ED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3FDE2934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ДИФФ УРАВНЕНИЯ 4 СЕМ</w:t>
            </w:r>
          </w:p>
        </w:tc>
      </w:tr>
      <w:tr w:rsidR="004B597F" w:rsidRPr="00FB3009" w14:paraId="5D472E6D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450981B5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18C1C8F5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ТЕХН ПРОГР И РАБ НА ЭВМ 5 СЕМ</w:t>
            </w:r>
          </w:p>
        </w:tc>
      </w:tr>
      <w:tr w:rsidR="004B597F" w:rsidRPr="00FB3009" w14:paraId="7C928BA2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0ECCFA1F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68A427AA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УРАВН В ЧАСТН ПРОИЗВОДНЫХ</w:t>
            </w:r>
          </w:p>
        </w:tc>
      </w:tr>
      <w:tr w:rsidR="004B597F" w:rsidRPr="00FB3009" w14:paraId="79EABFDE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1D03AEC1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3153E0FB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КОМПЛ АНАЛИЗ 5 СЕМ</w:t>
            </w:r>
          </w:p>
        </w:tc>
      </w:tr>
      <w:tr w:rsidR="004B597F" w:rsidRPr="00FB3009" w14:paraId="36982FEF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3DCF9AD0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6072FE71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ДИСКР МАТЕМ, МАТЛОГИКА И ИХ ПРИЛ В МАТЕМ И КОМП НАУКАХ 5 СЕМ</w:t>
            </w:r>
          </w:p>
        </w:tc>
      </w:tr>
      <w:tr w:rsidR="004B597F" w:rsidRPr="00FB3009" w14:paraId="5729CF79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0773B979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7D9EFBAB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ПРОИЗВ ПРАКТ, ПРАКТ ПО ПОЛ ПРОФ УМЕНИЙ И ОПЫТА ПРОФ ДЕЯТ</w:t>
            </w:r>
          </w:p>
        </w:tc>
      </w:tr>
      <w:tr w:rsidR="004B597F" w:rsidRPr="00FB3009" w14:paraId="6E3F2A84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7A0934A3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4E354FB1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КР 6 СЕМ</w:t>
            </w:r>
          </w:p>
        </w:tc>
      </w:tr>
      <w:tr w:rsidR="004B597F" w:rsidRPr="00FB3009" w14:paraId="40103A4F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084EF567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5829362D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ФУНК АНАЛИЗ 6 СЕМ</w:t>
            </w:r>
          </w:p>
        </w:tc>
      </w:tr>
      <w:tr w:rsidR="004B597F" w:rsidRPr="00FB3009" w14:paraId="5FC905B0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4999B9FF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2981488D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СТОХАСТ АНАЛИЗ 6 СЕМ</w:t>
            </w:r>
          </w:p>
        </w:tc>
      </w:tr>
      <w:tr w:rsidR="004B597F" w:rsidRPr="00FB3009" w14:paraId="71D49B6D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3DEC212E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26C1BF4C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КОМБИНАТОРНЫЕ АЛГОРИТМЫ</w:t>
            </w:r>
          </w:p>
        </w:tc>
      </w:tr>
      <w:tr w:rsidR="004B597F" w:rsidRPr="00FB3009" w14:paraId="72811821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045B961E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489AB791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ЧИСЛЕННЫЕ МЕТОДЫ 6 СЕМ</w:t>
            </w:r>
          </w:p>
        </w:tc>
      </w:tr>
      <w:tr w:rsidR="004B597F" w:rsidRPr="00FB3009" w14:paraId="5BE8905E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5D879DC0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36BBC104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ЧИСЛЕННЫЕ МЕТОДЫ 7 СЕМ</w:t>
            </w:r>
          </w:p>
        </w:tc>
      </w:tr>
      <w:tr w:rsidR="004B597F" w:rsidRPr="00FB3009" w14:paraId="478FF545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03F73ECB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3F30A0A7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СЕТИ И СИСТ ТЕЛЕКОММ</w:t>
            </w:r>
          </w:p>
        </w:tc>
      </w:tr>
      <w:tr w:rsidR="004B597F" w:rsidRPr="00FB3009" w14:paraId="50D1CFCC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78C1204B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2400E159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ВАРИАЦИОННОЕ ИСЧИСЛ</w:t>
            </w:r>
          </w:p>
        </w:tc>
      </w:tr>
      <w:tr w:rsidR="004B597F" w:rsidRPr="00FB3009" w14:paraId="69FA6DF9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1C1DB55B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3AC31B48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ТЕОР МЕХ 8 СЕМ</w:t>
            </w:r>
          </w:p>
        </w:tc>
      </w:tr>
      <w:tr w:rsidR="004B597F" w:rsidRPr="00FB3009" w14:paraId="711CB4FE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4759DAF9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5D32636A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ТИМОМИИ 8 СЕМ</w:t>
            </w:r>
          </w:p>
        </w:tc>
      </w:tr>
      <w:tr w:rsidR="004B597F" w:rsidRPr="00FB3009" w14:paraId="3EC428E0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75586C28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5C3A2C59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РАСПОЗНАВ ОБРАЗОВ И ИНТЕЛЛ СИСТЕМЫ</w:t>
            </w:r>
          </w:p>
        </w:tc>
      </w:tr>
      <w:tr w:rsidR="004B597F" w:rsidRPr="00FB3009" w14:paraId="39AAAF8A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0660EB5A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4F31843B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СРЕДНИЙ БАЛЛ</w:t>
            </w:r>
          </w:p>
        </w:tc>
      </w:tr>
      <w:tr w:rsidR="004B597F" w:rsidRPr="00FB3009" w14:paraId="0C2A11C0" w14:textId="77777777" w:rsidTr="0075617F">
        <w:trPr>
          <w:trHeight w:val="255"/>
          <w:jc w:val="center"/>
        </w:trPr>
        <w:tc>
          <w:tcPr>
            <w:tcW w:w="1271" w:type="dxa"/>
            <w:shd w:val="clear" w:color="auto" w:fill="auto"/>
            <w:noWrap/>
            <w:vAlign w:val="bottom"/>
          </w:tcPr>
          <w:p w14:paraId="641D0E62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7655" w:type="dxa"/>
            <w:shd w:val="clear" w:color="auto" w:fill="auto"/>
            <w:noWrap/>
            <w:vAlign w:val="bottom"/>
          </w:tcPr>
          <w:p w14:paraId="49BDA9DB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СРЕДНИЙ МАТ БАЛЛ</w:t>
            </w:r>
          </w:p>
        </w:tc>
      </w:tr>
    </w:tbl>
    <w:p w14:paraId="773EE13D" w14:textId="77777777" w:rsidR="004B597F" w:rsidRPr="00FB3009" w:rsidRDefault="004B597F" w:rsidP="00C27A95">
      <w:pPr>
        <w:spacing w:line="240" w:lineRule="auto"/>
        <w:ind w:left="709" w:firstLine="0"/>
        <w:jc w:val="left"/>
        <w:rPr>
          <w:sz w:val="32"/>
          <w:szCs w:val="32"/>
          <w:lang w:val="en-US"/>
        </w:rPr>
      </w:pPr>
    </w:p>
    <w:p w14:paraId="4253E0C3" w14:textId="474E1A81" w:rsidR="004B597F" w:rsidRDefault="002A7C5E" w:rsidP="00870B3E">
      <w:pPr>
        <w:pStyle w:val="2"/>
        <w:spacing w:line="240" w:lineRule="auto"/>
        <w:ind w:firstLine="0"/>
        <w:jc w:val="center"/>
        <w:rPr>
          <w:rFonts w:ascii="Arial" w:hAnsi="Arial"/>
          <w:b/>
          <w:sz w:val="32"/>
          <w:szCs w:val="32"/>
        </w:rPr>
      </w:pPr>
      <w:bookmarkStart w:id="47" w:name="_Toc86561676"/>
      <w:bookmarkStart w:id="48" w:name="_Toc86745094"/>
      <w:bookmarkStart w:id="49" w:name="_Toc87431157"/>
      <w:bookmarkStart w:id="50" w:name="_Toc94681806"/>
      <w:bookmarkStart w:id="51" w:name="_Toc129119712"/>
      <w:r>
        <w:rPr>
          <w:rFonts w:ascii="Arial" w:hAnsi="Arial"/>
          <w:b/>
          <w:sz w:val="32"/>
          <w:szCs w:val="32"/>
        </w:rPr>
        <w:t>2</w:t>
      </w:r>
      <w:r w:rsidR="005402AC" w:rsidRPr="00FB3009">
        <w:rPr>
          <w:rFonts w:ascii="Arial" w:hAnsi="Arial"/>
          <w:b/>
          <w:sz w:val="32"/>
          <w:szCs w:val="32"/>
        </w:rPr>
        <w:t xml:space="preserve">.2. </w:t>
      </w:r>
      <w:r w:rsidR="005402AC" w:rsidRPr="002A7C5E">
        <w:rPr>
          <w:rFonts w:ascii="Arial" w:hAnsi="Arial"/>
          <w:b/>
          <w:i/>
          <w:sz w:val="32"/>
          <w:szCs w:val="32"/>
        </w:rPr>
        <w:t>Задача</w:t>
      </w:r>
      <w:r w:rsidRPr="002A7C5E">
        <w:rPr>
          <w:rFonts w:ascii="Arial" w:hAnsi="Arial"/>
          <w:b/>
          <w:i/>
          <w:sz w:val="32"/>
          <w:szCs w:val="32"/>
        </w:rPr>
        <w:t xml:space="preserve"> </w:t>
      </w:r>
      <w:r w:rsidR="005402AC" w:rsidRPr="002A7C5E">
        <w:rPr>
          <w:rFonts w:ascii="Arial" w:hAnsi="Arial"/>
          <w:b/>
          <w:i/>
          <w:sz w:val="32"/>
          <w:szCs w:val="32"/>
        </w:rPr>
        <w:t>2.</w:t>
      </w:r>
      <w:r w:rsidR="005402AC" w:rsidRPr="00FB3009">
        <w:rPr>
          <w:rFonts w:ascii="Arial" w:hAnsi="Arial"/>
          <w:b/>
          <w:sz w:val="32"/>
          <w:szCs w:val="32"/>
        </w:rPr>
        <w:t xml:space="preserve"> Формализация предметной области</w:t>
      </w:r>
      <w:bookmarkEnd w:id="47"/>
      <w:bookmarkEnd w:id="48"/>
      <w:bookmarkEnd w:id="49"/>
      <w:bookmarkEnd w:id="50"/>
      <w:bookmarkEnd w:id="51"/>
    </w:p>
    <w:p w14:paraId="1A5BB35D" w14:textId="77777777" w:rsidR="002A7C5E" w:rsidRPr="002A7C5E" w:rsidRDefault="002A7C5E" w:rsidP="002A7C5E"/>
    <w:p w14:paraId="26E27F92" w14:textId="5A339CFA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На этапе формализации предметной области разрабатываются классификационные и описательные шкалы и </w:t>
      </w:r>
      <w:r w:rsidRPr="00FB3009">
        <w:rPr>
          <w:b/>
          <w:i/>
          <w:sz w:val="32"/>
          <w:szCs w:val="32"/>
        </w:rPr>
        <w:t>градации</w:t>
      </w:r>
      <w:r w:rsidRPr="00FB3009">
        <w:rPr>
          <w:sz w:val="32"/>
          <w:szCs w:val="32"/>
        </w:rPr>
        <w:t xml:space="preserve">, а затем исходные данные кодируются с их использованием, в результате чего получается обучающая выборка. Обучающая выборка, по сути, представляет собой исходные данные, </w:t>
      </w:r>
      <w:r w:rsidRPr="00FB3009">
        <w:rPr>
          <w:b/>
          <w:i/>
          <w:sz w:val="32"/>
          <w:szCs w:val="32"/>
        </w:rPr>
        <w:t>нормализованные</w:t>
      </w:r>
      <w:r w:rsidRPr="00FB3009">
        <w:rPr>
          <w:sz w:val="32"/>
          <w:szCs w:val="32"/>
        </w:rPr>
        <w:t xml:space="preserve"> с помощью классификационных и описательных шкал и градаций. Этим самым подготавлива</w:t>
      </w:r>
      <w:r w:rsidR="002A7C5E">
        <w:rPr>
          <w:sz w:val="32"/>
          <w:szCs w:val="32"/>
        </w:rPr>
        <w:t>ю</w:t>
      </w:r>
      <w:r w:rsidRPr="00FB3009">
        <w:rPr>
          <w:sz w:val="32"/>
          <w:szCs w:val="32"/>
        </w:rPr>
        <w:t>тся все необходимые условия для выполнения следующего этапа АСК-анализа: синтеза и верификации статистических и системно-когнитивных моделей.</w:t>
      </w:r>
    </w:p>
    <w:p w14:paraId="196C32B0" w14:textId="4200E5B5" w:rsidR="004B597F" w:rsidRPr="00FB3009" w:rsidRDefault="005402AC" w:rsidP="0075617F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</w:rPr>
        <w:t xml:space="preserve">В системе «Эйдос» </w:t>
      </w:r>
      <w:r w:rsidR="00625598" w:rsidRPr="00FB3009">
        <w:rPr>
          <w:sz w:val="32"/>
          <w:szCs w:val="32"/>
        </w:rPr>
        <w:t>формализация предметной области полностью автоматизируется</w:t>
      </w:r>
      <w:r w:rsidRPr="00FB3009">
        <w:rPr>
          <w:sz w:val="32"/>
          <w:szCs w:val="32"/>
        </w:rPr>
        <w:t xml:space="preserve"> разнообразны</w:t>
      </w:r>
      <w:r w:rsidR="00625598" w:rsidRPr="00FB3009">
        <w:rPr>
          <w:sz w:val="32"/>
          <w:szCs w:val="32"/>
        </w:rPr>
        <w:t>ми</w:t>
      </w:r>
      <w:r w:rsidRPr="00FB3009">
        <w:rPr>
          <w:sz w:val="32"/>
          <w:szCs w:val="32"/>
        </w:rPr>
        <w:t xml:space="preserve"> автоматизированны</w:t>
      </w:r>
      <w:r w:rsidR="00625598" w:rsidRPr="00FB3009">
        <w:rPr>
          <w:sz w:val="32"/>
          <w:szCs w:val="32"/>
        </w:rPr>
        <w:t>ми</w:t>
      </w:r>
      <w:r w:rsidRPr="00FB3009">
        <w:rPr>
          <w:sz w:val="32"/>
          <w:szCs w:val="32"/>
        </w:rPr>
        <w:t xml:space="preserve"> программны</w:t>
      </w:r>
      <w:r w:rsidR="00625598" w:rsidRPr="00FB3009">
        <w:rPr>
          <w:sz w:val="32"/>
          <w:szCs w:val="32"/>
        </w:rPr>
        <w:t>ми</w:t>
      </w:r>
      <w:r w:rsidRPr="00FB3009">
        <w:rPr>
          <w:sz w:val="32"/>
          <w:szCs w:val="32"/>
        </w:rPr>
        <w:t xml:space="preserve"> интерфейс</w:t>
      </w:r>
      <w:r w:rsidR="00625598" w:rsidRPr="00FB3009">
        <w:rPr>
          <w:sz w:val="32"/>
          <w:szCs w:val="32"/>
        </w:rPr>
        <w:t>ами.</w:t>
      </w:r>
      <w:r w:rsidR="00625598" w:rsidRPr="00FB3009">
        <w:rPr>
          <w:lang w:eastAsia="ru-RU"/>
        </w:rPr>
        <w:t xml:space="preserve"> </w:t>
      </w:r>
      <w:r w:rsidRPr="00FB3009">
        <w:rPr>
          <w:sz w:val="32"/>
          <w:szCs w:val="32"/>
        </w:rPr>
        <w:t xml:space="preserve">Этим обеспечивается возможность комфортного для пользователя применения системы «Эйдос» для проведения научных исследований в </w:t>
      </w:r>
      <w:r w:rsidR="002A7C5E">
        <w:rPr>
          <w:sz w:val="32"/>
          <w:szCs w:val="32"/>
        </w:rPr>
        <w:t xml:space="preserve">разных </w:t>
      </w:r>
      <w:r w:rsidRPr="00FB3009">
        <w:rPr>
          <w:sz w:val="32"/>
          <w:szCs w:val="32"/>
        </w:rPr>
        <w:t>направлениях науки и решения практических задач в различных предметных областях, практически почти везде, где человек применяет естественный интеллект.</w:t>
      </w:r>
      <w:r w:rsidR="0075617F">
        <w:rPr>
          <w:sz w:val="32"/>
          <w:szCs w:val="32"/>
        </w:rPr>
        <w:t xml:space="preserve"> </w:t>
      </w:r>
      <w:r w:rsidRPr="00FB3009">
        <w:rPr>
          <w:sz w:val="32"/>
          <w:szCs w:val="32"/>
          <w:lang w:eastAsia="ru-RU"/>
        </w:rPr>
        <w:t xml:space="preserve">В данной работе в качестве </w:t>
      </w:r>
      <w:r w:rsidRPr="00FB3009">
        <w:rPr>
          <w:b/>
          <w:i/>
          <w:sz w:val="32"/>
          <w:szCs w:val="32"/>
          <w:lang w:eastAsia="ru-RU"/>
        </w:rPr>
        <w:t>исходных данных</w:t>
      </w:r>
      <w:r w:rsidRPr="00FB3009">
        <w:rPr>
          <w:sz w:val="32"/>
          <w:szCs w:val="32"/>
          <w:lang w:eastAsia="ru-RU"/>
        </w:rPr>
        <w:t xml:space="preserve"> используем табл</w:t>
      </w:r>
      <w:r w:rsidR="00401D45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</w:t>
      </w:r>
      <w:r w:rsidR="000772C3" w:rsidRPr="00FB3009">
        <w:rPr>
          <w:sz w:val="32"/>
          <w:szCs w:val="32"/>
          <w:lang w:eastAsia="ru-RU"/>
        </w:rPr>
        <w:t>3</w:t>
      </w:r>
      <w:r w:rsidRPr="00FB3009">
        <w:rPr>
          <w:sz w:val="32"/>
          <w:szCs w:val="32"/>
          <w:lang w:eastAsia="ru-RU"/>
        </w:rPr>
        <w:t xml:space="preserve">: </w:t>
      </w:r>
    </w:p>
    <w:p w14:paraId="76B925F2" w14:textId="4ED9CCDE" w:rsidR="00401D45" w:rsidRPr="00BD597B" w:rsidRDefault="005402AC" w:rsidP="00401D45">
      <w:pPr>
        <w:pStyle w:val="a7"/>
        <w:jc w:val="right"/>
        <w:rPr>
          <w:b w:val="0"/>
          <w:bCs/>
          <w:i/>
          <w:iCs/>
          <w:noProof/>
          <w:sz w:val="32"/>
          <w:szCs w:val="32"/>
        </w:rPr>
      </w:pPr>
      <w:r w:rsidRPr="00BD597B">
        <w:rPr>
          <w:b w:val="0"/>
          <w:bCs/>
          <w:i/>
          <w:iCs/>
          <w:sz w:val="32"/>
          <w:szCs w:val="32"/>
        </w:rPr>
        <w:lastRenderedPageBreak/>
        <w:t xml:space="preserve">Таблица </w:t>
      </w:r>
      <w:r w:rsidRPr="00BD597B">
        <w:rPr>
          <w:b w:val="0"/>
          <w:bCs/>
          <w:i/>
          <w:iCs/>
          <w:sz w:val="32"/>
          <w:szCs w:val="32"/>
        </w:rPr>
        <w:fldChar w:fldCharType="begin"/>
      </w:r>
      <w:r w:rsidRPr="00BD597B">
        <w:rPr>
          <w:b w:val="0"/>
          <w:bCs/>
          <w:i/>
          <w:iCs/>
          <w:sz w:val="32"/>
          <w:szCs w:val="32"/>
        </w:rPr>
        <w:instrText xml:space="preserve"> SEQ Таблица \* ARABIC </w:instrText>
      </w:r>
      <w:r w:rsidRPr="00BD597B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</w:rPr>
        <w:t>3</w:t>
      </w:r>
      <w:r w:rsidRPr="00BD597B">
        <w:rPr>
          <w:b w:val="0"/>
          <w:bCs/>
          <w:i/>
          <w:iCs/>
          <w:noProof/>
          <w:sz w:val="32"/>
          <w:szCs w:val="32"/>
        </w:rPr>
        <w:fldChar w:fldCharType="end"/>
      </w:r>
    </w:p>
    <w:p w14:paraId="0091FB9B" w14:textId="77777777" w:rsidR="00870B3E" w:rsidRDefault="002C4821" w:rsidP="00870B3E">
      <w:pPr>
        <w:pStyle w:val="a7"/>
        <w:rPr>
          <w:b w:val="0"/>
          <w:bCs/>
          <w:sz w:val="32"/>
          <w:szCs w:val="32"/>
        </w:rPr>
      </w:pPr>
      <w:r w:rsidRPr="00BD597B">
        <w:rPr>
          <w:b w:val="0"/>
          <w:bCs/>
          <w:sz w:val="32"/>
          <w:szCs w:val="32"/>
        </w:rPr>
        <w:t xml:space="preserve">Таблица исходных </w:t>
      </w:r>
      <w:r w:rsidR="00401D45" w:rsidRPr="00BD597B">
        <w:rPr>
          <w:b w:val="0"/>
          <w:bCs/>
          <w:sz w:val="32"/>
          <w:szCs w:val="32"/>
        </w:rPr>
        <w:t>данных в</w:t>
      </w:r>
      <w:r w:rsidRPr="00BD597B">
        <w:rPr>
          <w:b w:val="0"/>
          <w:bCs/>
          <w:sz w:val="32"/>
          <w:szCs w:val="32"/>
        </w:rPr>
        <w:t xml:space="preserve"> стандарте системы «Эйдос» </w:t>
      </w:r>
    </w:p>
    <w:p w14:paraId="6C28A438" w14:textId="2E90B58F" w:rsidR="004B597F" w:rsidRPr="00BD597B" w:rsidRDefault="000772C3" w:rsidP="00870B3E">
      <w:pPr>
        <w:pStyle w:val="a7"/>
        <w:rPr>
          <w:b w:val="0"/>
          <w:bCs/>
          <w:sz w:val="32"/>
          <w:szCs w:val="32"/>
        </w:rPr>
      </w:pPr>
      <w:r w:rsidRPr="00BD597B">
        <w:rPr>
          <w:b w:val="0"/>
          <w:bCs/>
          <w:sz w:val="32"/>
          <w:szCs w:val="32"/>
        </w:rPr>
        <w:t>(фрагмент)</w:t>
      </w:r>
    </w:p>
    <w:p w14:paraId="6E30DBFF" w14:textId="77777777" w:rsidR="000772C3" w:rsidRPr="00FB3009" w:rsidRDefault="00CA4EAC" w:rsidP="00C27A95">
      <w:pPr>
        <w:spacing w:line="240" w:lineRule="auto"/>
        <w:ind w:firstLine="0"/>
        <w:rPr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15046EDF" wp14:editId="7E88ED2B">
            <wp:extent cx="5759450" cy="323965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88356" w14:textId="77777777" w:rsidR="00026ACE" w:rsidRDefault="00026ACE" w:rsidP="00C27A95">
      <w:pPr>
        <w:spacing w:line="240" w:lineRule="auto"/>
        <w:rPr>
          <w:sz w:val="32"/>
          <w:szCs w:val="32"/>
          <w:lang w:eastAsia="ru-RU"/>
        </w:rPr>
      </w:pPr>
    </w:p>
    <w:p w14:paraId="0F753646" w14:textId="29C1EB9C" w:rsidR="004B597F" w:rsidRPr="00FB3009" w:rsidRDefault="00CA4EAC" w:rsidP="00C27A95">
      <w:pPr>
        <w:spacing w:line="240" w:lineRule="auto"/>
        <w:rPr>
          <w:i/>
          <w:sz w:val="32"/>
          <w:szCs w:val="32"/>
          <w:u w:val="single"/>
          <w:lang w:eastAsia="ru-RU"/>
        </w:rPr>
      </w:pPr>
      <w:r w:rsidRPr="00FB3009">
        <w:rPr>
          <w:sz w:val="32"/>
          <w:szCs w:val="32"/>
          <w:lang w:eastAsia="ru-RU"/>
        </w:rPr>
        <w:t>Полностью скачать файл исходных данных в</w:t>
      </w:r>
      <w:r w:rsidR="005402AC" w:rsidRPr="00FB3009">
        <w:rPr>
          <w:sz w:val="32"/>
          <w:szCs w:val="32"/>
          <w:lang w:eastAsia="ru-RU"/>
        </w:rPr>
        <w:t xml:space="preserve"> формате </w:t>
      </w:r>
      <w:r w:rsidR="005402AC" w:rsidRPr="00FB3009">
        <w:rPr>
          <w:sz w:val="32"/>
          <w:szCs w:val="32"/>
          <w:lang w:val="en-US" w:eastAsia="ru-RU"/>
        </w:rPr>
        <w:t>MS</w:t>
      </w:r>
      <w:r w:rsidR="005402AC" w:rsidRPr="00FB3009">
        <w:rPr>
          <w:sz w:val="32"/>
          <w:szCs w:val="32"/>
          <w:lang w:eastAsia="ru-RU"/>
        </w:rPr>
        <w:t xml:space="preserve"> </w:t>
      </w:r>
      <w:r w:rsidR="005402AC" w:rsidRPr="00FB3009">
        <w:rPr>
          <w:sz w:val="32"/>
          <w:szCs w:val="32"/>
          <w:lang w:val="en-US" w:eastAsia="ru-RU"/>
        </w:rPr>
        <w:t>Excel</w:t>
      </w:r>
      <w:r w:rsidRPr="00FB3009">
        <w:rPr>
          <w:sz w:val="32"/>
          <w:szCs w:val="32"/>
          <w:lang w:eastAsia="ru-RU"/>
        </w:rPr>
        <w:t xml:space="preserve"> можно скачать по ссылке:</w:t>
      </w:r>
      <w:r w:rsidR="005402AC" w:rsidRPr="00FB3009">
        <w:rPr>
          <w:sz w:val="32"/>
          <w:szCs w:val="32"/>
          <w:lang w:eastAsia="ru-RU"/>
        </w:rPr>
        <w:t xml:space="preserve"> </w:t>
      </w:r>
      <w:hyperlink r:id="rId32" w:history="1">
        <w:r w:rsidR="002C4821" w:rsidRPr="00026ACE">
          <w:rPr>
            <w:rStyle w:val="a4"/>
            <w:i/>
            <w:color w:val="auto"/>
            <w:sz w:val="32"/>
            <w:szCs w:val="32"/>
            <w:u w:val="none"/>
            <w:lang w:eastAsia="ru-RU"/>
          </w:rPr>
          <w:t>https://lc.kubagro.ru/Inp_data.xlsx</w:t>
        </w:r>
      </w:hyperlink>
      <w:r w:rsidRPr="00026ACE">
        <w:rPr>
          <w:i/>
          <w:sz w:val="32"/>
          <w:szCs w:val="32"/>
          <w:lang w:eastAsia="ru-RU"/>
        </w:rPr>
        <w:t>.</w:t>
      </w:r>
    </w:p>
    <w:p w14:paraId="1EAFCCBC" w14:textId="71EF8AE1" w:rsidR="00CA4EAC" w:rsidRPr="00FB3009" w:rsidRDefault="00CA4EAC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Исходные данные (табл</w:t>
      </w:r>
      <w:r w:rsidR="008A64E4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3) </w:t>
      </w:r>
      <w:r w:rsidRPr="00FB3009">
        <w:rPr>
          <w:b/>
          <w:i/>
          <w:sz w:val="32"/>
          <w:szCs w:val="32"/>
          <w:lang w:eastAsia="ru-RU"/>
        </w:rPr>
        <w:t>обезличены</w:t>
      </w:r>
      <w:r w:rsidRPr="00FB3009">
        <w:rPr>
          <w:sz w:val="32"/>
          <w:szCs w:val="32"/>
          <w:lang w:eastAsia="ru-RU"/>
        </w:rPr>
        <w:t xml:space="preserve"> из этических соображений и необходимости нераспространения личных данных. </w:t>
      </w:r>
      <w:r w:rsidR="002610F3" w:rsidRPr="00FB3009">
        <w:rPr>
          <w:sz w:val="32"/>
          <w:szCs w:val="32"/>
          <w:lang w:eastAsia="ru-RU"/>
        </w:rPr>
        <w:t>Обезличивание не сказывается на результатах</w:t>
      </w:r>
      <w:r w:rsidRPr="00FB3009">
        <w:rPr>
          <w:sz w:val="32"/>
          <w:szCs w:val="32"/>
          <w:lang w:eastAsia="ru-RU"/>
        </w:rPr>
        <w:t xml:space="preserve"> нашего исследования, </w:t>
      </w:r>
      <w:r w:rsidR="00FF4002">
        <w:rPr>
          <w:sz w:val="32"/>
          <w:szCs w:val="32"/>
          <w:lang w:eastAsia="ru-RU"/>
        </w:rPr>
        <w:t>так как</w:t>
      </w:r>
      <w:r w:rsidRPr="00FB3009">
        <w:rPr>
          <w:sz w:val="32"/>
          <w:szCs w:val="32"/>
          <w:lang w:eastAsia="ru-RU"/>
        </w:rPr>
        <w:t xml:space="preserve"> в моделях отражаются только </w:t>
      </w:r>
      <w:r w:rsidRPr="00FB3009">
        <w:rPr>
          <w:b/>
          <w:i/>
          <w:sz w:val="32"/>
          <w:szCs w:val="32"/>
          <w:lang w:eastAsia="ru-RU"/>
        </w:rPr>
        <w:t>обобщающие</w:t>
      </w:r>
      <w:r w:rsidRPr="00FB3009">
        <w:rPr>
          <w:sz w:val="32"/>
          <w:szCs w:val="32"/>
          <w:lang w:eastAsia="ru-RU"/>
        </w:rPr>
        <w:t xml:space="preserve"> закономерности предметной области</w:t>
      </w:r>
      <w:r w:rsidR="00EA1FB9" w:rsidRPr="00FB3009">
        <w:rPr>
          <w:sz w:val="32"/>
          <w:szCs w:val="32"/>
          <w:lang w:eastAsia="ru-RU"/>
        </w:rPr>
        <w:t>, которые и интересуют авторов исследования</w:t>
      </w:r>
      <w:r w:rsidRPr="00FB3009">
        <w:rPr>
          <w:sz w:val="32"/>
          <w:szCs w:val="32"/>
          <w:lang w:eastAsia="ru-RU"/>
        </w:rPr>
        <w:t>.</w:t>
      </w:r>
    </w:p>
    <w:p w14:paraId="594E0FB4" w14:textId="77777777" w:rsidR="004B597F" w:rsidRPr="00FB3009" w:rsidRDefault="005402AC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Таблица </w:t>
      </w:r>
      <w:r w:rsidR="002C4821" w:rsidRPr="00FB3009">
        <w:rPr>
          <w:sz w:val="32"/>
          <w:szCs w:val="32"/>
          <w:lang w:eastAsia="ru-RU"/>
        </w:rPr>
        <w:t>3</w:t>
      </w:r>
      <w:r w:rsidRPr="00FB3009">
        <w:rPr>
          <w:sz w:val="32"/>
          <w:szCs w:val="32"/>
          <w:lang w:eastAsia="ru-RU"/>
        </w:rPr>
        <w:t xml:space="preserve"> имеет следующую структуру:</w:t>
      </w:r>
    </w:p>
    <w:p w14:paraId="22BD4A34" w14:textId="1D532E8B" w:rsidR="004B597F" w:rsidRPr="00FB3009" w:rsidRDefault="005402AC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–</w:t>
      </w:r>
      <w:r w:rsidRPr="00FB3009">
        <w:rPr>
          <w:sz w:val="32"/>
          <w:szCs w:val="32"/>
          <w:lang w:val="en-US" w:eastAsia="ru-RU"/>
        </w:rPr>
        <w:t> </w:t>
      </w:r>
      <w:r w:rsidRPr="00FB3009">
        <w:rPr>
          <w:sz w:val="32"/>
          <w:szCs w:val="32"/>
          <w:lang w:eastAsia="ru-RU"/>
        </w:rPr>
        <w:t xml:space="preserve">каждая строка описывает одно наблюдение, всего </w:t>
      </w:r>
      <w:r w:rsidR="002C4821" w:rsidRPr="00FB3009">
        <w:rPr>
          <w:sz w:val="32"/>
          <w:szCs w:val="32"/>
          <w:lang w:eastAsia="ru-RU"/>
        </w:rPr>
        <w:t>129</w:t>
      </w:r>
      <w:r w:rsidRPr="00FB3009">
        <w:rPr>
          <w:sz w:val="32"/>
          <w:szCs w:val="32"/>
          <w:lang w:eastAsia="ru-RU"/>
        </w:rPr>
        <w:t xml:space="preserve"> наблюдений</w:t>
      </w:r>
      <w:r w:rsidR="00F4068D" w:rsidRPr="00FB3009">
        <w:rPr>
          <w:sz w:val="32"/>
          <w:szCs w:val="32"/>
          <w:lang w:eastAsia="ru-RU"/>
        </w:rPr>
        <w:t>, каждое представляет собой информацию о каком-то конкретном учащемся</w:t>
      </w:r>
      <w:r w:rsidRPr="00FB3009">
        <w:rPr>
          <w:sz w:val="32"/>
          <w:szCs w:val="32"/>
          <w:lang w:eastAsia="ru-RU"/>
        </w:rPr>
        <w:t>;</w:t>
      </w:r>
    </w:p>
    <w:p w14:paraId="52D47040" w14:textId="64A28D88" w:rsidR="004B597F" w:rsidRPr="00FB3009" w:rsidRDefault="005402AC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– каждое </w:t>
      </w:r>
      <w:r w:rsidRPr="00FB3009">
        <w:rPr>
          <w:b/>
          <w:i/>
          <w:sz w:val="32"/>
          <w:szCs w:val="32"/>
          <w:lang w:eastAsia="ru-RU"/>
        </w:rPr>
        <w:t>наблюдение</w:t>
      </w:r>
      <w:r w:rsidRPr="00FB3009">
        <w:rPr>
          <w:sz w:val="32"/>
          <w:szCs w:val="32"/>
          <w:lang w:eastAsia="ru-RU"/>
        </w:rPr>
        <w:t xml:space="preserve"> описывается одновременно </w:t>
      </w:r>
      <w:r w:rsidRPr="00FB3009">
        <w:rPr>
          <w:b/>
          <w:i/>
          <w:sz w:val="32"/>
          <w:szCs w:val="32"/>
          <w:lang w:eastAsia="ru-RU"/>
        </w:rPr>
        <w:t>двумя</w:t>
      </w:r>
      <w:r w:rsidRPr="00FB3009">
        <w:rPr>
          <w:sz w:val="32"/>
          <w:szCs w:val="32"/>
          <w:lang w:eastAsia="ru-RU"/>
        </w:rPr>
        <w:t xml:space="preserve"> способами: с одной стороны</w:t>
      </w:r>
      <w:r w:rsidR="00026ACE"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 xml:space="preserve"> значениями факторов, действующих на объект моделирования</w:t>
      </w:r>
      <w:r w:rsidR="005C2005" w:rsidRPr="00FB3009">
        <w:rPr>
          <w:sz w:val="32"/>
          <w:szCs w:val="32"/>
          <w:lang w:eastAsia="ru-RU"/>
        </w:rPr>
        <w:t xml:space="preserve"> (желтый фон)</w:t>
      </w:r>
      <w:r w:rsidRPr="00FB3009">
        <w:rPr>
          <w:sz w:val="32"/>
          <w:szCs w:val="32"/>
          <w:lang w:eastAsia="ru-RU"/>
        </w:rPr>
        <w:t>, а с другой стороны</w:t>
      </w:r>
      <w:r w:rsidR="00026ACE"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 xml:space="preserve"> результатами действия этих факторов, т.е. </w:t>
      </w:r>
      <w:r w:rsidR="00F4068D" w:rsidRPr="00FB3009">
        <w:rPr>
          <w:sz w:val="32"/>
          <w:szCs w:val="32"/>
          <w:lang w:eastAsia="x-none"/>
        </w:rPr>
        <w:t>учебными достижениями</w:t>
      </w:r>
      <w:r w:rsidR="005C2005" w:rsidRPr="00FB3009">
        <w:rPr>
          <w:sz w:val="32"/>
          <w:szCs w:val="32"/>
          <w:lang w:eastAsia="x-none"/>
        </w:rPr>
        <w:t xml:space="preserve"> учащихся</w:t>
      </w:r>
      <w:r w:rsidRPr="00FB3009">
        <w:rPr>
          <w:sz w:val="32"/>
          <w:szCs w:val="32"/>
          <w:lang w:eastAsia="ru-RU"/>
        </w:rPr>
        <w:t xml:space="preserve"> (</w:t>
      </w:r>
      <w:r w:rsidR="005C2005" w:rsidRPr="00FB3009">
        <w:rPr>
          <w:sz w:val="32"/>
          <w:szCs w:val="32"/>
          <w:lang w:eastAsia="ru-RU"/>
        </w:rPr>
        <w:t xml:space="preserve">бесцветный </w:t>
      </w:r>
      <w:r w:rsidRPr="00FB3009">
        <w:rPr>
          <w:sz w:val="32"/>
          <w:szCs w:val="32"/>
          <w:lang w:eastAsia="ru-RU"/>
        </w:rPr>
        <w:t xml:space="preserve">фон). Такая структура описания наблюдений в технологиях искусственного интеллекта называется онтологией и </w:t>
      </w:r>
      <w:r w:rsidR="00F4068D" w:rsidRPr="00FB3009">
        <w:rPr>
          <w:sz w:val="32"/>
          <w:szCs w:val="32"/>
          <w:lang w:eastAsia="ru-RU"/>
        </w:rPr>
        <w:lastRenderedPageBreak/>
        <w:t xml:space="preserve">в </w:t>
      </w:r>
      <w:r w:rsidRPr="00FB3009">
        <w:rPr>
          <w:sz w:val="32"/>
          <w:szCs w:val="32"/>
          <w:lang w:eastAsia="ru-RU"/>
        </w:rPr>
        <w:t xml:space="preserve">модели представлений знаний Марвина Мински (1975) </w:t>
      </w:r>
      <w:r w:rsidR="00870B3E">
        <w:rPr>
          <w:sz w:val="32"/>
          <w:szCs w:val="32"/>
          <w:lang w:eastAsia="ru-RU"/>
        </w:rPr>
        <w:t xml:space="preserve">это </w:t>
      </w:r>
      <w:r w:rsidRPr="00FB3009">
        <w:rPr>
          <w:sz w:val="32"/>
          <w:szCs w:val="32"/>
          <w:lang w:eastAsia="ru-RU"/>
        </w:rPr>
        <w:t>фрейм-экземпляр;</w:t>
      </w:r>
    </w:p>
    <w:p w14:paraId="3AE32C67" w14:textId="77777777" w:rsidR="004B597F" w:rsidRPr="00FB3009" w:rsidRDefault="005402AC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– 1-я колонка – </w:t>
      </w:r>
      <w:r w:rsidR="002610F3" w:rsidRPr="00FB3009">
        <w:rPr>
          <w:sz w:val="32"/>
          <w:szCs w:val="32"/>
          <w:lang w:eastAsia="ru-RU"/>
        </w:rPr>
        <w:t>наименование</w:t>
      </w:r>
      <w:r w:rsidRPr="00FB3009">
        <w:rPr>
          <w:sz w:val="32"/>
          <w:szCs w:val="32"/>
          <w:lang w:eastAsia="ru-RU"/>
        </w:rPr>
        <w:t xml:space="preserve"> наблюдения (не является шкалой);</w:t>
      </w:r>
    </w:p>
    <w:p w14:paraId="382B4D80" w14:textId="4B9EFC32" w:rsidR="004B597F" w:rsidRPr="00FB3009" w:rsidRDefault="005402AC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– колонки со 2-й по 7-ю – это </w:t>
      </w:r>
      <w:r w:rsidR="00A81425" w:rsidRPr="00FB3009">
        <w:rPr>
          <w:b/>
          <w:i/>
          <w:sz w:val="32"/>
          <w:szCs w:val="32"/>
          <w:lang w:eastAsia="ru-RU"/>
        </w:rPr>
        <w:t>описательные</w:t>
      </w:r>
      <w:r w:rsidRPr="00FB3009">
        <w:rPr>
          <w:sz w:val="32"/>
          <w:szCs w:val="32"/>
          <w:lang w:eastAsia="ru-RU"/>
        </w:rPr>
        <w:t xml:space="preserve"> шкалы</w:t>
      </w:r>
      <w:r w:rsidR="00B07156"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 xml:space="preserve"> описывающие</w:t>
      </w:r>
      <w:r w:rsidR="00A81425" w:rsidRPr="00FB3009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>фактор</w:t>
      </w:r>
      <w:r w:rsidR="00A81425" w:rsidRPr="00FB3009">
        <w:rPr>
          <w:sz w:val="32"/>
          <w:szCs w:val="32"/>
          <w:lang w:eastAsia="ru-RU"/>
        </w:rPr>
        <w:t>ы</w:t>
      </w:r>
      <w:r w:rsidRPr="00FB3009">
        <w:rPr>
          <w:sz w:val="32"/>
          <w:szCs w:val="32"/>
          <w:lang w:eastAsia="ru-RU"/>
        </w:rPr>
        <w:t xml:space="preserve">, </w:t>
      </w:r>
      <w:r w:rsidR="00A81425" w:rsidRPr="00FB3009">
        <w:rPr>
          <w:sz w:val="32"/>
          <w:szCs w:val="32"/>
          <w:lang w:eastAsia="ru-RU"/>
        </w:rPr>
        <w:t xml:space="preserve">действующие на объект моделирования </w:t>
      </w:r>
      <w:r w:rsidRPr="00FB3009">
        <w:rPr>
          <w:sz w:val="32"/>
          <w:szCs w:val="32"/>
          <w:lang w:eastAsia="x-none"/>
        </w:rPr>
        <w:t>(та</w:t>
      </w:r>
      <w:r w:rsidR="008A64E4">
        <w:rPr>
          <w:sz w:val="32"/>
          <w:szCs w:val="32"/>
          <w:lang w:eastAsia="x-none"/>
        </w:rPr>
        <w:t>б</w:t>
      </w:r>
      <w:r w:rsidRPr="00FB3009">
        <w:rPr>
          <w:sz w:val="32"/>
          <w:szCs w:val="32"/>
          <w:lang w:eastAsia="x-none"/>
        </w:rPr>
        <w:t>л</w:t>
      </w:r>
      <w:r w:rsidR="008A64E4">
        <w:rPr>
          <w:sz w:val="32"/>
          <w:szCs w:val="32"/>
          <w:lang w:eastAsia="x-none"/>
        </w:rPr>
        <w:t>.</w:t>
      </w:r>
      <w:r w:rsidR="002610F3" w:rsidRPr="00FB3009">
        <w:rPr>
          <w:sz w:val="32"/>
          <w:szCs w:val="32"/>
          <w:lang w:eastAsia="x-none"/>
        </w:rPr>
        <w:t> </w:t>
      </w:r>
      <w:r w:rsidR="00A81425" w:rsidRPr="00FB3009">
        <w:rPr>
          <w:sz w:val="32"/>
          <w:szCs w:val="32"/>
          <w:lang w:eastAsia="x-none"/>
        </w:rPr>
        <w:t>1);</w:t>
      </w:r>
    </w:p>
    <w:p w14:paraId="7048F86C" w14:textId="5A6430DD" w:rsidR="004B597F" w:rsidRPr="00FB3009" w:rsidRDefault="005402AC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– колонки с 8-й по 1</w:t>
      </w:r>
      <w:r w:rsidR="00A81425" w:rsidRPr="00FB3009">
        <w:rPr>
          <w:sz w:val="32"/>
          <w:szCs w:val="32"/>
          <w:lang w:eastAsia="ru-RU"/>
        </w:rPr>
        <w:t>0</w:t>
      </w:r>
      <w:r w:rsidRPr="00FB3009">
        <w:rPr>
          <w:sz w:val="32"/>
          <w:szCs w:val="32"/>
          <w:lang w:eastAsia="ru-RU"/>
        </w:rPr>
        <w:t xml:space="preserve">0-ю – это </w:t>
      </w:r>
      <w:r w:rsidR="00A81425" w:rsidRPr="00FB3009">
        <w:rPr>
          <w:b/>
          <w:i/>
          <w:sz w:val="32"/>
          <w:szCs w:val="32"/>
          <w:lang w:eastAsia="ru-RU"/>
        </w:rPr>
        <w:t>классификационные</w:t>
      </w:r>
      <w:r w:rsidRPr="00FB3009">
        <w:rPr>
          <w:sz w:val="32"/>
          <w:szCs w:val="32"/>
          <w:lang w:eastAsia="ru-RU"/>
        </w:rPr>
        <w:t xml:space="preserve"> шкалы, </w:t>
      </w:r>
      <w:r w:rsidR="00A81425" w:rsidRPr="00FB3009">
        <w:rPr>
          <w:sz w:val="32"/>
          <w:szCs w:val="32"/>
          <w:lang w:eastAsia="ru-RU"/>
        </w:rPr>
        <w:t>описывающие результаты действия факторов</w:t>
      </w:r>
      <w:r w:rsidRPr="00FB3009">
        <w:rPr>
          <w:sz w:val="32"/>
          <w:szCs w:val="32"/>
          <w:lang w:eastAsia="ru-RU"/>
        </w:rPr>
        <w:t xml:space="preserve"> (табл</w:t>
      </w:r>
      <w:r w:rsidR="008A64E4">
        <w:rPr>
          <w:sz w:val="32"/>
          <w:szCs w:val="32"/>
          <w:lang w:eastAsia="ru-RU"/>
        </w:rPr>
        <w:t xml:space="preserve">. </w:t>
      </w:r>
      <w:r w:rsidR="00A81425" w:rsidRPr="00FB3009">
        <w:rPr>
          <w:sz w:val="32"/>
          <w:szCs w:val="32"/>
          <w:lang w:eastAsia="ru-RU"/>
        </w:rPr>
        <w:t xml:space="preserve">2). В системе «Эйдос» существует не очень жесткое ограничение на суммарное количество градаций </w:t>
      </w:r>
      <w:r w:rsidR="00740467" w:rsidRPr="00FB3009">
        <w:rPr>
          <w:sz w:val="32"/>
          <w:szCs w:val="32"/>
          <w:lang w:eastAsia="ru-RU"/>
        </w:rPr>
        <w:t xml:space="preserve">всех </w:t>
      </w:r>
      <w:r w:rsidR="00A81425" w:rsidRPr="00FB3009">
        <w:rPr>
          <w:sz w:val="32"/>
          <w:szCs w:val="32"/>
          <w:lang w:eastAsia="ru-RU"/>
        </w:rPr>
        <w:t>классификационных шкал: их должно быть не более 2032.</w:t>
      </w:r>
    </w:p>
    <w:p w14:paraId="3A6F27AB" w14:textId="2D3DE9B3" w:rsidR="00A81425" w:rsidRPr="00FB3009" w:rsidRDefault="002C3D48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Отметим, что учебные достижения учащихся по дисциплинам, по которым проводится экзамен, выражены в виде значений текстовых порядковых шкал, а не числовых шкал. Это связано с тем, </w:t>
      </w:r>
      <w:r w:rsidR="00091E98" w:rsidRPr="00FB3009">
        <w:rPr>
          <w:sz w:val="32"/>
          <w:szCs w:val="32"/>
          <w:lang w:eastAsia="ru-RU"/>
        </w:rPr>
        <w:t>что несмотря на то, что</w:t>
      </w:r>
      <w:r w:rsidR="00E266A3" w:rsidRPr="00FB3009">
        <w:rPr>
          <w:sz w:val="32"/>
          <w:szCs w:val="32"/>
          <w:lang w:eastAsia="ru-RU"/>
        </w:rPr>
        <w:t xml:space="preserve"> оценки за экзамен и выглядят </w:t>
      </w:r>
      <w:r w:rsidR="00FE1131" w:rsidRPr="00FB3009">
        <w:rPr>
          <w:sz w:val="32"/>
          <w:szCs w:val="32"/>
          <w:lang w:eastAsia="ru-RU"/>
        </w:rPr>
        <w:t xml:space="preserve">как </w:t>
      </w:r>
      <w:r w:rsidR="00E266A3" w:rsidRPr="00FB3009">
        <w:rPr>
          <w:sz w:val="32"/>
          <w:szCs w:val="32"/>
          <w:lang w:eastAsia="ru-RU"/>
        </w:rPr>
        <w:t xml:space="preserve">числа, они на самом деле </w:t>
      </w:r>
      <w:r w:rsidR="00FE1131" w:rsidRPr="00FB3009">
        <w:rPr>
          <w:sz w:val="32"/>
          <w:szCs w:val="32"/>
          <w:lang w:eastAsia="ru-RU"/>
        </w:rPr>
        <w:t>таковыми не являются</w:t>
      </w:r>
      <w:r w:rsidR="00E266A3" w:rsidRPr="00FB3009">
        <w:rPr>
          <w:sz w:val="32"/>
          <w:szCs w:val="32"/>
          <w:lang w:eastAsia="ru-RU"/>
        </w:rPr>
        <w:t>. Если бы они являлись числами, то суммарные знания двух двоечников были бы равны знаниям хорошиста.</w:t>
      </w:r>
    </w:p>
    <w:p w14:paraId="55519C44" w14:textId="4780736B" w:rsidR="004B597F" w:rsidRPr="00FB3009" w:rsidRDefault="005402AC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Математическая модель системы «Эйдос» обеспечивает устойчивое выявление в сопоставимой форме силы и направления причинно-следственных зависимостей в неполных (фрагментированных) зашумленных взаимозависимых (нелинейных) данных очень большой размерности числовой и не числовой природы, измеряемых в различных типах шкал (номинальных, порядковых и числовых) и в разных единицах измерения. Таким образом, система «Эйдос» не предъявляет жестких практически невыполнимых требований к исходным данным, а обрабатывает те данные, которые реально есть, например</w:t>
      </w:r>
      <w:r w:rsidR="00941C1C"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 xml:space="preserve"> подобные представленным в табл</w:t>
      </w:r>
      <w:r w:rsidR="008A64E4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</w:t>
      </w:r>
      <w:r w:rsidR="00E266A3" w:rsidRPr="00FB3009">
        <w:rPr>
          <w:sz w:val="32"/>
          <w:szCs w:val="32"/>
          <w:lang w:eastAsia="ru-RU"/>
        </w:rPr>
        <w:t>3</w:t>
      </w:r>
      <w:r w:rsidRPr="00FB3009">
        <w:rPr>
          <w:sz w:val="32"/>
          <w:szCs w:val="32"/>
          <w:lang w:eastAsia="ru-RU"/>
        </w:rPr>
        <w:t>.</w:t>
      </w:r>
    </w:p>
    <w:p w14:paraId="36E4D20B" w14:textId="68947E96" w:rsidR="004B597F" w:rsidRDefault="005402AC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В системе «Эйдос» есть 6 основных автоматизированных программных интерфейсов (</w:t>
      </w:r>
      <w:r w:rsidRPr="00FB3009">
        <w:rPr>
          <w:sz w:val="32"/>
          <w:szCs w:val="32"/>
          <w:lang w:val="en-US" w:eastAsia="ru-RU"/>
        </w:rPr>
        <w:t>API</w:t>
      </w:r>
      <w:r w:rsidRPr="00FB3009">
        <w:rPr>
          <w:sz w:val="32"/>
          <w:szCs w:val="32"/>
          <w:lang w:eastAsia="ru-RU"/>
        </w:rPr>
        <w:t>), обеспечивающих ввод в систему и интеллектуальную обработку числовых, текстовых и графических данных, представленных в виде таблиц и файлов. Возможна обработка и других видов данных (например, данных землетрясений, ЭЭГ, ЭКГ, аудио и видео), которые возможно представить в этих форматах (рис</w:t>
      </w:r>
      <w:r w:rsidR="007E43B8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</w:t>
      </w:r>
      <w:r w:rsidR="00941C1C">
        <w:rPr>
          <w:sz w:val="32"/>
          <w:szCs w:val="32"/>
          <w:lang w:eastAsia="ru-RU"/>
        </w:rPr>
        <w:t>7</w:t>
      </w:r>
      <w:r w:rsidRPr="00FB3009">
        <w:rPr>
          <w:sz w:val="32"/>
          <w:szCs w:val="32"/>
          <w:lang w:eastAsia="ru-RU"/>
        </w:rPr>
        <w:t>).</w:t>
      </w:r>
    </w:p>
    <w:p w14:paraId="0F12BBF8" w14:textId="77777777" w:rsidR="00401D45" w:rsidRPr="00FB3009" w:rsidRDefault="00401D45" w:rsidP="00C27A95">
      <w:pPr>
        <w:spacing w:line="240" w:lineRule="auto"/>
        <w:rPr>
          <w:sz w:val="32"/>
          <w:szCs w:val="32"/>
          <w:lang w:eastAsia="ru-RU"/>
        </w:rPr>
      </w:pPr>
    </w:p>
    <w:p w14:paraId="035AB4B6" w14:textId="77777777" w:rsidR="004B597F" w:rsidRPr="00FB3009" w:rsidRDefault="00D51689" w:rsidP="00C27A95">
      <w:pPr>
        <w:spacing w:line="240" w:lineRule="auto"/>
        <w:ind w:firstLine="0"/>
        <w:jc w:val="center"/>
        <w:rPr>
          <w:sz w:val="32"/>
          <w:szCs w:val="32"/>
          <w:lang w:eastAsia="ru-RU"/>
        </w:rPr>
      </w:pPr>
      <w:r w:rsidRPr="00FB3009">
        <w:rPr>
          <w:noProof/>
          <w:sz w:val="32"/>
          <w:szCs w:val="32"/>
          <w:lang w:eastAsia="ru-RU"/>
        </w:rPr>
        <w:drawing>
          <wp:inline distT="0" distB="0" distL="0" distR="0" wp14:anchorId="2E40ABD6" wp14:editId="1BEB8E05">
            <wp:extent cx="5277524" cy="4862945"/>
            <wp:effectExtent l="0" t="0" r="0" b="0"/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550" cy="492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094D0" w14:textId="77777777" w:rsidR="00870B3E" w:rsidRDefault="007F26CB" w:rsidP="00870B3E">
      <w:pPr>
        <w:pStyle w:val="a7"/>
        <w:rPr>
          <w:b w:val="0"/>
          <w:bCs/>
          <w:sz w:val="28"/>
          <w:szCs w:val="28"/>
          <w:lang w:eastAsia="x-none"/>
        </w:rPr>
      </w:pPr>
      <w:r w:rsidRPr="007176FB">
        <w:rPr>
          <w:b w:val="0"/>
          <w:bCs/>
          <w:sz w:val="28"/>
          <w:szCs w:val="28"/>
        </w:rPr>
        <w:t>Рис</w:t>
      </w:r>
      <w:r w:rsidR="007E43B8" w:rsidRPr="007176FB">
        <w:rPr>
          <w:b w:val="0"/>
          <w:bCs/>
          <w:sz w:val="28"/>
          <w:szCs w:val="28"/>
        </w:rPr>
        <w:t>.</w:t>
      </w:r>
      <w:r w:rsidRPr="007176FB">
        <w:rPr>
          <w:b w:val="0"/>
          <w:bCs/>
          <w:sz w:val="28"/>
          <w:szCs w:val="28"/>
        </w:rPr>
        <w:t xml:space="preserve"> </w:t>
      </w:r>
      <w:r w:rsidR="00941C1C">
        <w:rPr>
          <w:b w:val="0"/>
          <w:bCs/>
          <w:sz w:val="28"/>
          <w:szCs w:val="28"/>
        </w:rPr>
        <w:t>7</w:t>
      </w:r>
      <w:r w:rsidRPr="007176FB">
        <w:rPr>
          <w:b w:val="0"/>
          <w:bCs/>
          <w:sz w:val="28"/>
          <w:szCs w:val="28"/>
        </w:rPr>
        <w:t xml:space="preserve">. </w:t>
      </w:r>
      <w:r w:rsidR="005402AC" w:rsidRPr="007176FB">
        <w:rPr>
          <w:b w:val="0"/>
          <w:bCs/>
          <w:sz w:val="28"/>
          <w:szCs w:val="28"/>
          <w:lang w:eastAsia="x-none"/>
        </w:rPr>
        <w:t>Автоматизированные программные интерфейсы (</w:t>
      </w:r>
      <w:r w:rsidR="005402AC" w:rsidRPr="007176FB">
        <w:rPr>
          <w:b w:val="0"/>
          <w:bCs/>
          <w:sz w:val="28"/>
          <w:szCs w:val="28"/>
          <w:lang w:val="en-US" w:eastAsia="x-none"/>
        </w:rPr>
        <w:t>API</w:t>
      </w:r>
      <w:r w:rsidR="005402AC" w:rsidRPr="007176FB">
        <w:rPr>
          <w:b w:val="0"/>
          <w:bCs/>
          <w:sz w:val="28"/>
          <w:szCs w:val="28"/>
          <w:lang w:eastAsia="x-none"/>
        </w:rPr>
        <w:t xml:space="preserve">) </w:t>
      </w:r>
    </w:p>
    <w:p w14:paraId="49D34CE2" w14:textId="079C060B" w:rsidR="004B597F" w:rsidRPr="007176FB" w:rsidRDefault="005402AC" w:rsidP="00870B3E">
      <w:pPr>
        <w:pStyle w:val="a7"/>
        <w:rPr>
          <w:b w:val="0"/>
          <w:bCs/>
          <w:sz w:val="28"/>
          <w:szCs w:val="28"/>
          <w:lang w:eastAsia="x-none"/>
        </w:rPr>
      </w:pPr>
      <w:r w:rsidRPr="007176FB">
        <w:rPr>
          <w:b w:val="0"/>
          <w:bCs/>
          <w:sz w:val="28"/>
          <w:szCs w:val="28"/>
          <w:lang w:eastAsia="x-none"/>
        </w:rPr>
        <w:t>системы «Эйдос»</w:t>
      </w:r>
    </w:p>
    <w:p w14:paraId="23008E66" w14:textId="77777777" w:rsidR="006937FA" w:rsidRDefault="006937FA" w:rsidP="00C27A95">
      <w:pPr>
        <w:spacing w:line="240" w:lineRule="auto"/>
        <w:rPr>
          <w:sz w:val="32"/>
          <w:szCs w:val="32"/>
          <w:lang w:eastAsia="ru-RU"/>
        </w:rPr>
      </w:pPr>
    </w:p>
    <w:p w14:paraId="4A395EBB" w14:textId="33D8E61C" w:rsidR="004B597F" w:rsidRPr="00FB3009" w:rsidRDefault="005402AC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Для ввода исходных данных, представленных в табл</w:t>
      </w:r>
      <w:r w:rsidR="008A64E4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</w:t>
      </w:r>
      <w:r w:rsidR="00A074F8" w:rsidRPr="00FB3009">
        <w:rPr>
          <w:sz w:val="32"/>
          <w:szCs w:val="32"/>
          <w:lang w:eastAsia="ru-RU"/>
        </w:rPr>
        <w:t>3</w:t>
      </w:r>
      <w:r w:rsidRPr="00FB3009">
        <w:rPr>
          <w:sz w:val="32"/>
          <w:szCs w:val="32"/>
          <w:lang w:eastAsia="ru-RU"/>
        </w:rPr>
        <w:t>, в систему «Эйдос» используется один из ее автоматизированных программных интерфейсов (</w:t>
      </w:r>
      <w:r w:rsidRPr="00FB3009">
        <w:rPr>
          <w:sz w:val="32"/>
          <w:szCs w:val="32"/>
          <w:lang w:val="en-US" w:eastAsia="ru-RU"/>
        </w:rPr>
        <w:t>API</w:t>
      </w:r>
      <w:r w:rsidRPr="00FB3009">
        <w:rPr>
          <w:sz w:val="32"/>
          <w:szCs w:val="32"/>
          <w:lang w:eastAsia="ru-RU"/>
        </w:rPr>
        <w:t xml:space="preserve">), а именно универсальный автоматизированный программный интерфейс ввода данных из файлов </w:t>
      </w:r>
      <w:r w:rsidRPr="00FB3009">
        <w:rPr>
          <w:sz w:val="32"/>
          <w:szCs w:val="32"/>
          <w:lang w:val="en-US" w:eastAsia="ru-RU"/>
        </w:rPr>
        <w:t>MS</w:t>
      </w:r>
      <w:r w:rsidRPr="00FB3009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val="en-US" w:eastAsia="ru-RU"/>
        </w:rPr>
        <w:t>Excel</w:t>
      </w:r>
      <w:r w:rsidRPr="00FB3009">
        <w:rPr>
          <w:sz w:val="32"/>
          <w:szCs w:val="32"/>
          <w:lang w:eastAsia="ru-RU"/>
        </w:rPr>
        <w:t xml:space="preserve"> (</w:t>
      </w:r>
      <w:r w:rsidRPr="00FB3009">
        <w:rPr>
          <w:sz w:val="32"/>
          <w:szCs w:val="32"/>
          <w:lang w:val="en-US" w:eastAsia="ru-RU"/>
        </w:rPr>
        <w:t>API</w:t>
      </w:r>
      <w:r w:rsidRPr="00FB3009">
        <w:rPr>
          <w:sz w:val="32"/>
          <w:szCs w:val="32"/>
          <w:lang w:eastAsia="ru-RU"/>
        </w:rPr>
        <w:t xml:space="preserve">-2.3.2.2). </w:t>
      </w:r>
    </w:p>
    <w:p w14:paraId="15F4039A" w14:textId="089AF60E" w:rsidR="004B597F" w:rsidRPr="00FB3009" w:rsidRDefault="005402AC" w:rsidP="00C27A95">
      <w:pPr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Требования </w:t>
      </w:r>
      <w:r w:rsidRPr="00FB3009">
        <w:rPr>
          <w:sz w:val="32"/>
          <w:szCs w:val="32"/>
          <w:lang w:val="en-US" w:eastAsia="ru-RU"/>
        </w:rPr>
        <w:t>API</w:t>
      </w:r>
      <w:r w:rsidRPr="00FB3009">
        <w:rPr>
          <w:sz w:val="32"/>
          <w:szCs w:val="32"/>
          <w:lang w:eastAsia="ru-RU"/>
        </w:rPr>
        <w:t>-2.3.2.2 к исходным данным подробно описаны в хелпах этого режима (рис</w:t>
      </w:r>
      <w:r w:rsidR="007E43B8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</w:t>
      </w:r>
      <w:r w:rsidR="00A63A48">
        <w:rPr>
          <w:sz w:val="32"/>
          <w:szCs w:val="32"/>
          <w:lang w:eastAsia="ru-RU"/>
        </w:rPr>
        <w:t>8</w:t>
      </w:r>
      <w:r w:rsidR="00A074F8" w:rsidRPr="00FB3009">
        <w:rPr>
          <w:sz w:val="32"/>
          <w:szCs w:val="32"/>
          <w:lang w:eastAsia="ru-RU"/>
        </w:rPr>
        <w:t xml:space="preserve"> и </w:t>
      </w:r>
      <w:r w:rsidR="00A63A48">
        <w:rPr>
          <w:sz w:val="32"/>
          <w:szCs w:val="32"/>
          <w:lang w:eastAsia="ru-RU"/>
        </w:rPr>
        <w:t>9</w:t>
      </w:r>
      <w:r w:rsidRPr="00FB3009">
        <w:rPr>
          <w:sz w:val="32"/>
          <w:szCs w:val="32"/>
          <w:lang w:eastAsia="ru-RU"/>
        </w:rPr>
        <w:t>):</w:t>
      </w:r>
    </w:p>
    <w:p w14:paraId="4D3AF25A" w14:textId="77777777" w:rsidR="00A074F8" w:rsidRPr="00FB3009" w:rsidRDefault="00A074F8" w:rsidP="00C27A95">
      <w:pPr>
        <w:spacing w:line="240" w:lineRule="auto"/>
        <w:rPr>
          <w:sz w:val="32"/>
          <w:szCs w:val="32"/>
          <w:lang w:eastAsia="ru-RU"/>
        </w:rPr>
      </w:pPr>
    </w:p>
    <w:p w14:paraId="69704481" w14:textId="77777777" w:rsidR="00A074F8" w:rsidRPr="00FB3009" w:rsidRDefault="00A074F8" w:rsidP="00C27A95">
      <w:pPr>
        <w:spacing w:line="240" w:lineRule="auto"/>
        <w:ind w:firstLine="0"/>
        <w:jc w:val="center"/>
        <w:rPr>
          <w:sz w:val="32"/>
          <w:szCs w:val="32"/>
        </w:rPr>
      </w:pPr>
      <w:r w:rsidRPr="00FB300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A68470" wp14:editId="149DB382">
            <wp:extent cx="4791075" cy="2931459"/>
            <wp:effectExtent l="0" t="0" r="0" b="254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545" cy="300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0F297" w14:textId="53D77636" w:rsidR="00A074F8" w:rsidRPr="00401D45" w:rsidRDefault="00A074F8" w:rsidP="00870B3E">
      <w:pPr>
        <w:pStyle w:val="a7"/>
        <w:rPr>
          <w:b w:val="0"/>
          <w:bCs/>
          <w:sz w:val="28"/>
          <w:szCs w:val="28"/>
          <w:lang w:eastAsia="x-none"/>
        </w:rPr>
      </w:pPr>
      <w:r w:rsidRPr="00401D45">
        <w:rPr>
          <w:b w:val="0"/>
          <w:bCs/>
          <w:sz w:val="28"/>
          <w:szCs w:val="28"/>
          <w:lang w:eastAsia="x-none"/>
        </w:rPr>
        <w:t>Рис</w:t>
      </w:r>
      <w:r w:rsidR="007E43B8" w:rsidRPr="00401D45">
        <w:rPr>
          <w:b w:val="0"/>
          <w:bCs/>
          <w:sz w:val="28"/>
          <w:szCs w:val="28"/>
          <w:lang w:eastAsia="x-none"/>
        </w:rPr>
        <w:t>.</w:t>
      </w:r>
      <w:r w:rsidRPr="00401D45">
        <w:rPr>
          <w:b w:val="0"/>
          <w:bCs/>
          <w:sz w:val="28"/>
          <w:szCs w:val="28"/>
          <w:lang w:eastAsia="x-none"/>
        </w:rPr>
        <w:t xml:space="preserve"> </w:t>
      </w:r>
      <w:r w:rsidR="00A63A48">
        <w:rPr>
          <w:b w:val="0"/>
          <w:bCs/>
          <w:sz w:val="28"/>
          <w:szCs w:val="28"/>
          <w:lang w:eastAsia="x-none"/>
        </w:rPr>
        <w:t>8</w:t>
      </w:r>
      <w:r w:rsidRPr="00401D45">
        <w:rPr>
          <w:b w:val="0"/>
          <w:bCs/>
          <w:sz w:val="28"/>
          <w:szCs w:val="28"/>
          <w:lang w:eastAsia="x-none"/>
        </w:rPr>
        <w:t>. Хелп</w:t>
      </w:r>
      <w:r w:rsidR="008942CF" w:rsidRPr="00401D45">
        <w:rPr>
          <w:b w:val="0"/>
          <w:bCs/>
          <w:sz w:val="28"/>
          <w:szCs w:val="28"/>
          <w:lang w:eastAsia="x-none"/>
        </w:rPr>
        <w:t>-1</w:t>
      </w:r>
      <w:r w:rsidRPr="00401D45">
        <w:rPr>
          <w:b w:val="0"/>
          <w:bCs/>
          <w:sz w:val="28"/>
          <w:szCs w:val="28"/>
          <w:lang w:eastAsia="x-none"/>
        </w:rPr>
        <w:t xml:space="preserve"> </w:t>
      </w:r>
      <w:r w:rsidRPr="00401D45">
        <w:rPr>
          <w:b w:val="0"/>
          <w:bCs/>
          <w:sz w:val="28"/>
          <w:szCs w:val="28"/>
          <w:lang w:val="en-US" w:eastAsia="x-none"/>
        </w:rPr>
        <w:t>API</w:t>
      </w:r>
      <w:r w:rsidRPr="00401D45">
        <w:rPr>
          <w:b w:val="0"/>
          <w:bCs/>
          <w:sz w:val="28"/>
          <w:szCs w:val="28"/>
          <w:lang w:eastAsia="x-none"/>
        </w:rPr>
        <w:t>-2.3.2.2 системы «Эйдос»</w:t>
      </w:r>
    </w:p>
    <w:p w14:paraId="266749A6" w14:textId="77777777" w:rsidR="00A074F8" w:rsidRPr="00FB3009" w:rsidRDefault="00A074F8" w:rsidP="00C27A95">
      <w:pPr>
        <w:spacing w:line="240" w:lineRule="auto"/>
        <w:ind w:firstLine="0"/>
        <w:jc w:val="center"/>
        <w:rPr>
          <w:sz w:val="32"/>
          <w:szCs w:val="32"/>
        </w:rPr>
      </w:pPr>
    </w:p>
    <w:p w14:paraId="63812105" w14:textId="77777777" w:rsidR="00A074F8" w:rsidRPr="00FB3009" w:rsidRDefault="00A074F8" w:rsidP="00C27A95">
      <w:pPr>
        <w:spacing w:line="240" w:lineRule="auto"/>
        <w:ind w:firstLine="0"/>
        <w:jc w:val="center"/>
        <w:rPr>
          <w:sz w:val="32"/>
          <w:szCs w:val="32"/>
        </w:rPr>
      </w:pPr>
      <w:r w:rsidRPr="00FB3009">
        <w:rPr>
          <w:noProof/>
          <w:sz w:val="32"/>
          <w:szCs w:val="32"/>
          <w:lang w:eastAsia="ru-RU"/>
        </w:rPr>
        <w:drawing>
          <wp:inline distT="0" distB="0" distL="0" distR="0" wp14:anchorId="1B4214CA" wp14:editId="00FC4F68">
            <wp:extent cx="4838811" cy="5106395"/>
            <wp:effectExtent l="0" t="0" r="0" b="0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561" cy="51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CB41A" w14:textId="413DA387" w:rsidR="00A074F8" w:rsidRPr="00A63A48" w:rsidRDefault="00A074F8" w:rsidP="00870B3E">
      <w:pPr>
        <w:pStyle w:val="a7"/>
        <w:rPr>
          <w:b w:val="0"/>
          <w:bCs/>
          <w:sz w:val="28"/>
          <w:szCs w:val="28"/>
          <w:lang w:eastAsia="x-none"/>
        </w:rPr>
      </w:pPr>
      <w:r w:rsidRPr="00A63A48">
        <w:rPr>
          <w:b w:val="0"/>
          <w:bCs/>
          <w:sz w:val="28"/>
          <w:szCs w:val="28"/>
          <w:lang w:eastAsia="x-none"/>
        </w:rPr>
        <w:t>Рис</w:t>
      </w:r>
      <w:r w:rsidR="007E43B8" w:rsidRPr="00A63A48">
        <w:rPr>
          <w:b w:val="0"/>
          <w:bCs/>
          <w:sz w:val="28"/>
          <w:szCs w:val="28"/>
          <w:lang w:eastAsia="x-none"/>
        </w:rPr>
        <w:t>.</w:t>
      </w:r>
      <w:r w:rsidRPr="00A63A48">
        <w:rPr>
          <w:b w:val="0"/>
          <w:bCs/>
          <w:sz w:val="28"/>
          <w:szCs w:val="28"/>
          <w:lang w:eastAsia="x-none"/>
        </w:rPr>
        <w:t xml:space="preserve"> </w:t>
      </w:r>
      <w:r w:rsidR="00A63A48">
        <w:rPr>
          <w:b w:val="0"/>
          <w:bCs/>
          <w:sz w:val="28"/>
          <w:szCs w:val="28"/>
          <w:lang w:eastAsia="x-none"/>
        </w:rPr>
        <w:t>9</w:t>
      </w:r>
      <w:r w:rsidRPr="00A63A48">
        <w:rPr>
          <w:b w:val="0"/>
          <w:bCs/>
          <w:sz w:val="28"/>
          <w:szCs w:val="28"/>
          <w:lang w:eastAsia="x-none"/>
        </w:rPr>
        <w:t>. Хелп</w:t>
      </w:r>
      <w:r w:rsidR="008942CF" w:rsidRPr="00A63A48">
        <w:rPr>
          <w:b w:val="0"/>
          <w:bCs/>
          <w:sz w:val="28"/>
          <w:szCs w:val="28"/>
          <w:lang w:eastAsia="x-none"/>
        </w:rPr>
        <w:t>-2</w:t>
      </w:r>
      <w:r w:rsidRPr="00A63A48">
        <w:rPr>
          <w:b w:val="0"/>
          <w:bCs/>
          <w:sz w:val="28"/>
          <w:szCs w:val="28"/>
          <w:lang w:eastAsia="x-none"/>
        </w:rPr>
        <w:t xml:space="preserve"> </w:t>
      </w:r>
      <w:r w:rsidRPr="00A63A48">
        <w:rPr>
          <w:b w:val="0"/>
          <w:bCs/>
          <w:sz w:val="28"/>
          <w:szCs w:val="28"/>
          <w:lang w:val="en-US" w:eastAsia="x-none"/>
        </w:rPr>
        <w:t>API</w:t>
      </w:r>
      <w:r w:rsidRPr="00A63A48">
        <w:rPr>
          <w:b w:val="0"/>
          <w:bCs/>
          <w:sz w:val="28"/>
          <w:szCs w:val="28"/>
          <w:lang w:eastAsia="x-none"/>
        </w:rPr>
        <w:t>-2.3.2.2 системы «Эйдос»</w:t>
      </w:r>
    </w:p>
    <w:p w14:paraId="5AB16DE2" w14:textId="55DF2D2E" w:rsidR="004B597F" w:rsidRPr="00FB3009" w:rsidRDefault="005402AC" w:rsidP="00C27A95">
      <w:pPr>
        <w:spacing w:line="240" w:lineRule="auto"/>
        <w:rPr>
          <w:sz w:val="32"/>
          <w:szCs w:val="32"/>
          <w:lang w:eastAsia="x-none"/>
        </w:rPr>
      </w:pPr>
      <w:r w:rsidRPr="00FB3009">
        <w:rPr>
          <w:sz w:val="32"/>
          <w:szCs w:val="32"/>
          <w:lang w:eastAsia="x-none"/>
        </w:rPr>
        <w:lastRenderedPageBreak/>
        <w:t xml:space="preserve">Экранные формы управления </w:t>
      </w:r>
      <w:r w:rsidRPr="00FB3009">
        <w:rPr>
          <w:sz w:val="32"/>
          <w:szCs w:val="32"/>
          <w:lang w:val="en-US" w:eastAsia="x-none"/>
        </w:rPr>
        <w:t>API</w:t>
      </w:r>
      <w:r w:rsidRPr="00FB3009">
        <w:rPr>
          <w:sz w:val="32"/>
          <w:szCs w:val="32"/>
          <w:lang w:eastAsia="x-none"/>
        </w:rPr>
        <w:t xml:space="preserve">-2.3.2.2 системы «Эйдос» с </w:t>
      </w:r>
      <w:r w:rsidRPr="00FB3009">
        <w:rPr>
          <w:b/>
          <w:i/>
          <w:sz w:val="32"/>
          <w:szCs w:val="32"/>
          <w:lang w:eastAsia="x-none"/>
        </w:rPr>
        <w:t>реальными параметрами</w:t>
      </w:r>
      <w:r w:rsidRPr="00FB3009">
        <w:rPr>
          <w:sz w:val="32"/>
          <w:szCs w:val="32"/>
          <w:lang w:eastAsia="x-none"/>
        </w:rPr>
        <w:t>, использованными в данной работе, приведены на рис</w:t>
      </w:r>
      <w:r w:rsidR="007E43B8">
        <w:rPr>
          <w:sz w:val="32"/>
          <w:szCs w:val="32"/>
          <w:lang w:eastAsia="x-none"/>
        </w:rPr>
        <w:t>.</w:t>
      </w:r>
      <w:r w:rsidRPr="00FB3009">
        <w:rPr>
          <w:sz w:val="32"/>
          <w:szCs w:val="32"/>
          <w:lang w:eastAsia="x-none"/>
        </w:rPr>
        <w:t> </w:t>
      </w:r>
      <w:r w:rsidR="00A63A48">
        <w:rPr>
          <w:sz w:val="32"/>
          <w:szCs w:val="32"/>
          <w:lang w:eastAsia="x-none"/>
        </w:rPr>
        <w:t>10, 11</w:t>
      </w:r>
      <w:r w:rsidRPr="00FB3009">
        <w:rPr>
          <w:sz w:val="32"/>
          <w:szCs w:val="32"/>
          <w:lang w:eastAsia="x-none"/>
        </w:rPr>
        <w:t>.</w:t>
      </w:r>
    </w:p>
    <w:p w14:paraId="63D16C70" w14:textId="2FB58E5E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В табл</w:t>
      </w:r>
      <w:r w:rsidR="008A64E4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397E3B" w:rsidRPr="00FB3009">
        <w:rPr>
          <w:sz w:val="32"/>
          <w:szCs w:val="32"/>
        </w:rPr>
        <w:t>4</w:t>
      </w:r>
      <w:r w:rsidRPr="00FB3009">
        <w:rPr>
          <w:sz w:val="32"/>
          <w:szCs w:val="32"/>
        </w:rPr>
        <w:t xml:space="preserve">, </w:t>
      </w:r>
      <w:r w:rsidR="00397E3B" w:rsidRPr="00FB3009">
        <w:rPr>
          <w:sz w:val="32"/>
          <w:szCs w:val="32"/>
        </w:rPr>
        <w:t>5</w:t>
      </w:r>
      <w:r w:rsidRPr="00FB3009">
        <w:rPr>
          <w:sz w:val="32"/>
          <w:szCs w:val="32"/>
        </w:rPr>
        <w:t xml:space="preserve">, </w:t>
      </w:r>
      <w:r w:rsidR="00397E3B" w:rsidRPr="00FB3009">
        <w:rPr>
          <w:sz w:val="32"/>
          <w:szCs w:val="32"/>
        </w:rPr>
        <w:t>6</w:t>
      </w:r>
      <w:r w:rsidRPr="00FB3009">
        <w:rPr>
          <w:sz w:val="32"/>
          <w:szCs w:val="32"/>
        </w:rPr>
        <w:t xml:space="preserve"> приведены классификационные и описательные шкалы и градации, а также обучающая выборка, сформированные </w:t>
      </w:r>
      <w:r w:rsidRPr="00FB3009">
        <w:rPr>
          <w:sz w:val="32"/>
          <w:szCs w:val="32"/>
          <w:lang w:val="en-US"/>
        </w:rPr>
        <w:t>API</w:t>
      </w:r>
      <w:r w:rsidRPr="00FB3009">
        <w:rPr>
          <w:sz w:val="32"/>
          <w:szCs w:val="32"/>
        </w:rPr>
        <w:t>-2.3.2.2 при параметрах, показанных на рис</w:t>
      </w:r>
      <w:r w:rsidR="007E43B8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A63A48">
        <w:rPr>
          <w:sz w:val="32"/>
          <w:szCs w:val="32"/>
        </w:rPr>
        <w:t>11</w:t>
      </w:r>
      <w:r w:rsidRPr="00FB3009">
        <w:rPr>
          <w:sz w:val="32"/>
          <w:szCs w:val="32"/>
        </w:rPr>
        <w:t>.</w:t>
      </w:r>
    </w:p>
    <w:p w14:paraId="7439EFC2" w14:textId="77777777" w:rsidR="004B597F" w:rsidRPr="00FB3009" w:rsidRDefault="004B597F" w:rsidP="00C27A95">
      <w:pPr>
        <w:spacing w:line="240" w:lineRule="auto"/>
        <w:rPr>
          <w:sz w:val="32"/>
          <w:szCs w:val="32"/>
          <w:lang w:eastAsia="x-none"/>
        </w:rPr>
      </w:pPr>
    </w:p>
    <w:p w14:paraId="6DAFD4F8" w14:textId="70B9A2AC" w:rsidR="004B597F" w:rsidRDefault="000E298B" w:rsidP="00C27A95">
      <w:pPr>
        <w:spacing w:line="240" w:lineRule="auto"/>
        <w:ind w:firstLine="0"/>
        <w:jc w:val="center"/>
        <w:rPr>
          <w:noProof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764DF4F2" wp14:editId="58E8F8EB">
            <wp:extent cx="5638462" cy="661548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46074" cy="66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28D43" w14:textId="51022D10" w:rsidR="00CF34C2" w:rsidRDefault="00A63A48" w:rsidP="00CF34C2">
      <w:pPr>
        <w:tabs>
          <w:tab w:val="left" w:pos="3218"/>
        </w:tabs>
        <w:spacing w:line="240" w:lineRule="auto"/>
        <w:ind w:firstLine="0"/>
        <w:jc w:val="center"/>
        <w:rPr>
          <w:szCs w:val="28"/>
          <w:lang w:eastAsia="x-none"/>
        </w:rPr>
      </w:pPr>
      <w:r w:rsidRPr="00CF34C2">
        <w:rPr>
          <w:szCs w:val="28"/>
        </w:rPr>
        <w:t>Рис. 10</w:t>
      </w:r>
      <w:r w:rsidRPr="00CF34C2">
        <w:rPr>
          <w:szCs w:val="28"/>
          <w:lang w:eastAsia="x-none"/>
        </w:rPr>
        <w:t xml:space="preserve">. </w:t>
      </w:r>
      <w:r w:rsidR="00A35984" w:rsidRPr="00CF34C2">
        <w:rPr>
          <w:szCs w:val="28"/>
          <w:lang w:eastAsia="x-none"/>
        </w:rPr>
        <w:t>Универсальный программный интерфейс импорта</w:t>
      </w:r>
    </w:p>
    <w:p w14:paraId="0BB56692" w14:textId="041C0E05" w:rsidR="00A63A48" w:rsidRPr="00CF34C2" w:rsidRDefault="00A35984" w:rsidP="00CF34C2">
      <w:pPr>
        <w:tabs>
          <w:tab w:val="left" w:pos="3218"/>
        </w:tabs>
        <w:spacing w:line="240" w:lineRule="auto"/>
        <w:ind w:firstLine="0"/>
        <w:jc w:val="center"/>
        <w:rPr>
          <w:szCs w:val="28"/>
          <w:lang w:eastAsia="x-none"/>
        </w:rPr>
      </w:pPr>
      <w:r w:rsidRPr="00CF34C2">
        <w:rPr>
          <w:szCs w:val="28"/>
          <w:lang w:eastAsia="x-none"/>
        </w:rPr>
        <w:t xml:space="preserve">данных в систему </w:t>
      </w:r>
      <w:r w:rsidR="00A63A48" w:rsidRPr="00CF34C2">
        <w:rPr>
          <w:szCs w:val="28"/>
          <w:lang w:eastAsia="x-none"/>
        </w:rPr>
        <w:t>«Эйдос»</w:t>
      </w:r>
    </w:p>
    <w:p w14:paraId="0D8A12BA" w14:textId="77777777" w:rsidR="004B597F" w:rsidRPr="00FB3009" w:rsidRDefault="003518AC" w:rsidP="00C27A95">
      <w:pPr>
        <w:spacing w:line="240" w:lineRule="auto"/>
        <w:ind w:firstLine="0"/>
        <w:jc w:val="center"/>
        <w:rPr>
          <w:sz w:val="32"/>
          <w:szCs w:val="32"/>
          <w:lang w:val="en-US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453FDD10" wp14:editId="25247BB4">
            <wp:extent cx="5629275" cy="255406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41290" cy="255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D1AF4" w14:textId="77777777" w:rsidR="00FD7DD4" w:rsidRPr="00FB3009" w:rsidRDefault="00FD7DD4" w:rsidP="00C27A95">
      <w:pPr>
        <w:spacing w:line="240" w:lineRule="auto"/>
        <w:ind w:firstLine="0"/>
        <w:jc w:val="center"/>
        <w:rPr>
          <w:sz w:val="32"/>
          <w:szCs w:val="32"/>
          <w:lang w:val="en-US"/>
        </w:rPr>
      </w:pPr>
      <w:r w:rsidRPr="00FB3009">
        <w:rPr>
          <w:noProof/>
          <w:lang w:eastAsia="ru-RU"/>
        </w:rPr>
        <w:drawing>
          <wp:inline distT="0" distB="0" distL="0" distR="0" wp14:anchorId="18ADFEFE" wp14:editId="03AA6922">
            <wp:extent cx="5667375" cy="204374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85031" cy="205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FAAA6" w14:textId="77777777" w:rsidR="00FD7DD4" w:rsidRPr="00FB3009" w:rsidRDefault="00D07A31" w:rsidP="00C27A95">
      <w:pPr>
        <w:spacing w:line="240" w:lineRule="auto"/>
        <w:ind w:firstLine="0"/>
        <w:jc w:val="center"/>
        <w:rPr>
          <w:sz w:val="32"/>
          <w:szCs w:val="32"/>
          <w:lang w:val="en-US"/>
        </w:rPr>
      </w:pPr>
      <w:r w:rsidRPr="00FB3009">
        <w:rPr>
          <w:noProof/>
          <w:lang w:eastAsia="ru-RU"/>
        </w:rPr>
        <w:drawing>
          <wp:inline distT="0" distB="0" distL="0" distR="0" wp14:anchorId="5F411ECE" wp14:editId="3B8FEE6E">
            <wp:extent cx="5634234" cy="3743325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89465" cy="378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2A25B" w14:textId="260176E5" w:rsidR="004B597F" w:rsidRPr="00C4532D" w:rsidRDefault="008942CF" w:rsidP="00C27A95">
      <w:pPr>
        <w:pStyle w:val="a7"/>
        <w:rPr>
          <w:b w:val="0"/>
          <w:bCs/>
          <w:sz w:val="28"/>
          <w:szCs w:val="28"/>
          <w:lang w:eastAsia="x-none"/>
        </w:rPr>
      </w:pPr>
      <w:r w:rsidRPr="00C4532D">
        <w:rPr>
          <w:b w:val="0"/>
          <w:bCs/>
          <w:sz w:val="28"/>
          <w:szCs w:val="28"/>
        </w:rPr>
        <w:t>Рис</w:t>
      </w:r>
      <w:r w:rsidR="007E43B8" w:rsidRPr="00C4532D">
        <w:rPr>
          <w:b w:val="0"/>
          <w:bCs/>
          <w:sz w:val="28"/>
          <w:szCs w:val="28"/>
        </w:rPr>
        <w:t>.</w:t>
      </w:r>
      <w:r w:rsidRPr="00C4532D">
        <w:rPr>
          <w:b w:val="0"/>
          <w:bCs/>
          <w:sz w:val="28"/>
          <w:szCs w:val="28"/>
        </w:rPr>
        <w:t xml:space="preserve"> </w:t>
      </w:r>
      <w:r w:rsidR="00A63A48" w:rsidRPr="00C4532D">
        <w:rPr>
          <w:b w:val="0"/>
          <w:bCs/>
          <w:sz w:val="28"/>
          <w:szCs w:val="28"/>
        </w:rPr>
        <w:t>11</w:t>
      </w:r>
      <w:r w:rsidR="005402AC" w:rsidRPr="00C4532D">
        <w:rPr>
          <w:b w:val="0"/>
          <w:bCs/>
          <w:sz w:val="28"/>
          <w:szCs w:val="28"/>
          <w:lang w:eastAsia="x-none"/>
        </w:rPr>
        <w:t xml:space="preserve">. Экранные формы управления </w:t>
      </w:r>
      <w:r w:rsidR="005402AC" w:rsidRPr="00C4532D">
        <w:rPr>
          <w:b w:val="0"/>
          <w:bCs/>
          <w:sz w:val="28"/>
          <w:szCs w:val="28"/>
          <w:lang w:val="en-US" w:eastAsia="x-none"/>
        </w:rPr>
        <w:t>API</w:t>
      </w:r>
      <w:r w:rsidR="005402AC" w:rsidRPr="00C4532D">
        <w:rPr>
          <w:b w:val="0"/>
          <w:bCs/>
          <w:sz w:val="28"/>
          <w:szCs w:val="28"/>
          <w:lang w:eastAsia="x-none"/>
        </w:rPr>
        <w:t>-2.3.2.2 «Эйдос»</w:t>
      </w:r>
    </w:p>
    <w:p w14:paraId="5DF2AFB2" w14:textId="482D169A" w:rsidR="00E14ABF" w:rsidRPr="00BD597B" w:rsidRDefault="00BB4853" w:rsidP="00E14ABF">
      <w:pPr>
        <w:pStyle w:val="a7"/>
        <w:jc w:val="right"/>
        <w:rPr>
          <w:b w:val="0"/>
          <w:bCs/>
          <w:i/>
          <w:iCs/>
          <w:sz w:val="32"/>
          <w:szCs w:val="32"/>
        </w:rPr>
      </w:pPr>
      <w:r w:rsidRPr="00BD597B">
        <w:rPr>
          <w:b w:val="0"/>
          <w:bCs/>
          <w:i/>
          <w:iCs/>
          <w:sz w:val="32"/>
          <w:szCs w:val="32"/>
        </w:rPr>
        <w:lastRenderedPageBreak/>
        <w:t xml:space="preserve">Таблица </w:t>
      </w:r>
      <w:r w:rsidRPr="00BD597B">
        <w:rPr>
          <w:b w:val="0"/>
          <w:bCs/>
          <w:i/>
          <w:iCs/>
          <w:sz w:val="32"/>
          <w:szCs w:val="32"/>
        </w:rPr>
        <w:fldChar w:fldCharType="begin"/>
      </w:r>
      <w:r w:rsidRPr="00BD597B">
        <w:rPr>
          <w:b w:val="0"/>
          <w:bCs/>
          <w:i/>
          <w:iCs/>
          <w:sz w:val="32"/>
          <w:szCs w:val="32"/>
        </w:rPr>
        <w:instrText xml:space="preserve"> SEQ Таблица \* ARABIC </w:instrText>
      </w:r>
      <w:r w:rsidRPr="00BD597B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</w:rPr>
        <w:t>4</w:t>
      </w:r>
      <w:r w:rsidRPr="00BD597B">
        <w:rPr>
          <w:b w:val="0"/>
          <w:bCs/>
          <w:i/>
          <w:iCs/>
          <w:sz w:val="32"/>
          <w:szCs w:val="32"/>
        </w:rPr>
        <w:fldChar w:fldCharType="end"/>
      </w:r>
    </w:p>
    <w:p w14:paraId="525B673B" w14:textId="79B78218" w:rsidR="004B597F" w:rsidRPr="00BD597B" w:rsidRDefault="005402AC" w:rsidP="00C27A95">
      <w:pPr>
        <w:pStyle w:val="a7"/>
        <w:rPr>
          <w:b w:val="0"/>
          <w:bCs/>
          <w:sz w:val="32"/>
          <w:szCs w:val="32"/>
        </w:rPr>
      </w:pPr>
      <w:r w:rsidRPr="00BD597B">
        <w:rPr>
          <w:b w:val="0"/>
          <w:bCs/>
          <w:sz w:val="32"/>
          <w:szCs w:val="32"/>
        </w:rPr>
        <w:t xml:space="preserve">Классификационные </w:t>
      </w:r>
      <w:bookmarkStart w:id="52" w:name="OLE_LINK4"/>
      <w:bookmarkStart w:id="53" w:name="OLE_LINK5"/>
      <w:r w:rsidRPr="00BD597B">
        <w:rPr>
          <w:b w:val="0"/>
          <w:bCs/>
          <w:sz w:val="32"/>
          <w:szCs w:val="32"/>
        </w:rPr>
        <w:t>шкалы и градации</w:t>
      </w:r>
      <w:bookmarkEnd w:id="52"/>
      <w:bookmarkEnd w:id="53"/>
      <w:r w:rsidRPr="00BD597B">
        <w:rPr>
          <w:b w:val="0"/>
          <w:bCs/>
          <w:sz w:val="32"/>
          <w:szCs w:val="32"/>
        </w:rPr>
        <w:t xml:space="preserve"> (числовые шкалы)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3"/>
        <w:gridCol w:w="6768"/>
      </w:tblGrid>
      <w:tr w:rsidR="00A533C7" w:rsidRPr="00FB3009" w14:paraId="72AE542F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7942B1C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KOD_CLS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A46A17F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NAME_CLS</w:t>
            </w:r>
          </w:p>
        </w:tc>
      </w:tr>
      <w:tr w:rsidR="00A533C7" w:rsidRPr="00FB3009" w14:paraId="72EF0906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4E0811E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3C6210E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1 СЕМ ЭКЗ-1/3-удовл</w:t>
            </w:r>
          </w:p>
        </w:tc>
      </w:tr>
      <w:tr w:rsidR="00A533C7" w:rsidRPr="00FB3009" w14:paraId="6D7FE706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73A1D7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B887867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1 СЕМ ЭКЗ-2/3-хор</w:t>
            </w:r>
          </w:p>
        </w:tc>
      </w:tr>
      <w:tr w:rsidR="00A533C7" w:rsidRPr="00FB3009" w14:paraId="21053160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ECEC8B0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DF5FD5A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1 СЕМ ЭКЗ-3/3-отл</w:t>
            </w:r>
          </w:p>
        </w:tc>
      </w:tr>
      <w:tr w:rsidR="00A533C7" w:rsidRPr="00FB3009" w14:paraId="6F7E4AF3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F43F4E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D16671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АНАЛИТ ГЕОМ 1 СЕМ-1/3-удовл</w:t>
            </w:r>
          </w:p>
        </w:tc>
      </w:tr>
      <w:tr w:rsidR="00A533C7" w:rsidRPr="00FB3009" w14:paraId="78D66F2C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B0E4BCE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E7EFDA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АНАЛИТ ГЕОМ 1 СЕМ-2/3-хор</w:t>
            </w:r>
          </w:p>
        </w:tc>
      </w:tr>
      <w:tr w:rsidR="00A533C7" w:rsidRPr="00FB3009" w14:paraId="62094B53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573D3F5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7974A46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АНАЛИТ ГЕОМ 1 СЕМ-3/3-отл</w:t>
            </w:r>
          </w:p>
        </w:tc>
      </w:tr>
      <w:tr w:rsidR="00A533C7" w:rsidRPr="00FB3009" w14:paraId="7FCFC2D0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99B9E93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21F24B4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1 СЕМ-1/3-удовл</w:t>
            </w:r>
          </w:p>
        </w:tc>
      </w:tr>
      <w:tr w:rsidR="00A533C7" w:rsidRPr="00FB3009" w14:paraId="5C18ED60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07192F5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01FB96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1 СЕМ-2/3-хор</w:t>
            </w:r>
          </w:p>
        </w:tc>
      </w:tr>
      <w:tr w:rsidR="00A533C7" w:rsidRPr="00FB3009" w14:paraId="0AEDC6C4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3575BDC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96BE2F0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1 СЕМ-3/3-отл</w:t>
            </w:r>
          </w:p>
        </w:tc>
      </w:tr>
      <w:tr w:rsidR="00A533C7" w:rsidRPr="00FB3009" w14:paraId="3AEDA899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EEEFBCF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13F0D4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2 СЕМ-1/3-удовл</w:t>
            </w:r>
          </w:p>
        </w:tc>
      </w:tr>
      <w:tr w:rsidR="00A533C7" w:rsidRPr="00FB3009" w14:paraId="076C612D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A69D1D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8A32FC4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2 СЕМ-2/3-хор</w:t>
            </w:r>
          </w:p>
        </w:tc>
      </w:tr>
      <w:tr w:rsidR="00A533C7" w:rsidRPr="00FB3009" w14:paraId="69D4A8FE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3D8AF3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AC605AE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2 СЕМ-3/3-отл</w:t>
            </w:r>
          </w:p>
        </w:tc>
      </w:tr>
      <w:tr w:rsidR="00A533C7" w:rsidRPr="00FB3009" w14:paraId="3DC210E1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E640EBD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F9622CD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2 СЕМ ЭКЗ-1/3-удовл</w:t>
            </w:r>
          </w:p>
        </w:tc>
      </w:tr>
      <w:tr w:rsidR="00A533C7" w:rsidRPr="00FB3009" w14:paraId="4944A601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90E4BB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47AE234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2 СЕМ ЭКЗ-2/3-хор</w:t>
            </w:r>
          </w:p>
        </w:tc>
      </w:tr>
      <w:tr w:rsidR="00A533C7" w:rsidRPr="00FB3009" w14:paraId="3148AA57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9A14848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B5EDCC7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2 СЕМ ЭКЗ-3/3-отл</w:t>
            </w:r>
          </w:p>
        </w:tc>
      </w:tr>
      <w:tr w:rsidR="00A533C7" w:rsidRPr="00FB3009" w14:paraId="7D75B950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BBBA2BF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85F5CBD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ФИЛОСОФИЯ-1/3-удовл</w:t>
            </w:r>
          </w:p>
        </w:tc>
      </w:tr>
      <w:tr w:rsidR="00A533C7" w:rsidRPr="00FB3009" w14:paraId="6CF7B8AC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8533F9B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CBBD56F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ФИЛОСОФИЯ-2/3-хор</w:t>
            </w:r>
          </w:p>
        </w:tc>
      </w:tr>
      <w:tr w:rsidR="00A533C7" w:rsidRPr="00FB3009" w14:paraId="1741AA9F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67484E9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F1BC42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ФИЛОСОФИЯ-3/3-отл</w:t>
            </w:r>
          </w:p>
        </w:tc>
      </w:tr>
      <w:tr w:rsidR="00A533C7" w:rsidRPr="00FB3009" w14:paraId="6645C796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D3B591F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8D6DF69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АНАЛИТ ГЕОМ 2 СЕМ-1/3-удовл</w:t>
            </w:r>
          </w:p>
        </w:tc>
      </w:tr>
      <w:tr w:rsidR="00A533C7" w:rsidRPr="00FB3009" w14:paraId="0E736089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E06BCDB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387DE9A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АНАЛИТ ГЕОМ 2 СЕМ-2/3-хор</w:t>
            </w:r>
          </w:p>
        </w:tc>
      </w:tr>
      <w:tr w:rsidR="00A533C7" w:rsidRPr="00FB3009" w14:paraId="54A8DBE8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B4B3026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E830D7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АНАЛИТ ГЕОМ 2 СЕМ-3/3-отл</w:t>
            </w:r>
          </w:p>
        </w:tc>
      </w:tr>
      <w:tr w:rsidR="00A533C7" w:rsidRPr="00FB3009" w14:paraId="1877AD82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D094445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78D07FA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3 СЕМ ЭКЗ-1/3-удовл</w:t>
            </w:r>
          </w:p>
        </w:tc>
      </w:tr>
      <w:tr w:rsidR="00A533C7" w:rsidRPr="00FB3009" w14:paraId="7CCA90FE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24803BB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FC3FCEA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3 СЕМ ЭКЗ-2/3-хор</w:t>
            </w:r>
          </w:p>
        </w:tc>
      </w:tr>
      <w:tr w:rsidR="00A533C7" w:rsidRPr="00FB3009" w14:paraId="12E24C7B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2296760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96F6E2C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3 СЕМ ЭКЗ-3/3-отл</w:t>
            </w:r>
          </w:p>
        </w:tc>
      </w:tr>
      <w:tr w:rsidR="00A533C7" w:rsidRPr="00FB3009" w14:paraId="09794BE5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E9CC186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EB8FAC6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ДИФФ ГЕОМ И ТОПОЛОГИЯ-1/3-удовл</w:t>
            </w:r>
          </w:p>
        </w:tc>
      </w:tr>
      <w:tr w:rsidR="00A533C7" w:rsidRPr="00FB3009" w14:paraId="1ABD3250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D6156BD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A4957E1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ДИФФ ГЕОМ И ТОПОЛОГИЯ-2/3-хор</w:t>
            </w:r>
          </w:p>
        </w:tc>
      </w:tr>
      <w:tr w:rsidR="00A533C7" w:rsidRPr="00FB3009" w14:paraId="59D97D0E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73FE181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8BB05C8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ДИФФ ГЕОМ И ТОПОЛОГИЯ-3/3-отл</w:t>
            </w:r>
          </w:p>
        </w:tc>
      </w:tr>
      <w:tr w:rsidR="00A533C7" w:rsidRPr="00FB3009" w14:paraId="38E8ED10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79F7328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B117CAF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3 СЕМ-1/3-удовл</w:t>
            </w:r>
          </w:p>
        </w:tc>
      </w:tr>
      <w:tr w:rsidR="00A533C7" w:rsidRPr="00FB3009" w14:paraId="47512069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ADB4E16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A4F8294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3 СЕМ-2/3-хор</w:t>
            </w:r>
          </w:p>
        </w:tc>
      </w:tr>
      <w:tr w:rsidR="00A533C7" w:rsidRPr="00FB3009" w14:paraId="57B6D1CD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E554246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DC4102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3 СЕМ-3/3-отл</w:t>
            </w:r>
          </w:p>
        </w:tc>
      </w:tr>
      <w:tr w:rsidR="00A533C7" w:rsidRPr="00FB3009" w14:paraId="32F545D9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B9B8ADA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2A9DD2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ДИФФ УРАВНЕНИЯ 3 СЕМ-1/3-удовл</w:t>
            </w:r>
          </w:p>
        </w:tc>
      </w:tr>
      <w:tr w:rsidR="00A533C7" w:rsidRPr="00FB3009" w14:paraId="03B3D1AA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6857764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941FDD6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ДИФФ УРАВНЕНИЯ 3 СЕМ-2/3-хор</w:t>
            </w:r>
          </w:p>
        </w:tc>
      </w:tr>
      <w:tr w:rsidR="00A533C7" w:rsidRPr="00FB3009" w14:paraId="18F3929B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47F0ED9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695521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ДИФФ УРАВНЕНИЯ 3 СЕМ-3/3-отл</w:t>
            </w:r>
          </w:p>
        </w:tc>
      </w:tr>
      <w:tr w:rsidR="00A533C7" w:rsidRPr="00FB3009" w14:paraId="125B94C7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34BFFF3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5A6FD99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КР 4 СЕМ-1/3-удовл</w:t>
            </w:r>
          </w:p>
        </w:tc>
      </w:tr>
      <w:tr w:rsidR="00A533C7" w:rsidRPr="00FB3009" w14:paraId="0BD072E4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E6740A0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A272C04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КР 4 СЕМ-2/3-хор</w:t>
            </w:r>
          </w:p>
        </w:tc>
      </w:tr>
      <w:tr w:rsidR="00A533C7" w:rsidRPr="00FB3009" w14:paraId="455209CC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6D45BB6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BCF2884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КР 4 СЕМ-3/3-отл</w:t>
            </w:r>
          </w:p>
        </w:tc>
      </w:tr>
      <w:tr w:rsidR="00A533C7" w:rsidRPr="00FB3009" w14:paraId="5775DE22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4EB9A3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2349CF3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ИН ЯЗ 4 СЕМ-1/3-удовл</w:t>
            </w:r>
          </w:p>
        </w:tc>
      </w:tr>
      <w:tr w:rsidR="00A533C7" w:rsidRPr="00FB3009" w14:paraId="68412B85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FD79F9B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E12F4A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ИН ЯЗ 4 СЕМ-2/3-хор</w:t>
            </w:r>
          </w:p>
        </w:tc>
      </w:tr>
      <w:tr w:rsidR="00A533C7" w:rsidRPr="00FB3009" w14:paraId="4D91B61B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72F80A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4668F3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ИН ЯЗ 4 СЕМ-3/3-отл</w:t>
            </w:r>
          </w:p>
        </w:tc>
      </w:tr>
      <w:tr w:rsidR="00A533C7" w:rsidRPr="00FB3009" w14:paraId="6100B139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A04045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726A7D0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ПЕДАГОГИКА-1/3-удовл</w:t>
            </w:r>
          </w:p>
        </w:tc>
      </w:tr>
      <w:tr w:rsidR="00A533C7" w:rsidRPr="00FB3009" w14:paraId="222D97D8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29BCFAA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E7AA58A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ПЕДАГОГИКА-2/3-хор</w:t>
            </w:r>
          </w:p>
        </w:tc>
      </w:tr>
      <w:tr w:rsidR="00A533C7" w:rsidRPr="00FB3009" w14:paraId="379F3401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A2704D9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5F1C854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ПЕДАГОГИКА-3/3-отл</w:t>
            </w:r>
          </w:p>
        </w:tc>
      </w:tr>
      <w:tr w:rsidR="00A533C7" w:rsidRPr="00FB3009" w14:paraId="4F506859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19ADD0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D1D7CFA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4 СЕМ ЭКЗ-1/3-удовл</w:t>
            </w:r>
          </w:p>
        </w:tc>
      </w:tr>
      <w:tr w:rsidR="00A533C7" w:rsidRPr="00FB3009" w14:paraId="78EEF288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ABFFCE4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2559983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4 СЕМ ЭКЗ-2/3-хор</w:t>
            </w:r>
          </w:p>
        </w:tc>
      </w:tr>
      <w:tr w:rsidR="00A533C7" w:rsidRPr="00FB3009" w14:paraId="066A5CB9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1DB313D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0FC9EF1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МАТ АНАЛИЗ 4 СЕМ ЭКЗ-3/3-отл</w:t>
            </w:r>
          </w:p>
        </w:tc>
      </w:tr>
      <w:tr w:rsidR="00A533C7" w:rsidRPr="00FB3009" w14:paraId="59655929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73CF2B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ADF73AC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4 СЕМ-1/3-удовл</w:t>
            </w:r>
          </w:p>
        </w:tc>
      </w:tr>
      <w:tr w:rsidR="00A533C7" w:rsidRPr="00FB3009" w14:paraId="6BF2E1E5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01A6545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FABC6B5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4 СЕМ-2/3-хор</w:t>
            </w:r>
          </w:p>
        </w:tc>
      </w:tr>
      <w:tr w:rsidR="00A533C7" w:rsidRPr="00FB3009" w14:paraId="3E8071E7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FD10DB8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2082BAD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ФУНД И КОМП АЛГЕБРА 4 СЕМ-3/3-отл</w:t>
            </w:r>
          </w:p>
        </w:tc>
      </w:tr>
      <w:tr w:rsidR="00A533C7" w:rsidRPr="00FB3009" w14:paraId="64549CDE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09E6DAD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8E27FF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ДИФФ УРАВНЕНИЯ 4 СЕМ-1/3-удовл</w:t>
            </w:r>
          </w:p>
        </w:tc>
      </w:tr>
      <w:tr w:rsidR="00A533C7" w:rsidRPr="00FB3009" w14:paraId="1C6ED56D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D12E4F1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8E5A16D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ДИФФ УРАВНЕНИЯ 4 СЕМ-2/3-хор</w:t>
            </w:r>
          </w:p>
        </w:tc>
      </w:tr>
      <w:tr w:rsidR="00A533C7" w:rsidRPr="00FB3009" w14:paraId="23FA4C7C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2FE6FC4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612A2BF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ДИФФ УРАВНЕНИЯ 4 СЕМ-3/3-отл</w:t>
            </w:r>
          </w:p>
        </w:tc>
      </w:tr>
      <w:tr w:rsidR="00A533C7" w:rsidRPr="00FB3009" w14:paraId="430FF97C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454F561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A567D40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ТЕХН ПРОГР И РАБ НА ЭВМ 5 СЕМ-1/3-удовл</w:t>
            </w:r>
          </w:p>
        </w:tc>
      </w:tr>
      <w:tr w:rsidR="00A533C7" w:rsidRPr="00FB3009" w14:paraId="42BABB02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6E2DFD7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8B2141E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ТЕХН ПРОГР И РАБ НА ЭВМ 5 СЕМ-2/3-хор</w:t>
            </w:r>
          </w:p>
        </w:tc>
      </w:tr>
      <w:tr w:rsidR="00A533C7" w:rsidRPr="00FB3009" w14:paraId="2E7B8536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0A51C16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9334219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ТЕХН ПРОГР И РАБ НА ЭВМ 5 СЕМ-3/3-отл</w:t>
            </w:r>
          </w:p>
        </w:tc>
      </w:tr>
      <w:tr w:rsidR="00A533C7" w:rsidRPr="00FB3009" w14:paraId="1656251B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3B2311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611722D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УРАВН В ЧАСТН ПРОИЗВОДНЫХ-1/3-удовл</w:t>
            </w:r>
          </w:p>
        </w:tc>
      </w:tr>
      <w:tr w:rsidR="00A533C7" w:rsidRPr="00FB3009" w14:paraId="74512EEB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1DA40EC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CF9557C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УРАВН В ЧАСТН ПРОИЗВОДНЫХ-2/3-хор</w:t>
            </w:r>
          </w:p>
        </w:tc>
      </w:tr>
      <w:tr w:rsidR="00A533C7" w:rsidRPr="00FB3009" w14:paraId="3190261F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981D90A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5705596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УРАВН В ЧАСТН ПРОИЗВОДНЫХ-3/3-отл</w:t>
            </w:r>
          </w:p>
        </w:tc>
      </w:tr>
      <w:tr w:rsidR="00A533C7" w:rsidRPr="00FB3009" w14:paraId="4B34151A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21349CF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0335CF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КОМПЛ АНАЛИЗ 5 СЕМ-1/3-удовл</w:t>
            </w:r>
          </w:p>
        </w:tc>
      </w:tr>
      <w:tr w:rsidR="00A533C7" w:rsidRPr="00FB3009" w14:paraId="4462EAA0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81A5B31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6292AFD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КОМПЛ АНАЛИЗ 5 СЕМ-2/3-хор</w:t>
            </w:r>
          </w:p>
        </w:tc>
      </w:tr>
      <w:tr w:rsidR="00A533C7" w:rsidRPr="00FB3009" w14:paraId="1BF0EEF4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1CFD73D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D811434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КОМПЛ АНАЛИЗ 5 СЕМ-3/3-отл</w:t>
            </w:r>
          </w:p>
        </w:tc>
      </w:tr>
      <w:tr w:rsidR="00A533C7" w:rsidRPr="00FB3009" w14:paraId="3F92E015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50BB4E0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D26ABA0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ДИСКР МАТЕМ, МАТЛОГИКА И ИХ ПРИЛ В МАТЕМ И КОМП НАУКАХ 5 СЕМ-1/3-удовл</w:t>
            </w:r>
          </w:p>
        </w:tc>
      </w:tr>
      <w:tr w:rsidR="00A533C7" w:rsidRPr="00FB3009" w14:paraId="7852FF53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0AB5FFF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98E6F5C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ДИСКР МАТЕМ, МАТЛОГИКА И ИХ ПРИЛ В МАТЕМ И КОМП НАУКАХ 5 СЕМ-2/3-хор</w:t>
            </w:r>
          </w:p>
        </w:tc>
      </w:tr>
      <w:tr w:rsidR="00A533C7" w:rsidRPr="00FB3009" w14:paraId="149094B8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31A15D4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AC43777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ДИСКР МАТЕМ, МАТЛОГИКА И ИХ ПРИЛ В МАТЕМ И КОМП НАУКАХ 5 СЕМ-3/3-отл</w:t>
            </w:r>
          </w:p>
        </w:tc>
      </w:tr>
      <w:tr w:rsidR="00A533C7" w:rsidRPr="00FB3009" w14:paraId="1ABF542A" w14:textId="77777777" w:rsidTr="008A64E4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9A60B13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2037C2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ПРОИЗВ ПРАКТ, ПРАКТ ПО ПОЛ ПРОФ УМЕНИЙ И ОПЫТА ПРОФ ДЕЯТ-1/3-удовл</w:t>
            </w:r>
          </w:p>
        </w:tc>
      </w:tr>
      <w:tr w:rsidR="00A533C7" w:rsidRPr="00FB3009" w14:paraId="656257FB" w14:textId="77777777" w:rsidTr="004D79F8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0CA13B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4922356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ПРОИЗВ ПРАКТ, ПРАКТ ПО ПОЛ ПРОФ УМЕНИЙ И ОПЫТА ПРОФ ДЕЯТ-2/3-хор</w:t>
            </w:r>
          </w:p>
        </w:tc>
      </w:tr>
    </w:tbl>
    <w:p w14:paraId="010C4186" w14:textId="4E3A7590" w:rsidR="004D79F8" w:rsidRDefault="004D79F8" w:rsidP="004D79F8">
      <w:pPr>
        <w:jc w:val="right"/>
      </w:pPr>
      <w:r w:rsidRPr="00CF34C2">
        <w:rPr>
          <w:rFonts w:eastAsia="Times New Roman"/>
          <w:i/>
          <w:iCs/>
          <w:sz w:val="32"/>
          <w:szCs w:val="32"/>
          <w:lang w:eastAsia="ru-RU"/>
        </w:rPr>
        <w:lastRenderedPageBreak/>
        <w:t>Окончание табл. 4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4"/>
        <w:gridCol w:w="6329"/>
      </w:tblGrid>
      <w:tr w:rsidR="00A533C7" w:rsidRPr="00FB3009" w14:paraId="104F6BFA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08D62BCD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B5B155E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ПРОИЗВ ПРАКТ, ПРАКТ ПО ПОЛ ПРОФ УМЕНИЙ И ОПЫТА ПРОФ ДЕЯТ-3/3-отл</w:t>
            </w:r>
          </w:p>
        </w:tc>
      </w:tr>
      <w:tr w:rsidR="00A533C7" w:rsidRPr="00FB3009" w14:paraId="5044F460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51EE0B78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43AD688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КР 6 СЕМ-1/3-удовл</w:t>
            </w:r>
          </w:p>
        </w:tc>
      </w:tr>
      <w:tr w:rsidR="00A533C7" w:rsidRPr="00FB3009" w14:paraId="56CBF4A7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005FDFF8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91FDF71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КР 6 СЕМ-2/3-хор</w:t>
            </w:r>
          </w:p>
        </w:tc>
      </w:tr>
      <w:tr w:rsidR="00A533C7" w:rsidRPr="00FB3009" w14:paraId="219E9A42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6975839B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C46C273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КР 6 СЕМ-3/3-отл</w:t>
            </w:r>
          </w:p>
        </w:tc>
      </w:tr>
      <w:tr w:rsidR="00A533C7" w:rsidRPr="00FB3009" w14:paraId="7A07F67A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5C909FB4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34BB267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ФУНК АНАЛИЗ 6 СЕМ-1/3-удовл</w:t>
            </w:r>
          </w:p>
        </w:tc>
      </w:tr>
      <w:tr w:rsidR="00A533C7" w:rsidRPr="00FB3009" w14:paraId="139AE47B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1E879717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2BC0F11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ФУНК АНАЛИЗ 6 СЕМ-2/3-хор</w:t>
            </w:r>
          </w:p>
        </w:tc>
      </w:tr>
      <w:tr w:rsidR="00A533C7" w:rsidRPr="00FB3009" w14:paraId="38A687B4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383C0C57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2B22E48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ФУНК АНАЛИЗ 6 СЕМ-3/3-отл</w:t>
            </w:r>
          </w:p>
        </w:tc>
      </w:tr>
      <w:tr w:rsidR="00A533C7" w:rsidRPr="00FB3009" w14:paraId="5306BB28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67B0CE7E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4EEAA45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СТОХАСТ АНАЛИЗ 6 СЕМ-1/3-удовл</w:t>
            </w:r>
          </w:p>
        </w:tc>
      </w:tr>
      <w:tr w:rsidR="00A533C7" w:rsidRPr="00FB3009" w14:paraId="62842345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4446E02C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E12CE60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СТОХАСТ АНАЛИЗ 6 СЕМ-2/3-хор</w:t>
            </w:r>
          </w:p>
        </w:tc>
      </w:tr>
      <w:tr w:rsidR="00A533C7" w:rsidRPr="00FB3009" w14:paraId="4B16CDFD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024A0B93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DAAC364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СТОХАСТ АНАЛИЗ 6 СЕМ-3/3-отл</w:t>
            </w:r>
          </w:p>
        </w:tc>
      </w:tr>
      <w:tr w:rsidR="00A533C7" w:rsidRPr="00FB3009" w14:paraId="265B6AB0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44E93AA7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27BE70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КОМБИНАТОРНЫЕ АЛГОРИТМЫ-1/3-удовл</w:t>
            </w:r>
          </w:p>
        </w:tc>
      </w:tr>
      <w:tr w:rsidR="00A533C7" w:rsidRPr="00FB3009" w14:paraId="1136E161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1C18A5AD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898991D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КОМБИНАТОРНЫЕ АЛГОРИТМЫ-2/3-хор</w:t>
            </w:r>
          </w:p>
        </w:tc>
      </w:tr>
      <w:tr w:rsidR="00A533C7" w:rsidRPr="00FB3009" w14:paraId="211FAA9F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0170F2D3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5203F0C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КОМБИНАТОРНЫЕ АЛГОРИТМЫ-3/3-отл</w:t>
            </w:r>
          </w:p>
        </w:tc>
      </w:tr>
      <w:tr w:rsidR="00A533C7" w:rsidRPr="00FB3009" w14:paraId="3F0CC54D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56E14CFC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C53345E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ЧИСЛЕННЫЕ МЕТОДЫ 6 СЕМ-1/3-удовл</w:t>
            </w:r>
          </w:p>
        </w:tc>
      </w:tr>
      <w:tr w:rsidR="00A533C7" w:rsidRPr="00FB3009" w14:paraId="26249FCD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67F9FBEE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C42B4F2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ЧИСЛЕННЫЕ МЕТОДЫ 6 СЕМ-2/3-хор</w:t>
            </w:r>
          </w:p>
        </w:tc>
      </w:tr>
      <w:tr w:rsidR="00A533C7" w:rsidRPr="00FB3009" w14:paraId="42DF2DAE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661346EC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C94C892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ЧИСЛЕННЫЕ МЕТОДЫ 6 СЕМ-3/3-отл</w:t>
            </w:r>
          </w:p>
        </w:tc>
      </w:tr>
      <w:tr w:rsidR="00A533C7" w:rsidRPr="00FB3009" w14:paraId="0F968209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06E83F3C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6CE9E2A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ЧИСЛЕННЫЕ МЕТОДЫ 7 СЕМ-1/3-удовл</w:t>
            </w:r>
          </w:p>
        </w:tc>
      </w:tr>
      <w:tr w:rsidR="00A533C7" w:rsidRPr="00FB3009" w14:paraId="0352928F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1C073F68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D182BB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ЧИСЛЕННЫЕ МЕТОДЫ 7 СЕМ-2/3-хор</w:t>
            </w:r>
          </w:p>
        </w:tc>
      </w:tr>
      <w:tr w:rsidR="00A533C7" w:rsidRPr="00FB3009" w14:paraId="05B93201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11CD2176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589777A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ЧИСЛЕННЫЕ МЕТОДЫ 7 СЕМ-3/3-отл</w:t>
            </w:r>
          </w:p>
        </w:tc>
      </w:tr>
      <w:tr w:rsidR="00A533C7" w:rsidRPr="00FB3009" w14:paraId="0CAAA09C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2CC00A0F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E4EB60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СЕТИ И СИСТ ТЕЛЕКОММ-1/3-удовл</w:t>
            </w:r>
          </w:p>
        </w:tc>
      </w:tr>
      <w:tr w:rsidR="00A533C7" w:rsidRPr="00FB3009" w14:paraId="7A3B1847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08E047A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F28C5DB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СЕТИ И СИСТ ТЕЛЕКОММ-2/3-хор</w:t>
            </w:r>
          </w:p>
        </w:tc>
      </w:tr>
      <w:tr w:rsidR="00A533C7" w:rsidRPr="00FB3009" w14:paraId="5AE817DC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481F6510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74E7A8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СЕТИ И СИСТ ТЕЛЕКОММ-3/3-отл</w:t>
            </w:r>
          </w:p>
        </w:tc>
      </w:tr>
      <w:tr w:rsidR="00A533C7" w:rsidRPr="00FB3009" w14:paraId="0527D78B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14E82845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95D8E46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ВАРИАЦИОННОЕ ИСЧИСЛ-1/3-удовл</w:t>
            </w:r>
          </w:p>
        </w:tc>
      </w:tr>
      <w:tr w:rsidR="00A533C7" w:rsidRPr="00FB3009" w14:paraId="30BEEB26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6484A73E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010D4C2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ВАРИАЦИОННОЕ ИСЧИСЛ-2/3-хор</w:t>
            </w:r>
          </w:p>
        </w:tc>
      </w:tr>
      <w:tr w:rsidR="00A533C7" w:rsidRPr="00FB3009" w14:paraId="70D89730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274FCE06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B9F7F04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ВАРИАЦИОННОЕ ИСЧИСЛ-3/3-отл</w:t>
            </w:r>
          </w:p>
        </w:tc>
      </w:tr>
      <w:tr w:rsidR="00A533C7" w:rsidRPr="00FB3009" w14:paraId="4B3D453D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402D0B5E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B19E39A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ТЕОР МЕХ 8 СЕМ-1/3-удовл</w:t>
            </w:r>
          </w:p>
        </w:tc>
      </w:tr>
      <w:tr w:rsidR="00A533C7" w:rsidRPr="00FB3009" w14:paraId="56485629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08961B24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19BEFBA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ТЕОР МЕХ 8 СЕМ-2/3-хор</w:t>
            </w:r>
          </w:p>
        </w:tc>
      </w:tr>
      <w:tr w:rsidR="00A533C7" w:rsidRPr="00FB3009" w14:paraId="07B9FB11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301E4773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4A7E2F1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ТЕОР МЕХ 8 СЕМ-3/3-отл</w:t>
            </w:r>
          </w:p>
        </w:tc>
      </w:tr>
      <w:tr w:rsidR="00A533C7" w:rsidRPr="00FB3009" w14:paraId="08FC5622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04E1618B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567C4F9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ТИМОМИИ 8 СЕМ-1/3-удовл</w:t>
            </w:r>
          </w:p>
        </w:tc>
      </w:tr>
      <w:tr w:rsidR="00A533C7" w:rsidRPr="00FB3009" w14:paraId="0DEC4CFD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53810960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8519C77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ТИМОМИИ 8 СЕМ-2/3-хор</w:t>
            </w:r>
          </w:p>
        </w:tc>
      </w:tr>
      <w:tr w:rsidR="00A533C7" w:rsidRPr="00FB3009" w14:paraId="3EBC2CD5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3D522B86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45C9491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ТИМОМИИ 8 СЕМ-3/3-отл</w:t>
            </w:r>
          </w:p>
        </w:tc>
      </w:tr>
      <w:tr w:rsidR="00A533C7" w:rsidRPr="00FB3009" w14:paraId="57036FF7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5410BD05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1305A43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РАСПОЗНАВ ОБРАЗОВ И ИНТЕЛЛ СИСТЕМЫ-1/3-удовл</w:t>
            </w:r>
          </w:p>
        </w:tc>
      </w:tr>
      <w:tr w:rsidR="00A533C7" w:rsidRPr="00FB3009" w14:paraId="34755317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39EB3657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F9078C2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РАСПОЗНАВ ОБРАЗОВ И ИНТЕЛЛ СИСТЕМЫ-2/3-хор</w:t>
            </w:r>
          </w:p>
        </w:tc>
      </w:tr>
      <w:tr w:rsidR="00A533C7" w:rsidRPr="00FB3009" w14:paraId="0FC143F8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14015E11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3827B4F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РАСПОЗНАВ ОБРАЗОВ И ИНТЕЛЛ СИСТЕМЫ-3/3-отл</w:t>
            </w:r>
          </w:p>
        </w:tc>
      </w:tr>
      <w:tr w:rsidR="00A533C7" w:rsidRPr="00FB3009" w14:paraId="30A29EAE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04593267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CEF3A75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СРЕДНИЙ БАЛЛ-1/3-{3.0000000, 3.6666667}</w:t>
            </w:r>
          </w:p>
        </w:tc>
      </w:tr>
      <w:tr w:rsidR="00A533C7" w:rsidRPr="00FB3009" w14:paraId="003343E3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69AE3C9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101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C569231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СРЕДНИЙ БАЛЛ-2/3-{3.6666667, 4.3333333}</w:t>
            </w:r>
          </w:p>
        </w:tc>
      </w:tr>
      <w:tr w:rsidR="00A533C7" w:rsidRPr="00FB3009" w14:paraId="20BC0A7F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49C00606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102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6B3F49D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СРЕДНИЙ БАЛЛ-3/3-{4.3333333, 5.0000000}</w:t>
            </w:r>
          </w:p>
        </w:tc>
      </w:tr>
      <w:tr w:rsidR="00A533C7" w:rsidRPr="00FB3009" w14:paraId="59A3D32E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68EB6D58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103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ACEC68D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СРЕДНИЙ МАТ БАЛЛ-1/3-{3.1212121, 3.7474747}</w:t>
            </w:r>
          </w:p>
        </w:tc>
      </w:tr>
      <w:tr w:rsidR="00A533C7" w:rsidRPr="00FB3009" w14:paraId="3999CDC8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7CE9823E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104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536925D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СРЕДНИЙ МАТ БАЛЛ-2/3-{3.7474747, 4.3737374}</w:t>
            </w:r>
          </w:p>
        </w:tc>
      </w:tr>
      <w:tr w:rsidR="00A533C7" w:rsidRPr="00FB3009" w14:paraId="0F22EDEA" w14:textId="77777777" w:rsidTr="004D79F8">
        <w:trPr>
          <w:jc w:val="center"/>
        </w:trPr>
        <w:tc>
          <w:tcPr>
            <w:tcW w:w="914" w:type="dxa"/>
            <w:shd w:val="clear" w:color="auto" w:fill="auto"/>
            <w:noWrap/>
            <w:vAlign w:val="bottom"/>
            <w:hideMark/>
          </w:tcPr>
          <w:p w14:paraId="5C783CE2" w14:textId="77777777" w:rsidR="00A533C7" w:rsidRPr="00FB3009" w:rsidRDefault="00A533C7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105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BC49208" w14:textId="77777777" w:rsidR="00A533C7" w:rsidRPr="00FB3009" w:rsidRDefault="00A533C7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СРЕДНИЙ МАТ БАЛЛ-3/3-{4.3737374, 5.0000000}</w:t>
            </w:r>
          </w:p>
        </w:tc>
      </w:tr>
    </w:tbl>
    <w:p w14:paraId="399826D3" w14:textId="77777777" w:rsidR="00960BB0" w:rsidRPr="00FB3009" w:rsidRDefault="00960BB0" w:rsidP="00C27A95">
      <w:pPr>
        <w:spacing w:line="240" w:lineRule="auto"/>
        <w:ind w:firstLine="0"/>
        <w:rPr>
          <w:sz w:val="32"/>
          <w:szCs w:val="32"/>
          <w:lang w:val="en-US" w:eastAsia="ru-RU"/>
        </w:rPr>
      </w:pPr>
    </w:p>
    <w:p w14:paraId="5B9F4E15" w14:textId="23767546" w:rsidR="008A64E4" w:rsidRPr="00BD597B" w:rsidRDefault="005402AC" w:rsidP="008A64E4">
      <w:pPr>
        <w:pStyle w:val="a7"/>
        <w:jc w:val="right"/>
        <w:rPr>
          <w:b w:val="0"/>
          <w:bCs/>
          <w:i/>
          <w:iCs/>
          <w:sz w:val="32"/>
          <w:szCs w:val="32"/>
        </w:rPr>
      </w:pPr>
      <w:r w:rsidRPr="00BD597B">
        <w:rPr>
          <w:b w:val="0"/>
          <w:bCs/>
          <w:i/>
          <w:iCs/>
          <w:sz w:val="32"/>
          <w:szCs w:val="32"/>
        </w:rPr>
        <w:t xml:space="preserve">Таблица </w:t>
      </w:r>
      <w:r w:rsidRPr="00BD597B">
        <w:rPr>
          <w:b w:val="0"/>
          <w:bCs/>
          <w:i/>
          <w:iCs/>
          <w:sz w:val="32"/>
          <w:szCs w:val="32"/>
        </w:rPr>
        <w:fldChar w:fldCharType="begin"/>
      </w:r>
      <w:r w:rsidRPr="00BD597B">
        <w:rPr>
          <w:b w:val="0"/>
          <w:bCs/>
          <w:i/>
          <w:iCs/>
          <w:sz w:val="32"/>
          <w:szCs w:val="32"/>
        </w:rPr>
        <w:instrText xml:space="preserve"> SEQ Таблица \* ARABIC </w:instrText>
      </w:r>
      <w:r w:rsidRPr="00BD597B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</w:rPr>
        <w:t>5</w:t>
      </w:r>
      <w:r w:rsidRPr="00BD597B">
        <w:rPr>
          <w:b w:val="0"/>
          <w:bCs/>
          <w:i/>
          <w:iCs/>
          <w:noProof/>
          <w:sz w:val="32"/>
          <w:szCs w:val="32"/>
        </w:rPr>
        <w:fldChar w:fldCharType="end"/>
      </w:r>
      <w:r w:rsidRPr="00BD597B">
        <w:rPr>
          <w:b w:val="0"/>
          <w:bCs/>
          <w:i/>
          <w:iCs/>
          <w:sz w:val="32"/>
          <w:szCs w:val="32"/>
        </w:rPr>
        <w:t xml:space="preserve"> </w:t>
      </w:r>
    </w:p>
    <w:p w14:paraId="1D163988" w14:textId="09836774" w:rsidR="004B597F" w:rsidRPr="00BD597B" w:rsidRDefault="005402AC" w:rsidP="00C27A95">
      <w:pPr>
        <w:pStyle w:val="a7"/>
        <w:rPr>
          <w:b w:val="0"/>
          <w:bCs/>
          <w:sz w:val="32"/>
          <w:szCs w:val="32"/>
        </w:rPr>
      </w:pPr>
      <w:r w:rsidRPr="00BD597B">
        <w:rPr>
          <w:b w:val="0"/>
          <w:bCs/>
          <w:sz w:val="32"/>
          <w:szCs w:val="32"/>
        </w:rPr>
        <w:t>Описательные шкалы и градации (лингвистические переменные)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972"/>
        <w:gridCol w:w="6221"/>
      </w:tblGrid>
      <w:tr w:rsidR="00A5314D" w:rsidRPr="00FB3009" w14:paraId="15F6D8FC" w14:textId="77777777" w:rsidTr="008643B9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9D7D1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KOD_ATR</w:t>
            </w:r>
          </w:p>
        </w:tc>
        <w:tc>
          <w:tcPr>
            <w:tcW w:w="62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95CB8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NAME_ATR</w:t>
            </w:r>
          </w:p>
        </w:tc>
      </w:tr>
      <w:tr w:rsidR="00A5314D" w:rsidRPr="00FB3009" w14:paraId="76B66FD3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F02BB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888D7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ОКОНЧИЛ ЛИ МАЛЫЙ МАТФАК-Да</w:t>
            </w:r>
          </w:p>
        </w:tc>
      </w:tr>
      <w:tr w:rsidR="00A5314D" w:rsidRPr="00FB3009" w14:paraId="543D41D3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CFC0B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E1EB7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ОКОНЧИЛ ЛИ МАЛЫЙ МАТФАК-Нет</w:t>
            </w:r>
          </w:p>
        </w:tc>
      </w:tr>
      <w:tr w:rsidR="00A5314D" w:rsidRPr="00FB3009" w14:paraId="58231365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31258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399E0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ГОДЫ ОБУЧЕНИЯ-2019-2020</w:t>
            </w:r>
          </w:p>
        </w:tc>
      </w:tr>
      <w:tr w:rsidR="00A5314D" w:rsidRPr="00FB3009" w14:paraId="62F2D279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BEE9E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E16F0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ГОДЫ ОБУЧЕНИЯ-2020-2021</w:t>
            </w:r>
          </w:p>
        </w:tc>
      </w:tr>
      <w:tr w:rsidR="00A5314D" w:rsidRPr="00FB3009" w14:paraId="05242811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14B45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14B57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ГОДЫ ОБУЧЕНИЯ-2021-2022</w:t>
            </w:r>
          </w:p>
        </w:tc>
      </w:tr>
      <w:tr w:rsidR="00A5314D" w:rsidRPr="00FB3009" w14:paraId="5E1C7708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1D763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0C82E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ПО МАТЕМАТИКЕ-1/3-{39.0000000, 55.6666667}</w:t>
            </w:r>
          </w:p>
        </w:tc>
      </w:tr>
      <w:tr w:rsidR="00A5314D" w:rsidRPr="00FB3009" w14:paraId="54A550F6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F6472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D2A87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ПО МАТЕМАТИКЕ-2/3-{55.6666667, 72.3333333}</w:t>
            </w:r>
          </w:p>
        </w:tc>
      </w:tr>
      <w:tr w:rsidR="00A5314D" w:rsidRPr="00FB3009" w14:paraId="5901BDFF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FD7FD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DF0F6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ПО МАТЕМАТИКЕ-3/3-{72.3333333, 89.0000000}</w:t>
            </w:r>
          </w:p>
        </w:tc>
      </w:tr>
      <w:tr w:rsidR="00A5314D" w:rsidRPr="00FB3009" w14:paraId="0692D81E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2B50E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8B69F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ПО ИНФОРМАТИКЕ-1/3-{42.0000000, 60.0000000}</w:t>
            </w:r>
          </w:p>
        </w:tc>
      </w:tr>
      <w:tr w:rsidR="00A5314D" w:rsidRPr="00FB3009" w14:paraId="54D1D778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9AF05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C2E88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ПО ИНФОРМАТИКЕ-2/3-{60.0000000, 78.0000000}</w:t>
            </w:r>
          </w:p>
        </w:tc>
      </w:tr>
      <w:tr w:rsidR="00A5314D" w:rsidRPr="00FB3009" w14:paraId="5F216414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3FC0D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92FF3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ПО ИНФОРМАТИКЕ-3/3-{78.0000000, 96.0000000}</w:t>
            </w:r>
          </w:p>
        </w:tc>
      </w:tr>
      <w:tr w:rsidR="00A5314D" w:rsidRPr="00FB3009" w14:paraId="2E2F9244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93533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AA883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ПО РУССКОМУ ЯЗЫКУ-1/3-{45.0000000, 62.0000000}</w:t>
            </w:r>
          </w:p>
        </w:tc>
      </w:tr>
      <w:tr w:rsidR="00A5314D" w:rsidRPr="00FB3009" w14:paraId="6478C4F8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B0B06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2DA98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ПО РУССКОМУ ЯЗЫКУ-2/3-{62.0000000, 79.0000000}</w:t>
            </w:r>
          </w:p>
        </w:tc>
      </w:tr>
      <w:tr w:rsidR="00A5314D" w:rsidRPr="00FB3009" w14:paraId="6EBF2CC5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95070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F9335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ПО РУССКОМУ ЯЗЫКУ-3/3-{79.0000000, 96.0000000}</w:t>
            </w:r>
          </w:p>
        </w:tc>
      </w:tr>
      <w:tr w:rsidR="00A5314D" w:rsidRPr="00FB3009" w14:paraId="5EAC978B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57D93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3B8E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ОБЩИЙ БАЛЛ-1/3-{154.0000000, 192.0000000}</w:t>
            </w:r>
          </w:p>
        </w:tc>
      </w:tr>
      <w:tr w:rsidR="00A5314D" w:rsidRPr="00FB3009" w14:paraId="5F89F8FE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E8AFC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6B711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ОБЩИЙ БАЛЛ-2/3-{192.0000000, 230.0000000}</w:t>
            </w:r>
          </w:p>
        </w:tc>
      </w:tr>
      <w:tr w:rsidR="00A5314D" w:rsidRPr="00FB3009" w14:paraId="315A0191" w14:textId="77777777" w:rsidTr="008643B9">
        <w:trPr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1FEBE" w14:textId="77777777" w:rsidR="00A5314D" w:rsidRPr="00FB3009" w:rsidRDefault="00A5314D" w:rsidP="00C27A95">
            <w:pPr>
              <w:spacing w:line="240" w:lineRule="auto"/>
              <w:ind w:firstLine="0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17</w:t>
            </w:r>
          </w:p>
        </w:tc>
        <w:tc>
          <w:tcPr>
            <w:tcW w:w="6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68A06" w14:textId="77777777" w:rsidR="00A5314D" w:rsidRPr="00FB3009" w:rsidRDefault="00A5314D" w:rsidP="00C27A95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FB3009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РЕЗУЛЬТАТЫ ЕГЭ ОБЩИЙ БАЛЛ-3/3-{230.0000000, 268.0000000}</w:t>
            </w:r>
          </w:p>
        </w:tc>
      </w:tr>
    </w:tbl>
    <w:p w14:paraId="05CBD7C6" w14:textId="5F3B4399" w:rsidR="004B597F" w:rsidRDefault="004B597F" w:rsidP="00C27A95">
      <w:pPr>
        <w:spacing w:line="240" w:lineRule="auto"/>
        <w:ind w:firstLine="0"/>
        <w:rPr>
          <w:szCs w:val="28"/>
          <w:lang w:val="en-US" w:eastAsia="ru-RU"/>
        </w:rPr>
      </w:pPr>
    </w:p>
    <w:p w14:paraId="7F9D3A37" w14:textId="4DCF56ED" w:rsidR="008F18C5" w:rsidRDefault="008F18C5" w:rsidP="00C27A95">
      <w:pPr>
        <w:spacing w:line="240" w:lineRule="auto"/>
        <w:ind w:firstLine="0"/>
        <w:rPr>
          <w:szCs w:val="28"/>
          <w:lang w:val="en-US" w:eastAsia="ru-RU"/>
        </w:rPr>
      </w:pPr>
    </w:p>
    <w:p w14:paraId="637F0C38" w14:textId="7F36ED34" w:rsidR="008A64E4" w:rsidRPr="008F18C5" w:rsidRDefault="005402AC" w:rsidP="008A64E4">
      <w:pPr>
        <w:pStyle w:val="a7"/>
        <w:jc w:val="right"/>
        <w:rPr>
          <w:b w:val="0"/>
          <w:bCs/>
          <w:i/>
          <w:iCs/>
          <w:sz w:val="32"/>
          <w:szCs w:val="32"/>
          <w:lang w:val="en-US"/>
        </w:rPr>
      </w:pPr>
      <w:r w:rsidRPr="008F18C5">
        <w:rPr>
          <w:b w:val="0"/>
          <w:bCs/>
          <w:i/>
          <w:iCs/>
          <w:sz w:val="32"/>
          <w:szCs w:val="32"/>
        </w:rPr>
        <w:lastRenderedPageBreak/>
        <w:t>Таблица</w:t>
      </w:r>
      <w:r w:rsidRPr="008F18C5">
        <w:rPr>
          <w:b w:val="0"/>
          <w:bCs/>
          <w:i/>
          <w:iCs/>
          <w:sz w:val="32"/>
          <w:szCs w:val="32"/>
          <w:lang w:val="en-US"/>
        </w:rPr>
        <w:t xml:space="preserve"> </w:t>
      </w:r>
      <w:r w:rsidRPr="008F18C5">
        <w:rPr>
          <w:b w:val="0"/>
          <w:bCs/>
          <w:i/>
          <w:iCs/>
          <w:sz w:val="32"/>
          <w:szCs w:val="32"/>
        </w:rPr>
        <w:fldChar w:fldCharType="begin"/>
      </w:r>
      <w:r w:rsidRPr="008F18C5">
        <w:rPr>
          <w:b w:val="0"/>
          <w:bCs/>
          <w:i/>
          <w:iCs/>
          <w:sz w:val="32"/>
          <w:szCs w:val="32"/>
          <w:lang w:val="en-US"/>
        </w:rPr>
        <w:instrText xml:space="preserve"> SEQ </w:instrText>
      </w:r>
      <w:r w:rsidRPr="008F18C5">
        <w:rPr>
          <w:b w:val="0"/>
          <w:bCs/>
          <w:i/>
          <w:iCs/>
          <w:sz w:val="32"/>
          <w:szCs w:val="32"/>
        </w:rPr>
        <w:instrText>Таблица</w:instrText>
      </w:r>
      <w:r w:rsidRPr="008F18C5">
        <w:rPr>
          <w:b w:val="0"/>
          <w:bCs/>
          <w:i/>
          <w:iCs/>
          <w:sz w:val="32"/>
          <w:szCs w:val="32"/>
          <w:lang w:val="en-US"/>
        </w:rPr>
        <w:instrText xml:space="preserve"> \* ARABIC </w:instrText>
      </w:r>
      <w:r w:rsidRPr="008F18C5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  <w:lang w:val="en-US"/>
        </w:rPr>
        <w:t>6</w:t>
      </w:r>
      <w:r w:rsidRPr="008F18C5">
        <w:rPr>
          <w:b w:val="0"/>
          <w:bCs/>
          <w:i/>
          <w:iCs/>
          <w:noProof/>
          <w:sz w:val="32"/>
          <w:szCs w:val="32"/>
        </w:rPr>
        <w:fldChar w:fldCharType="end"/>
      </w:r>
    </w:p>
    <w:p w14:paraId="7821730F" w14:textId="423AC407" w:rsidR="004B597F" w:rsidRPr="008A64E4" w:rsidRDefault="005402AC" w:rsidP="00C27A95">
      <w:pPr>
        <w:pStyle w:val="a7"/>
        <w:rPr>
          <w:b w:val="0"/>
          <w:bCs/>
          <w:sz w:val="32"/>
          <w:szCs w:val="32"/>
          <w:lang w:val="en-US"/>
        </w:rPr>
      </w:pPr>
      <w:r w:rsidRPr="008A64E4">
        <w:rPr>
          <w:b w:val="0"/>
          <w:bCs/>
          <w:sz w:val="32"/>
          <w:szCs w:val="32"/>
          <w:lang w:val="en-US"/>
        </w:rPr>
        <w:t xml:space="preserve"> </w:t>
      </w:r>
      <w:r w:rsidRPr="008A64E4">
        <w:rPr>
          <w:b w:val="0"/>
          <w:bCs/>
          <w:sz w:val="32"/>
          <w:szCs w:val="32"/>
        </w:rPr>
        <w:t>Обучающая</w:t>
      </w:r>
      <w:r w:rsidRPr="008A64E4">
        <w:rPr>
          <w:b w:val="0"/>
          <w:bCs/>
          <w:sz w:val="32"/>
          <w:szCs w:val="32"/>
          <w:lang w:val="en-US"/>
        </w:rPr>
        <w:t xml:space="preserve"> </w:t>
      </w:r>
      <w:r w:rsidRPr="008A64E4">
        <w:rPr>
          <w:b w:val="0"/>
          <w:bCs/>
          <w:sz w:val="32"/>
          <w:szCs w:val="32"/>
        </w:rPr>
        <w:t>выборка</w:t>
      </w:r>
      <w:r w:rsidRPr="008A64E4">
        <w:rPr>
          <w:b w:val="0"/>
          <w:bCs/>
          <w:sz w:val="32"/>
          <w:szCs w:val="32"/>
          <w:lang w:val="en-US"/>
        </w:rPr>
        <w:t xml:space="preserve"> (</w:t>
      </w:r>
      <w:r w:rsidRPr="008A64E4">
        <w:rPr>
          <w:b w:val="0"/>
          <w:bCs/>
          <w:sz w:val="32"/>
          <w:szCs w:val="32"/>
        </w:rPr>
        <w:t>полностью</w:t>
      </w:r>
      <w:r w:rsidRPr="008A64E4">
        <w:rPr>
          <w:b w:val="0"/>
          <w:bCs/>
          <w:sz w:val="32"/>
          <w:szCs w:val="32"/>
          <w:lang w:val="en-US"/>
        </w:rPr>
        <w:t>)</w:t>
      </w:r>
    </w:p>
    <w:p w14:paraId="36480621" w14:textId="77777777" w:rsidR="004E20EE" w:rsidRPr="00FB3009" w:rsidRDefault="004E20EE" w:rsidP="00C27A95">
      <w:pPr>
        <w:autoSpaceDE w:val="0"/>
        <w:autoSpaceDN w:val="0"/>
        <w:adjustRightInd w:val="0"/>
        <w:spacing w:line="240" w:lineRule="auto"/>
        <w:ind w:firstLine="0"/>
        <w:jc w:val="center"/>
        <w:rPr>
          <w:sz w:val="32"/>
          <w:szCs w:val="32"/>
          <w:lang w:val="en-US" w:eastAsia="ru-RU"/>
        </w:rPr>
      </w:pPr>
      <w:r w:rsidRPr="00FB3009">
        <w:rPr>
          <w:noProof/>
          <w:sz w:val="32"/>
          <w:szCs w:val="32"/>
          <w:lang w:eastAsia="ru-RU"/>
        </w:rPr>
        <w:drawing>
          <wp:inline distT="0" distB="0" distL="0" distR="0" wp14:anchorId="38DB2AC9" wp14:editId="1BBACAD4">
            <wp:extent cx="5543290" cy="7575550"/>
            <wp:effectExtent l="0" t="0" r="63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ventsKO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5044" cy="759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F19FC" w14:textId="77777777" w:rsidR="008A64E4" w:rsidRPr="00177F3B" w:rsidRDefault="008A64E4" w:rsidP="00C27A95">
      <w:pPr>
        <w:spacing w:line="240" w:lineRule="auto"/>
        <w:rPr>
          <w:rFonts w:eastAsia="Times New Roman"/>
          <w:sz w:val="32"/>
          <w:szCs w:val="32"/>
          <w:lang w:val="en-US" w:eastAsia="ru-RU"/>
        </w:rPr>
      </w:pPr>
    </w:p>
    <w:p w14:paraId="6356A371" w14:textId="4E47A5CD" w:rsidR="004E20EE" w:rsidRPr="00FB3009" w:rsidRDefault="004E20EE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lastRenderedPageBreak/>
        <w:t xml:space="preserve">Обратим внимание на то, что на </w:t>
      </w:r>
      <w:r w:rsidR="008F18C5">
        <w:rPr>
          <w:rFonts w:eastAsia="Times New Roman"/>
          <w:sz w:val="32"/>
          <w:szCs w:val="32"/>
          <w:lang w:eastAsia="ru-RU"/>
        </w:rPr>
        <w:t>3-й экранной форме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8F18C5">
        <w:rPr>
          <w:rFonts w:eastAsia="Times New Roman"/>
          <w:sz w:val="32"/>
          <w:szCs w:val="32"/>
          <w:lang w:eastAsia="ru-RU"/>
        </w:rPr>
        <w:t>(</w:t>
      </w:r>
      <w:r w:rsidRPr="00FB3009">
        <w:rPr>
          <w:rFonts w:eastAsia="Times New Roman"/>
          <w:sz w:val="32"/>
          <w:szCs w:val="32"/>
          <w:lang w:eastAsia="ru-RU"/>
        </w:rPr>
        <w:t>рис</w:t>
      </w:r>
      <w:r w:rsidR="007E43B8">
        <w:rPr>
          <w:rFonts w:eastAsia="Times New Roman"/>
          <w:sz w:val="32"/>
          <w:szCs w:val="32"/>
          <w:lang w:eastAsia="ru-RU"/>
        </w:rPr>
        <w:t>.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8F18C5">
        <w:rPr>
          <w:rFonts w:eastAsia="Times New Roman"/>
          <w:sz w:val="32"/>
          <w:szCs w:val="32"/>
          <w:lang w:eastAsia="ru-RU"/>
        </w:rPr>
        <w:t>11)</w:t>
      </w:r>
      <w:r w:rsidRPr="00FB3009">
        <w:rPr>
          <w:rFonts w:eastAsia="Times New Roman"/>
          <w:sz w:val="32"/>
          <w:szCs w:val="32"/>
          <w:lang w:eastAsia="ru-RU"/>
        </w:rPr>
        <w:t xml:space="preserve"> приведены классификационные шкалы, в которых нет вариабельности</w:t>
      </w:r>
      <w:r w:rsidR="009F7E0B" w:rsidRPr="00FB3009">
        <w:rPr>
          <w:rFonts w:eastAsia="Times New Roman"/>
          <w:sz w:val="32"/>
          <w:szCs w:val="32"/>
          <w:lang w:eastAsia="ru-RU"/>
        </w:rPr>
        <w:t xml:space="preserve">, т.е. </w:t>
      </w:r>
      <w:r w:rsidR="005C7E8B" w:rsidRPr="00FB3009">
        <w:rPr>
          <w:rFonts w:eastAsia="Times New Roman"/>
          <w:sz w:val="32"/>
          <w:szCs w:val="32"/>
          <w:lang w:eastAsia="ru-RU"/>
        </w:rPr>
        <w:t xml:space="preserve">нет </w:t>
      </w:r>
      <w:r w:rsidR="009F7E0B" w:rsidRPr="00FB3009">
        <w:rPr>
          <w:rFonts w:eastAsia="Times New Roman"/>
          <w:sz w:val="32"/>
          <w:szCs w:val="32"/>
          <w:lang w:eastAsia="ru-RU"/>
        </w:rPr>
        <w:t xml:space="preserve">различий </w:t>
      </w:r>
      <w:r w:rsidRPr="00FB3009">
        <w:rPr>
          <w:rFonts w:eastAsia="Times New Roman"/>
          <w:sz w:val="32"/>
          <w:szCs w:val="32"/>
          <w:lang w:eastAsia="ru-RU"/>
        </w:rPr>
        <w:t xml:space="preserve">в значениях градаций. </w:t>
      </w:r>
      <w:r w:rsidR="009F7E0B" w:rsidRPr="00FB3009">
        <w:rPr>
          <w:rFonts w:eastAsia="Times New Roman"/>
          <w:sz w:val="32"/>
          <w:szCs w:val="32"/>
          <w:lang w:eastAsia="ru-RU"/>
        </w:rPr>
        <w:t xml:space="preserve">Это все шкалы по тем дисциплинам, по которым выставляется </w:t>
      </w:r>
      <w:r w:rsidR="005C7E8B" w:rsidRPr="00FB3009">
        <w:rPr>
          <w:rFonts w:eastAsia="Times New Roman"/>
          <w:sz w:val="32"/>
          <w:szCs w:val="32"/>
          <w:lang w:eastAsia="ru-RU"/>
        </w:rPr>
        <w:t>«</w:t>
      </w:r>
      <w:r w:rsidR="009F7E0B" w:rsidRPr="00FB3009">
        <w:rPr>
          <w:rFonts w:eastAsia="Times New Roman"/>
          <w:sz w:val="32"/>
          <w:szCs w:val="32"/>
          <w:lang w:eastAsia="ru-RU"/>
        </w:rPr>
        <w:t>зачет</w:t>
      </w:r>
      <w:r w:rsidR="005C7E8B" w:rsidRPr="00FB3009">
        <w:rPr>
          <w:rFonts w:eastAsia="Times New Roman"/>
          <w:sz w:val="32"/>
          <w:szCs w:val="32"/>
          <w:lang w:eastAsia="ru-RU"/>
        </w:rPr>
        <w:t>»</w:t>
      </w:r>
      <w:r w:rsidR="009F7E0B" w:rsidRPr="00FB3009">
        <w:rPr>
          <w:rFonts w:eastAsia="Times New Roman"/>
          <w:sz w:val="32"/>
          <w:szCs w:val="32"/>
          <w:lang w:eastAsia="ru-RU"/>
        </w:rPr>
        <w:t xml:space="preserve">. </w:t>
      </w:r>
      <w:r w:rsidRPr="00FB3009">
        <w:rPr>
          <w:rFonts w:eastAsia="Times New Roman"/>
          <w:sz w:val="32"/>
          <w:szCs w:val="32"/>
          <w:lang w:eastAsia="ru-RU"/>
        </w:rPr>
        <w:t>Таки</w:t>
      </w:r>
      <w:r w:rsidR="008F18C5">
        <w:rPr>
          <w:rFonts w:eastAsia="Times New Roman"/>
          <w:sz w:val="32"/>
          <w:szCs w:val="32"/>
          <w:lang w:eastAsia="ru-RU"/>
        </w:rPr>
        <w:t>е</w:t>
      </w:r>
      <w:r w:rsidRPr="00FB3009">
        <w:rPr>
          <w:rFonts w:eastAsia="Times New Roman"/>
          <w:sz w:val="32"/>
          <w:szCs w:val="32"/>
          <w:lang w:eastAsia="ru-RU"/>
        </w:rPr>
        <w:t xml:space="preserve"> шкалы не могут быть использованы для прогнозирования учебных достижений</w:t>
      </w:r>
      <w:r w:rsidR="005C7E8B" w:rsidRPr="00FB3009">
        <w:rPr>
          <w:rFonts w:eastAsia="Times New Roman"/>
          <w:sz w:val="32"/>
          <w:szCs w:val="32"/>
          <w:lang w:eastAsia="ru-RU"/>
        </w:rPr>
        <w:t xml:space="preserve">, </w:t>
      </w:r>
      <w:r w:rsidR="00FF4002">
        <w:rPr>
          <w:rFonts w:eastAsia="Times New Roman"/>
          <w:sz w:val="32"/>
          <w:szCs w:val="32"/>
          <w:lang w:eastAsia="ru-RU"/>
        </w:rPr>
        <w:t>так как</w:t>
      </w:r>
      <w:r w:rsidR="005C7E8B" w:rsidRPr="00FB3009">
        <w:rPr>
          <w:rFonts w:eastAsia="Times New Roman"/>
          <w:sz w:val="32"/>
          <w:szCs w:val="32"/>
          <w:lang w:eastAsia="ru-RU"/>
        </w:rPr>
        <w:t xml:space="preserve"> «незачет» не ставится</w:t>
      </w:r>
      <w:r w:rsidRPr="00FB3009">
        <w:rPr>
          <w:rFonts w:eastAsia="Times New Roman"/>
          <w:sz w:val="32"/>
          <w:szCs w:val="32"/>
          <w:lang w:eastAsia="ru-RU"/>
        </w:rPr>
        <w:t>.</w:t>
      </w:r>
      <w:r w:rsidR="00A203B7"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4F1A6F" w:rsidRPr="00FB3009">
        <w:rPr>
          <w:rFonts w:eastAsia="Times New Roman"/>
          <w:sz w:val="32"/>
          <w:szCs w:val="32"/>
          <w:lang w:eastAsia="ru-RU"/>
        </w:rPr>
        <w:t>Поэтому, несмотря на то что</w:t>
      </w:r>
      <w:r w:rsidR="00A203B7" w:rsidRPr="00FB3009">
        <w:rPr>
          <w:rFonts w:eastAsia="Times New Roman"/>
          <w:sz w:val="32"/>
          <w:szCs w:val="32"/>
          <w:lang w:eastAsia="ru-RU"/>
        </w:rPr>
        <w:t xml:space="preserve"> в файле исходных данных (табл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="00A203B7" w:rsidRPr="00FB3009">
        <w:rPr>
          <w:rFonts w:eastAsia="Times New Roman"/>
          <w:sz w:val="32"/>
          <w:szCs w:val="32"/>
          <w:lang w:eastAsia="ru-RU"/>
        </w:rPr>
        <w:t xml:space="preserve"> 3)</w:t>
      </w:r>
      <w:r w:rsidR="00310185" w:rsidRPr="00FB3009">
        <w:rPr>
          <w:rFonts w:eastAsia="Times New Roman"/>
          <w:sz w:val="32"/>
          <w:szCs w:val="32"/>
          <w:lang w:eastAsia="ru-RU"/>
        </w:rPr>
        <w:t xml:space="preserve"> 93 классификационны</w:t>
      </w:r>
      <w:r w:rsidR="00C4532D">
        <w:rPr>
          <w:rFonts w:eastAsia="Times New Roman"/>
          <w:sz w:val="32"/>
          <w:szCs w:val="32"/>
          <w:lang w:eastAsia="ru-RU"/>
        </w:rPr>
        <w:t>е</w:t>
      </w:r>
      <w:r w:rsidR="00310185" w:rsidRPr="00FB3009">
        <w:rPr>
          <w:rFonts w:eastAsia="Times New Roman"/>
          <w:sz w:val="32"/>
          <w:szCs w:val="32"/>
          <w:lang w:eastAsia="ru-RU"/>
        </w:rPr>
        <w:t xml:space="preserve"> шкалы, в справочнике классификационных шкал лишь 35 шкал (табл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="00310185" w:rsidRPr="00FB3009">
        <w:rPr>
          <w:rFonts w:eastAsia="Times New Roman"/>
          <w:sz w:val="32"/>
          <w:szCs w:val="32"/>
          <w:lang w:eastAsia="ru-RU"/>
        </w:rPr>
        <w:t xml:space="preserve"> 2), </w:t>
      </w:r>
      <w:r w:rsidR="00FF4002">
        <w:rPr>
          <w:rFonts w:eastAsia="Times New Roman"/>
          <w:sz w:val="32"/>
          <w:szCs w:val="32"/>
          <w:lang w:eastAsia="ru-RU"/>
        </w:rPr>
        <w:t>так как</w:t>
      </w:r>
      <w:r w:rsidR="00310185" w:rsidRPr="00FB3009">
        <w:rPr>
          <w:rFonts w:eastAsia="Times New Roman"/>
          <w:sz w:val="32"/>
          <w:szCs w:val="32"/>
          <w:lang w:eastAsia="ru-RU"/>
        </w:rPr>
        <w:t xml:space="preserve"> остальные исключены из-за отсу</w:t>
      </w:r>
      <w:r w:rsidR="00D91E14" w:rsidRPr="00FB3009">
        <w:rPr>
          <w:rFonts w:eastAsia="Times New Roman"/>
          <w:sz w:val="32"/>
          <w:szCs w:val="32"/>
          <w:lang w:eastAsia="ru-RU"/>
        </w:rPr>
        <w:t>т</w:t>
      </w:r>
      <w:r w:rsidR="00310185" w:rsidRPr="00FB3009">
        <w:rPr>
          <w:rFonts w:eastAsia="Times New Roman"/>
          <w:sz w:val="32"/>
          <w:szCs w:val="32"/>
          <w:lang w:eastAsia="ru-RU"/>
        </w:rPr>
        <w:t>ствия вариабельности значений.</w:t>
      </w:r>
    </w:p>
    <w:p w14:paraId="0DC90A75" w14:textId="77777777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Отметим, что в системе «Эйдос» обычно используются базы данных с расширением «</w:t>
      </w:r>
      <w:r w:rsidRPr="00FB3009">
        <w:rPr>
          <w:rFonts w:eastAsia="Times New Roman"/>
          <w:sz w:val="32"/>
          <w:szCs w:val="32"/>
          <w:lang w:val="en-US" w:eastAsia="ru-RU"/>
        </w:rPr>
        <w:t>dbf</w:t>
      </w:r>
      <w:r w:rsidRPr="00FB3009">
        <w:rPr>
          <w:rFonts w:eastAsia="Times New Roman"/>
          <w:sz w:val="32"/>
          <w:szCs w:val="32"/>
          <w:lang w:eastAsia="ru-RU"/>
        </w:rPr>
        <w:t xml:space="preserve">». </w:t>
      </w:r>
      <w:r w:rsidR="004E20EE" w:rsidRPr="00FB3009">
        <w:rPr>
          <w:rFonts w:eastAsia="Times New Roman"/>
          <w:sz w:val="32"/>
          <w:szCs w:val="32"/>
          <w:lang w:eastAsia="ru-RU"/>
        </w:rPr>
        <w:t>Все о</w:t>
      </w:r>
      <w:r w:rsidRPr="00FB3009">
        <w:rPr>
          <w:rFonts w:eastAsia="Times New Roman"/>
          <w:sz w:val="32"/>
          <w:szCs w:val="32"/>
          <w:lang w:eastAsia="ru-RU"/>
        </w:rPr>
        <w:t xml:space="preserve">ни открываются в </w:t>
      </w:r>
      <w:r w:rsidRPr="00FB3009">
        <w:rPr>
          <w:rFonts w:eastAsia="Times New Roman"/>
          <w:sz w:val="32"/>
          <w:szCs w:val="32"/>
          <w:lang w:val="en-US" w:eastAsia="ru-RU"/>
        </w:rPr>
        <w:t>MS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Pr="00FB3009">
        <w:rPr>
          <w:rFonts w:eastAsia="Times New Roman"/>
          <w:sz w:val="32"/>
          <w:szCs w:val="32"/>
          <w:lang w:val="en-US" w:eastAsia="ru-RU"/>
        </w:rPr>
        <w:t>Excel</w:t>
      </w:r>
      <w:r w:rsidRPr="00FB3009">
        <w:rPr>
          <w:rFonts w:eastAsia="Times New Roman"/>
          <w:sz w:val="32"/>
          <w:szCs w:val="32"/>
          <w:lang w:eastAsia="ru-RU"/>
        </w:rPr>
        <w:t xml:space="preserve"> или могут быть конвертированы в файлы </w:t>
      </w:r>
      <w:r w:rsidRPr="00FB3009">
        <w:rPr>
          <w:rFonts w:eastAsia="Times New Roman"/>
          <w:sz w:val="32"/>
          <w:szCs w:val="32"/>
          <w:lang w:val="en-US" w:eastAsia="ru-RU"/>
        </w:rPr>
        <w:t>xls</w:t>
      </w:r>
      <w:r w:rsidRPr="00FB3009">
        <w:rPr>
          <w:rFonts w:eastAsia="Times New Roman"/>
          <w:sz w:val="32"/>
          <w:szCs w:val="32"/>
          <w:lang w:eastAsia="ru-RU"/>
        </w:rPr>
        <w:t xml:space="preserve">, </w:t>
      </w:r>
      <w:r w:rsidRPr="00FB3009">
        <w:rPr>
          <w:rFonts w:eastAsia="Times New Roman"/>
          <w:sz w:val="32"/>
          <w:szCs w:val="32"/>
          <w:lang w:val="en-US" w:eastAsia="ru-RU"/>
        </w:rPr>
        <w:t>xlsx</w:t>
      </w:r>
      <w:r w:rsidRPr="00FB3009">
        <w:rPr>
          <w:rFonts w:eastAsia="Times New Roman"/>
          <w:sz w:val="32"/>
          <w:szCs w:val="32"/>
          <w:lang w:eastAsia="ru-RU"/>
        </w:rPr>
        <w:t xml:space="preserve"> с помощью онлайн-сервисов.</w:t>
      </w:r>
    </w:p>
    <w:p w14:paraId="74A2ED43" w14:textId="77777777" w:rsidR="005C7E8B" w:rsidRPr="00FB3009" w:rsidRDefault="005C7E8B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</w:p>
    <w:p w14:paraId="31B49DCC" w14:textId="77777777" w:rsidR="00E75189" w:rsidRDefault="008F18C5" w:rsidP="00E75189">
      <w:pPr>
        <w:pStyle w:val="2"/>
        <w:spacing w:line="240" w:lineRule="auto"/>
        <w:ind w:firstLine="0"/>
        <w:jc w:val="center"/>
        <w:rPr>
          <w:rFonts w:ascii="Arial" w:hAnsi="Arial"/>
          <w:b/>
          <w:sz w:val="32"/>
          <w:szCs w:val="32"/>
        </w:rPr>
      </w:pPr>
      <w:bookmarkStart w:id="54" w:name="_Toc28622188"/>
      <w:bookmarkStart w:id="55" w:name="_Toc37537975"/>
      <w:bookmarkStart w:id="56" w:name="_Toc80114617"/>
      <w:bookmarkStart w:id="57" w:name="_Toc80116767"/>
      <w:bookmarkStart w:id="58" w:name="_Toc86745095"/>
      <w:bookmarkStart w:id="59" w:name="_Toc87431158"/>
      <w:bookmarkStart w:id="60" w:name="_Toc94681807"/>
      <w:bookmarkStart w:id="61" w:name="_Toc129119713"/>
      <w:r>
        <w:rPr>
          <w:rFonts w:ascii="Arial" w:hAnsi="Arial"/>
          <w:b/>
          <w:sz w:val="32"/>
          <w:szCs w:val="32"/>
        </w:rPr>
        <w:t>2</w:t>
      </w:r>
      <w:r w:rsidR="005402AC" w:rsidRPr="00FB3009">
        <w:rPr>
          <w:rFonts w:ascii="Arial" w:hAnsi="Arial"/>
          <w:b/>
          <w:sz w:val="32"/>
          <w:szCs w:val="32"/>
        </w:rPr>
        <w:t xml:space="preserve">.3. </w:t>
      </w:r>
      <w:r w:rsidR="005402AC" w:rsidRPr="008F18C5">
        <w:rPr>
          <w:rFonts w:ascii="Arial" w:hAnsi="Arial"/>
          <w:b/>
          <w:i/>
          <w:sz w:val="32"/>
          <w:szCs w:val="32"/>
        </w:rPr>
        <w:t>Задача</w:t>
      </w:r>
      <w:r w:rsidRPr="008F18C5">
        <w:rPr>
          <w:rFonts w:ascii="Arial" w:hAnsi="Arial"/>
          <w:b/>
          <w:i/>
          <w:sz w:val="32"/>
          <w:szCs w:val="32"/>
        </w:rPr>
        <w:t xml:space="preserve"> </w:t>
      </w:r>
      <w:r w:rsidR="005402AC" w:rsidRPr="008F18C5">
        <w:rPr>
          <w:rFonts w:ascii="Arial" w:hAnsi="Arial"/>
          <w:b/>
          <w:i/>
          <w:sz w:val="32"/>
          <w:szCs w:val="32"/>
        </w:rPr>
        <w:t>3.</w:t>
      </w:r>
      <w:r w:rsidR="005402AC" w:rsidRPr="00FB3009">
        <w:rPr>
          <w:rFonts w:ascii="Arial" w:hAnsi="Arial"/>
          <w:b/>
          <w:sz w:val="32"/>
          <w:szCs w:val="32"/>
        </w:rPr>
        <w:t xml:space="preserve"> Синтез статистических </w:t>
      </w:r>
    </w:p>
    <w:p w14:paraId="6D9CDF6E" w14:textId="77777777" w:rsidR="00E75189" w:rsidRDefault="005402AC" w:rsidP="00E75189">
      <w:pPr>
        <w:pStyle w:val="2"/>
        <w:tabs>
          <w:tab w:val="left" w:pos="1134"/>
        </w:tabs>
        <w:spacing w:line="240" w:lineRule="auto"/>
        <w:ind w:right="141" w:firstLine="0"/>
        <w:jc w:val="center"/>
        <w:rPr>
          <w:rFonts w:ascii="Arial" w:hAnsi="Arial"/>
          <w:b/>
          <w:sz w:val="32"/>
          <w:szCs w:val="32"/>
        </w:rPr>
      </w:pPr>
      <w:r w:rsidRPr="00FB3009">
        <w:rPr>
          <w:rFonts w:ascii="Arial" w:hAnsi="Arial"/>
          <w:b/>
          <w:sz w:val="32"/>
          <w:szCs w:val="32"/>
        </w:rPr>
        <w:t xml:space="preserve">и системно-когнитивных моделей. </w:t>
      </w:r>
    </w:p>
    <w:p w14:paraId="147B5CFA" w14:textId="77777777" w:rsidR="00E75189" w:rsidRDefault="005402AC" w:rsidP="00E75189">
      <w:pPr>
        <w:pStyle w:val="2"/>
        <w:spacing w:line="240" w:lineRule="auto"/>
        <w:ind w:firstLine="0"/>
        <w:jc w:val="center"/>
        <w:rPr>
          <w:rFonts w:ascii="Arial" w:hAnsi="Arial"/>
          <w:b/>
          <w:sz w:val="32"/>
          <w:szCs w:val="32"/>
        </w:rPr>
      </w:pPr>
      <w:r w:rsidRPr="00FB3009">
        <w:rPr>
          <w:rFonts w:ascii="Arial" w:hAnsi="Arial"/>
          <w:b/>
          <w:sz w:val="32"/>
          <w:szCs w:val="32"/>
        </w:rPr>
        <w:t xml:space="preserve">Многопараметрическая типизация </w:t>
      </w:r>
    </w:p>
    <w:p w14:paraId="29751D7A" w14:textId="36346E61" w:rsidR="004B597F" w:rsidRDefault="005402AC" w:rsidP="00E75189">
      <w:pPr>
        <w:pStyle w:val="2"/>
        <w:spacing w:line="240" w:lineRule="auto"/>
        <w:ind w:firstLine="0"/>
        <w:jc w:val="center"/>
        <w:rPr>
          <w:rFonts w:ascii="Arial" w:hAnsi="Arial"/>
          <w:b/>
          <w:sz w:val="32"/>
          <w:szCs w:val="32"/>
        </w:rPr>
      </w:pPr>
      <w:r w:rsidRPr="00FB3009">
        <w:rPr>
          <w:rFonts w:ascii="Arial" w:hAnsi="Arial"/>
          <w:b/>
          <w:sz w:val="32"/>
          <w:szCs w:val="32"/>
        </w:rPr>
        <w:t>и частные критерии знаний</w:t>
      </w:r>
      <w:bookmarkEnd w:id="54"/>
      <w:bookmarkEnd w:id="55"/>
      <w:bookmarkEnd w:id="56"/>
      <w:bookmarkEnd w:id="57"/>
      <w:bookmarkEnd w:id="58"/>
      <w:bookmarkEnd w:id="59"/>
      <w:bookmarkEnd w:id="60"/>
      <w:bookmarkEnd w:id="61"/>
    </w:p>
    <w:p w14:paraId="2A86F67C" w14:textId="77777777" w:rsidR="008F18C5" w:rsidRPr="008F18C5" w:rsidRDefault="008F18C5" w:rsidP="008F18C5"/>
    <w:p w14:paraId="0CF887CC" w14:textId="16AAC2A0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 xml:space="preserve">Синтез и верификация статистических и системно-когнитивных моделей (СК-моделей) осуществляется в режиме 3.5 системы «Эйдос». </w:t>
      </w:r>
    </w:p>
    <w:p w14:paraId="357E529C" w14:textId="453171E8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Математические модели, на основе которых рассчитываются статистические и системно-когнитивные модели автоматизированного системно-когнитивного анализа (АСК-анализ</w:t>
      </w:r>
      <w:r w:rsidR="008F18C5">
        <w:rPr>
          <w:rFonts w:eastAsia="Times New Roman"/>
          <w:sz w:val="32"/>
          <w:szCs w:val="32"/>
          <w:lang w:eastAsia="ru-RU"/>
        </w:rPr>
        <w:t>а</w:t>
      </w:r>
      <w:r w:rsidRPr="00FB3009">
        <w:rPr>
          <w:rFonts w:eastAsia="Times New Roman"/>
          <w:sz w:val="32"/>
          <w:szCs w:val="32"/>
          <w:lang w:eastAsia="ru-RU"/>
        </w:rPr>
        <w:t xml:space="preserve">) и интеллектуальной системы «Эйдос», подробно описаны в ряде монографий и статей </w:t>
      </w:r>
      <w:r w:rsidR="008F18C5">
        <w:rPr>
          <w:rFonts w:eastAsia="Times New Roman"/>
          <w:sz w:val="32"/>
          <w:szCs w:val="32"/>
          <w:lang w:eastAsia="ru-RU"/>
        </w:rPr>
        <w:t>профессора Е.В. Луценко</w:t>
      </w:r>
      <w:r w:rsidRPr="00FB3009">
        <w:rPr>
          <w:rFonts w:eastAsia="Times New Roman"/>
          <w:sz w:val="32"/>
          <w:szCs w:val="32"/>
          <w:lang w:eastAsia="ru-RU"/>
        </w:rPr>
        <w:t xml:space="preserve"> [1</w:t>
      </w:r>
      <w:r w:rsidR="008F18C5">
        <w:rPr>
          <w:rFonts w:eastAsia="Times New Roman"/>
          <w:sz w:val="32"/>
          <w:szCs w:val="32"/>
          <w:lang w:eastAsia="ru-RU"/>
        </w:rPr>
        <w:t>–</w:t>
      </w:r>
      <w:r w:rsidR="0084236C" w:rsidRPr="00FB3009">
        <w:rPr>
          <w:rFonts w:eastAsia="Times New Roman"/>
          <w:sz w:val="32"/>
          <w:szCs w:val="32"/>
          <w:lang w:eastAsia="ru-RU"/>
        </w:rPr>
        <w:t>7</w:t>
      </w:r>
      <w:r w:rsidRPr="00FB3009">
        <w:rPr>
          <w:rFonts w:eastAsia="Times New Roman"/>
          <w:sz w:val="32"/>
          <w:szCs w:val="32"/>
          <w:lang w:eastAsia="ru-RU"/>
        </w:rPr>
        <w:t xml:space="preserve">]. </w:t>
      </w:r>
      <w:r w:rsidR="006A7316">
        <w:rPr>
          <w:rFonts w:eastAsia="Times New Roman"/>
          <w:sz w:val="32"/>
          <w:szCs w:val="32"/>
          <w:lang w:eastAsia="ru-RU"/>
        </w:rPr>
        <w:t>В</w:t>
      </w:r>
      <w:r w:rsidRPr="00FB3009">
        <w:rPr>
          <w:rFonts w:eastAsia="Times New Roman"/>
          <w:sz w:val="32"/>
          <w:szCs w:val="32"/>
          <w:lang w:eastAsia="ru-RU"/>
        </w:rPr>
        <w:t xml:space="preserve"> данной работе мы рассмотрим эти вопросы очень кратко, акцентируя внимание лишь на математической взаимосвязи коэффициента возврата инвестиций (ROI) с мерой χ-квадрат</w:t>
      </w:r>
      <w:r w:rsidR="000C0DBE">
        <w:rPr>
          <w:rFonts w:eastAsia="Times New Roman"/>
          <w:sz w:val="32"/>
          <w:szCs w:val="32"/>
          <w:lang w:eastAsia="ru-RU"/>
        </w:rPr>
        <w:t>а</w:t>
      </w:r>
      <w:r w:rsidRPr="00FB3009">
        <w:rPr>
          <w:rFonts w:eastAsia="Times New Roman"/>
          <w:sz w:val="32"/>
          <w:szCs w:val="32"/>
          <w:lang w:eastAsia="ru-RU"/>
        </w:rPr>
        <w:t xml:space="preserve"> Карла Пирсона и с семантической мерой целесообразности информации Александра Харкевича. </w:t>
      </w:r>
    </w:p>
    <w:p w14:paraId="46D7BBB2" w14:textId="74D3949F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 xml:space="preserve">Отметим, что модели системы «Эйдос» основаны на матрице абсолютных частот, отражающей число встреч градаций описательных шкал по градациям классификационных шкал (фактов). Но для решения всех задач используется не непосредственно сама </w:t>
      </w:r>
      <w:r w:rsidRPr="00FB3009">
        <w:rPr>
          <w:rFonts w:eastAsia="Times New Roman"/>
          <w:sz w:val="32"/>
          <w:szCs w:val="32"/>
          <w:lang w:eastAsia="ru-RU"/>
        </w:rPr>
        <w:lastRenderedPageBreak/>
        <w:t>эта матрица, а матрицы условных и безусловных процентных распределений и системно-когнитивные модели, которые рассчитываются на ее основе и отражают</w:t>
      </w:r>
      <w:r w:rsidR="000C0DBE">
        <w:rPr>
          <w:rFonts w:eastAsia="Times New Roman"/>
          <w:sz w:val="32"/>
          <w:szCs w:val="32"/>
          <w:lang w:eastAsia="ru-RU"/>
        </w:rPr>
        <w:t>,</w:t>
      </w:r>
      <w:r w:rsidRPr="00FB3009">
        <w:rPr>
          <w:rFonts w:eastAsia="Times New Roman"/>
          <w:sz w:val="32"/>
          <w:szCs w:val="32"/>
          <w:lang w:eastAsia="ru-RU"/>
        </w:rPr>
        <w:t xml:space="preserve"> какое количество информации содержится в факте наблюдения определенной градации описательной шкалы о том, что объект моделирования перейдет в состояние, соответствующее определенной градации классификационной шкалы (классу).</w:t>
      </w:r>
      <w:r w:rsidR="00C5567F">
        <w:rPr>
          <w:rFonts w:eastAsia="Times New Roman"/>
          <w:sz w:val="32"/>
          <w:szCs w:val="32"/>
          <w:lang w:eastAsia="ru-RU"/>
        </w:rPr>
        <w:t xml:space="preserve"> </w:t>
      </w:r>
      <w:r w:rsidRPr="00FB3009">
        <w:rPr>
          <w:rFonts w:eastAsia="Times New Roman"/>
          <w:sz w:val="32"/>
          <w:szCs w:val="32"/>
          <w:lang w:eastAsia="ru-RU"/>
        </w:rPr>
        <w:t>Математическая модель АСК-анализа и системы «Эйдос» основана на системной нечеткой интервальной математике [</w:t>
      </w:r>
      <w:r w:rsidR="00473D79" w:rsidRPr="00473D79">
        <w:rPr>
          <w:rFonts w:eastAsia="Times New Roman"/>
          <w:sz w:val="32"/>
          <w:szCs w:val="32"/>
          <w:lang w:eastAsia="ru-RU"/>
        </w:rPr>
        <w:t>2</w:t>
      </w:r>
      <w:r w:rsidRPr="00FB3009">
        <w:rPr>
          <w:rFonts w:eastAsia="Times New Roman"/>
          <w:sz w:val="32"/>
          <w:szCs w:val="32"/>
          <w:lang w:eastAsia="ru-RU"/>
        </w:rPr>
        <w:t xml:space="preserve">] и обеспечивает сопоставимую обработку больших объемов фрагментированных и зашумленных взаимозависимых (нелинейных) данных, представленных в различных типах шкал (дихотомических, номинальных, порядковых и числовых) и разных единицах измерения. </w:t>
      </w:r>
    </w:p>
    <w:p w14:paraId="2537C659" w14:textId="5F0AD336" w:rsidR="005C7E8B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b/>
          <w:sz w:val="32"/>
          <w:szCs w:val="32"/>
          <w:lang w:eastAsia="ru-RU"/>
        </w:rPr>
        <w:t>Суть математической модели АСК-анализа состоит в следующем.</w:t>
      </w:r>
      <w:r w:rsidR="000C0DBE">
        <w:rPr>
          <w:rFonts w:eastAsia="Times New Roman"/>
          <w:b/>
          <w:sz w:val="32"/>
          <w:szCs w:val="32"/>
          <w:lang w:eastAsia="ru-RU"/>
        </w:rPr>
        <w:t xml:space="preserve"> </w:t>
      </w:r>
      <w:r w:rsidRPr="00FB3009">
        <w:rPr>
          <w:rFonts w:eastAsia="Times New Roman"/>
          <w:sz w:val="32"/>
          <w:szCs w:val="32"/>
          <w:lang w:eastAsia="ru-RU"/>
        </w:rPr>
        <w:t>Непосредственно на основе эмпирических данных рассчитывается матрица абсолютных частот (табл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84236C" w:rsidRPr="00FB3009">
        <w:rPr>
          <w:rFonts w:eastAsia="Times New Roman"/>
          <w:sz w:val="32"/>
          <w:szCs w:val="32"/>
          <w:lang w:eastAsia="ru-RU"/>
        </w:rPr>
        <w:t>7</w:t>
      </w:r>
      <w:r w:rsidRPr="00FB3009">
        <w:rPr>
          <w:rFonts w:eastAsia="Times New Roman"/>
          <w:sz w:val="32"/>
          <w:szCs w:val="32"/>
          <w:lang w:eastAsia="ru-RU"/>
        </w:rPr>
        <w:t>).</w:t>
      </w:r>
      <w:r w:rsidR="000C0DBE">
        <w:rPr>
          <w:rFonts w:eastAsia="Times New Roman"/>
          <w:sz w:val="32"/>
          <w:szCs w:val="32"/>
          <w:lang w:eastAsia="ru-RU"/>
        </w:rPr>
        <w:t xml:space="preserve"> </w:t>
      </w:r>
      <w:r w:rsidR="005C7E8B" w:rsidRPr="00FB3009">
        <w:rPr>
          <w:rFonts w:eastAsia="Times New Roman"/>
          <w:sz w:val="32"/>
          <w:szCs w:val="32"/>
          <w:lang w:eastAsia="ru-RU"/>
        </w:rPr>
        <w:t>На основе 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="00E75189">
        <w:rPr>
          <w:rFonts w:eastAsia="Times New Roman"/>
          <w:sz w:val="32"/>
          <w:szCs w:val="32"/>
          <w:lang w:eastAsia="ru-RU"/>
        </w:rPr>
        <w:t xml:space="preserve"> </w:t>
      </w:r>
      <w:r w:rsidR="005C7E8B" w:rsidRPr="00FB3009">
        <w:rPr>
          <w:rFonts w:eastAsia="Times New Roman"/>
          <w:sz w:val="32"/>
          <w:szCs w:val="32"/>
          <w:lang w:eastAsia="ru-RU"/>
        </w:rPr>
        <w:t>7 рассчитываются матрицы условных и безусловных процентных распределений (табл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="005C7E8B" w:rsidRPr="00FB3009">
        <w:rPr>
          <w:rFonts w:eastAsia="Times New Roman"/>
          <w:sz w:val="32"/>
          <w:szCs w:val="32"/>
          <w:lang w:eastAsia="ru-RU"/>
        </w:rPr>
        <w:t xml:space="preserve"> 8).</w:t>
      </w:r>
    </w:p>
    <w:p w14:paraId="61C54EE7" w14:textId="77777777" w:rsidR="005C7E8B" w:rsidRPr="008A64E4" w:rsidRDefault="005C7E8B" w:rsidP="00C27A95">
      <w:pPr>
        <w:spacing w:line="240" w:lineRule="auto"/>
        <w:rPr>
          <w:rFonts w:eastAsia="Times New Roman"/>
          <w:bCs/>
          <w:sz w:val="10"/>
          <w:szCs w:val="10"/>
          <w:lang w:eastAsia="ru-RU"/>
        </w:rPr>
      </w:pPr>
    </w:p>
    <w:p w14:paraId="1FA81D54" w14:textId="67EA1115" w:rsidR="008A64E4" w:rsidRPr="000C0DBE" w:rsidRDefault="005402AC" w:rsidP="008A64E4">
      <w:pPr>
        <w:spacing w:line="240" w:lineRule="auto"/>
        <w:ind w:firstLine="0"/>
        <w:jc w:val="right"/>
        <w:rPr>
          <w:bCs/>
          <w:i/>
          <w:iCs/>
          <w:noProof/>
          <w:sz w:val="32"/>
          <w:szCs w:val="32"/>
        </w:rPr>
      </w:pPr>
      <w:r w:rsidRPr="000C0DBE">
        <w:rPr>
          <w:bCs/>
          <w:i/>
          <w:iCs/>
          <w:sz w:val="32"/>
          <w:szCs w:val="32"/>
        </w:rPr>
        <w:t xml:space="preserve">Таблица </w:t>
      </w:r>
      <w:r w:rsidRPr="000C0DBE">
        <w:rPr>
          <w:bCs/>
          <w:i/>
          <w:iCs/>
          <w:sz w:val="32"/>
          <w:szCs w:val="32"/>
        </w:rPr>
        <w:fldChar w:fldCharType="begin"/>
      </w:r>
      <w:r w:rsidRPr="000C0DBE">
        <w:rPr>
          <w:bCs/>
          <w:i/>
          <w:iCs/>
          <w:sz w:val="32"/>
          <w:szCs w:val="32"/>
        </w:rPr>
        <w:instrText xml:space="preserve"> SEQ Таблица \* ARABIC </w:instrText>
      </w:r>
      <w:r w:rsidRPr="000C0DBE">
        <w:rPr>
          <w:bCs/>
          <w:i/>
          <w:iCs/>
          <w:sz w:val="32"/>
          <w:szCs w:val="32"/>
        </w:rPr>
        <w:fldChar w:fldCharType="separate"/>
      </w:r>
      <w:r w:rsidR="00887B72">
        <w:rPr>
          <w:bCs/>
          <w:i/>
          <w:iCs/>
          <w:noProof/>
          <w:sz w:val="32"/>
          <w:szCs w:val="32"/>
        </w:rPr>
        <w:t>7</w:t>
      </w:r>
      <w:r w:rsidRPr="000C0DBE">
        <w:rPr>
          <w:bCs/>
          <w:i/>
          <w:iCs/>
          <w:noProof/>
          <w:sz w:val="32"/>
          <w:szCs w:val="32"/>
        </w:rPr>
        <w:fldChar w:fldCharType="end"/>
      </w:r>
    </w:p>
    <w:p w14:paraId="6970DD44" w14:textId="0D556248" w:rsidR="004B597F" w:rsidRPr="000C0DBE" w:rsidRDefault="005402AC" w:rsidP="000C0DBE">
      <w:pPr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0C0DBE">
        <w:rPr>
          <w:rFonts w:eastAsia="Times New Roman"/>
          <w:bCs/>
          <w:sz w:val="32"/>
          <w:szCs w:val="32"/>
          <w:lang w:eastAsia="ru-RU"/>
        </w:rPr>
        <w:t>Матрица абсолютных частот (статистическая модель ABS)</w:t>
      </w: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839"/>
        <w:gridCol w:w="762"/>
        <w:gridCol w:w="1006"/>
        <w:gridCol w:w="372"/>
        <w:gridCol w:w="2109"/>
        <w:gridCol w:w="372"/>
        <w:gridCol w:w="1170"/>
        <w:gridCol w:w="2422"/>
      </w:tblGrid>
      <w:tr w:rsidR="004B597F" w:rsidRPr="00FB3009" w14:paraId="3D837D77" w14:textId="77777777">
        <w:trPr>
          <w:jc w:val="center"/>
        </w:trPr>
        <w:tc>
          <w:tcPr>
            <w:tcW w:w="0" w:type="auto"/>
            <w:gridSpan w:val="2"/>
            <w:vMerge w:val="restart"/>
            <w:vAlign w:val="center"/>
          </w:tcPr>
          <w:p w14:paraId="29E56261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gridSpan w:val="5"/>
            <w:shd w:val="clear" w:color="auto" w:fill="E6E6E6"/>
            <w:vAlign w:val="center"/>
          </w:tcPr>
          <w:p w14:paraId="5FFBF38F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Классы</w:t>
            </w:r>
          </w:p>
        </w:tc>
        <w:tc>
          <w:tcPr>
            <w:tcW w:w="0" w:type="auto"/>
            <w:vMerge w:val="restart"/>
            <w:vAlign w:val="bottom"/>
          </w:tcPr>
          <w:p w14:paraId="5FBBAA5C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Сумма</w:t>
            </w:r>
          </w:p>
        </w:tc>
      </w:tr>
      <w:tr w:rsidR="004B597F" w:rsidRPr="00FB3009" w14:paraId="103D4C69" w14:textId="77777777">
        <w:trPr>
          <w:jc w:val="center"/>
        </w:trPr>
        <w:tc>
          <w:tcPr>
            <w:tcW w:w="0" w:type="auto"/>
            <w:gridSpan w:val="2"/>
            <w:vMerge/>
            <w:vAlign w:val="center"/>
          </w:tcPr>
          <w:p w14:paraId="7871033C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2296202A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745CBF66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2527AB96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j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7DEE52F5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3AF18D6C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W</w:t>
            </w:r>
          </w:p>
        </w:tc>
        <w:tc>
          <w:tcPr>
            <w:tcW w:w="0" w:type="auto"/>
            <w:vMerge/>
            <w:vAlign w:val="center"/>
          </w:tcPr>
          <w:p w14:paraId="5FCB2AFE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4B597F" w:rsidRPr="00FB3009" w14:paraId="4086A7F1" w14:textId="77777777">
        <w:trPr>
          <w:jc w:val="center"/>
        </w:trPr>
        <w:tc>
          <w:tcPr>
            <w:tcW w:w="0" w:type="auto"/>
            <w:vMerge w:val="restart"/>
            <w:shd w:val="clear" w:color="auto" w:fill="E6E6E6"/>
            <w:textDirection w:val="btLr"/>
            <w:vAlign w:val="center"/>
          </w:tcPr>
          <w:p w14:paraId="1AA90E78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Значения факторов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629CDF84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</w:tcBorders>
            <w:vAlign w:val="center"/>
          </w:tcPr>
          <w:p w14:paraId="3737C78F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0"/>
                <w:sz w:val="20"/>
                <w:szCs w:val="20"/>
                <w:vertAlign w:val="subscript"/>
                <w:lang w:eastAsia="ru-RU"/>
              </w:rPr>
              <w:object w:dxaOrig="380" w:dyaOrig="340" w14:anchorId="2644E98C">
                <v:shape id="_x0000_i1026" type="#_x0000_t75" style="width:34.4pt;height:33.85pt" o:ole="">
                  <v:imagedata r:id="rId41" o:title=""/>
                </v:shape>
                <o:OLEObject Type="Embed" ProgID="Equation.3" ShapeID="_x0000_i1026" DrawAspect="Content" ObjectID="_1754845390" r:id="rId42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71EF9568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14:paraId="0F43BC88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4"/>
                <w:sz w:val="20"/>
                <w:szCs w:val="20"/>
                <w:vertAlign w:val="subscript"/>
                <w:lang w:eastAsia="ru-RU"/>
              </w:rPr>
              <w:object w:dxaOrig="400" w:dyaOrig="380" w14:anchorId="3CC075E1">
                <v:shape id="_x0000_i1027" type="#_x0000_t75" style="width:38.15pt;height:34.4pt" o:ole="">
                  <v:imagedata r:id="rId43" o:title=""/>
                </v:shape>
                <o:OLEObject Type="Embed" ProgID="Equation.3" ShapeID="_x0000_i1027" DrawAspect="Content" ObjectID="_1754845391" r:id="rId44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34A469B9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2278C084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440" w:dyaOrig="360" w14:anchorId="3E77004C">
                <v:shape id="_x0000_i1028" type="#_x0000_t75" style="width:40.3pt;height:33.3pt" o:ole="">
                  <v:imagedata r:id="rId45" o:title=""/>
                </v:shape>
                <o:OLEObject Type="Embed" ProgID="Equation.3" ShapeID="_x0000_i1028" DrawAspect="Content" ObjectID="_1754845392" r:id="rId46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0D7E476C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4B597F" w:rsidRPr="00FB3009" w14:paraId="6F137123" w14:textId="77777777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08E59AC0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6B6E7530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0792B08C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218B92F3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14:paraId="02912E93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16B47D05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14:paraId="252CE477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464563D3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4B597F" w:rsidRPr="00FB3009" w14:paraId="6EE2918C" w14:textId="77777777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57E84399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04763667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i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14:paraId="4611BD86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360" w:dyaOrig="360" w14:anchorId="765328FD">
                <v:shape id="_x0000_i1029" type="#_x0000_t75" style="width:33.3pt;height:33.3pt" o:ole="">
                  <v:imagedata r:id="rId47" o:title=""/>
                </v:shape>
                <o:OLEObject Type="Embed" ProgID="Equation.3" ShapeID="_x0000_i1029" DrawAspect="Content" ObjectID="_1754845393" r:id="rId48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14:paraId="31A088AF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14:paraId="76A87497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vertAlign w:val="subscript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4"/>
                <w:sz w:val="20"/>
                <w:szCs w:val="20"/>
                <w:vertAlign w:val="subscript"/>
                <w:lang w:eastAsia="ru-RU"/>
              </w:rPr>
              <w:object w:dxaOrig="360" w:dyaOrig="380" w14:anchorId="6F5879C1">
                <v:shape id="_x0000_i1030" type="#_x0000_t75" style="width:33.3pt;height:34.4pt" o:ole="">
                  <v:imagedata r:id="rId49" o:title=""/>
                </v:shape>
                <o:OLEObject Type="Embed" ProgID="Equation.3" ShapeID="_x0000_i1030" DrawAspect="Content" ObjectID="_1754845394" r:id="rId50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14:paraId="378DCEF3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FFFF99"/>
            <w:vAlign w:val="center"/>
          </w:tcPr>
          <w:p w14:paraId="56491120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440" w:dyaOrig="360" w14:anchorId="3043C718">
                <v:shape id="_x0000_i1031" type="#_x0000_t75" style="width:40.3pt;height:33.3pt" o:ole="">
                  <v:imagedata r:id="rId51" o:title=""/>
                </v:shape>
                <o:OLEObject Type="Embed" ProgID="Equation.3" ShapeID="_x0000_i1031" DrawAspect="Content" ObjectID="_1754845395" r:id="rId52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14:paraId="4C22D217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30"/>
                <w:sz w:val="20"/>
                <w:szCs w:val="20"/>
                <w:lang w:eastAsia="ru-RU"/>
              </w:rPr>
              <w:object w:dxaOrig="1280" w:dyaOrig="700" w14:anchorId="33399F70">
                <v:shape id="_x0000_i1032" type="#_x0000_t75" style="width:102.1pt;height:56.4pt" o:ole="">
                  <v:imagedata r:id="rId53" o:title=""/>
                </v:shape>
                <o:OLEObject Type="Embed" ProgID="Equation.3" ShapeID="_x0000_i1032" DrawAspect="Content" ObjectID="_1754845396" r:id="rId54"/>
              </w:object>
            </w:r>
          </w:p>
        </w:tc>
      </w:tr>
      <w:tr w:rsidR="004B597F" w:rsidRPr="00FB3009" w14:paraId="5B3C1BE5" w14:textId="77777777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04F695DC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02DFBEEA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5CABCE01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460AE2A5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14:paraId="2AA59C19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2E6241DA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14:paraId="0A8508B6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2CABF0A8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4B597F" w:rsidRPr="00FB3009" w14:paraId="37D6FC6B" w14:textId="77777777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2C07093E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24FA5C54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M</w:t>
            </w:r>
          </w:p>
        </w:tc>
        <w:tc>
          <w:tcPr>
            <w:tcW w:w="0" w:type="auto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14:paraId="33B4BCF6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0"/>
                <w:sz w:val="20"/>
                <w:szCs w:val="20"/>
                <w:vertAlign w:val="subscript"/>
                <w:lang w:eastAsia="ru-RU"/>
              </w:rPr>
              <w:object w:dxaOrig="440" w:dyaOrig="340" w14:anchorId="44A65C9C">
                <v:shape id="_x0000_i1033" type="#_x0000_t75" style="width:40.3pt;height:33.85pt" o:ole="">
                  <v:imagedata r:id="rId55" o:title=""/>
                </v:shape>
                <o:OLEObject Type="Embed" ProgID="Equation.3" ShapeID="_x0000_i1033" DrawAspect="Content" ObjectID="_1754845397" r:id="rId56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14:paraId="37C1F6EB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FFFF99"/>
            <w:vAlign w:val="center"/>
          </w:tcPr>
          <w:p w14:paraId="272A6F23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4"/>
                <w:sz w:val="20"/>
                <w:szCs w:val="20"/>
                <w:vertAlign w:val="subscript"/>
                <w:lang w:eastAsia="ru-RU"/>
              </w:rPr>
              <w:object w:dxaOrig="440" w:dyaOrig="380" w14:anchorId="3D3BAD1B">
                <v:shape id="_x0000_i1034" type="#_x0000_t75" style="width:40.3pt;height:34.4pt" o:ole="">
                  <v:imagedata r:id="rId57" o:title=""/>
                </v:shape>
                <o:OLEObject Type="Embed" ProgID="Equation.3" ShapeID="_x0000_i1034" DrawAspect="Content" ObjectID="_1754845398" r:id="rId58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14:paraId="21F65C6C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03445263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520" w:dyaOrig="360" w14:anchorId="356CB5E2">
                <v:shape id="_x0000_i1035" type="#_x0000_t75" style="width:48.35pt;height:33.3pt" o:ole="">
                  <v:imagedata r:id="rId59" o:title=""/>
                </v:shape>
                <o:OLEObject Type="Embed" ProgID="Equation.3" ShapeID="_x0000_i1035" DrawAspect="Content" ObjectID="_1754845399" r:id="rId60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6F194773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4B597F" w:rsidRPr="00FB3009" w14:paraId="1E64D4FF" w14:textId="77777777">
        <w:trPr>
          <w:jc w:val="center"/>
        </w:trPr>
        <w:tc>
          <w:tcPr>
            <w:tcW w:w="0" w:type="auto"/>
            <w:gridSpan w:val="2"/>
            <w:vAlign w:val="center"/>
          </w:tcPr>
          <w:p w14:paraId="4D9E662B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Суммарное количество</w:t>
            </w: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br/>
              <w:t>признаков по классу</w: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50C25C88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4B64B03C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14:paraId="70C9DE09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28"/>
                <w:sz w:val="20"/>
                <w:szCs w:val="20"/>
                <w:lang w:eastAsia="ru-RU"/>
              </w:rPr>
              <w:object w:dxaOrig="1300" w:dyaOrig="680" w14:anchorId="268A671C">
                <v:shape id="_x0000_i1036" type="#_x0000_t75" style="width:95.1pt;height:49.95pt" o:ole="">
                  <v:imagedata r:id="rId61" o:title=""/>
                </v:shape>
                <o:OLEObject Type="Embed" ProgID="Equation.3" ShapeID="_x0000_i1036" DrawAspect="Content" ObjectID="_1754845400" r:id="rId62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0B580339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4A80503D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37930648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30"/>
                <w:sz w:val="20"/>
                <w:szCs w:val="20"/>
                <w:lang w:eastAsia="ru-RU"/>
              </w:rPr>
              <w:object w:dxaOrig="1560" w:dyaOrig="700" w14:anchorId="26A26601">
                <v:shape id="_x0000_i1037" type="#_x0000_t75" style="width:110.7pt;height:48.9pt" o:ole="">
                  <v:imagedata r:id="rId63" o:title=""/>
                </v:shape>
                <o:OLEObject Type="Embed" ProgID="Equation.3" ShapeID="_x0000_i1037" DrawAspect="Content" ObjectID="_1754845401" r:id="rId64"/>
              </w:object>
            </w:r>
          </w:p>
        </w:tc>
      </w:tr>
      <w:tr w:rsidR="004B597F" w:rsidRPr="00FB3009" w14:paraId="4DCCE5B5" w14:textId="77777777">
        <w:trPr>
          <w:jc w:val="center"/>
        </w:trPr>
        <w:tc>
          <w:tcPr>
            <w:tcW w:w="0" w:type="auto"/>
            <w:gridSpan w:val="2"/>
            <w:vAlign w:val="center"/>
          </w:tcPr>
          <w:p w14:paraId="1D4BF023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Суммарное количество</w:t>
            </w: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br/>
              <w:t>объектов обучающей</w:t>
            </w: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br/>
              <w:t>выборки по классу</w:t>
            </w:r>
          </w:p>
        </w:tc>
        <w:tc>
          <w:tcPr>
            <w:tcW w:w="0" w:type="auto"/>
            <w:vAlign w:val="center"/>
          </w:tcPr>
          <w:p w14:paraId="05483CB8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3F4E15B1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14:paraId="31A2FFA4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4"/>
                <w:sz w:val="20"/>
                <w:szCs w:val="20"/>
                <w:lang w:eastAsia="ru-RU"/>
              </w:rPr>
              <w:object w:dxaOrig="400" w:dyaOrig="380" w14:anchorId="3F2FFD1E">
                <v:shape id="_x0000_i1038" type="#_x0000_t75" style="width:30.1pt;height:29.55pt" o:ole="">
                  <v:imagedata r:id="rId65" o:title=""/>
                </v:shape>
                <o:OLEObject Type="Embed" ProgID="Equation.3" ShapeID="_x0000_i1038" DrawAspect="Content" ObjectID="_1754845402" r:id="rId66"/>
              </w:object>
            </w:r>
          </w:p>
        </w:tc>
        <w:tc>
          <w:tcPr>
            <w:tcW w:w="0" w:type="auto"/>
            <w:vAlign w:val="center"/>
          </w:tcPr>
          <w:p w14:paraId="55361656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1703C054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05F61D40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30"/>
                <w:sz w:val="20"/>
                <w:szCs w:val="20"/>
                <w:lang w:eastAsia="ru-RU"/>
              </w:rPr>
              <w:object w:dxaOrig="1359" w:dyaOrig="700" w14:anchorId="2F0E500D">
                <v:shape id="_x0000_i1039" type="#_x0000_t75" style="width:110.15pt;height:56.4pt" o:ole="">
                  <v:imagedata r:id="rId67" o:title=""/>
                </v:shape>
                <o:OLEObject Type="Embed" ProgID="Equation.3" ShapeID="_x0000_i1039" DrawAspect="Content" ObjectID="_1754845403" r:id="rId68"/>
              </w:object>
            </w:r>
          </w:p>
        </w:tc>
      </w:tr>
    </w:tbl>
    <w:p w14:paraId="5B0A3BA2" w14:textId="77777777" w:rsidR="00C5567F" w:rsidRPr="00C5567F" w:rsidRDefault="00C5567F" w:rsidP="00C5567F">
      <w:pPr>
        <w:suppressAutoHyphens/>
        <w:autoSpaceDE w:val="0"/>
        <w:spacing w:line="240" w:lineRule="auto"/>
        <w:ind w:firstLine="567"/>
        <w:rPr>
          <w:rFonts w:eastAsia="Times New Roman"/>
          <w:position w:val="6"/>
          <w:sz w:val="32"/>
          <w:szCs w:val="32"/>
          <w:lang w:eastAsia="zh-CN"/>
        </w:rPr>
      </w:pPr>
      <w:r w:rsidRPr="00C5567F">
        <w:rPr>
          <w:rFonts w:eastAsia="Times New Roman"/>
          <w:position w:val="6"/>
          <w:sz w:val="32"/>
          <w:szCs w:val="32"/>
          <w:lang w:eastAsia="zh-CN"/>
        </w:rPr>
        <w:lastRenderedPageBreak/>
        <w:t>Отметим, что в АСК-анализе и его программном инструментарии (интеллектуальной системе «Эйдос») используются два способа расчета матриц условных и безусловных процентных распределений:</w:t>
      </w:r>
    </w:p>
    <w:p w14:paraId="329E8A86" w14:textId="77777777" w:rsidR="00C5567F" w:rsidRPr="00C5567F" w:rsidRDefault="00C5567F" w:rsidP="00C5567F">
      <w:pPr>
        <w:suppressAutoHyphens/>
        <w:autoSpaceDE w:val="0"/>
        <w:spacing w:line="240" w:lineRule="auto"/>
        <w:ind w:firstLine="567"/>
        <w:rPr>
          <w:rFonts w:eastAsia="Times New Roman"/>
          <w:position w:val="6"/>
          <w:sz w:val="32"/>
          <w:szCs w:val="32"/>
          <w:lang w:eastAsia="zh-CN"/>
        </w:rPr>
      </w:pPr>
      <w:r w:rsidRPr="00C5567F">
        <w:rPr>
          <w:rFonts w:eastAsia="Times New Roman"/>
          <w:position w:val="6"/>
          <w:sz w:val="32"/>
          <w:szCs w:val="32"/>
          <w:lang w:eastAsia="zh-CN"/>
        </w:rPr>
        <w:t>1-й способ: в качестве N∑j используется суммарное количество признаков по классу;</w:t>
      </w:r>
    </w:p>
    <w:p w14:paraId="48953934" w14:textId="0734F3E6" w:rsidR="004B597F" w:rsidRPr="00C5567F" w:rsidRDefault="00C5567F" w:rsidP="00C5567F">
      <w:pPr>
        <w:suppressAutoHyphens/>
        <w:autoSpaceDE w:val="0"/>
        <w:spacing w:line="240" w:lineRule="auto"/>
        <w:ind w:firstLine="567"/>
        <w:rPr>
          <w:rFonts w:eastAsia="Times New Roman"/>
          <w:position w:val="6"/>
          <w:sz w:val="32"/>
          <w:szCs w:val="32"/>
          <w:lang w:eastAsia="zh-CN"/>
        </w:rPr>
      </w:pPr>
      <w:r w:rsidRPr="00C5567F">
        <w:rPr>
          <w:rFonts w:eastAsia="Times New Roman"/>
          <w:position w:val="6"/>
          <w:sz w:val="32"/>
          <w:szCs w:val="32"/>
          <w:lang w:eastAsia="zh-CN"/>
        </w:rPr>
        <w:t>2-й способ: в качестве N∑j используется суммарное количество объектов обучающей выборки по классу.</w:t>
      </w:r>
    </w:p>
    <w:p w14:paraId="14D38972" w14:textId="0E984698" w:rsidR="008A64E4" w:rsidRPr="00BD597B" w:rsidRDefault="005402AC" w:rsidP="008A64E4">
      <w:pPr>
        <w:spacing w:line="240" w:lineRule="auto"/>
        <w:ind w:firstLine="0"/>
        <w:jc w:val="right"/>
        <w:rPr>
          <w:bCs/>
          <w:i/>
          <w:iCs/>
          <w:sz w:val="32"/>
          <w:szCs w:val="32"/>
        </w:rPr>
      </w:pPr>
      <w:r w:rsidRPr="00BD597B">
        <w:rPr>
          <w:bCs/>
          <w:i/>
          <w:iCs/>
          <w:sz w:val="32"/>
          <w:szCs w:val="32"/>
        </w:rPr>
        <w:t xml:space="preserve">Таблица </w:t>
      </w:r>
      <w:r w:rsidRPr="00BD597B">
        <w:rPr>
          <w:bCs/>
          <w:i/>
          <w:iCs/>
          <w:sz w:val="32"/>
          <w:szCs w:val="32"/>
        </w:rPr>
        <w:fldChar w:fldCharType="begin"/>
      </w:r>
      <w:r w:rsidRPr="00BD597B">
        <w:rPr>
          <w:bCs/>
          <w:i/>
          <w:iCs/>
          <w:sz w:val="32"/>
          <w:szCs w:val="32"/>
        </w:rPr>
        <w:instrText xml:space="preserve"> SEQ Таблица \* ARABIC </w:instrText>
      </w:r>
      <w:r w:rsidRPr="00BD597B">
        <w:rPr>
          <w:bCs/>
          <w:i/>
          <w:iCs/>
          <w:sz w:val="32"/>
          <w:szCs w:val="32"/>
        </w:rPr>
        <w:fldChar w:fldCharType="separate"/>
      </w:r>
      <w:r w:rsidR="00887B72">
        <w:rPr>
          <w:bCs/>
          <w:i/>
          <w:iCs/>
          <w:noProof/>
          <w:sz w:val="32"/>
          <w:szCs w:val="32"/>
        </w:rPr>
        <w:t>8</w:t>
      </w:r>
      <w:r w:rsidRPr="00BD597B">
        <w:rPr>
          <w:bCs/>
          <w:i/>
          <w:iCs/>
          <w:noProof/>
          <w:sz w:val="32"/>
          <w:szCs w:val="32"/>
        </w:rPr>
        <w:fldChar w:fldCharType="end"/>
      </w:r>
      <w:r w:rsidRPr="00BD597B">
        <w:rPr>
          <w:bCs/>
          <w:i/>
          <w:iCs/>
          <w:sz w:val="32"/>
          <w:szCs w:val="32"/>
        </w:rPr>
        <w:t xml:space="preserve"> </w:t>
      </w:r>
    </w:p>
    <w:p w14:paraId="1D6DBB31" w14:textId="77777777" w:rsidR="008A64E4" w:rsidRPr="00BD597B" w:rsidRDefault="005402AC" w:rsidP="00C27A95">
      <w:pPr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BD597B">
        <w:rPr>
          <w:rFonts w:eastAsia="Times New Roman"/>
          <w:bCs/>
          <w:sz w:val="32"/>
          <w:szCs w:val="32"/>
          <w:lang w:eastAsia="ru-RU"/>
        </w:rPr>
        <w:t xml:space="preserve"> Матрица условных и безусловных процентных распределений </w:t>
      </w:r>
    </w:p>
    <w:p w14:paraId="1FC061AD" w14:textId="124C8A99" w:rsidR="004B597F" w:rsidRPr="00BD597B" w:rsidRDefault="005402AC" w:rsidP="00C27A95">
      <w:pPr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BD597B">
        <w:rPr>
          <w:rFonts w:eastAsia="Times New Roman"/>
          <w:bCs/>
          <w:sz w:val="32"/>
          <w:szCs w:val="32"/>
          <w:lang w:eastAsia="ru-RU"/>
        </w:rPr>
        <w:t>(статистические модели PRC1 и PRC2)</w:t>
      </w: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839"/>
        <w:gridCol w:w="798"/>
        <w:gridCol w:w="960"/>
        <w:gridCol w:w="437"/>
        <w:gridCol w:w="1960"/>
        <w:gridCol w:w="437"/>
        <w:gridCol w:w="1110"/>
        <w:gridCol w:w="2237"/>
      </w:tblGrid>
      <w:tr w:rsidR="004B597F" w:rsidRPr="00FB3009" w14:paraId="4BF0FA7B" w14:textId="77777777">
        <w:trPr>
          <w:trHeight w:val="213"/>
          <w:jc w:val="center"/>
        </w:trPr>
        <w:tc>
          <w:tcPr>
            <w:tcW w:w="0" w:type="auto"/>
            <w:gridSpan w:val="2"/>
            <w:vMerge w:val="restart"/>
            <w:vAlign w:val="center"/>
          </w:tcPr>
          <w:p w14:paraId="326FDEE6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gridSpan w:val="5"/>
            <w:shd w:val="clear" w:color="auto" w:fill="E6E6E6"/>
            <w:vAlign w:val="center"/>
          </w:tcPr>
          <w:p w14:paraId="08C6E81D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Классы</w:t>
            </w:r>
          </w:p>
        </w:tc>
        <w:tc>
          <w:tcPr>
            <w:tcW w:w="0" w:type="auto"/>
            <w:vMerge w:val="restart"/>
            <w:vAlign w:val="bottom"/>
          </w:tcPr>
          <w:p w14:paraId="51C349BF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Безусловная</w:t>
            </w: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br/>
              <w:t>вероятность</w:t>
            </w: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br/>
              <w:t>признака</w:t>
            </w:r>
          </w:p>
        </w:tc>
      </w:tr>
      <w:tr w:rsidR="004B597F" w:rsidRPr="00FB3009" w14:paraId="7586F7EA" w14:textId="77777777">
        <w:trPr>
          <w:trHeight w:val="109"/>
          <w:jc w:val="center"/>
        </w:trPr>
        <w:tc>
          <w:tcPr>
            <w:tcW w:w="0" w:type="auto"/>
            <w:gridSpan w:val="2"/>
            <w:vMerge/>
            <w:vAlign w:val="center"/>
          </w:tcPr>
          <w:p w14:paraId="76C60F35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27424BE2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3565D8AC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1F360179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j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75E34144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2A4BC464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W</w:t>
            </w:r>
          </w:p>
        </w:tc>
        <w:tc>
          <w:tcPr>
            <w:tcW w:w="0" w:type="auto"/>
            <w:vMerge/>
            <w:vAlign w:val="center"/>
          </w:tcPr>
          <w:p w14:paraId="37B9FF61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4B597F" w:rsidRPr="00FB3009" w14:paraId="544DE383" w14:textId="77777777">
        <w:trPr>
          <w:trHeight w:val="536"/>
          <w:jc w:val="center"/>
        </w:trPr>
        <w:tc>
          <w:tcPr>
            <w:tcW w:w="0" w:type="auto"/>
            <w:vMerge w:val="restart"/>
            <w:shd w:val="clear" w:color="auto" w:fill="E6E6E6"/>
            <w:textDirection w:val="btLr"/>
            <w:vAlign w:val="center"/>
          </w:tcPr>
          <w:p w14:paraId="55E1B761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Значения факторов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4F44E951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</w:tcBorders>
            <w:vAlign w:val="center"/>
          </w:tcPr>
          <w:p w14:paraId="21B7A38A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0"/>
                <w:sz w:val="20"/>
                <w:szCs w:val="20"/>
                <w:vertAlign w:val="subscript"/>
                <w:lang w:eastAsia="ru-RU"/>
              </w:rPr>
              <w:object w:dxaOrig="320" w:dyaOrig="340" w14:anchorId="5321C8A1">
                <v:shape id="_x0000_i1040" type="#_x0000_t75" style="width:30.1pt;height:33.85pt" o:ole="">
                  <v:imagedata r:id="rId69" o:title=""/>
                </v:shape>
                <o:OLEObject Type="Embed" ProgID="Equation.3" ShapeID="_x0000_i1040" DrawAspect="Content" ObjectID="_1754845404" r:id="rId70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1D09BA2E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14:paraId="19383069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4"/>
                <w:sz w:val="20"/>
                <w:szCs w:val="20"/>
                <w:vertAlign w:val="subscript"/>
                <w:lang w:eastAsia="ru-RU"/>
              </w:rPr>
              <w:object w:dxaOrig="320" w:dyaOrig="380" w14:anchorId="521AB462">
                <v:shape id="_x0000_i1041" type="#_x0000_t75" style="width:30.1pt;height:34.4pt" o:ole="">
                  <v:imagedata r:id="rId71" o:title=""/>
                </v:shape>
                <o:OLEObject Type="Embed" ProgID="Equation.3" ShapeID="_x0000_i1041" DrawAspect="Content" ObjectID="_1754845405" r:id="rId72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1BA5DA61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44B7717D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380" w:dyaOrig="360" w14:anchorId="65870305">
                <v:shape id="_x0000_i1042" type="#_x0000_t75" style="width:34.4pt;height:33.3pt" o:ole="">
                  <v:imagedata r:id="rId73" o:title=""/>
                </v:shape>
                <o:OLEObject Type="Embed" ProgID="Equation.3" ShapeID="_x0000_i1042" DrawAspect="Content" ObjectID="_1754845406" r:id="rId74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4C898F5E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4B597F" w:rsidRPr="00FB3009" w14:paraId="658DF989" w14:textId="77777777">
        <w:trPr>
          <w:trHeight w:val="109"/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4B1DF4AD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574073C0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5EA583F6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0EC44DD6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14:paraId="1BEAB993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16DE0409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14:paraId="5E4D999F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620B461F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4B597F" w:rsidRPr="00FB3009" w14:paraId="1DF7F8A9" w14:textId="77777777">
        <w:trPr>
          <w:trHeight w:val="109"/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12AAFAA7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445E9223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i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14:paraId="7B192EC4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300" w:dyaOrig="360" w14:anchorId="078BB47B">
                <v:shape id="_x0000_i1043" type="#_x0000_t75" style="width:26.35pt;height:33.3pt" o:ole="">
                  <v:imagedata r:id="rId75" o:title=""/>
                </v:shape>
                <o:OLEObject Type="Embed" ProgID="Equation.3" ShapeID="_x0000_i1043" DrawAspect="Content" ObjectID="_1754845407" r:id="rId76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14:paraId="1023FE2E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14:paraId="4FDAF09E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vertAlign w:val="subscript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32"/>
                <w:sz w:val="20"/>
                <w:szCs w:val="20"/>
                <w:vertAlign w:val="subscript"/>
                <w:lang w:eastAsia="ru-RU"/>
              </w:rPr>
              <w:object w:dxaOrig="940" w:dyaOrig="740" w14:anchorId="1597881C">
                <v:shape id="_x0000_i1044" type="#_x0000_t75" style="width:86.5pt;height:68.8pt" o:ole="">
                  <v:imagedata r:id="rId77" o:title=""/>
                </v:shape>
                <o:OLEObject Type="Embed" ProgID="Equation.3" ShapeID="_x0000_i1044" DrawAspect="Content" ObjectID="_1754845408" r:id="rId78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14:paraId="1D4DC94C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FFFF99"/>
            <w:vAlign w:val="center"/>
          </w:tcPr>
          <w:p w14:paraId="4C3031AA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380" w:dyaOrig="360" w14:anchorId="714D6134">
                <v:shape id="_x0000_i1045" type="#_x0000_t75" style="width:34.4pt;height:33.3pt" o:ole="">
                  <v:imagedata r:id="rId79" o:title=""/>
                </v:shape>
                <o:OLEObject Type="Embed" ProgID="Equation.3" ShapeID="_x0000_i1045" DrawAspect="Content" ObjectID="_1754845409" r:id="rId80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14:paraId="6FEE246A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30"/>
                <w:sz w:val="20"/>
                <w:szCs w:val="20"/>
                <w:lang w:eastAsia="ru-RU"/>
              </w:rPr>
              <w:object w:dxaOrig="999" w:dyaOrig="680" w14:anchorId="4096E939">
                <v:shape id="_x0000_i1046" type="#_x0000_t75" style="width:98.35pt;height:65pt" o:ole="">
                  <v:imagedata r:id="rId81" o:title=""/>
                </v:shape>
                <o:OLEObject Type="Embed" ProgID="Equation.3" ShapeID="_x0000_i1046" DrawAspect="Content" ObjectID="_1754845410" r:id="rId82"/>
              </w:object>
            </w:r>
          </w:p>
        </w:tc>
      </w:tr>
      <w:tr w:rsidR="004B597F" w:rsidRPr="00FB3009" w14:paraId="6FAF85D9" w14:textId="77777777">
        <w:trPr>
          <w:trHeight w:val="109"/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4D0B3280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419D40CD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48CBCC51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4D6A2314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14:paraId="7BD0A66E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0E8DC6F2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14:paraId="7015E47D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12EB808E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4B597F" w:rsidRPr="00FB3009" w14:paraId="4F5149CB" w14:textId="77777777">
        <w:trPr>
          <w:trHeight w:val="109"/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3BAED3DD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3D028CD8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M</w:t>
            </w:r>
          </w:p>
        </w:tc>
        <w:tc>
          <w:tcPr>
            <w:tcW w:w="0" w:type="auto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14:paraId="25E1FFDB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0"/>
                <w:sz w:val="20"/>
                <w:szCs w:val="20"/>
                <w:vertAlign w:val="subscript"/>
                <w:lang w:eastAsia="ru-RU"/>
              </w:rPr>
              <w:object w:dxaOrig="380" w:dyaOrig="340" w14:anchorId="787E07BF">
                <v:shape id="_x0000_i1047" type="#_x0000_t75" style="width:34.4pt;height:33.85pt" o:ole="">
                  <v:imagedata r:id="rId83" o:title=""/>
                </v:shape>
                <o:OLEObject Type="Embed" ProgID="Equation.3" ShapeID="_x0000_i1047" DrawAspect="Content" ObjectID="_1754845411" r:id="rId84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14:paraId="6A212FAD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FFFF99"/>
            <w:vAlign w:val="center"/>
          </w:tcPr>
          <w:p w14:paraId="162EE5C1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4"/>
                <w:sz w:val="20"/>
                <w:szCs w:val="20"/>
                <w:vertAlign w:val="subscript"/>
                <w:lang w:eastAsia="ru-RU"/>
              </w:rPr>
              <w:object w:dxaOrig="360" w:dyaOrig="380" w14:anchorId="15FC14A3">
                <v:shape id="_x0000_i1048" type="#_x0000_t75" style="width:33.3pt;height:34.4pt" o:ole="">
                  <v:imagedata r:id="rId85" o:title=""/>
                </v:shape>
                <o:OLEObject Type="Embed" ProgID="Equation.3" ShapeID="_x0000_i1048" DrawAspect="Content" ObjectID="_1754845412" r:id="rId86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14:paraId="2030D1CA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0BED0076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460" w:dyaOrig="360" w14:anchorId="02B07A93">
                <v:shape id="_x0000_i1049" type="#_x0000_t75" style="width:41.9pt;height:33.3pt" o:ole="">
                  <v:imagedata r:id="rId87" o:title=""/>
                </v:shape>
                <o:OLEObject Type="Embed" ProgID="Equation.3" ShapeID="_x0000_i1049" DrawAspect="Content" ObjectID="_1754845413" r:id="rId88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1E376CAF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4B597F" w:rsidRPr="00FB3009" w14:paraId="4A9E5910" w14:textId="77777777">
        <w:trPr>
          <w:trHeight w:val="109"/>
          <w:jc w:val="center"/>
        </w:trPr>
        <w:tc>
          <w:tcPr>
            <w:tcW w:w="0" w:type="auto"/>
            <w:gridSpan w:val="2"/>
            <w:vAlign w:val="center"/>
          </w:tcPr>
          <w:p w14:paraId="7C88D0E0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Безусловная</w:t>
            </w: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br/>
              <w:t>вероятность</w:t>
            </w: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br/>
              <w:t>класса</w: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27C2234D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5DD1199D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14:paraId="39D0714E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4"/>
                <w:sz w:val="20"/>
                <w:szCs w:val="20"/>
                <w:lang w:eastAsia="ru-RU"/>
              </w:rPr>
              <w:object w:dxaOrig="320" w:dyaOrig="380" w14:anchorId="475B0636">
                <v:shape id="_x0000_i1050" type="#_x0000_t75" style="width:30.1pt;height:34.4pt" o:ole="">
                  <v:imagedata r:id="rId89" o:title=""/>
                </v:shape>
                <o:OLEObject Type="Embed" ProgID="Equation.3" ShapeID="_x0000_i1050" DrawAspect="Content" ObjectID="_1754845414" r:id="rId90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0C978BF0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2CE03E6B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31C76C9C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</w:tbl>
    <w:p w14:paraId="37CBA416" w14:textId="77777777" w:rsidR="004B597F" w:rsidRPr="00FB3009" w:rsidRDefault="004B597F" w:rsidP="00C27A95">
      <w:pPr>
        <w:spacing w:line="240" w:lineRule="auto"/>
        <w:rPr>
          <w:szCs w:val="28"/>
        </w:rPr>
      </w:pPr>
    </w:p>
    <w:p w14:paraId="1A62C1B4" w14:textId="0282A103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На практике часто встречается существенная несбалансированность данных</w:t>
      </w:r>
      <w:r w:rsidR="00BD597B" w:rsidRPr="00BD597B">
        <w:rPr>
          <w:rFonts w:eastAsia="Times New Roman"/>
          <w:sz w:val="32"/>
          <w:szCs w:val="32"/>
          <w:lang w:eastAsia="ru-RU"/>
        </w:rPr>
        <w:t xml:space="preserve"> (</w:t>
      </w:r>
      <w:r w:rsidRPr="00FB3009">
        <w:rPr>
          <w:rFonts w:eastAsia="Times New Roman"/>
          <w:sz w:val="32"/>
          <w:szCs w:val="32"/>
          <w:lang w:eastAsia="ru-RU"/>
        </w:rPr>
        <w:t>под которой понимается сильно отличающееся количество наблюдений объектов обучающейся выборки</w:t>
      </w:r>
      <w:r w:rsidR="00BD597B" w:rsidRPr="00BD597B">
        <w:rPr>
          <w:rFonts w:eastAsia="Times New Roman"/>
          <w:sz w:val="32"/>
          <w:szCs w:val="32"/>
          <w:lang w:eastAsia="ru-RU"/>
        </w:rPr>
        <w:t>)</w:t>
      </w:r>
      <w:r w:rsidRPr="00FB3009">
        <w:rPr>
          <w:rFonts w:eastAsia="Times New Roman"/>
          <w:sz w:val="32"/>
          <w:szCs w:val="32"/>
          <w:lang w:eastAsia="ru-RU"/>
        </w:rPr>
        <w:t>, относящихся к различным градациям одной классификационной или описательной шкалы. Поэтому решать задачу на основе непосредственно матрицы абсолютных частот (табл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5C7E8B" w:rsidRPr="00FB3009">
        <w:rPr>
          <w:rFonts w:eastAsia="Times New Roman"/>
          <w:sz w:val="32"/>
          <w:szCs w:val="32"/>
          <w:lang w:eastAsia="ru-RU"/>
        </w:rPr>
        <w:t>7</w:t>
      </w:r>
      <w:r w:rsidRPr="00FB3009">
        <w:rPr>
          <w:rFonts w:eastAsia="Times New Roman"/>
          <w:sz w:val="32"/>
          <w:szCs w:val="32"/>
          <w:lang w:eastAsia="ru-RU"/>
        </w:rPr>
        <w:t>) было бы очень неразумно</w:t>
      </w:r>
      <w:r w:rsidR="00BD597B">
        <w:rPr>
          <w:rFonts w:eastAsia="Times New Roman"/>
          <w:sz w:val="32"/>
          <w:szCs w:val="32"/>
          <w:lang w:eastAsia="ru-RU"/>
        </w:rPr>
        <w:t xml:space="preserve">, а </w:t>
      </w:r>
      <w:r w:rsidRPr="00FB3009">
        <w:rPr>
          <w:rFonts w:eastAsia="Times New Roman"/>
          <w:sz w:val="32"/>
          <w:szCs w:val="32"/>
          <w:lang w:eastAsia="ru-RU"/>
        </w:rPr>
        <w:t>переход от абсолютных частот к условным и безусловным относительным частотам (частостям) (табл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5C7E8B" w:rsidRPr="00FB3009">
        <w:rPr>
          <w:rFonts w:eastAsia="Times New Roman"/>
          <w:sz w:val="32"/>
          <w:szCs w:val="32"/>
          <w:lang w:eastAsia="ru-RU"/>
        </w:rPr>
        <w:t>8</w:t>
      </w:r>
      <w:r w:rsidRPr="00FB3009">
        <w:rPr>
          <w:rFonts w:eastAsia="Times New Roman"/>
          <w:sz w:val="32"/>
          <w:szCs w:val="32"/>
          <w:lang w:eastAsia="ru-RU"/>
        </w:rPr>
        <w:t xml:space="preserve">) является весьма обоснованным и логичным. </w:t>
      </w:r>
    </w:p>
    <w:p w14:paraId="59ADC478" w14:textId="6D538852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 xml:space="preserve">Этот переход полностью снимает проблему </w:t>
      </w:r>
      <w:r w:rsidRPr="00FB3009">
        <w:rPr>
          <w:rFonts w:eastAsia="Times New Roman"/>
          <w:b/>
          <w:i/>
          <w:sz w:val="32"/>
          <w:szCs w:val="32"/>
          <w:lang w:eastAsia="ru-RU"/>
        </w:rPr>
        <w:t>несбалансированности</w:t>
      </w:r>
      <w:r w:rsidRPr="00FB3009">
        <w:rPr>
          <w:rFonts w:eastAsia="Times New Roman"/>
          <w:sz w:val="32"/>
          <w:szCs w:val="32"/>
          <w:lang w:eastAsia="ru-RU"/>
        </w:rPr>
        <w:t xml:space="preserve"> данных</w:t>
      </w:r>
      <w:r w:rsidR="005C7E8B" w:rsidRPr="00FB3009">
        <w:rPr>
          <w:rFonts w:eastAsia="Times New Roman"/>
          <w:sz w:val="32"/>
          <w:szCs w:val="32"/>
          <w:lang w:eastAsia="ru-RU"/>
        </w:rPr>
        <w:t xml:space="preserve"> (существенная неравномерность распределения значений шкал по диапазону изменения)</w:t>
      </w:r>
      <w:r w:rsidRPr="00FB3009">
        <w:rPr>
          <w:rFonts w:eastAsia="Times New Roman"/>
          <w:sz w:val="32"/>
          <w:szCs w:val="32"/>
          <w:lang w:eastAsia="ru-RU"/>
        </w:rPr>
        <w:t xml:space="preserve">, </w:t>
      </w:r>
      <w:r w:rsidR="00FF4002">
        <w:rPr>
          <w:rFonts w:eastAsia="Times New Roman"/>
          <w:sz w:val="32"/>
          <w:szCs w:val="32"/>
          <w:lang w:eastAsia="ru-RU"/>
        </w:rPr>
        <w:t>так как</w:t>
      </w:r>
      <w:r w:rsidRPr="00FB3009">
        <w:rPr>
          <w:rFonts w:eastAsia="Times New Roman"/>
          <w:sz w:val="32"/>
          <w:szCs w:val="32"/>
          <w:lang w:eastAsia="ru-RU"/>
        </w:rPr>
        <w:t xml:space="preserve"> в последующем </w:t>
      </w:r>
      <w:r w:rsidRPr="00FB3009">
        <w:rPr>
          <w:rFonts w:eastAsia="Times New Roman"/>
          <w:sz w:val="32"/>
          <w:szCs w:val="32"/>
          <w:lang w:eastAsia="ru-RU"/>
        </w:rPr>
        <w:lastRenderedPageBreak/>
        <w:t>анализе используется не матрица абсолютных частот (табл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5C7E8B" w:rsidRPr="00FB3009">
        <w:rPr>
          <w:rFonts w:eastAsia="Times New Roman"/>
          <w:sz w:val="32"/>
          <w:szCs w:val="32"/>
          <w:lang w:eastAsia="ru-RU"/>
        </w:rPr>
        <w:t>7</w:t>
      </w:r>
      <w:r w:rsidRPr="00FB3009">
        <w:rPr>
          <w:rFonts w:eastAsia="Times New Roman"/>
          <w:sz w:val="32"/>
          <w:szCs w:val="32"/>
          <w:lang w:eastAsia="ru-RU"/>
        </w:rPr>
        <w:t>), а матрицы условных и безусловных процентных распределений (табл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5C7E8B" w:rsidRPr="00FB3009">
        <w:rPr>
          <w:rFonts w:eastAsia="Times New Roman"/>
          <w:sz w:val="32"/>
          <w:szCs w:val="32"/>
          <w:lang w:eastAsia="ru-RU"/>
        </w:rPr>
        <w:t>8</w:t>
      </w:r>
      <w:r w:rsidRPr="00FB3009">
        <w:rPr>
          <w:rFonts w:eastAsia="Times New Roman"/>
          <w:sz w:val="32"/>
          <w:szCs w:val="32"/>
          <w:lang w:eastAsia="ru-RU"/>
        </w:rPr>
        <w:t>), а также матрицы системно-когнитивных моделей, рассчитываемые на основе матриц</w:t>
      </w:r>
      <w:r w:rsidR="00BD597B">
        <w:rPr>
          <w:rFonts w:eastAsia="Times New Roman"/>
          <w:sz w:val="32"/>
          <w:szCs w:val="32"/>
          <w:lang w:eastAsia="ru-RU"/>
        </w:rPr>
        <w:t>ы</w:t>
      </w:r>
      <w:r w:rsidRPr="00FB3009">
        <w:rPr>
          <w:rFonts w:eastAsia="Times New Roman"/>
          <w:sz w:val="32"/>
          <w:szCs w:val="32"/>
          <w:lang w:eastAsia="ru-RU"/>
        </w:rPr>
        <w:t xml:space="preserve"> абсолютных частот и матрицы условных и безусловных процентных распределений. Этот подход снимает также проблему обеспечения </w:t>
      </w:r>
      <w:r w:rsidRPr="00FB3009">
        <w:rPr>
          <w:rFonts w:eastAsia="Times New Roman"/>
          <w:b/>
          <w:i/>
          <w:sz w:val="32"/>
          <w:szCs w:val="32"/>
          <w:lang w:eastAsia="ru-RU"/>
        </w:rPr>
        <w:t>сопоставимости</w:t>
      </w:r>
      <w:r w:rsidRPr="00FB3009">
        <w:rPr>
          <w:rFonts w:eastAsia="Times New Roman"/>
          <w:sz w:val="32"/>
          <w:szCs w:val="32"/>
          <w:lang w:eastAsia="ru-RU"/>
        </w:rPr>
        <w:t xml:space="preserve"> обработки в одной модели исходных данных, представленных в различных видах шкал (дихотомических, номинальных, порядковых и числовых) и в разных единицах измерения [1</w:t>
      </w:r>
      <w:r w:rsidR="00664463" w:rsidRPr="00FB3009">
        <w:rPr>
          <w:rFonts w:eastAsia="Times New Roman"/>
          <w:sz w:val="32"/>
          <w:szCs w:val="32"/>
          <w:lang w:eastAsia="ru-RU"/>
        </w:rPr>
        <w:t>0</w:t>
      </w:r>
      <w:r w:rsidRPr="00FB3009">
        <w:rPr>
          <w:rFonts w:eastAsia="Times New Roman"/>
          <w:sz w:val="32"/>
          <w:szCs w:val="32"/>
          <w:lang w:eastAsia="ru-RU"/>
        </w:rPr>
        <w:t>]. В системе «Эйдос» этот подход применяется всегда при решении любых задач.</w:t>
      </w:r>
    </w:p>
    <w:p w14:paraId="7A5724A1" w14:textId="087997E1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Затем на основе 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664463" w:rsidRPr="00FB3009">
        <w:rPr>
          <w:rFonts w:eastAsia="Times New Roman"/>
          <w:sz w:val="32"/>
          <w:szCs w:val="32"/>
          <w:lang w:eastAsia="ru-RU"/>
        </w:rPr>
        <w:t>7</w:t>
      </w:r>
      <w:r w:rsidRPr="00FB3009">
        <w:rPr>
          <w:rFonts w:eastAsia="Times New Roman"/>
          <w:sz w:val="32"/>
          <w:szCs w:val="32"/>
          <w:lang w:eastAsia="ru-RU"/>
        </w:rPr>
        <w:t xml:space="preserve"> и </w:t>
      </w:r>
      <w:r w:rsidR="00664463" w:rsidRPr="00FB3009">
        <w:rPr>
          <w:rFonts w:eastAsia="Times New Roman"/>
          <w:sz w:val="32"/>
          <w:szCs w:val="32"/>
          <w:lang w:eastAsia="ru-RU"/>
        </w:rPr>
        <w:t>8</w:t>
      </w:r>
      <w:r w:rsidRPr="00FB3009">
        <w:rPr>
          <w:rFonts w:eastAsia="Times New Roman"/>
          <w:sz w:val="32"/>
          <w:szCs w:val="32"/>
          <w:lang w:eastAsia="ru-RU"/>
        </w:rPr>
        <w:t xml:space="preserve"> с использованием частных критериев, </w:t>
      </w:r>
      <w:r w:rsidR="006900FF" w:rsidRPr="00FB3009">
        <w:rPr>
          <w:rFonts w:eastAsia="Times New Roman"/>
          <w:sz w:val="32"/>
          <w:szCs w:val="32"/>
          <w:lang w:eastAsia="ru-RU"/>
        </w:rPr>
        <w:t>знаний,</w:t>
      </w:r>
      <w:r w:rsidRPr="00FB3009">
        <w:rPr>
          <w:rFonts w:eastAsia="Times New Roman"/>
          <w:sz w:val="32"/>
          <w:szCs w:val="32"/>
          <w:lang w:eastAsia="ru-RU"/>
        </w:rPr>
        <w:t xml:space="preserve"> приведенных табл</w:t>
      </w:r>
      <w:r w:rsidR="00BD597B">
        <w:rPr>
          <w:rFonts w:eastAsia="Times New Roman"/>
          <w:sz w:val="32"/>
          <w:szCs w:val="32"/>
          <w:lang w:eastAsia="ru-RU"/>
        </w:rPr>
        <w:t xml:space="preserve">. </w:t>
      </w:r>
      <w:r w:rsidR="00664463" w:rsidRPr="00FB3009">
        <w:rPr>
          <w:rFonts w:eastAsia="Times New Roman"/>
          <w:sz w:val="32"/>
          <w:szCs w:val="32"/>
          <w:lang w:eastAsia="ru-RU"/>
        </w:rPr>
        <w:t>9</w:t>
      </w:r>
      <w:r w:rsidRPr="00FB3009">
        <w:rPr>
          <w:rFonts w:eastAsia="Times New Roman"/>
          <w:sz w:val="32"/>
          <w:szCs w:val="32"/>
          <w:lang w:eastAsia="ru-RU"/>
        </w:rPr>
        <w:t>, рассчитываются матрицы 7 системно-когнитивных моделей (табл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664463" w:rsidRPr="00FB3009">
        <w:rPr>
          <w:rFonts w:eastAsia="Times New Roman"/>
          <w:sz w:val="32"/>
          <w:szCs w:val="32"/>
          <w:lang w:eastAsia="ru-RU"/>
        </w:rPr>
        <w:t>10</w:t>
      </w:r>
      <w:r w:rsidRPr="00FB3009">
        <w:rPr>
          <w:rFonts w:eastAsia="Times New Roman"/>
          <w:sz w:val="32"/>
          <w:szCs w:val="32"/>
          <w:lang w:eastAsia="ru-RU"/>
        </w:rPr>
        <w:t>).</w:t>
      </w:r>
    </w:p>
    <w:p w14:paraId="7C252A0C" w14:textId="68466866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В табл</w:t>
      </w:r>
      <w:r w:rsidR="008A64E4">
        <w:rPr>
          <w:rFonts w:eastAsia="Times New Roman"/>
          <w:sz w:val="32"/>
          <w:szCs w:val="32"/>
          <w:lang w:eastAsia="ru-RU"/>
        </w:rPr>
        <w:t>.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664463" w:rsidRPr="00FB3009">
        <w:rPr>
          <w:rFonts w:eastAsia="Times New Roman"/>
          <w:sz w:val="32"/>
          <w:szCs w:val="32"/>
          <w:lang w:eastAsia="ru-RU"/>
        </w:rPr>
        <w:t>9</w:t>
      </w:r>
      <w:r w:rsidRPr="00FB3009">
        <w:rPr>
          <w:rFonts w:eastAsia="Times New Roman"/>
          <w:sz w:val="32"/>
          <w:szCs w:val="32"/>
          <w:lang w:eastAsia="ru-RU"/>
        </w:rPr>
        <w:t xml:space="preserve"> приведены формулы:</w:t>
      </w:r>
    </w:p>
    <w:p w14:paraId="38CB0E6A" w14:textId="77777777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– для сравнения фактических и теоретических абсолютных частот;</w:t>
      </w:r>
    </w:p>
    <w:p w14:paraId="60F4BC51" w14:textId="77777777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– для сравнения условных и безусловных относительных частот («вероятностей»).</w:t>
      </w:r>
    </w:p>
    <w:p w14:paraId="27E95807" w14:textId="2836CED9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И это </w:t>
      </w:r>
      <w:r w:rsidRPr="00FB3009">
        <w:rPr>
          <w:b/>
          <w:i/>
          <w:sz w:val="32"/>
          <w:szCs w:val="32"/>
          <w:lang w:eastAsia="ru-RU"/>
        </w:rPr>
        <w:t>сравнение</w:t>
      </w:r>
      <w:r w:rsidRPr="00FB3009">
        <w:rPr>
          <w:sz w:val="32"/>
          <w:szCs w:val="32"/>
          <w:lang w:eastAsia="ru-RU"/>
        </w:rPr>
        <w:t xml:space="preserve"> в табл</w:t>
      </w:r>
      <w:r w:rsidR="008A64E4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</w:t>
      </w:r>
      <w:r w:rsidR="00664463" w:rsidRPr="00FB3009">
        <w:rPr>
          <w:sz w:val="32"/>
          <w:szCs w:val="32"/>
          <w:lang w:eastAsia="ru-RU"/>
        </w:rPr>
        <w:t>7</w:t>
      </w:r>
      <w:r w:rsidRPr="00FB3009">
        <w:rPr>
          <w:sz w:val="32"/>
          <w:szCs w:val="32"/>
          <w:lang w:eastAsia="ru-RU"/>
        </w:rPr>
        <w:t xml:space="preserve"> и </w:t>
      </w:r>
      <w:r w:rsidR="00664463" w:rsidRPr="00FB3009">
        <w:rPr>
          <w:sz w:val="32"/>
          <w:szCs w:val="32"/>
          <w:lang w:eastAsia="ru-RU"/>
        </w:rPr>
        <w:t>8</w:t>
      </w:r>
      <w:r w:rsidRPr="00FB3009">
        <w:rPr>
          <w:sz w:val="32"/>
          <w:szCs w:val="32"/>
          <w:lang w:eastAsia="ru-RU"/>
        </w:rPr>
        <w:t xml:space="preserve"> осуществляется двумя возможными способами: путем </w:t>
      </w:r>
      <w:r w:rsidRPr="00FB3009">
        <w:rPr>
          <w:b/>
          <w:i/>
          <w:sz w:val="32"/>
          <w:szCs w:val="32"/>
          <w:lang w:eastAsia="ru-RU"/>
        </w:rPr>
        <w:t>вычитания</w:t>
      </w:r>
      <w:r w:rsidRPr="00FB3009">
        <w:rPr>
          <w:sz w:val="32"/>
          <w:szCs w:val="32"/>
          <w:lang w:eastAsia="ru-RU"/>
        </w:rPr>
        <w:t xml:space="preserve"> и путем </w:t>
      </w:r>
      <w:r w:rsidRPr="00FB3009">
        <w:rPr>
          <w:b/>
          <w:i/>
          <w:sz w:val="32"/>
          <w:szCs w:val="32"/>
          <w:lang w:eastAsia="ru-RU"/>
        </w:rPr>
        <w:t>деления</w:t>
      </w:r>
      <w:r w:rsidRPr="00FB3009">
        <w:rPr>
          <w:sz w:val="32"/>
          <w:szCs w:val="32"/>
          <w:lang w:eastAsia="ru-RU"/>
        </w:rPr>
        <w:t>.</w:t>
      </w:r>
    </w:p>
    <w:p w14:paraId="3DE2CDE6" w14:textId="77777777" w:rsidR="004B597F" w:rsidRPr="00FB3009" w:rsidRDefault="004B597F" w:rsidP="00C27A95">
      <w:pPr>
        <w:autoSpaceDE w:val="0"/>
        <w:autoSpaceDN w:val="0"/>
        <w:adjustRightInd w:val="0"/>
        <w:spacing w:line="240" w:lineRule="auto"/>
        <w:rPr>
          <w:szCs w:val="28"/>
          <w:lang w:eastAsia="ru-RU"/>
        </w:rPr>
      </w:pPr>
    </w:p>
    <w:p w14:paraId="5EB60080" w14:textId="77777777" w:rsidR="008A64E4" w:rsidRPr="00BD597B" w:rsidRDefault="008A64E4" w:rsidP="00BD597B">
      <w:pPr>
        <w:spacing w:line="240" w:lineRule="auto"/>
        <w:ind w:firstLine="0"/>
        <w:rPr>
          <w:rFonts w:ascii="Arial" w:eastAsia="Times New Roman" w:hAnsi="Arial" w:cs="Arial"/>
          <w:sz w:val="24"/>
          <w:szCs w:val="24"/>
          <w:lang w:eastAsia="ru-RU"/>
        </w:rPr>
      </w:pPr>
      <w:r w:rsidRPr="00BD597B">
        <w:rPr>
          <w:rFonts w:ascii="Arial" w:eastAsia="Times New Roman" w:hAnsi="Arial" w:cs="Arial"/>
          <w:sz w:val="24"/>
          <w:szCs w:val="24"/>
          <w:lang w:eastAsia="ru-RU"/>
        </w:rPr>
        <w:t>Обозначения к таблице:</w:t>
      </w:r>
    </w:p>
    <w:p w14:paraId="073E19A7" w14:textId="77777777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>i – значение прошлого параметра;</w:t>
      </w:r>
    </w:p>
    <w:p w14:paraId="746AC566" w14:textId="474549E4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 xml:space="preserve">j </w:t>
      </w:r>
      <w:r w:rsidR="00BD597B" w:rsidRPr="00BD597B">
        <w:rPr>
          <w:rFonts w:ascii="Arial" w:hAnsi="Arial" w:cs="Arial"/>
          <w:sz w:val="24"/>
          <w:szCs w:val="24"/>
        </w:rPr>
        <w:t>–</w:t>
      </w:r>
      <w:r w:rsidRPr="00BD597B">
        <w:rPr>
          <w:rFonts w:ascii="Arial" w:hAnsi="Arial" w:cs="Arial"/>
          <w:sz w:val="24"/>
          <w:szCs w:val="24"/>
        </w:rPr>
        <w:t xml:space="preserve"> значение будущего параметра;</w:t>
      </w:r>
    </w:p>
    <w:p w14:paraId="3F23E0ED" w14:textId="77777777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>Nij – количество встреч j-го значения будущего параметра при i-м значении прошлого параметра;</w:t>
      </w:r>
    </w:p>
    <w:p w14:paraId="5E78BC23" w14:textId="77777777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>M – суммарное число значений всех прошлых параметров;</w:t>
      </w:r>
    </w:p>
    <w:p w14:paraId="58D674F6" w14:textId="500AB30F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 xml:space="preserve">W </w:t>
      </w:r>
      <w:r w:rsidR="00BD597B" w:rsidRPr="00BD597B">
        <w:rPr>
          <w:rFonts w:ascii="Arial" w:hAnsi="Arial" w:cs="Arial"/>
          <w:sz w:val="24"/>
          <w:szCs w:val="24"/>
        </w:rPr>
        <w:t>–</w:t>
      </w:r>
      <w:r w:rsidRPr="00BD597B">
        <w:rPr>
          <w:rFonts w:ascii="Arial" w:hAnsi="Arial" w:cs="Arial"/>
          <w:sz w:val="24"/>
          <w:szCs w:val="24"/>
        </w:rPr>
        <w:t xml:space="preserve"> суммарное число значений всех будущих параметров</w:t>
      </w:r>
      <w:r w:rsidR="00BD597B" w:rsidRPr="00BD597B">
        <w:rPr>
          <w:rFonts w:ascii="Arial" w:hAnsi="Arial" w:cs="Arial"/>
          <w:sz w:val="24"/>
          <w:szCs w:val="24"/>
        </w:rPr>
        <w:t>;</w:t>
      </w:r>
    </w:p>
    <w:p w14:paraId="3651F0F0" w14:textId="314A2313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>Ni – количество встреч i-</w:t>
      </w:r>
      <w:r w:rsidR="00BD597B" w:rsidRPr="00BD597B">
        <w:rPr>
          <w:rFonts w:ascii="Arial" w:hAnsi="Arial" w:cs="Arial"/>
          <w:sz w:val="24"/>
          <w:szCs w:val="24"/>
        </w:rPr>
        <w:t>го</w:t>
      </w:r>
      <w:r w:rsidRPr="00BD597B">
        <w:rPr>
          <w:rFonts w:ascii="Arial" w:hAnsi="Arial" w:cs="Arial"/>
          <w:sz w:val="24"/>
          <w:szCs w:val="24"/>
        </w:rPr>
        <w:t xml:space="preserve"> значения прошлого параметра по всей выборке;</w:t>
      </w:r>
    </w:p>
    <w:p w14:paraId="0094EC6D" w14:textId="77777777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>Nj – количество встреч j-го значения будущего параметра по всей выборке;</w:t>
      </w:r>
    </w:p>
    <w:p w14:paraId="6C3EBEC7" w14:textId="77959709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>N – количество встреч j-го значения будущего параметра при i-м значении прошлого параметра по всей выборке</w:t>
      </w:r>
      <w:r w:rsidR="00BD597B" w:rsidRPr="00BD597B">
        <w:rPr>
          <w:rFonts w:ascii="Arial" w:hAnsi="Arial" w:cs="Arial"/>
          <w:sz w:val="24"/>
          <w:szCs w:val="24"/>
        </w:rPr>
        <w:t>;</w:t>
      </w:r>
    </w:p>
    <w:p w14:paraId="3E29C670" w14:textId="77777777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>Iij – частный критерий знаний: количество знаний в факте наблюдения i-го значения прошлого параметра о том, что объект перейдет в состояние, соответствующее j-му значению будущего параметра;</w:t>
      </w:r>
    </w:p>
    <w:p w14:paraId="63AE9C83" w14:textId="2B6844D1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 xml:space="preserve">Ψ – нормировочный коэффициент </w:t>
      </w:r>
      <w:r w:rsidR="00BD597B" w:rsidRPr="00BD597B">
        <w:rPr>
          <w:rFonts w:ascii="Arial" w:hAnsi="Arial" w:cs="Arial"/>
          <w:sz w:val="24"/>
          <w:szCs w:val="24"/>
        </w:rPr>
        <w:t>[6]</w:t>
      </w:r>
      <w:r w:rsidRPr="00BD597B">
        <w:rPr>
          <w:rFonts w:ascii="Arial" w:hAnsi="Arial" w:cs="Arial"/>
          <w:sz w:val="24"/>
          <w:szCs w:val="24"/>
        </w:rPr>
        <w:t>, преобразующий количество информации в формуле А.</w:t>
      </w:r>
      <w:r w:rsidR="00E11E50">
        <w:rPr>
          <w:rFonts w:ascii="Arial" w:hAnsi="Arial" w:cs="Arial"/>
          <w:sz w:val="24"/>
          <w:szCs w:val="24"/>
        </w:rPr>
        <w:t xml:space="preserve"> </w:t>
      </w:r>
      <w:r w:rsidRPr="00BD597B">
        <w:rPr>
          <w:rFonts w:ascii="Arial" w:hAnsi="Arial" w:cs="Arial"/>
          <w:sz w:val="24"/>
          <w:szCs w:val="24"/>
        </w:rPr>
        <w:t>Харкевича в биты и обеспечивающий для нее соблюдение принципа соответствия с формулой Р.</w:t>
      </w:r>
      <w:r w:rsidR="00E11E50">
        <w:rPr>
          <w:rFonts w:ascii="Arial" w:hAnsi="Arial" w:cs="Arial"/>
          <w:sz w:val="24"/>
          <w:szCs w:val="24"/>
        </w:rPr>
        <w:t xml:space="preserve"> </w:t>
      </w:r>
      <w:r w:rsidRPr="00BD597B">
        <w:rPr>
          <w:rFonts w:ascii="Arial" w:hAnsi="Arial" w:cs="Arial"/>
          <w:sz w:val="24"/>
          <w:szCs w:val="24"/>
        </w:rPr>
        <w:t>Хартли;</w:t>
      </w:r>
    </w:p>
    <w:p w14:paraId="3CB74806" w14:textId="77777777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>Pi – безусловная относительная частота встречи i-го значения прошлого параметра в обучающей выборке;</w:t>
      </w:r>
    </w:p>
    <w:p w14:paraId="5E52E060" w14:textId="77777777" w:rsidR="008A64E4" w:rsidRPr="00BD597B" w:rsidRDefault="008A64E4" w:rsidP="00BD597B">
      <w:pPr>
        <w:spacing w:line="240" w:lineRule="auto"/>
        <w:ind w:firstLine="0"/>
        <w:rPr>
          <w:rFonts w:ascii="Arial" w:hAnsi="Arial" w:cs="Arial"/>
          <w:sz w:val="24"/>
          <w:szCs w:val="24"/>
        </w:rPr>
      </w:pPr>
      <w:r w:rsidRPr="00BD597B">
        <w:rPr>
          <w:rFonts w:ascii="Arial" w:hAnsi="Arial" w:cs="Arial"/>
          <w:sz w:val="24"/>
          <w:szCs w:val="24"/>
        </w:rPr>
        <w:t>Pij – условная относительная частота встречи i-го значения прошлого параметра при j-м значении будущего параметра.</w:t>
      </w:r>
    </w:p>
    <w:p w14:paraId="05398CEF" w14:textId="0CC84730" w:rsidR="008A64E4" w:rsidRPr="007A1FA3" w:rsidRDefault="005402AC" w:rsidP="008A64E4">
      <w:pPr>
        <w:suppressAutoHyphens/>
        <w:autoSpaceDE w:val="0"/>
        <w:spacing w:line="240" w:lineRule="auto"/>
        <w:ind w:firstLine="0"/>
        <w:jc w:val="right"/>
        <w:rPr>
          <w:bCs/>
          <w:i/>
          <w:iCs/>
          <w:noProof/>
          <w:sz w:val="32"/>
          <w:szCs w:val="32"/>
        </w:rPr>
      </w:pPr>
      <w:r w:rsidRPr="007A1FA3">
        <w:rPr>
          <w:bCs/>
          <w:i/>
          <w:iCs/>
          <w:sz w:val="32"/>
          <w:szCs w:val="32"/>
        </w:rPr>
        <w:lastRenderedPageBreak/>
        <w:t xml:space="preserve">Таблица </w:t>
      </w:r>
      <w:r w:rsidRPr="007A1FA3">
        <w:rPr>
          <w:bCs/>
          <w:i/>
          <w:iCs/>
          <w:sz w:val="32"/>
          <w:szCs w:val="32"/>
        </w:rPr>
        <w:fldChar w:fldCharType="begin"/>
      </w:r>
      <w:r w:rsidRPr="007A1FA3">
        <w:rPr>
          <w:bCs/>
          <w:i/>
          <w:iCs/>
          <w:sz w:val="32"/>
          <w:szCs w:val="32"/>
        </w:rPr>
        <w:instrText xml:space="preserve"> SEQ Таблица \* ARABIC </w:instrText>
      </w:r>
      <w:r w:rsidRPr="007A1FA3">
        <w:rPr>
          <w:bCs/>
          <w:i/>
          <w:iCs/>
          <w:sz w:val="32"/>
          <w:szCs w:val="32"/>
        </w:rPr>
        <w:fldChar w:fldCharType="separate"/>
      </w:r>
      <w:r w:rsidR="00887B72">
        <w:rPr>
          <w:bCs/>
          <w:i/>
          <w:iCs/>
          <w:noProof/>
          <w:sz w:val="32"/>
          <w:szCs w:val="32"/>
        </w:rPr>
        <w:t>9</w:t>
      </w:r>
      <w:r w:rsidRPr="007A1FA3">
        <w:rPr>
          <w:bCs/>
          <w:i/>
          <w:iCs/>
          <w:noProof/>
          <w:sz w:val="32"/>
          <w:szCs w:val="32"/>
        </w:rPr>
        <w:fldChar w:fldCharType="end"/>
      </w:r>
    </w:p>
    <w:p w14:paraId="194BDE20" w14:textId="5262C783" w:rsidR="007B17A2" w:rsidRPr="007A1FA3" w:rsidRDefault="005402AC" w:rsidP="00EB52C6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7A1FA3">
        <w:rPr>
          <w:rFonts w:eastAsia="Times New Roman"/>
          <w:bCs/>
          <w:sz w:val="32"/>
          <w:szCs w:val="32"/>
          <w:lang w:eastAsia="ru-RU"/>
        </w:rPr>
        <w:t>Различные аналитические формы частных критериев знаний,</w:t>
      </w:r>
    </w:p>
    <w:p w14:paraId="568936E8" w14:textId="4FDAD5E0" w:rsidR="004B597F" w:rsidRPr="007A1FA3" w:rsidRDefault="005402AC" w:rsidP="00EB52C6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7A1FA3">
        <w:rPr>
          <w:rFonts w:eastAsia="Times New Roman"/>
          <w:bCs/>
          <w:sz w:val="32"/>
          <w:szCs w:val="32"/>
          <w:lang w:eastAsia="ru-RU"/>
        </w:rPr>
        <w:t>применяемые в АСК-анализе и системе «Эйдос»</w:t>
      </w:r>
    </w:p>
    <w:tbl>
      <w:tblPr>
        <w:tblW w:w="5000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4"/>
        <w:gridCol w:w="1399"/>
        <w:gridCol w:w="2296"/>
      </w:tblGrid>
      <w:tr w:rsidR="004B597F" w:rsidRPr="00FB3009" w14:paraId="66BF3DD5" w14:textId="77777777">
        <w:trPr>
          <w:jc w:val="center"/>
        </w:trPr>
        <w:tc>
          <w:tcPr>
            <w:tcW w:w="2956" w:type="pct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690C3586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bookmarkStart w:id="62" w:name="OLE_LINK6"/>
            <w:bookmarkStart w:id="63" w:name="OLE_LINK9"/>
            <w:r w:rsidRPr="00FB3009">
              <w:rPr>
                <w:rFonts w:ascii="Arial" w:hAnsi="Arial" w:cs="Arial"/>
                <w:sz w:val="18"/>
                <w:szCs w:val="18"/>
              </w:rPr>
              <w:t>Наименование модели знаний</w:t>
            </w:r>
            <w:r w:rsidRPr="00FB3009">
              <w:rPr>
                <w:rFonts w:ascii="Arial" w:hAnsi="Arial" w:cs="Arial"/>
                <w:sz w:val="18"/>
                <w:szCs w:val="18"/>
              </w:rPr>
              <w:br/>
              <w:t>и частный критерий</w:t>
            </w:r>
          </w:p>
        </w:tc>
        <w:tc>
          <w:tcPr>
            <w:tcW w:w="2044" w:type="pct"/>
            <w:gridSpan w:val="2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14:paraId="146E4E51" w14:textId="77777777" w:rsidR="004B597F" w:rsidRPr="00FB3009" w:rsidRDefault="005402AC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sz w:val="18"/>
                <w:szCs w:val="18"/>
              </w:rPr>
              <w:t>Выражение для частного критерия</w:t>
            </w:r>
          </w:p>
        </w:tc>
      </w:tr>
      <w:tr w:rsidR="004B597F" w:rsidRPr="00FB3009" w14:paraId="7FD709AD" w14:textId="77777777" w:rsidTr="00CF3F72">
        <w:trPr>
          <w:trHeight w:val="646"/>
          <w:jc w:val="center"/>
        </w:trPr>
        <w:tc>
          <w:tcPr>
            <w:tcW w:w="2956" w:type="pct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14:paraId="51B40E5D" w14:textId="77777777" w:rsidR="004B597F" w:rsidRPr="00FB3009" w:rsidRDefault="004B597F" w:rsidP="00C27A95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74" w:type="pct"/>
            <w:tcBorders>
              <w:left w:val="single" w:sz="18" w:space="0" w:color="auto"/>
              <w:bottom w:val="single" w:sz="18" w:space="0" w:color="auto"/>
            </w:tcBorders>
            <w:shd w:val="clear" w:color="auto" w:fill="auto"/>
            <w:vAlign w:val="center"/>
          </w:tcPr>
          <w:p w14:paraId="0397D48A" w14:textId="77777777" w:rsidR="004B597F" w:rsidRPr="00FB3009" w:rsidRDefault="005402AC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sz w:val="18"/>
                <w:szCs w:val="18"/>
              </w:rPr>
              <w:t>Через</w:t>
            </w:r>
            <w:r w:rsidRPr="00FB3009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относительные </w:t>
            </w:r>
            <w:r w:rsidRPr="00FB3009">
              <w:rPr>
                <w:rFonts w:ascii="Arial" w:hAnsi="Arial" w:cs="Arial"/>
                <w:sz w:val="18"/>
                <w:szCs w:val="18"/>
              </w:rPr>
              <w:br/>
              <w:t>частоты</w:t>
            </w:r>
          </w:p>
        </w:tc>
        <w:tc>
          <w:tcPr>
            <w:tcW w:w="1270" w:type="pct"/>
            <w:tcBorders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72C161EF" w14:textId="77777777" w:rsidR="004B597F" w:rsidRPr="00FB3009" w:rsidRDefault="005402AC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sz w:val="18"/>
                <w:szCs w:val="18"/>
              </w:rPr>
              <w:t>Через</w:t>
            </w:r>
            <w:r w:rsidRPr="00FB3009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r w:rsidRPr="00FB3009">
              <w:rPr>
                <w:rFonts w:ascii="Arial" w:hAnsi="Arial" w:cs="Arial"/>
                <w:sz w:val="18"/>
                <w:szCs w:val="18"/>
              </w:rPr>
              <w:t>абсолютные</w:t>
            </w:r>
            <w:r w:rsidRPr="00FB3009">
              <w:rPr>
                <w:rFonts w:ascii="Arial" w:hAnsi="Arial" w:cs="Arial"/>
                <w:sz w:val="18"/>
                <w:szCs w:val="18"/>
              </w:rPr>
              <w:br/>
              <w:t>частоты</w:t>
            </w:r>
          </w:p>
        </w:tc>
      </w:tr>
      <w:tr w:rsidR="004B597F" w:rsidRPr="00FB3009" w14:paraId="6B1A17CF" w14:textId="77777777" w:rsidTr="00142A1F">
        <w:trPr>
          <w:trHeight w:val="1510"/>
          <w:jc w:val="center"/>
        </w:trPr>
        <w:tc>
          <w:tcPr>
            <w:tcW w:w="2956" w:type="pct"/>
            <w:tcBorders>
              <w:right w:val="single" w:sz="18" w:space="0" w:color="auto"/>
            </w:tcBorders>
            <w:shd w:val="clear" w:color="auto" w:fill="auto"/>
            <w:noWrap/>
          </w:tcPr>
          <w:p w14:paraId="779B3BCA" w14:textId="6A16F57D" w:rsidR="004B597F" w:rsidRPr="00FB3009" w:rsidRDefault="00142A1F" w:rsidP="00142A1F">
            <w:pPr>
              <w:spacing w:line="240" w:lineRule="auto"/>
              <w:ind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0DD4AE9B" wp14:editId="6803EAD3">
                      <wp:simplePos x="0" y="0"/>
                      <wp:positionH relativeFrom="column">
                        <wp:posOffset>2488229</wp:posOffset>
                      </wp:positionH>
                      <wp:positionV relativeFrom="page">
                        <wp:posOffset>137151</wp:posOffset>
                      </wp:positionV>
                      <wp:extent cx="66040" cy="0"/>
                      <wp:effectExtent l="0" t="0" r="0" b="0"/>
                      <wp:wrapNone/>
                      <wp:docPr id="100" name="Прямая соединительная линия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60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DD4B61F" id="Прямая соединительная линия 100" o:spid="_x0000_s1026" style="position:absolute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from="195.9pt,10.8pt" to="201.1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" strokecolor="black [3213]">
                      <w10:wrap anchory="page"/>
                    </v:line>
                  </w:pict>
                </mc:Fallback>
              </mc:AlternateContent>
            </w:r>
            <w:r w:rsidR="00296D07" w:rsidRPr="00296D07">
              <w:rPr>
                <w:rFonts w:ascii="Arial" w:hAnsi="Arial" w:cs="Arial"/>
                <w:b/>
                <w:bCs/>
                <w:sz w:val="18"/>
                <w:szCs w:val="18"/>
              </w:rPr>
              <w:t>ABS</w:t>
            </w:r>
            <w:r w:rsidR="00296D07" w:rsidRPr="00296D07">
              <w:rPr>
                <w:rFonts w:ascii="Arial" w:hAnsi="Arial" w:cs="Arial"/>
                <w:sz w:val="18"/>
                <w:szCs w:val="18"/>
              </w:rPr>
              <w:t xml:space="preserve">, матрица абсолютных частот, Nij – фактическое число встреч i-го признака у объектов j-го класса; </w:t>
            </w:r>
            <w:r w:rsidRPr="00142A1F">
              <w:rPr>
                <w:rFonts w:ascii="Arial" w:hAnsi="Arial" w:cs="Arial"/>
                <w:sz w:val="18"/>
                <w:szCs w:val="18"/>
                <w:lang w:val="en-US"/>
              </w:rPr>
              <w:t>N</w:t>
            </w:r>
            <w:r w:rsidRPr="00142A1F">
              <w:rPr>
                <w:rFonts w:ascii="Arial" w:hAnsi="Arial" w:cs="Arial"/>
                <w:sz w:val="18"/>
                <w:szCs w:val="18"/>
                <w:vertAlign w:val="subscript"/>
                <w:lang w:val="en-US"/>
              </w:rPr>
              <w:t>ij</w:t>
            </w:r>
            <w:r>
              <w:rPr>
                <w:rFonts w:ascii="Arial" w:hAnsi="Arial" w:cs="Arial"/>
                <w:sz w:val="18"/>
                <w:szCs w:val="18"/>
                <w:vertAlign w:val="subscript"/>
              </w:rPr>
              <w:t xml:space="preserve"> </w:t>
            </w:r>
            <w:r w:rsidR="00296D07" w:rsidRPr="00296D07">
              <w:rPr>
                <w:rFonts w:ascii="Arial" w:hAnsi="Arial" w:cs="Arial"/>
                <w:sz w:val="18"/>
                <w:szCs w:val="18"/>
              </w:rPr>
              <w:t>– теоретическое число встреч i-го признака у объектов j-го класса; Ni – суммарное количество признаков в i-й строке; Nj – суммарное количество признаков или объектов обучающей выборки в j-м классе; N – суммарное количество признаков по всей выборке (табл. 7)</w:t>
            </w:r>
          </w:p>
        </w:tc>
        <w:tc>
          <w:tcPr>
            <w:tcW w:w="2044" w:type="pct"/>
            <w:gridSpan w:val="2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19519DA9" w14:textId="2C1D13AF" w:rsidR="004B597F" w:rsidRPr="00FB3009" w:rsidRDefault="00887B72" w:rsidP="00E75189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Arial" w:cs="Arial"/>
                        <w:i/>
                        <w:sz w:val="18"/>
                        <w:szCs w:val="18"/>
                      </w:rPr>
                    </m:ctrlPr>
                  </m:sSubPr>
                  <m:e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N</m:t>
                    </m:r>
                  </m:e>
                  <m:sub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ij</m:t>
                    </m:r>
                  </m:sub>
                </m:sSub>
                <m:r>
                  <w:rPr>
                    <w:rFonts w:ascii="Cambria Math" w:hAnsi="Arial" w:cs="Arial"/>
                    <w:sz w:val="18"/>
                    <w:szCs w:val="18"/>
                  </w:rPr>
                  <m:t> - фактическая частота</m:t>
                </m:r>
                <m:r>
                  <w:rPr>
                    <w:rFonts w:ascii="Cambria Math" w:hAnsi="Arial" w:cs="Arial"/>
                    <w:sz w:val="18"/>
                    <w:szCs w:val="18"/>
                  </w:rPr>
                  <m:t>;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18"/>
                    <w:szCs w:val="18"/>
                  </w:rPr>
                  <w:br/>
                </m:r>
              </m:oMath>
              <m:oMath>
                <m:sSub>
                  <m:sSubPr>
                    <m:ctrlPr>
                      <w:rPr>
                        <w:rFonts w:ascii="Cambria Math" w:hAnsi="Arial" w:cs="Arial"/>
                        <w:i/>
                        <w:sz w:val="18"/>
                        <w:szCs w:val="18"/>
                      </w:rPr>
                    </m:ctrlPr>
                  </m:sSubPr>
                  <m:e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N</m:t>
                    </m:r>
                  </m:e>
                  <m:sub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i</m:t>
                    </m:r>
                  </m:sub>
                </m:sSub>
                <m:r>
                  <w:rPr>
                    <w:rFonts w:ascii="Cambria Math" w:hAnsi="Arial" w:cs="Arial"/>
                    <w:sz w:val="18"/>
                    <w:szCs w:val="18"/>
                  </w:rPr>
                  <m:t>=</m:t>
                </m:r>
                <m:nary>
                  <m:naryPr>
                    <m:chr m:val="∑"/>
                    <m:ctrlPr>
                      <w:rPr>
                        <w:rFonts w:ascii="Cambria Math" w:hAnsi="Arial" w:cs="Arial"/>
                        <w:i/>
                        <w:sz w:val="18"/>
                        <w:szCs w:val="18"/>
                      </w:rPr>
                    </m:ctrlPr>
                  </m:naryPr>
                  <m:sub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j=1</m:t>
                    </m:r>
                  </m:sub>
                  <m:sup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W</m:t>
                    </m:r>
                  </m:sup>
                  <m:e>
                    <m:sSub>
                      <m:sSubPr>
                        <m:ctrlPr>
                          <w:rPr>
                            <w:rFonts w:ascii="Cambria Math" w:hAnsi="Arial" w:cs="Arial"/>
                            <w:i/>
                            <w:sz w:val="18"/>
                            <w:szCs w:val="18"/>
                          </w:rPr>
                        </m:ctrlPr>
                      </m:sSubPr>
                      <m:e>
                        <m:r>
                          <w:rPr>
                            <w:rFonts w:ascii="Cambria Math" w:hAnsi="Arial" w:cs="Arial"/>
                            <w:sz w:val="18"/>
                            <w:szCs w:val="18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Arial" w:cs="Arial"/>
                            <w:sz w:val="18"/>
                            <w:szCs w:val="18"/>
                          </w:rPr>
                          <m:t>ij</m:t>
                        </m:r>
                      </m:sub>
                    </m:sSub>
                    <m:ctrlPr>
                      <w:rPr>
                        <w:rFonts w:ascii="Cambria Math" w:hAnsi="Cambria Math" w:cs="Arial"/>
                        <w:i/>
                        <w:sz w:val="18"/>
                        <w:szCs w:val="18"/>
                      </w:rPr>
                    </m:ctrlPr>
                  </m:e>
                </m:nary>
                <m:r>
                  <w:rPr>
                    <w:rFonts w:ascii="Cambria Math" w:hAnsi="Arial" w:cs="Arial"/>
                    <w:sz w:val="18"/>
                    <w:szCs w:val="18"/>
                  </w:rPr>
                  <m:t>;</m:t>
                </m:r>
                <m:r>
                  <w:rPr>
                    <w:rFonts w:ascii="Cambria Math" w:hAnsi="Arial" w:cs="Arial"/>
                    <w:sz w:val="18"/>
                    <w:szCs w:val="18"/>
                  </w:rPr>
                  <m:t> </m:t>
                </m:r>
                <m:sSub>
                  <m:sSubPr>
                    <m:ctrlPr>
                      <w:rPr>
                        <w:rFonts w:ascii="Cambria Math" w:hAnsi="Arial" w:cs="Arial"/>
                        <w:i/>
                        <w:sz w:val="18"/>
                        <w:szCs w:val="18"/>
                      </w:rPr>
                    </m:ctrlPr>
                  </m:sSubPr>
                  <m:e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N</m:t>
                    </m:r>
                  </m:e>
                  <m:sub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j</m:t>
                    </m:r>
                  </m:sub>
                </m:sSub>
                <m:r>
                  <w:rPr>
                    <w:rFonts w:ascii="Cambria Math" w:hAnsi="Arial" w:cs="Arial"/>
                    <w:sz w:val="18"/>
                    <w:szCs w:val="18"/>
                  </w:rPr>
                  <m:t>=</m:t>
                </m:r>
                <m:nary>
                  <m:naryPr>
                    <m:chr m:val="∑"/>
                    <m:ctrlPr>
                      <w:rPr>
                        <w:rFonts w:ascii="Cambria Math" w:hAnsi="Arial" w:cs="Arial"/>
                        <w:i/>
                        <w:sz w:val="18"/>
                        <w:szCs w:val="18"/>
                      </w:rPr>
                    </m:ctrlPr>
                  </m:naryPr>
                  <m:sub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i=1</m:t>
                    </m:r>
                  </m:sub>
                  <m:sup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M</m:t>
                    </m:r>
                  </m:sup>
                  <m:e>
                    <m:sSub>
                      <m:sSubPr>
                        <m:ctrlPr>
                          <w:rPr>
                            <w:rFonts w:ascii="Cambria Math" w:hAnsi="Arial" w:cs="Arial"/>
                            <w:i/>
                            <w:sz w:val="18"/>
                            <w:szCs w:val="18"/>
                          </w:rPr>
                        </m:ctrlPr>
                      </m:sSubPr>
                      <m:e>
                        <m:r>
                          <w:rPr>
                            <w:rFonts w:ascii="Cambria Math" w:hAnsi="Arial" w:cs="Arial"/>
                            <w:sz w:val="18"/>
                            <w:szCs w:val="18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Arial" w:cs="Arial"/>
                            <w:sz w:val="18"/>
                            <w:szCs w:val="18"/>
                          </w:rPr>
                          <m:t>ij</m:t>
                        </m:r>
                      </m:sub>
                    </m:sSub>
                    <m:ctrlPr>
                      <w:rPr>
                        <w:rFonts w:ascii="Cambria Math" w:hAnsi="Cambria Math" w:cs="Arial"/>
                        <w:i/>
                        <w:sz w:val="18"/>
                        <w:szCs w:val="18"/>
                      </w:rPr>
                    </m:ctrlPr>
                  </m:e>
                </m:nary>
                <m:r>
                  <w:rPr>
                    <w:rFonts w:ascii="Cambria Math" w:hAnsi="Arial" w:cs="Arial"/>
                    <w:sz w:val="18"/>
                    <w:szCs w:val="18"/>
                  </w:rPr>
                  <m:t>;</m:t>
                </m:r>
                <m:r>
                  <w:rPr>
                    <w:rFonts w:ascii="Cambria Math" w:hAnsi="Arial" w:cs="Arial"/>
                    <w:sz w:val="18"/>
                    <w:szCs w:val="18"/>
                  </w:rPr>
                  <m:t> </m:t>
                </m:r>
                <m:r>
                  <w:rPr>
                    <w:rFonts w:ascii="Cambria Math" w:hAnsi="Arial" w:cs="Arial"/>
                    <w:sz w:val="18"/>
                    <w:szCs w:val="18"/>
                  </w:rPr>
                  <m:t>N=</m:t>
                </m:r>
                <m:nary>
                  <m:naryPr>
                    <m:chr m:val="∑"/>
                    <m:ctrlPr>
                      <w:rPr>
                        <w:rFonts w:ascii="Cambria Math" w:hAnsi="Arial" w:cs="Arial"/>
                        <w:i/>
                        <w:sz w:val="18"/>
                        <w:szCs w:val="18"/>
                      </w:rPr>
                    </m:ctrlPr>
                  </m:naryPr>
                  <m:sub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i=1</m:t>
                    </m:r>
                  </m:sub>
                  <m:sup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W</m:t>
                    </m:r>
                  </m:sup>
                  <m:e>
                    <m:nary>
                      <m:naryPr>
                        <m:chr m:val="∑"/>
                        <m:ctrlPr>
                          <w:rPr>
                            <w:rFonts w:ascii="Cambria Math" w:hAnsi="Arial" w:cs="Arial"/>
                            <w:i/>
                            <w:sz w:val="18"/>
                            <w:szCs w:val="18"/>
                          </w:rPr>
                        </m:ctrlPr>
                      </m:naryPr>
                      <m:sub>
                        <m:r>
                          <w:rPr>
                            <w:rFonts w:ascii="Cambria Math" w:hAnsi="Arial" w:cs="Arial"/>
                            <w:sz w:val="18"/>
                            <w:szCs w:val="18"/>
                          </w:rPr>
                          <m:t>j=1</m:t>
                        </m:r>
                      </m:sub>
                      <m:sup>
                        <m:r>
                          <w:rPr>
                            <w:rFonts w:ascii="Cambria Math" w:hAnsi="Arial" w:cs="Arial"/>
                            <w:sz w:val="18"/>
                            <w:szCs w:val="18"/>
                          </w:rPr>
                          <m:t>M</m:t>
                        </m:r>
                      </m:sup>
                      <m:e>
                        <m:sSub>
                          <m:sSubPr>
                            <m:ctrlPr>
                              <w:rPr>
                                <w:rFonts w:ascii="Cambria Math" w:hAnsi="Arial" w:cs="Arial"/>
                                <w:i/>
                                <w:sz w:val="18"/>
                                <w:szCs w:val="1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Arial" w:cs="Arial"/>
                                <w:sz w:val="18"/>
                                <w:szCs w:val="18"/>
                              </w:rPr>
                              <m:t>N</m:t>
                            </m:r>
                          </m:e>
                          <m:sub>
                            <m:r>
                              <w:rPr>
                                <w:rFonts w:ascii="Cambria Math" w:hAnsi="Arial" w:cs="Arial"/>
                                <w:sz w:val="18"/>
                                <w:szCs w:val="18"/>
                              </w:rPr>
                              <m:t>ij</m:t>
                            </m:r>
                          </m:sub>
                        </m:sSub>
                        <m:ctrlPr>
                          <w:rPr>
                            <w:rFonts w:ascii="Cambria Math" w:hAnsi="Cambria Math" w:cs="Arial"/>
                            <w:i/>
                            <w:sz w:val="18"/>
                            <w:szCs w:val="18"/>
                          </w:rPr>
                        </m:ctrlPr>
                      </m:e>
                    </m:nary>
                    <m:ctrlPr>
                      <w:rPr>
                        <w:rFonts w:ascii="Cambria Math" w:hAnsi="Cambria Math" w:cs="Arial"/>
                        <w:i/>
                        <w:sz w:val="18"/>
                        <w:szCs w:val="18"/>
                      </w:rPr>
                    </m:ctrlPr>
                  </m:e>
                </m:nary>
                <m:r>
                  <w:rPr>
                    <w:rFonts w:ascii="Cambria Math" w:hAnsi="Arial" w:cs="Arial"/>
                    <w:sz w:val="18"/>
                    <w:szCs w:val="18"/>
                  </w:rPr>
                  <m:t>;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18"/>
                    <w:szCs w:val="18"/>
                  </w:rPr>
                  <w:br/>
                </m:r>
              </m:oMath>
              <m:oMath>
                <m:sSub>
                  <m:sSubPr>
                    <m:ctrlPr>
                      <w:rPr>
                        <w:rFonts w:ascii="Cambria Math" w:hAnsi="Arial" w:cs="Arial"/>
                        <w:i/>
                        <w:sz w:val="18"/>
                        <w:szCs w:val="18"/>
                      </w:rPr>
                    </m:ctrlPr>
                  </m:sSubPr>
                  <m:e>
                    <m:acc>
                      <m:accPr>
                        <m:chr m:val="̄"/>
                        <m:ctrlPr>
                          <w:rPr>
                            <w:rFonts w:ascii="Cambria Math" w:hAnsi="Arial" w:cs="Arial"/>
                            <w:i/>
                            <w:sz w:val="18"/>
                            <w:szCs w:val="18"/>
                          </w:rPr>
                        </m:ctrlPr>
                      </m:accPr>
                      <m:e>
                        <m:r>
                          <w:rPr>
                            <w:rFonts w:ascii="Cambria Math" w:hAnsi="Arial" w:cs="Arial"/>
                            <w:sz w:val="18"/>
                            <w:szCs w:val="18"/>
                          </w:rPr>
                          <m:t>N</m:t>
                        </m:r>
                      </m:e>
                    </m:acc>
                  </m:e>
                  <m:sub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ij</m:t>
                    </m:r>
                  </m:sub>
                </m:sSub>
                <m:r>
                  <w:rPr>
                    <w:rFonts w:ascii="Cambria Math" w:hAnsi="Arial" w:cs="Arial"/>
                    <w:sz w:val="18"/>
                    <w:szCs w:val="18"/>
                  </w:rPr>
                  <m:t>=</m:t>
                </m:r>
                <m:f>
                  <m:fPr>
                    <m:ctrlPr>
                      <w:rPr>
                        <w:rFonts w:ascii="Cambria Math" w:hAnsi="Arial" w:cs="Arial"/>
                        <w:i/>
                        <w:sz w:val="18"/>
                        <w:szCs w:val="1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Arial" w:cs="Arial"/>
                            <w:i/>
                            <w:sz w:val="18"/>
                            <w:szCs w:val="18"/>
                          </w:rPr>
                        </m:ctrlPr>
                      </m:sSubPr>
                      <m:e>
                        <m:r>
                          <w:rPr>
                            <w:rFonts w:ascii="Cambria Math" w:hAnsi="Arial" w:cs="Arial"/>
                            <w:sz w:val="18"/>
                            <w:szCs w:val="18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Arial" w:cs="Arial"/>
                            <w:sz w:val="18"/>
                            <w:szCs w:val="18"/>
                          </w:rPr>
                          <m:t>i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Arial" w:cs="Arial"/>
                            <w:i/>
                            <w:sz w:val="18"/>
                            <w:szCs w:val="18"/>
                          </w:rPr>
                        </m:ctrlPr>
                      </m:sSubPr>
                      <m:e>
                        <m:r>
                          <w:rPr>
                            <w:rFonts w:ascii="Cambria Math" w:hAnsi="Arial" w:cs="Arial"/>
                            <w:sz w:val="18"/>
                            <w:szCs w:val="18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Arial" w:cs="Arial"/>
                            <w:sz w:val="18"/>
                            <w:szCs w:val="18"/>
                          </w:rPr>
                          <m:t>j</m:t>
                        </m:r>
                      </m:sub>
                    </m:sSub>
                  </m:num>
                  <m:den>
                    <m:r>
                      <w:rPr>
                        <w:rFonts w:ascii="Cambria Math" w:hAnsi="Arial" w:cs="Arial"/>
                        <w:sz w:val="18"/>
                        <w:szCs w:val="18"/>
                      </w:rPr>
                      <m:t>N</m:t>
                    </m:r>
                  </m:den>
                </m:f>
                <m:r>
                  <w:rPr>
                    <w:rFonts w:ascii="Cambria Math" w:hAnsi="Arial" w:cs="Arial"/>
                    <w:sz w:val="18"/>
                    <w:szCs w:val="18"/>
                  </w:rPr>
                  <m:t> - теоретическая частота</m:t>
                </m:r>
              </m:oMath>
            </m:oMathPara>
          </w:p>
        </w:tc>
      </w:tr>
      <w:tr w:rsidR="004B597F" w:rsidRPr="00FB3009" w14:paraId="1EF729DF" w14:textId="77777777">
        <w:trPr>
          <w:jc w:val="center"/>
        </w:trPr>
        <w:tc>
          <w:tcPr>
            <w:tcW w:w="2956" w:type="pct"/>
            <w:tcBorders>
              <w:right w:val="single" w:sz="18" w:space="0" w:color="auto"/>
            </w:tcBorders>
            <w:shd w:val="clear" w:color="auto" w:fill="auto"/>
            <w:noWrap/>
          </w:tcPr>
          <w:p w14:paraId="631061F9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b/>
                <w:sz w:val="18"/>
                <w:szCs w:val="18"/>
              </w:rPr>
              <w:t>PRC1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, матрица условных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Pij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и безусловных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Pi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процентных распределений, в качестве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Nj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используется суммарное количество признаков по классу</w:t>
            </w:r>
          </w:p>
        </w:tc>
        <w:tc>
          <w:tcPr>
            <w:tcW w:w="774" w:type="pct"/>
            <w:vMerge w:val="restart"/>
            <w:tcBorders>
              <w:left w:val="single" w:sz="18" w:space="0" w:color="auto"/>
            </w:tcBorders>
            <w:shd w:val="clear" w:color="auto" w:fill="auto"/>
            <w:vAlign w:val="center"/>
          </w:tcPr>
          <w:p w14:paraId="068B7E61" w14:textId="77777777" w:rsidR="004B597F" w:rsidRPr="00FB3009" w:rsidRDefault="005402AC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sz w:val="18"/>
                <w:szCs w:val="18"/>
              </w:rPr>
              <w:t>---</w:t>
            </w:r>
          </w:p>
        </w:tc>
        <w:tc>
          <w:tcPr>
            <w:tcW w:w="1270" w:type="pct"/>
            <w:vMerge w:val="restart"/>
            <w:tcBorders>
              <w:right w:val="single" w:sz="18" w:space="0" w:color="auto"/>
            </w:tcBorders>
            <w:shd w:val="clear" w:color="auto" w:fill="auto"/>
            <w:vAlign w:val="center"/>
          </w:tcPr>
          <w:p w14:paraId="307BF873" w14:textId="77777777" w:rsidR="004B597F" w:rsidRPr="00FB3009" w:rsidRDefault="005402AC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sz w:val="18"/>
                <w:szCs w:val="18"/>
              </w:rPr>
              <w:object w:dxaOrig="1719" w:dyaOrig="740" w14:anchorId="6461DA3E">
                <v:shape id="_x0000_i1051" type="#_x0000_t75" style="width:86.5pt;height:38.7pt" o:ole="">
                  <v:imagedata r:id="rId91" o:title=""/>
                </v:shape>
                <o:OLEObject Type="Embed" ProgID="Equation.3" ShapeID="_x0000_i1051" DrawAspect="Content" ObjectID="_1754845415" r:id="rId92"/>
              </w:object>
            </w:r>
          </w:p>
        </w:tc>
      </w:tr>
      <w:tr w:rsidR="004B597F" w:rsidRPr="00FB3009" w14:paraId="62D10E3D" w14:textId="77777777">
        <w:trPr>
          <w:jc w:val="center"/>
        </w:trPr>
        <w:tc>
          <w:tcPr>
            <w:tcW w:w="2956" w:type="pct"/>
            <w:tcBorders>
              <w:right w:val="single" w:sz="18" w:space="0" w:color="auto"/>
            </w:tcBorders>
            <w:shd w:val="clear" w:color="auto" w:fill="auto"/>
            <w:noWrap/>
          </w:tcPr>
          <w:p w14:paraId="0B0E1E8A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b/>
                <w:sz w:val="18"/>
                <w:szCs w:val="18"/>
              </w:rPr>
              <w:t>PRC2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, матрица условных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 xml:space="preserve">Pij 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и безусловных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Pi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процентных распределений, в качестве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Nj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используется суммарное количество объектов обучающей выборки по классу</w:t>
            </w:r>
          </w:p>
        </w:tc>
        <w:tc>
          <w:tcPr>
            <w:tcW w:w="774" w:type="pct"/>
            <w:vMerge/>
            <w:tcBorders>
              <w:left w:val="single" w:sz="18" w:space="0" w:color="auto"/>
            </w:tcBorders>
            <w:shd w:val="clear" w:color="auto" w:fill="auto"/>
            <w:vAlign w:val="center"/>
          </w:tcPr>
          <w:p w14:paraId="37B65565" w14:textId="77777777" w:rsidR="004B597F" w:rsidRPr="00FB3009" w:rsidRDefault="004B597F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70" w:type="pct"/>
            <w:vMerge/>
            <w:tcBorders>
              <w:right w:val="single" w:sz="18" w:space="0" w:color="auto"/>
            </w:tcBorders>
            <w:shd w:val="clear" w:color="auto" w:fill="auto"/>
            <w:vAlign w:val="center"/>
          </w:tcPr>
          <w:p w14:paraId="68F6E58C" w14:textId="77777777" w:rsidR="004B597F" w:rsidRPr="00FB3009" w:rsidRDefault="004B597F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4B597F" w:rsidRPr="00FB3009" w14:paraId="31C4E2E7" w14:textId="77777777">
        <w:trPr>
          <w:jc w:val="center"/>
        </w:trPr>
        <w:tc>
          <w:tcPr>
            <w:tcW w:w="2956" w:type="pct"/>
            <w:tcBorders>
              <w:right w:val="single" w:sz="18" w:space="0" w:color="auto"/>
            </w:tcBorders>
            <w:shd w:val="clear" w:color="auto" w:fill="auto"/>
            <w:noWrap/>
          </w:tcPr>
          <w:p w14:paraId="091C26F6" w14:textId="4EEC92EB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b/>
                <w:sz w:val="18"/>
                <w:szCs w:val="18"/>
              </w:rPr>
              <w:t>INF1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, частный критерий: количество знаний по А.Харкевичу, 1-й вариант расчета вероятностей: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Nj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– суммарное количество признаков по j-му классу. Вероятность того, что если у объекта j-го класса обнаружен признак, то это </w:t>
            </w:r>
            <w:r w:rsidR="002968E4" w:rsidRPr="002968E4">
              <w:rPr>
                <w:rFonts w:ascii="Arial" w:hAnsi="Arial" w:cs="Arial"/>
                <w:i/>
                <w:iCs/>
                <w:sz w:val="18"/>
                <w:szCs w:val="18"/>
                <w:lang w:val="en-US"/>
              </w:rPr>
              <w:t>i</w:t>
            </w:r>
            <w:r w:rsidRPr="002968E4">
              <w:rPr>
                <w:rFonts w:ascii="Arial" w:hAnsi="Arial" w:cs="Arial"/>
                <w:i/>
                <w:iCs/>
                <w:sz w:val="18"/>
                <w:szCs w:val="18"/>
              </w:rPr>
              <w:t>-й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признак</w:t>
            </w:r>
          </w:p>
        </w:tc>
        <w:tc>
          <w:tcPr>
            <w:tcW w:w="774" w:type="pct"/>
            <w:vMerge w:val="restart"/>
            <w:tcBorders>
              <w:left w:val="single" w:sz="18" w:space="0" w:color="auto"/>
            </w:tcBorders>
            <w:shd w:val="clear" w:color="auto" w:fill="auto"/>
            <w:vAlign w:val="center"/>
          </w:tcPr>
          <w:p w14:paraId="180F54F5" w14:textId="67BCA826" w:rsidR="004B597F" w:rsidRPr="00FB3009" w:rsidRDefault="00CF3F72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sz w:val="18"/>
                <w:szCs w:val="18"/>
              </w:rPr>
              <w:object w:dxaOrig="1700" w:dyaOrig="720" w14:anchorId="18FE75FC">
                <v:shape id="_x0000_i1052" type="#_x0000_t75" style="width:58.55pt;height:33.85pt" o:ole="" fillcolor="window">
                  <v:imagedata r:id="rId93" o:title=""/>
                </v:shape>
                <o:OLEObject Type="Embed" ProgID="Equation.3" ShapeID="_x0000_i1052" DrawAspect="Content" ObjectID="_1754845416" r:id="rId94"/>
              </w:object>
            </w:r>
          </w:p>
        </w:tc>
        <w:tc>
          <w:tcPr>
            <w:tcW w:w="1270" w:type="pct"/>
            <w:vMerge w:val="restart"/>
            <w:tcBorders>
              <w:right w:val="single" w:sz="18" w:space="0" w:color="auto"/>
            </w:tcBorders>
            <w:shd w:val="clear" w:color="auto" w:fill="auto"/>
            <w:vAlign w:val="center"/>
          </w:tcPr>
          <w:p w14:paraId="1F3AE737" w14:textId="6AA2B023" w:rsidR="004B597F" w:rsidRPr="00CF3F72" w:rsidRDefault="00CF3F72" w:rsidP="00CF3F72">
            <w:pPr>
              <w:spacing w:line="240" w:lineRule="auto"/>
              <w:ind w:left="34" w:firstLine="0"/>
              <w:jc w:val="left"/>
              <w:rPr>
                <w:rFonts w:ascii="Arial" w:hAnsi="Arial" w:cs="Arial"/>
                <w:sz w:val="10"/>
                <w:szCs w:val="10"/>
              </w:rPr>
            </w:pPr>
            <w:r w:rsidRPr="00CF3F72">
              <w:rPr>
                <w:rFonts w:ascii="Arial" w:hAnsi="Arial" w:cs="Arial"/>
                <w:sz w:val="10"/>
                <w:szCs w:val="10"/>
              </w:rPr>
              <w:object w:dxaOrig="3500" w:dyaOrig="740" w14:anchorId="750108E1">
                <v:shape id="_x0000_i1053" type="#_x0000_t75" style="width:103.7pt;height:23.65pt" o:ole="" fillcolor="window">
                  <v:imagedata r:id="rId95" o:title=""/>
                </v:shape>
                <o:OLEObject Type="Embed" ProgID="Equation.3" ShapeID="_x0000_i1053" DrawAspect="Content" ObjectID="_1754845417" r:id="rId96"/>
              </w:object>
            </w:r>
          </w:p>
        </w:tc>
      </w:tr>
      <w:tr w:rsidR="004B597F" w:rsidRPr="00FB3009" w14:paraId="71E7B6F3" w14:textId="77777777">
        <w:trPr>
          <w:jc w:val="center"/>
        </w:trPr>
        <w:tc>
          <w:tcPr>
            <w:tcW w:w="2956" w:type="pct"/>
            <w:tcBorders>
              <w:right w:val="single" w:sz="18" w:space="0" w:color="auto"/>
            </w:tcBorders>
            <w:shd w:val="clear" w:color="auto" w:fill="auto"/>
            <w:noWrap/>
          </w:tcPr>
          <w:p w14:paraId="69417B0D" w14:textId="7E4C12AA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b/>
                <w:sz w:val="18"/>
                <w:szCs w:val="18"/>
              </w:rPr>
              <w:t>INF2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, частный критерий: количество знаний по А.Харкевичу, 2-й вариант расчета вероятностей: Nj – суммарное количество объектов по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j-му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классу. Вероятность того, что если предъявлен объект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j-го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класса, то у него будет обнаружен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i-й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признак</w:t>
            </w:r>
          </w:p>
        </w:tc>
        <w:tc>
          <w:tcPr>
            <w:tcW w:w="774" w:type="pct"/>
            <w:vMerge/>
            <w:tcBorders>
              <w:left w:val="single" w:sz="18" w:space="0" w:color="auto"/>
            </w:tcBorders>
            <w:shd w:val="clear" w:color="auto" w:fill="auto"/>
            <w:vAlign w:val="center"/>
          </w:tcPr>
          <w:p w14:paraId="101A9856" w14:textId="77777777" w:rsidR="004B597F" w:rsidRPr="00FB3009" w:rsidRDefault="004B597F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70" w:type="pct"/>
            <w:vMerge/>
            <w:tcBorders>
              <w:right w:val="single" w:sz="18" w:space="0" w:color="auto"/>
            </w:tcBorders>
            <w:shd w:val="clear" w:color="auto" w:fill="auto"/>
            <w:vAlign w:val="center"/>
          </w:tcPr>
          <w:p w14:paraId="6752E352" w14:textId="77777777" w:rsidR="004B597F" w:rsidRPr="00FB3009" w:rsidRDefault="004B597F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4B597F" w:rsidRPr="00FB3009" w14:paraId="53BE549E" w14:textId="77777777" w:rsidTr="00CF3F72">
        <w:trPr>
          <w:trHeight w:val="656"/>
          <w:jc w:val="center"/>
        </w:trPr>
        <w:tc>
          <w:tcPr>
            <w:tcW w:w="2956" w:type="pct"/>
            <w:tcBorders>
              <w:right w:val="single" w:sz="18" w:space="0" w:color="auto"/>
            </w:tcBorders>
            <w:shd w:val="clear" w:color="auto" w:fill="auto"/>
            <w:noWrap/>
          </w:tcPr>
          <w:p w14:paraId="61627346" w14:textId="63FFC5C4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b/>
                <w:sz w:val="18"/>
                <w:szCs w:val="18"/>
              </w:rPr>
              <w:t>INF3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, частный критерий: </w:t>
            </w:r>
            <w:r w:rsidR="00C45797">
              <w:rPr>
                <w:rFonts w:ascii="Arial" w:hAnsi="Arial" w:cs="Arial"/>
                <w:sz w:val="18"/>
                <w:szCs w:val="18"/>
              </w:rPr>
              <w:t>х</w:t>
            </w:r>
            <w:r w:rsidRPr="00FB3009">
              <w:rPr>
                <w:rFonts w:ascii="Arial" w:hAnsi="Arial" w:cs="Arial"/>
                <w:sz w:val="18"/>
                <w:szCs w:val="18"/>
              </w:rPr>
              <w:t>и-квадрат: разности между фактическими и теоретически ожидаемыми абсолютными частотами</w:t>
            </w:r>
          </w:p>
        </w:tc>
        <w:tc>
          <w:tcPr>
            <w:tcW w:w="774" w:type="pct"/>
            <w:tcBorders>
              <w:left w:val="single" w:sz="18" w:space="0" w:color="auto"/>
            </w:tcBorders>
            <w:shd w:val="clear" w:color="auto" w:fill="auto"/>
            <w:vAlign w:val="center"/>
          </w:tcPr>
          <w:p w14:paraId="18ED2CF5" w14:textId="77777777" w:rsidR="004B597F" w:rsidRPr="00FB3009" w:rsidRDefault="005402AC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sz w:val="18"/>
                <w:szCs w:val="18"/>
              </w:rPr>
              <w:t>---</w:t>
            </w:r>
          </w:p>
        </w:tc>
        <w:tc>
          <w:tcPr>
            <w:tcW w:w="1270" w:type="pct"/>
            <w:tcBorders>
              <w:right w:val="single" w:sz="18" w:space="0" w:color="auto"/>
            </w:tcBorders>
            <w:shd w:val="clear" w:color="auto" w:fill="auto"/>
            <w:vAlign w:val="center"/>
          </w:tcPr>
          <w:p w14:paraId="5DE27564" w14:textId="19CAF5BF" w:rsidR="004B597F" w:rsidRPr="00FB3009" w:rsidRDefault="00CF3F72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sz w:val="18"/>
                <w:szCs w:val="18"/>
              </w:rPr>
              <w:object w:dxaOrig="2640" w:dyaOrig="639" w14:anchorId="43BE92C1">
                <v:shape id="_x0000_i1054" type="#_x0000_t75" style="width:102.1pt;height:30.65pt" o:ole="" fillcolor="window">
                  <v:imagedata r:id="rId97" o:title=""/>
                </v:shape>
                <o:OLEObject Type="Embed" ProgID="Equation.3" ShapeID="_x0000_i1054" DrawAspect="Content" ObjectID="_1754845418" r:id="rId98"/>
              </w:object>
            </w:r>
          </w:p>
        </w:tc>
      </w:tr>
      <w:tr w:rsidR="004B597F" w:rsidRPr="00FB3009" w14:paraId="354F2B42" w14:textId="77777777">
        <w:trPr>
          <w:jc w:val="center"/>
        </w:trPr>
        <w:tc>
          <w:tcPr>
            <w:tcW w:w="2956" w:type="pct"/>
            <w:tcBorders>
              <w:right w:val="single" w:sz="18" w:space="0" w:color="auto"/>
            </w:tcBorders>
            <w:shd w:val="clear" w:color="auto" w:fill="auto"/>
            <w:noWrap/>
          </w:tcPr>
          <w:p w14:paraId="47C122B1" w14:textId="51F8949C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b/>
                <w:sz w:val="18"/>
                <w:szCs w:val="18"/>
              </w:rPr>
              <w:t>INF4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, частный критерий: ROI </w:t>
            </w:r>
            <w:r w:rsidR="00C45797" w:rsidRPr="00C45797">
              <w:rPr>
                <w:rFonts w:ascii="Arial" w:hAnsi="Arial" w:cs="Arial"/>
                <w:sz w:val="18"/>
                <w:szCs w:val="18"/>
              </w:rPr>
              <w:t>–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Return On Investment, 1-й вариант расчета вероятностей: Nj – суммарное количество признаков по j-му классу</w:t>
            </w:r>
          </w:p>
        </w:tc>
        <w:tc>
          <w:tcPr>
            <w:tcW w:w="774" w:type="pct"/>
            <w:vMerge w:val="restart"/>
            <w:tcBorders>
              <w:left w:val="single" w:sz="18" w:space="0" w:color="auto"/>
            </w:tcBorders>
            <w:shd w:val="clear" w:color="auto" w:fill="auto"/>
            <w:vAlign w:val="center"/>
          </w:tcPr>
          <w:p w14:paraId="575CAC5A" w14:textId="7D49AB1F" w:rsidR="004B597F" w:rsidRPr="00FB3009" w:rsidRDefault="00CF3F72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sz w:val="18"/>
                <w:szCs w:val="18"/>
              </w:rPr>
              <w:object w:dxaOrig="1960" w:dyaOrig="720" w14:anchorId="0110C910">
                <v:shape id="_x0000_i1055" type="#_x0000_t75" style="width:58.05pt;height:33.3pt" o:ole="" fillcolor="window">
                  <v:imagedata r:id="rId99" o:title=""/>
                </v:shape>
                <o:OLEObject Type="Embed" ProgID="Equation.3" ShapeID="_x0000_i1055" DrawAspect="Content" ObjectID="_1754845419" r:id="rId100"/>
              </w:object>
            </w:r>
          </w:p>
        </w:tc>
        <w:tc>
          <w:tcPr>
            <w:tcW w:w="1270" w:type="pct"/>
            <w:vMerge w:val="restart"/>
            <w:tcBorders>
              <w:right w:val="single" w:sz="18" w:space="0" w:color="auto"/>
            </w:tcBorders>
            <w:shd w:val="clear" w:color="auto" w:fill="auto"/>
            <w:vAlign w:val="center"/>
          </w:tcPr>
          <w:p w14:paraId="194CE08C" w14:textId="743054B2" w:rsidR="004B597F" w:rsidRPr="00FB3009" w:rsidRDefault="00CF3F72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sz w:val="18"/>
                <w:szCs w:val="18"/>
              </w:rPr>
              <w:object w:dxaOrig="2260" w:dyaOrig="740" w14:anchorId="7BFE2135">
                <v:shape id="_x0000_i1056" type="#_x0000_t75" style="width:102.1pt;height:34.95pt" o:ole="" fillcolor="window">
                  <v:imagedata r:id="rId101" o:title=""/>
                </v:shape>
                <o:OLEObject Type="Embed" ProgID="Equation.3" ShapeID="_x0000_i1056" DrawAspect="Content" ObjectID="_1754845420" r:id="rId102"/>
              </w:object>
            </w:r>
          </w:p>
        </w:tc>
      </w:tr>
      <w:tr w:rsidR="004B597F" w:rsidRPr="00FB3009" w14:paraId="78E85957" w14:textId="77777777">
        <w:trPr>
          <w:jc w:val="center"/>
        </w:trPr>
        <w:tc>
          <w:tcPr>
            <w:tcW w:w="2956" w:type="pct"/>
            <w:tcBorders>
              <w:right w:val="single" w:sz="18" w:space="0" w:color="auto"/>
            </w:tcBorders>
            <w:shd w:val="clear" w:color="auto" w:fill="auto"/>
            <w:noWrap/>
          </w:tcPr>
          <w:p w14:paraId="393B58FF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b/>
                <w:sz w:val="18"/>
                <w:szCs w:val="18"/>
              </w:rPr>
              <w:t>INF5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, частный критерий: ROI - Return On Investment, 2-й вариант расчета вероятностей: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Nj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– суммарное количество объектов по j-му классу</w:t>
            </w:r>
          </w:p>
        </w:tc>
        <w:tc>
          <w:tcPr>
            <w:tcW w:w="774" w:type="pct"/>
            <w:vMerge/>
            <w:tcBorders>
              <w:left w:val="single" w:sz="18" w:space="0" w:color="auto"/>
            </w:tcBorders>
            <w:shd w:val="clear" w:color="auto" w:fill="auto"/>
            <w:vAlign w:val="center"/>
          </w:tcPr>
          <w:p w14:paraId="34D1F632" w14:textId="77777777" w:rsidR="004B597F" w:rsidRPr="00FB3009" w:rsidRDefault="004B597F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70" w:type="pct"/>
            <w:vMerge/>
            <w:tcBorders>
              <w:right w:val="single" w:sz="18" w:space="0" w:color="auto"/>
            </w:tcBorders>
            <w:shd w:val="clear" w:color="auto" w:fill="auto"/>
            <w:vAlign w:val="center"/>
          </w:tcPr>
          <w:p w14:paraId="75DEA18B" w14:textId="77777777" w:rsidR="004B597F" w:rsidRPr="00FB3009" w:rsidRDefault="004B597F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4B597F" w:rsidRPr="00FB3009" w14:paraId="3C669091" w14:textId="77777777">
        <w:trPr>
          <w:jc w:val="center"/>
        </w:trPr>
        <w:tc>
          <w:tcPr>
            <w:tcW w:w="2956" w:type="pct"/>
            <w:tcBorders>
              <w:right w:val="single" w:sz="18" w:space="0" w:color="auto"/>
            </w:tcBorders>
            <w:shd w:val="clear" w:color="auto" w:fill="auto"/>
            <w:noWrap/>
          </w:tcPr>
          <w:p w14:paraId="04B84496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b/>
                <w:sz w:val="18"/>
                <w:szCs w:val="18"/>
              </w:rPr>
              <w:t>INF6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, частный критерий: разность условной и безусловной вероятностей, 1-й вариант расчета вероятностей: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Nj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– суммарное количество признаков по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 xml:space="preserve">j-му </w:t>
            </w:r>
            <w:r w:rsidRPr="00FB3009">
              <w:rPr>
                <w:rFonts w:ascii="Arial" w:hAnsi="Arial" w:cs="Arial"/>
                <w:sz w:val="18"/>
                <w:szCs w:val="18"/>
              </w:rPr>
              <w:t>классу</w:t>
            </w:r>
          </w:p>
        </w:tc>
        <w:tc>
          <w:tcPr>
            <w:tcW w:w="774" w:type="pct"/>
            <w:vMerge w:val="restart"/>
            <w:tcBorders>
              <w:left w:val="single" w:sz="18" w:space="0" w:color="auto"/>
            </w:tcBorders>
            <w:shd w:val="clear" w:color="auto" w:fill="auto"/>
            <w:vAlign w:val="center"/>
          </w:tcPr>
          <w:p w14:paraId="2C2BEA36" w14:textId="77777777" w:rsidR="004B597F" w:rsidRPr="00FB3009" w:rsidRDefault="005402AC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sz w:val="18"/>
                <w:szCs w:val="18"/>
              </w:rPr>
              <w:object w:dxaOrig="1140" w:dyaOrig="380" w14:anchorId="5F4CE983">
                <v:shape id="_x0000_i1057" type="#_x0000_t75" style="width:63.95pt;height:22.05pt" o:ole="" fillcolor="window">
                  <v:imagedata r:id="rId103" o:title=""/>
                </v:shape>
                <o:OLEObject Type="Embed" ProgID="Equation.3" ShapeID="_x0000_i1057" DrawAspect="Content" ObjectID="_1754845421" r:id="rId104"/>
              </w:object>
            </w:r>
          </w:p>
        </w:tc>
        <w:tc>
          <w:tcPr>
            <w:tcW w:w="1270" w:type="pct"/>
            <w:vMerge w:val="restart"/>
            <w:tcBorders>
              <w:right w:val="single" w:sz="18" w:space="0" w:color="auto"/>
            </w:tcBorders>
            <w:shd w:val="clear" w:color="auto" w:fill="auto"/>
            <w:vAlign w:val="center"/>
          </w:tcPr>
          <w:p w14:paraId="2BC4EA8B" w14:textId="314B584C" w:rsidR="004B597F" w:rsidRPr="00FB3009" w:rsidRDefault="00CF3F72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position w:val="-32"/>
                <w:sz w:val="18"/>
                <w:szCs w:val="18"/>
              </w:rPr>
              <w:object w:dxaOrig="2860" w:dyaOrig="740" w14:anchorId="24A72454">
                <v:shape id="_x0000_i1058" type="#_x0000_t75" style="width:101.55pt;height:39.2pt" o:ole="" fillcolor="window">
                  <v:imagedata r:id="rId105" o:title=""/>
                </v:shape>
                <o:OLEObject Type="Embed" ProgID="Equation.3" ShapeID="_x0000_i1058" DrawAspect="Content" ObjectID="_1754845422" r:id="rId106"/>
              </w:object>
            </w:r>
          </w:p>
        </w:tc>
      </w:tr>
      <w:tr w:rsidR="004B597F" w:rsidRPr="00FB3009" w14:paraId="0C782A75" w14:textId="77777777">
        <w:trPr>
          <w:jc w:val="center"/>
        </w:trPr>
        <w:tc>
          <w:tcPr>
            <w:tcW w:w="2956" w:type="pct"/>
            <w:tcBorders>
              <w:right w:val="single" w:sz="18" w:space="0" w:color="auto"/>
            </w:tcBorders>
            <w:shd w:val="clear" w:color="auto" w:fill="auto"/>
            <w:noWrap/>
          </w:tcPr>
          <w:p w14:paraId="45C4DBC0" w14:textId="77777777" w:rsidR="004B597F" w:rsidRPr="00FB3009" w:rsidRDefault="005402AC" w:rsidP="00C27A95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FB3009">
              <w:rPr>
                <w:rFonts w:ascii="Arial" w:hAnsi="Arial" w:cs="Arial"/>
                <w:b/>
                <w:sz w:val="18"/>
                <w:szCs w:val="18"/>
              </w:rPr>
              <w:t>INF7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, частный критерий: разность условной и безусловной вероятностей, 2-й вариант расчета вероятностей: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Nj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– суммарное количество объектов по </w:t>
            </w:r>
            <w:r w:rsidRPr="00FB3009">
              <w:rPr>
                <w:rFonts w:ascii="Arial" w:hAnsi="Arial" w:cs="Arial"/>
                <w:i/>
                <w:sz w:val="18"/>
                <w:szCs w:val="18"/>
              </w:rPr>
              <w:t>j-му</w:t>
            </w:r>
            <w:r w:rsidRPr="00FB3009">
              <w:rPr>
                <w:rFonts w:ascii="Arial" w:hAnsi="Arial" w:cs="Arial"/>
                <w:sz w:val="18"/>
                <w:szCs w:val="18"/>
              </w:rPr>
              <w:t xml:space="preserve"> классу</w:t>
            </w:r>
          </w:p>
        </w:tc>
        <w:tc>
          <w:tcPr>
            <w:tcW w:w="774" w:type="pct"/>
            <w:vMerge/>
            <w:tcBorders>
              <w:left w:val="single" w:sz="18" w:space="0" w:color="auto"/>
              <w:bottom w:val="single" w:sz="18" w:space="0" w:color="auto"/>
            </w:tcBorders>
            <w:shd w:val="clear" w:color="auto" w:fill="auto"/>
            <w:vAlign w:val="center"/>
          </w:tcPr>
          <w:p w14:paraId="2C2F1CC2" w14:textId="77777777" w:rsidR="004B597F" w:rsidRPr="00FB3009" w:rsidRDefault="004B597F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70" w:type="pct"/>
            <w:vMerge/>
            <w:tcBorders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266F074F" w14:textId="77777777" w:rsidR="004B597F" w:rsidRPr="00FB3009" w:rsidRDefault="004B597F" w:rsidP="00C27A95">
            <w:pPr>
              <w:spacing w:line="240" w:lineRule="auto"/>
              <w:ind w:left="34" w:firstLine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bookmarkEnd w:id="62"/>
      <w:bookmarkEnd w:id="63"/>
    </w:tbl>
    <w:p w14:paraId="4D6ABF83" w14:textId="73FA33EB" w:rsidR="004B597F" w:rsidRDefault="004B597F" w:rsidP="00C27A95">
      <w:pPr>
        <w:spacing w:line="240" w:lineRule="auto"/>
        <w:ind w:firstLine="0"/>
        <w:jc w:val="center"/>
        <w:rPr>
          <w:rFonts w:ascii="Arial" w:hAnsi="Arial" w:cs="Arial"/>
          <w:b/>
          <w:sz w:val="24"/>
          <w:szCs w:val="24"/>
        </w:rPr>
      </w:pPr>
    </w:p>
    <w:p w14:paraId="60A6B56E" w14:textId="01561ADC" w:rsidR="004500B4" w:rsidRDefault="006C0BA6" w:rsidP="006C0BA6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FB3009">
        <w:rPr>
          <w:sz w:val="32"/>
          <w:szCs w:val="32"/>
          <w:lang w:eastAsia="ru-RU"/>
        </w:rPr>
        <w:t>Количество частных критериев знаний и основанных на них системно-когнитивных моделей (табл</w:t>
      </w:r>
      <w:r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9), применяемых в настоящее время в системе «Эйдос»</w:t>
      </w:r>
      <w:r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 xml:space="preserve"> равное 7</w:t>
      </w:r>
      <w:r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 xml:space="preserve"> определяется тем, что они получаются путем </w:t>
      </w:r>
      <w:r w:rsidRPr="00FB3009">
        <w:rPr>
          <w:b/>
          <w:i/>
          <w:sz w:val="32"/>
          <w:szCs w:val="32"/>
          <w:lang w:eastAsia="ru-RU"/>
        </w:rPr>
        <w:t>всех возможных</w:t>
      </w:r>
      <w:r w:rsidRPr="00FB3009">
        <w:rPr>
          <w:sz w:val="32"/>
          <w:szCs w:val="32"/>
          <w:lang w:eastAsia="ru-RU"/>
        </w:rPr>
        <w:t xml:space="preserve"> вариантов сравнения фактических и теоретических абсолютных частот, условных и безусловных относительных частот путем вычитания и путем деления, и при этом Nj рассматривается как суммарное количество или признаков, или объектов обучающей выборки в j-м классе, а</w:t>
      </w:r>
      <w:r w:rsidR="00D53A6C">
        <w:rPr>
          <w:sz w:val="32"/>
          <w:szCs w:val="32"/>
          <w:lang w:eastAsia="ru-RU"/>
        </w:rPr>
        <w:br/>
      </w:r>
    </w:p>
    <w:p w14:paraId="02D46479" w14:textId="5B5A60C6" w:rsidR="007B17A2" w:rsidRPr="00CF3F72" w:rsidRDefault="005402AC" w:rsidP="007B17A2">
      <w:pPr>
        <w:spacing w:line="240" w:lineRule="auto"/>
        <w:ind w:firstLine="0"/>
        <w:jc w:val="right"/>
        <w:rPr>
          <w:bCs/>
          <w:i/>
          <w:iCs/>
          <w:noProof/>
          <w:sz w:val="32"/>
          <w:szCs w:val="32"/>
        </w:rPr>
      </w:pPr>
      <w:r w:rsidRPr="00CF3F72">
        <w:rPr>
          <w:bCs/>
          <w:i/>
          <w:iCs/>
          <w:sz w:val="32"/>
          <w:szCs w:val="32"/>
        </w:rPr>
        <w:lastRenderedPageBreak/>
        <w:t xml:space="preserve">Таблица </w:t>
      </w:r>
      <w:r w:rsidRPr="00CF3F72">
        <w:rPr>
          <w:bCs/>
          <w:i/>
          <w:iCs/>
          <w:sz w:val="32"/>
          <w:szCs w:val="32"/>
        </w:rPr>
        <w:fldChar w:fldCharType="begin"/>
      </w:r>
      <w:r w:rsidRPr="00CF3F72">
        <w:rPr>
          <w:bCs/>
          <w:i/>
          <w:iCs/>
          <w:sz w:val="32"/>
          <w:szCs w:val="32"/>
        </w:rPr>
        <w:instrText xml:space="preserve"> SEQ Таблица \* ARABIC </w:instrText>
      </w:r>
      <w:r w:rsidRPr="00CF3F72">
        <w:rPr>
          <w:bCs/>
          <w:i/>
          <w:iCs/>
          <w:sz w:val="32"/>
          <w:szCs w:val="32"/>
        </w:rPr>
        <w:fldChar w:fldCharType="separate"/>
      </w:r>
      <w:r w:rsidR="00887B72">
        <w:rPr>
          <w:bCs/>
          <w:i/>
          <w:iCs/>
          <w:noProof/>
          <w:sz w:val="32"/>
          <w:szCs w:val="32"/>
        </w:rPr>
        <w:t>10</w:t>
      </w:r>
      <w:r w:rsidRPr="00CF3F72">
        <w:rPr>
          <w:bCs/>
          <w:i/>
          <w:iCs/>
          <w:noProof/>
          <w:sz w:val="32"/>
          <w:szCs w:val="32"/>
        </w:rPr>
        <w:fldChar w:fldCharType="end"/>
      </w:r>
    </w:p>
    <w:p w14:paraId="1341EFD1" w14:textId="0FFC9BA1" w:rsidR="004B597F" w:rsidRPr="00CF3F72" w:rsidRDefault="005402AC" w:rsidP="00F1258F">
      <w:pPr>
        <w:tabs>
          <w:tab w:val="left" w:pos="709"/>
        </w:tabs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CF3F72">
        <w:rPr>
          <w:rFonts w:eastAsia="Times New Roman"/>
          <w:bCs/>
          <w:sz w:val="32"/>
          <w:szCs w:val="32"/>
          <w:lang w:eastAsia="ru-RU"/>
        </w:rPr>
        <w:t>Матрица системно-когнитивной модели</w:t>
      </w: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656"/>
        <w:gridCol w:w="624"/>
        <w:gridCol w:w="935"/>
        <w:gridCol w:w="437"/>
        <w:gridCol w:w="910"/>
        <w:gridCol w:w="437"/>
        <w:gridCol w:w="1072"/>
        <w:gridCol w:w="3526"/>
      </w:tblGrid>
      <w:tr w:rsidR="004B597F" w:rsidRPr="00FB3009" w14:paraId="301C561C" w14:textId="77777777">
        <w:trPr>
          <w:jc w:val="center"/>
        </w:trPr>
        <w:tc>
          <w:tcPr>
            <w:tcW w:w="0" w:type="auto"/>
            <w:gridSpan w:val="2"/>
            <w:vMerge w:val="restart"/>
            <w:vAlign w:val="center"/>
          </w:tcPr>
          <w:p w14:paraId="6399D5A1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gridSpan w:val="5"/>
            <w:shd w:val="clear" w:color="auto" w:fill="E6E6E6"/>
            <w:vAlign w:val="center"/>
          </w:tcPr>
          <w:p w14:paraId="1FA55DE1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Классы</w:t>
            </w:r>
          </w:p>
        </w:tc>
        <w:tc>
          <w:tcPr>
            <w:tcW w:w="0" w:type="auto"/>
            <w:vMerge w:val="restart"/>
            <w:vAlign w:val="bottom"/>
          </w:tcPr>
          <w:p w14:paraId="260F32CB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Значимость</w:t>
            </w: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br/>
              <w:t>фактора</w:t>
            </w:r>
          </w:p>
        </w:tc>
      </w:tr>
      <w:tr w:rsidR="004B597F" w:rsidRPr="00FB3009" w14:paraId="47D84E80" w14:textId="77777777">
        <w:trPr>
          <w:jc w:val="center"/>
        </w:trPr>
        <w:tc>
          <w:tcPr>
            <w:tcW w:w="0" w:type="auto"/>
            <w:gridSpan w:val="2"/>
            <w:vMerge/>
            <w:vAlign w:val="center"/>
          </w:tcPr>
          <w:p w14:paraId="4A204B22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53EF44D2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1D301497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5892B8B3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j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0FC48EAF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14:paraId="02A29962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W</w:t>
            </w:r>
          </w:p>
        </w:tc>
        <w:tc>
          <w:tcPr>
            <w:tcW w:w="0" w:type="auto"/>
            <w:vMerge/>
            <w:vAlign w:val="center"/>
          </w:tcPr>
          <w:p w14:paraId="32E2F4DB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4B597F" w:rsidRPr="00FB3009" w14:paraId="66DDA7B5" w14:textId="77777777">
        <w:trPr>
          <w:jc w:val="center"/>
        </w:trPr>
        <w:tc>
          <w:tcPr>
            <w:tcW w:w="0" w:type="auto"/>
            <w:vMerge w:val="restart"/>
            <w:shd w:val="clear" w:color="auto" w:fill="E6E6E6"/>
            <w:textDirection w:val="btLr"/>
            <w:vAlign w:val="center"/>
          </w:tcPr>
          <w:p w14:paraId="50486648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Значения факторов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0488B393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</w:tcBorders>
            <w:vAlign w:val="center"/>
          </w:tcPr>
          <w:p w14:paraId="0B5DB299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0"/>
                <w:sz w:val="20"/>
                <w:szCs w:val="20"/>
                <w:vertAlign w:val="subscript"/>
                <w:lang w:eastAsia="ru-RU"/>
              </w:rPr>
              <w:object w:dxaOrig="300" w:dyaOrig="340" w14:anchorId="3B2966E9">
                <v:shape id="_x0000_i1059" type="#_x0000_t75" style="width:26.35pt;height:33.85pt" o:ole="">
                  <v:imagedata r:id="rId107" o:title=""/>
                </v:shape>
                <o:OLEObject Type="Embed" ProgID="Equation.3" ShapeID="_x0000_i1059" DrawAspect="Content" ObjectID="_1754845423" r:id="rId108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249940CB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14:paraId="265781D7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4"/>
                <w:sz w:val="20"/>
                <w:szCs w:val="20"/>
                <w:vertAlign w:val="subscript"/>
                <w:lang w:eastAsia="ru-RU"/>
              </w:rPr>
              <w:object w:dxaOrig="300" w:dyaOrig="380" w14:anchorId="3E5DBB8E">
                <v:shape id="_x0000_i1060" type="#_x0000_t75" style="width:26.35pt;height:34.4pt" o:ole="">
                  <v:imagedata r:id="rId109" o:title=""/>
                </v:shape>
                <o:OLEObject Type="Embed" ProgID="Equation.3" ShapeID="_x0000_i1060" DrawAspect="Content" ObjectID="_1754845424" r:id="rId110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061CE3A2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1D557F1E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360" w:dyaOrig="360" w14:anchorId="2CF1184B">
                <v:shape id="_x0000_i1061" type="#_x0000_t75" style="width:33.3pt;height:33.3pt" o:ole="">
                  <v:imagedata r:id="rId111" o:title=""/>
                </v:shape>
                <o:OLEObject Type="Embed" ProgID="Equation.3" ShapeID="_x0000_i1061" DrawAspect="Content" ObjectID="_1754845425" r:id="rId112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73FA5D63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32"/>
                <w:sz w:val="20"/>
                <w:szCs w:val="20"/>
                <w:lang w:eastAsia="ru-RU"/>
              </w:rPr>
              <w:object w:dxaOrig="2580" w:dyaOrig="820" w14:anchorId="383DC9B1">
                <v:shape id="_x0000_i1062" type="#_x0000_t75" style="width:158.5pt;height:49.95pt" o:ole="" fillcolor="window">
                  <v:imagedata r:id="rId113" o:title=""/>
                </v:shape>
                <o:OLEObject Type="Embed" ProgID="Equation.3" ShapeID="_x0000_i1062" DrawAspect="Content" ObjectID="_1754845426" r:id="rId114"/>
              </w:object>
            </w:r>
          </w:p>
        </w:tc>
      </w:tr>
      <w:tr w:rsidR="004B597F" w:rsidRPr="00FB3009" w14:paraId="2193CB93" w14:textId="77777777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6077B7A0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6BCC4C0A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178E1073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4019C626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14:paraId="37D36663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440BC1DA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14:paraId="12189287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53B9FFB6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4B597F" w:rsidRPr="00FB3009" w14:paraId="1009D8FB" w14:textId="77777777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3DF593CE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113411AB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i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14:paraId="159679B5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279" w:dyaOrig="360" w14:anchorId="356F59FA">
                <v:shape id="_x0000_i1063" type="#_x0000_t75" style="width:26.35pt;height:33.3pt" o:ole="">
                  <v:imagedata r:id="rId115" o:title=""/>
                </v:shape>
                <o:OLEObject Type="Embed" ProgID="Equation.3" ShapeID="_x0000_i1063" DrawAspect="Content" ObjectID="_1754845427" r:id="rId116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14:paraId="48C7CB27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14:paraId="33C96C10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vertAlign w:val="subscript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4"/>
                <w:sz w:val="20"/>
                <w:szCs w:val="20"/>
                <w:vertAlign w:val="subscript"/>
                <w:lang w:eastAsia="ru-RU"/>
              </w:rPr>
              <w:object w:dxaOrig="260" w:dyaOrig="380" w14:anchorId="0BDB9B06">
                <v:shape id="_x0000_i1064" type="#_x0000_t75" style="width:23.65pt;height:34.4pt" o:ole="">
                  <v:imagedata r:id="rId117" o:title=""/>
                </v:shape>
                <o:OLEObject Type="Embed" ProgID="Equation.3" ShapeID="_x0000_i1064" DrawAspect="Content" ObjectID="_1754845428" r:id="rId118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14:paraId="514373EF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FFFF99"/>
            <w:vAlign w:val="center"/>
          </w:tcPr>
          <w:p w14:paraId="23C374AA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360" w:dyaOrig="360" w14:anchorId="02D6E86F">
                <v:shape id="_x0000_i1065" type="#_x0000_t75" style="width:33.3pt;height:33.3pt" o:ole="">
                  <v:imagedata r:id="rId119" o:title=""/>
                </v:shape>
                <o:OLEObject Type="Embed" ProgID="Equation.3" ShapeID="_x0000_i1065" DrawAspect="Content" ObjectID="_1754845429" r:id="rId120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14:paraId="1C5F5342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32"/>
                <w:sz w:val="20"/>
                <w:szCs w:val="20"/>
                <w:lang w:eastAsia="ru-RU"/>
              </w:rPr>
              <w:object w:dxaOrig="2500" w:dyaOrig="820" w14:anchorId="099FA718">
                <v:shape id="_x0000_i1066" type="#_x0000_t75" style="width:155.3pt;height:53.2pt" o:ole="" fillcolor="window">
                  <v:imagedata r:id="rId121" o:title=""/>
                </v:shape>
                <o:OLEObject Type="Embed" ProgID="Equation.3" ShapeID="_x0000_i1066" DrawAspect="Content" ObjectID="_1754845430" r:id="rId122"/>
              </w:object>
            </w:r>
          </w:p>
        </w:tc>
      </w:tr>
      <w:tr w:rsidR="004B597F" w:rsidRPr="00FB3009" w14:paraId="4CAE796D" w14:textId="77777777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64D5CC07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7901273E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3C4B7BA5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36D3482D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14:paraId="6284BB04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Align w:val="center"/>
          </w:tcPr>
          <w:p w14:paraId="19076C09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14:paraId="4CC8581B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3CE8DE8C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4B597F" w:rsidRPr="00FB3009" w14:paraId="0E10F0F1" w14:textId="77777777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14:paraId="5C7518E5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14:paraId="13490247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  <w:t>M</w:t>
            </w:r>
          </w:p>
        </w:tc>
        <w:tc>
          <w:tcPr>
            <w:tcW w:w="0" w:type="auto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14:paraId="72E925A5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0"/>
                <w:sz w:val="20"/>
                <w:szCs w:val="20"/>
                <w:vertAlign w:val="subscript"/>
                <w:lang w:eastAsia="ru-RU"/>
              </w:rPr>
              <w:object w:dxaOrig="360" w:dyaOrig="340" w14:anchorId="4CDA031C">
                <v:shape id="_x0000_i1067" type="#_x0000_t75" style="width:33.3pt;height:33.85pt" o:ole="">
                  <v:imagedata r:id="rId123" o:title=""/>
                </v:shape>
                <o:OLEObject Type="Embed" ProgID="Equation.3" ShapeID="_x0000_i1067" DrawAspect="Content" ObjectID="_1754845431" r:id="rId124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14:paraId="7556328F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FFFF99"/>
            <w:vAlign w:val="center"/>
          </w:tcPr>
          <w:p w14:paraId="06DE8F77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4"/>
                <w:sz w:val="20"/>
                <w:szCs w:val="20"/>
                <w:vertAlign w:val="subscript"/>
                <w:lang w:eastAsia="ru-RU"/>
              </w:rPr>
              <w:object w:dxaOrig="340" w:dyaOrig="380" w14:anchorId="62B62D44">
                <v:shape id="_x0000_i1068" type="#_x0000_t75" style="width:31.7pt;height:34.4pt" o:ole="">
                  <v:imagedata r:id="rId125" o:title=""/>
                </v:shape>
                <o:OLEObject Type="Embed" ProgID="Equation.3" ShapeID="_x0000_i1068" DrawAspect="Content" ObjectID="_1754845432" r:id="rId126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14:paraId="233270EB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6122B30C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vertAlign w:val="subscript"/>
                <w:lang w:eastAsia="ru-RU"/>
              </w:rPr>
              <w:object w:dxaOrig="440" w:dyaOrig="360" w14:anchorId="01F36E09">
                <v:shape id="_x0000_i1069" type="#_x0000_t75" style="width:40.3pt;height:33.3pt" o:ole="">
                  <v:imagedata r:id="rId127" o:title=""/>
                </v:shape>
                <o:OLEObject Type="Embed" ProgID="Equation.3" ShapeID="_x0000_i1069" DrawAspect="Content" ObjectID="_1754845433" r:id="rId128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14:paraId="0B3BBEBC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32"/>
                <w:sz w:val="20"/>
                <w:szCs w:val="20"/>
                <w:lang w:eastAsia="ru-RU"/>
              </w:rPr>
              <w:object w:dxaOrig="2780" w:dyaOrig="820" w14:anchorId="72D10B0F">
                <v:shape id="_x0000_i1070" type="#_x0000_t75" style="width:162.8pt;height:48.35pt" o:ole="" fillcolor="window">
                  <v:imagedata r:id="rId129" o:title=""/>
                </v:shape>
                <o:OLEObject Type="Embed" ProgID="Equation.3" ShapeID="_x0000_i1070" DrawAspect="Content" ObjectID="_1754845434" r:id="rId130"/>
              </w:object>
            </w:r>
          </w:p>
        </w:tc>
      </w:tr>
      <w:tr w:rsidR="004B597F" w:rsidRPr="00FB3009" w14:paraId="00B87FB8" w14:textId="77777777">
        <w:trPr>
          <w:jc w:val="center"/>
        </w:trPr>
        <w:tc>
          <w:tcPr>
            <w:tcW w:w="0" w:type="auto"/>
            <w:gridSpan w:val="2"/>
            <w:vAlign w:val="center"/>
          </w:tcPr>
          <w:p w14:paraId="3AF7FB55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Степень</w:t>
            </w: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br/>
              <w:t>редукции</w:t>
            </w:r>
            <w:r w:rsidRPr="00FB300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br/>
              <w:t>класса</w: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5671C50B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i/>
                <w:sz w:val="20"/>
                <w:szCs w:val="20"/>
                <w:vertAlign w:val="subscript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0"/>
                <w:sz w:val="20"/>
                <w:szCs w:val="20"/>
                <w:lang w:eastAsia="ru-RU"/>
              </w:rPr>
              <w:object w:dxaOrig="380" w:dyaOrig="360" w14:anchorId="58A23CB4">
                <v:shape id="_x0000_i1071" type="#_x0000_t75" style="width:18.8pt;height:18.8pt" o:ole="">
                  <v:imagedata r:id="rId131" o:title=""/>
                </v:shape>
                <o:OLEObject Type="Embed" ProgID="Equation.3" ShapeID="_x0000_i1071" DrawAspect="Content" ObjectID="_1754845435" r:id="rId132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65A116AD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14:paraId="6FEFE953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4"/>
                <w:sz w:val="20"/>
                <w:szCs w:val="20"/>
                <w:lang w:eastAsia="ru-RU"/>
              </w:rPr>
              <w:object w:dxaOrig="360" w:dyaOrig="400" w14:anchorId="62FFB8B4">
                <v:shape id="_x0000_i1072" type="#_x0000_t75" style="width:18.8pt;height:18.8pt" o:ole="">
                  <v:imagedata r:id="rId133" o:title=""/>
                </v:shape>
                <o:OLEObject Type="Embed" ProgID="Equation.3" ShapeID="_x0000_i1072" DrawAspect="Content" ObjectID="_1754845436" r:id="rId134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61D7065E" w14:textId="77777777" w:rsidR="004B597F" w:rsidRPr="00FB3009" w:rsidRDefault="004B597F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14:paraId="111C2FAC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12"/>
                <w:sz w:val="20"/>
                <w:szCs w:val="20"/>
                <w:lang w:eastAsia="ru-RU"/>
              </w:rPr>
              <w:object w:dxaOrig="460" w:dyaOrig="380" w14:anchorId="075DC023">
                <v:shape id="_x0000_i1073" type="#_x0000_t75" style="width:23.65pt;height:18.8pt" o:ole="">
                  <v:imagedata r:id="rId135" o:title=""/>
                </v:shape>
                <o:OLEObject Type="Embed" ProgID="Equation.3" ShapeID="_x0000_i1073" DrawAspect="Content" ObjectID="_1754845437" r:id="rId136"/>
              </w:object>
            </w:r>
          </w:p>
        </w:tc>
        <w:tc>
          <w:tcPr>
            <w:tcW w:w="0" w:type="auto"/>
            <w:vAlign w:val="center"/>
          </w:tcPr>
          <w:p w14:paraId="015DA611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position w:val="-32"/>
                <w:sz w:val="20"/>
                <w:szCs w:val="20"/>
                <w:lang w:eastAsia="ru-RU"/>
              </w:rPr>
              <w:object w:dxaOrig="3159" w:dyaOrig="820" w14:anchorId="32A0C406">
                <v:shape id="_x0000_i1074" type="#_x0000_t75" style="width:158.5pt;height:40.3pt" o:ole="" fillcolor="window">
                  <v:imagedata r:id="rId137" o:title=""/>
                </v:shape>
                <o:OLEObject Type="Embed" ProgID="Equation.3" ShapeID="_x0000_i1074" DrawAspect="Content" ObjectID="_1754845438" r:id="rId138"/>
              </w:object>
            </w:r>
          </w:p>
        </w:tc>
      </w:tr>
    </w:tbl>
    <w:p w14:paraId="5DD4C4AA" w14:textId="77777777" w:rsidR="004500B4" w:rsidRDefault="004500B4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</w:p>
    <w:p w14:paraId="7AC02BD4" w14:textId="36596A17" w:rsidR="004B597F" w:rsidRPr="00FB3009" w:rsidRDefault="005402AC" w:rsidP="006C0BA6">
      <w:pPr>
        <w:autoSpaceDE w:val="0"/>
        <w:autoSpaceDN w:val="0"/>
        <w:adjustRightInd w:val="0"/>
        <w:spacing w:line="240" w:lineRule="auto"/>
        <w:ind w:firstLine="0"/>
        <w:rPr>
          <w:sz w:val="32"/>
          <w:szCs w:val="32"/>
          <w:lang w:eastAsia="ru-RU"/>
        </w:rPr>
      </w:pPr>
      <w:r w:rsidRPr="00FB3009">
        <w:rPr>
          <w:b/>
          <w:i/>
          <w:sz w:val="32"/>
          <w:szCs w:val="32"/>
          <w:lang w:eastAsia="ru-RU"/>
        </w:rPr>
        <w:t>нормировка к нулю</w:t>
      </w:r>
      <w:r w:rsidRPr="00FB3009">
        <w:rPr>
          <w:sz w:val="32"/>
          <w:szCs w:val="32"/>
          <w:lang w:eastAsia="ru-RU"/>
        </w:rPr>
        <w:t xml:space="preserve"> (для аддитивных интегральных критериев), если нет связи между наличием признака и принадлежностью объекта к классу, осуществляется либо логарифмированием, либо вычитанием единицы (табл</w:t>
      </w:r>
      <w:r w:rsidR="007B17A2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</w:t>
      </w:r>
      <w:r w:rsidR="00664463" w:rsidRPr="00FB3009">
        <w:rPr>
          <w:sz w:val="32"/>
          <w:szCs w:val="32"/>
          <w:lang w:eastAsia="ru-RU"/>
        </w:rPr>
        <w:t>11)</w:t>
      </w:r>
      <w:r w:rsidRPr="00FB3009">
        <w:rPr>
          <w:sz w:val="32"/>
          <w:szCs w:val="32"/>
          <w:lang w:eastAsia="ru-RU"/>
        </w:rPr>
        <w:t xml:space="preserve">. </w:t>
      </w:r>
    </w:p>
    <w:p w14:paraId="155E7625" w14:textId="55B31521" w:rsidR="007B17A2" w:rsidRPr="002B55C9" w:rsidRDefault="005402AC" w:rsidP="007B17A2">
      <w:pPr>
        <w:suppressAutoHyphens/>
        <w:autoSpaceDE w:val="0"/>
        <w:spacing w:line="240" w:lineRule="auto"/>
        <w:ind w:firstLine="0"/>
        <w:jc w:val="right"/>
        <w:rPr>
          <w:bCs/>
          <w:i/>
          <w:iCs/>
          <w:noProof/>
          <w:sz w:val="32"/>
          <w:szCs w:val="32"/>
        </w:rPr>
      </w:pPr>
      <w:r w:rsidRPr="002B55C9">
        <w:rPr>
          <w:bCs/>
          <w:i/>
          <w:iCs/>
          <w:sz w:val="32"/>
          <w:szCs w:val="32"/>
        </w:rPr>
        <w:t xml:space="preserve">Таблица </w:t>
      </w:r>
      <w:r w:rsidRPr="002B55C9">
        <w:rPr>
          <w:bCs/>
          <w:i/>
          <w:iCs/>
          <w:sz w:val="32"/>
          <w:szCs w:val="32"/>
        </w:rPr>
        <w:fldChar w:fldCharType="begin"/>
      </w:r>
      <w:r w:rsidRPr="002B55C9">
        <w:rPr>
          <w:bCs/>
          <w:i/>
          <w:iCs/>
          <w:sz w:val="32"/>
          <w:szCs w:val="32"/>
        </w:rPr>
        <w:instrText xml:space="preserve"> SEQ Таблица \* ARABIC </w:instrText>
      </w:r>
      <w:r w:rsidRPr="002B55C9">
        <w:rPr>
          <w:bCs/>
          <w:i/>
          <w:iCs/>
          <w:sz w:val="32"/>
          <w:szCs w:val="32"/>
        </w:rPr>
        <w:fldChar w:fldCharType="separate"/>
      </w:r>
      <w:r w:rsidR="00887B72">
        <w:rPr>
          <w:bCs/>
          <w:i/>
          <w:iCs/>
          <w:noProof/>
          <w:sz w:val="32"/>
          <w:szCs w:val="32"/>
        </w:rPr>
        <w:t>11</w:t>
      </w:r>
      <w:r w:rsidRPr="002B55C9">
        <w:rPr>
          <w:bCs/>
          <w:i/>
          <w:iCs/>
          <w:noProof/>
          <w:sz w:val="32"/>
          <w:szCs w:val="32"/>
        </w:rPr>
        <w:fldChar w:fldCharType="end"/>
      </w:r>
    </w:p>
    <w:p w14:paraId="020BCFF1" w14:textId="77777777" w:rsidR="002B55C9" w:rsidRPr="002B55C9" w:rsidRDefault="005402AC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2B55C9">
        <w:rPr>
          <w:rFonts w:eastAsia="Times New Roman"/>
          <w:bCs/>
          <w:sz w:val="32"/>
          <w:szCs w:val="32"/>
          <w:lang w:eastAsia="ru-RU"/>
        </w:rPr>
        <w:t xml:space="preserve">Конфигуратор системно-когнитивных моделей АСК-анализа </w:t>
      </w:r>
    </w:p>
    <w:p w14:paraId="395E5755" w14:textId="3C1B6559" w:rsidR="004B597F" w:rsidRPr="002B55C9" w:rsidRDefault="005402AC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2B55C9">
        <w:rPr>
          <w:rFonts w:eastAsia="Times New Roman"/>
          <w:bCs/>
          <w:sz w:val="32"/>
          <w:szCs w:val="32"/>
          <w:lang w:eastAsia="ru-RU"/>
        </w:rPr>
        <w:t>и интеллектуальной системы «Эйдос»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76"/>
        <w:gridCol w:w="1401"/>
        <w:gridCol w:w="1276"/>
        <w:gridCol w:w="1615"/>
        <w:gridCol w:w="1816"/>
      </w:tblGrid>
      <w:tr w:rsidR="004B597F" w:rsidRPr="00FB3009" w14:paraId="459E1A76" w14:textId="77777777" w:rsidTr="009D5F3A">
        <w:trPr>
          <w:trHeight w:val="315"/>
        </w:trPr>
        <w:tc>
          <w:tcPr>
            <w:tcW w:w="2676" w:type="dxa"/>
            <w:shd w:val="clear" w:color="auto" w:fill="auto"/>
            <w:noWrap/>
            <w:vAlign w:val="center"/>
          </w:tcPr>
          <w:p w14:paraId="73492055" w14:textId="03D90559" w:rsidR="004B597F" w:rsidRPr="00FB3009" w:rsidRDefault="002B55C9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Вариант сравнения</w:t>
            </w:r>
          </w:p>
        </w:tc>
        <w:tc>
          <w:tcPr>
            <w:tcW w:w="1401" w:type="dxa"/>
            <w:shd w:val="clear" w:color="auto" w:fill="auto"/>
            <w:noWrap/>
            <w:vAlign w:val="center"/>
          </w:tcPr>
          <w:p w14:paraId="576A4F85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Способ сравнения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247977DC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Нормировка не требуется</w:t>
            </w:r>
          </w:p>
        </w:tc>
        <w:tc>
          <w:tcPr>
            <w:tcW w:w="1615" w:type="dxa"/>
            <w:shd w:val="clear" w:color="auto" w:fill="auto"/>
            <w:noWrap/>
            <w:vAlign w:val="center"/>
          </w:tcPr>
          <w:p w14:paraId="62F804E4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Нормировка к 0 путем взятия логарифма</w:t>
            </w:r>
          </w:p>
        </w:tc>
        <w:tc>
          <w:tcPr>
            <w:tcW w:w="1816" w:type="dxa"/>
            <w:shd w:val="clear" w:color="auto" w:fill="auto"/>
            <w:noWrap/>
            <w:vAlign w:val="center"/>
          </w:tcPr>
          <w:p w14:paraId="5FE09417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Нормировка к 0 путем вычитания 1</w:t>
            </w:r>
          </w:p>
        </w:tc>
      </w:tr>
      <w:tr w:rsidR="004B597F" w:rsidRPr="00FB3009" w14:paraId="0580124B" w14:textId="77777777" w:rsidTr="009D5F3A">
        <w:trPr>
          <w:trHeight w:val="315"/>
        </w:trPr>
        <w:tc>
          <w:tcPr>
            <w:tcW w:w="2676" w:type="dxa"/>
            <w:vMerge w:val="restart"/>
            <w:shd w:val="clear" w:color="auto" w:fill="auto"/>
            <w:noWrap/>
            <w:vAlign w:val="center"/>
          </w:tcPr>
          <w:p w14:paraId="5D69EE1E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Сравнение фактических и теоретических абсолютных частот</w:t>
            </w:r>
          </w:p>
        </w:tc>
        <w:tc>
          <w:tcPr>
            <w:tcW w:w="1401" w:type="dxa"/>
            <w:shd w:val="clear" w:color="auto" w:fill="auto"/>
            <w:noWrap/>
            <w:vAlign w:val="center"/>
          </w:tcPr>
          <w:p w14:paraId="43E0D927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Путем деления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23F7885C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---</w:t>
            </w:r>
          </w:p>
        </w:tc>
        <w:tc>
          <w:tcPr>
            <w:tcW w:w="1615" w:type="dxa"/>
            <w:shd w:val="clear" w:color="auto" w:fill="auto"/>
            <w:noWrap/>
            <w:vAlign w:val="center"/>
          </w:tcPr>
          <w:p w14:paraId="6A36E711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val="en-US" w:eastAsia="ru-RU"/>
              </w:rPr>
              <w:t>INF1, INF2, Александра Харкевича</w:t>
            </w:r>
          </w:p>
        </w:tc>
        <w:tc>
          <w:tcPr>
            <w:tcW w:w="1816" w:type="dxa"/>
            <w:shd w:val="clear" w:color="auto" w:fill="auto"/>
            <w:noWrap/>
            <w:vAlign w:val="center"/>
          </w:tcPr>
          <w:p w14:paraId="574B797A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val="en-US" w:eastAsia="ru-RU"/>
              </w:rPr>
              <w:t>INF</w:t>
            </w:r>
            <w:r w:rsidRPr="00FB3009">
              <w:rPr>
                <w:rFonts w:eastAsia="Times New Roman"/>
                <w:sz w:val="24"/>
                <w:szCs w:val="24"/>
                <w:lang w:eastAsia="ru-RU"/>
              </w:rPr>
              <w:t xml:space="preserve">4, </w:t>
            </w:r>
            <w:r w:rsidRPr="00FB3009">
              <w:rPr>
                <w:rFonts w:eastAsia="Times New Roman"/>
                <w:sz w:val="24"/>
                <w:szCs w:val="24"/>
                <w:lang w:val="en-US" w:eastAsia="ru-RU"/>
              </w:rPr>
              <w:t>INF</w:t>
            </w:r>
            <w:r w:rsidRPr="00FB3009">
              <w:rPr>
                <w:rFonts w:eastAsia="Times New Roman"/>
                <w:sz w:val="24"/>
                <w:szCs w:val="24"/>
                <w:lang w:eastAsia="ru-RU"/>
              </w:rPr>
              <w:t xml:space="preserve">5, Коэффициент возврата инвестиций </w:t>
            </w:r>
            <w:r w:rsidRPr="00FB3009">
              <w:rPr>
                <w:rFonts w:eastAsia="Times New Roman"/>
                <w:sz w:val="24"/>
                <w:szCs w:val="24"/>
                <w:lang w:val="en-US" w:eastAsia="ru-RU"/>
              </w:rPr>
              <w:t>ROI</w:t>
            </w:r>
          </w:p>
        </w:tc>
      </w:tr>
      <w:tr w:rsidR="004B597F" w:rsidRPr="00FB3009" w14:paraId="3C2ED136" w14:textId="77777777" w:rsidTr="009D5F3A">
        <w:trPr>
          <w:trHeight w:val="315"/>
        </w:trPr>
        <w:tc>
          <w:tcPr>
            <w:tcW w:w="2676" w:type="dxa"/>
            <w:vMerge/>
            <w:shd w:val="clear" w:color="auto" w:fill="auto"/>
            <w:noWrap/>
            <w:vAlign w:val="center"/>
          </w:tcPr>
          <w:p w14:paraId="1D4A79FA" w14:textId="77777777" w:rsidR="004B597F" w:rsidRPr="00FB3009" w:rsidRDefault="004B597F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01" w:type="dxa"/>
            <w:shd w:val="clear" w:color="auto" w:fill="auto"/>
            <w:noWrap/>
            <w:vAlign w:val="center"/>
          </w:tcPr>
          <w:p w14:paraId="4D361E2C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Путем вычитания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30305A39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val="en-US" w:eastAsia="ru-RU"/>
              </w:rPr>
              <w:t>INF</w:t>
            </w:r>
            <w:r w:rsidRPr="00FB3009">
              <w:rPr>
                <w:rFonts w:eastAsia="Times New Roman"/>
                <w:sz w:val="24"/>
                <w:szCs w:val="24"/>
                <w:lang w:eastAsia="ru-RU"/>
              </w:rPr>
              <w:t xml:space="preserve">3, </w:t>
            </w:r>
            <w:r w:rsidRPr="00FB3009">
              <w:rPr>
                <w:rFonts w:eastAsia="Times New Roman"/>
                <w:sz w:val="24"/>
                <w:szCs w:val="24"/>
                <w:lang w:val="en-US" w:eastAsia="ru-RU"/>
              </w:rPr>
              <w:t>χ</w:t>
            </w: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-квадрат Карла Пирсона</w:t>
            </w:r>
          </w:p>
        </w:tc>
        <w:tc>
          <w:tcPr>
            <w:tcW w:w="1615" w:type="dxa"/>
            <w:shd w:val="clear" w:color="auto" w:fill="auto"/>
            <w:noWrap/>
            <w:vAlign w:val="center"/>
          </w:tcPr>
          <w:p w14:paraId="4A02072F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---</w:t>
            </w:r>
          </w:p>
        </w:tc>
        <w:tc>
          <w:tcPr>
            <w:tcW w:w="1816" w:type="dxa"/>
            <w:shd w:val="clear" w:color="auto" w:fill="auto"/>
            <w:noWrap/>
            <w:vAlign w:val="center"/>
          </w:tcPr>
          <w:p w14:paraId="4ADA850B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---</w:t>
            </w:r>
          </w:p>
        </w:tc>
      </w:tr>
      <w:tr w:rsidR="004B597F" w:rsidRPr="00FB3009" w14:paraId="0B41AE53" w14:textId="77777777" w:rsidTr="009D5F3A">
        <w:trPr>
          <w:trHeight w:val="315"/>
        </w:trPr>
        <w:tc>
          <w:tcPr>
            <w:tcW w:w="2676" w:type="dxa"/>
            <w:vMerge w:val="restart"/>
            <w:shd w:val="clear" w:color="auto" w:fill="auto"/>
            <w:noWrap/>
            <w:vAlign w:val="center"/>
          </w:tcPr>
          <w:p w14:paraId="6B1CD2C4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Сравнение условных и безусловных относительных частот</w:t>
            </w:r>
          </w:p>
        </w:tc>
        <w:tc>
          <w:tcPr>
            <w:tcW w:w="1401" w:type="dxa"/>
            <w:shd w:val="clear" w:color="auto" w:fill="auto"/>
            <w:noWrap/>
            <w:vAlign w:val="center"/>
          </w:tcPr>
          <w:p w14:paraId="4BCE945A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Путем деления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4F1E10F1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---</w:t>
            </w:r>
          </w:p>
        </w:tc>
        <w:tc>
          <w:tcPr>
            <w:tcW w:w="1615" w:type="dxa"/>
            <w:shd w:val="clear" w:color="auto" w:fill="auto"/>
            <w:noWrap/>
            <w:vAlign w:val="center"/>
          </w:tcPr>
          <w:p w14:paraId="4F7CDBFF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val="en-US" w:eastAsia="ru-RU"/>
              </w:rPr>
              <w:t>INF1, INF2, Александра Харкевича</w:t>
            </w:r>
          </w:p>
        </w:tc>
        <w:tc>
          <w:tcPr>
            <w:tcW w:w="1816" w:type="dxa"/>
            <w:shd w:val="clear" w:color="auto" w:fill="auto"/>
            <w:noWrap/>
            <w:vAlign w:val="center"/>
          </w:tcPr>
          <w:p w14:paraId="04109570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val="en-US" w:eastAsia="ru-RU"/>
              </w:rPr>
              <w:t>INF</w:t>
            </w:r>
            <w:r w:rsidRPr="00FB3009">
              <w:rPr>
                <w:rFonts w:eastAsia="Times New Roman"/>
                <w:sz w:val="24"/>
                <w:szCs w:val="24"/>
                <w:lang w:eastAsia="ru-RU"/>
              </w:rPr>
              <w:t xml:space="preserve">4, </w:t>
            </w:r>
            <w:r w:rsidRPr="00FB3009">
              <w:rPr>
                <w:rFonts w:eastAsia="Times New Roman"/>
                <w:sz w:val="24"/>
                <w:szCs w:val="24"/>
                <w:lang w:val="en-US" w:eastAsia="ru-RU"/>
              </w:rPr>
              <w:t>INF</w:t>
            </w:r>
            <w:r w:rsidRPr="00FB3009">
              <w:rPr>
                <w:rFonts w:eastAsia="Times New Roman"/>
                <w:sz w:val="24"/>
                <w:szCs w:val="24"/>
                <w:lang w:eastAsia="ru-RU"/>
              </w:rPr>
              <w:t xml:space="preserve">5, Коэффициент возврата инвестиций </w:t>
            </w:r>
            <w:r w:rsidRPr="00FB3009">
              <w:rPr>
                <w:rFonts w:eastAsia="Times New Roman"/>
                <w:sz w:val="24"/>
                <w:szCs w:val="24"/>
                <w:lang w:val="en-US" w:eastAsia="ru-RU"/>
              </w:rPr>
              <w:t>ROI</w:t>
            </w:r>
          </w:p>
        </w:tc>
      </w:tr>
      <w:tr w:rsidR="004B597F" w:rsidRPr="00FB3009" w14:paraId="53E8051F" w14:textId="77777777" w:rsidTr="009D5F3A">
        <w:trPr>
          <w:trHeight w:val="315"/>
        </w:trPr>
        <w:tc>
          <w:tcPr>
            <w:tcW w:w="2676" w:type="dxa"/>
            <w:vMerge/>
            <w:shd w:val="clear" w:color="auto" w:fill="auto"/>
            <w:noWrap/>
            <w:vAlign w:val="center"/>
          </w:tcPr>
          <w:p w14:paraId="71C96850" w14:textId="77777777" w:rsidR="004B597F" w:rsidRPr="00FB3009" w:rsidRDefault="004B597F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401" w:type="dxa"/>
            <w:shd w:val="clear" w:color="auto" w:fill="auto"/>
            <w:noWrap/>
            <w:vAlign w:val="center"/>
          </w:tcPr>
          <w:p w14:paraId="56B3ADD0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Путем вычитания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461FDC01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val="en-US" w:eastAsia="ru-RU"/>
              </w:rPr>
              <w:t>INF6, INF7</w:t>
            </w:r>
          </w:p>
        </w:tc>
        <w:tc>
          <w:tcPr>
            <w:tcW w:w="1615" w:type="dxa"/>
            <w:shd w:val="clear" w:color="auto" w:fill="auto"/>
            <w:noWrap/>
            <w:vAlign w:val="center"/>
          </w:tcPr>
          <w:p w14:paraId="4F47EB3A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---</w:t>
            </w:r>
          </w:p>
        </w:tc>
        <w:tc>
          <w:tcPr>
            <w:tcW w:w="1816" w:type="dxa"/>
            <w:shd w:val="clear" w:color="auto" w:fill="auto"/>
            <w:noWrap/>
            <w:vAlign w:val="center"/>
          </w:tcPr>
          <w:p w14:paraId="1517FA3F" w14:textId="77777777" w:rsidR="004B597F" w:rsidRPr="00FB3009" w:rsidRDefault="005402AC" w:rsidP="00C27A9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FB3009">
              <w:rPr>
                <w:rFonts w:eastAsia="Times New Roman"/>
                <w:sz w:val="24"/>
                <w:szCs w:val="24"/>
                <w:lang w:eastAsia="ru-RU"/>
              </w:rPr>
              <w:t>---</w:t>
            </w:r>
          </w:p>
        </w:tc>
      </w:tr>
    </w:tbl>
    <w:p w14:paraId="746A215A" w14:textId="7CA861DB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lastRenderedPageBreak/>
        <w:t xml:space="preserve">Обратим особое внимание на то, что сравнение фактических и теоретических абсолютных частот путем деления приводит при нормировках к нулю (что </w:t>
      </w:r>
      <w:r w:rsidR="008E3845">
        <w:rPr>
          <w:sz w:val="32"/>
          <w:szCs w:val="32"/>
          <w:lang w:eastAsia="ru-RU"/>
        </w:rPr>
        <w:t>необходимо</w:t>
      </w:r>
      <w:r w:rsidRPr="00FB3009">
        <w:rPr>
          <w:sz w:val="32"/>
          <w:szCs w:val="32"/>
          <w:lang w:eastAsia="ru-RU"/>
        </w:rPr>
        <w:t xml:space="preserve"> для применения аддитивных интегральных критериев)</w:t>
      </w:r>
      <w:r w:rsidR="008E3845"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 xml:space="preserve"> путем взятия логарифма и путем вычитания 1 к </w:t>
      </w:r>
      <w:r w:rsidRPr="00FB3009">
        <w:rPr>
          <w:b/>
          <w:i/>
          <w:sz w:val="32"/>
          <w:szCs w:val="32"/>
          <w:lang w:eastAsia="ru-RU"/>
        </w:rPr>
        <w:t>тем же самым</w:t>
      </w:r>
      <w:r w:rsidRPr="00FB3009">
        <w:rPr>
          <w:sz w:val="32"/>
          <w:szCs w:val="32"/>
          <w:lang w:eastAsia="ru-RU"/>
        </w:rPr>
        <w:t xml:space="preserve"> моделям, что и сравнение условных и безусловных относительных частот путем деления с теми же самыми способами нормировки. Таким образом, если на основе матрицы абсолютных частот рассчитать матрицы условных и безусловных процентных распределений, а затем сравнить фактические абсолютные частоты с теоретическими путем вычитания и деления, а также сравнить условные и безусловные относительные частоты также путем вычитания и деления и провести нормировку к 0 путем взятия логарифма и путем вычитания 1, то получается 3 статистически</w:t>
      </w:r>
      <w:r w:rsidR="00151389">
        <w:rPr>
          <w:sz w:val="32"/>
          <w:szCs w:val="32"/>
          <w:lang w:eastAsia="ru-RU"/>
        </w:rPr>
        <w:t>е</w:t>
      </w:r>
      <w:r w:rsidRPr="00FB3009">
        <w:rPr>
          <w:sz w:val="32"/>
          <w:szCs w:val="32"/>
          <w:lang w:eastAsia="ru-RU"/>
        </w:rPr>
        <w:t xml:space="preserve"> модели: матрица абсолютных частот и две матрицы относительных частот, т.е. условных и безусловных процентных распределений, а также всего 7 системно-когнитивных моделей. Других же системно-когнитивных моделей, рассчитываемых на основе приведенных статистических моделей</w:t>
      </w:r>
      <w:r w:rsidR="00151389"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 xml:space="preserve"> просто нет. Это и есть конфигуратор статистических и когнитивных моделей в смысле В.А.</w:t>
      </w:r>
      <w:r w:rsidR="00151389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 xml:space="preserve">Лефевра. </w:t>
      </w:r>
      <w:r w:rsidRPr="00FB3009">
        <w:rPr>
          <w:b/>
          <w:bCs/>
          <w:i/>
          <w:iCs/>
          <w:spacing w:val="-2"/>
          <w:sz w:val="32"/>
          <w:szCs w:val="32"/>
        </w:rPr>
        <w:t>Под конфигуратором В.А.</w:t>
      </w:r>
      <w:r w:rsidR="00151389">
        <w:rPr>
          <w:b/>
          <w:bCs/>
          <w:i/>
          <w:iCs/>
          <w:spacing w:val="-2"/>
          <w:sz w:val="32"/>
          <w:szCs w:val="32"/>
        </w:rPr>
        <w:t xml:space="preserve"> </w:t>
      </w:r>
      <w:r w:rsidRPr="00FB3009">
        <w:rPr>
          <w:b/>
          <w:bCs/>
          <w:i/>
          <w:iCs/>
          <w:spacing w:val="-2"/>
          <w:sz w:val="32"/>
          <w:szCs w:val="32"/>
        </w:rPr>
        <w:t>Лефевр понимал минимальный полный набор понятийных шкал или конструктов, т.е. понятий, достаточный для адекватного описания предметной области </w:t>
      </w:r>
      <w:r w:rsidRPr="00FB3009">
        <w:rPr>
          <w:sz w:val="32"/>
          <w:szCs w:val="32"/>
          <w:lang w:eastAsia="ru-RU"/>
        </w:rPr>
        <w:t>[</w:t>
      </w:r>
      <w:r w:rsidR="002326D5" w:rsidRPr="00FB3009">
        <w:rPr>
          <w:sz w:val="32"/>
          <w:szCs w:val="32"/>
          <w:lang w:eastAsia="ru-RU"/>
        </w:rPr>
        <w:t>1</w:t>
      </w:r>
      <w:r w:rsidRPr="00FB3009">
        <w:rPr>
          <w:sz w:val="32"/>
          <w:szCs w:val="32"/>
          <w:lang w:eastAsia="ru-RU"/>
        </w:rPr>
        <w:t>]</w:t>
      </w:r>
      <w:r w:rsidRPr="00FB3009">
        <w:rPr>
          <w:sz w:val="32"/>
          <w:szCs w:val="32"/>
          <w:vertAlign w:val="superscript"/>
          <w:lang w:eastAsia="ru-RU"/>
        </w:rPr>
        <w:footnoteReference w:id="9"/>
      </w:r>
      <w:r w:rsidRPr="00FB3009">
        <w:rPr>
          <w:sz w:val="32"/>
          <w:szCs w:val="32"/>
          <w:lang w:eastAsia="ru-RU"/>
        </w:rPr>
        <w:t>. Необходимо отметить, что все эти модели рассчитываются в интеллектуальной системе «Эйдос».</w:t>
      </w:r>
    </w:p>
    <w:p w14:paraId="268E6B5D" w14:textId="593E7346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Когда мы сравниваем фактические и теоретические абсолютные частоты путем вычитания</w:t>
      </w:r>
      <w:r w:rsidR="00151389"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 xml:space="preserve"> у нас получается частный критерий знаний: хи-квадрат (СК-модель INF3), когда же мы сравниваем их путем деления, то у нас получается частный критерий: количество информации по А.</w:t>
      </w:r>
      <w:r w:rsidR="00F97899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 xml:space="preserve">Харкевичу (СК-модели INF1, INF2) или коэффициент возврата инвестиций ROI </w:t>
      </w:r>
      <w:r w:rsidR="00151389">
        <w:rPr>
          <w:sz w:val="32"/>
          <w:szCs w:val="32"/>
          <w:lang w:eastAsia="ru-RU"/>
        </w:rPr>
        <w:t xml:space="preserve">– </w:t>
      </w:r>
      <w:r w:rsidRPr="00FB3009">
        <w:rPr>
          <w:sz w:val="32"/>
          <w:szCs w:val="32"/>
          <w:lang w:eastAsia="ru-RU"/>
        </w:rPr>
        <w:t xml:space="preserve">Return On Investment (СК-модели INF4, INF5) в зависимости от способа нормировки. </w:t>
      </w:r>
    </w:p>
    <w:p w14:paraId="40B99764" w14:textId="744F228C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Когда же мы сравниваем условные и безусловные относительные частоты путем вычитания</w:t>
      </w:r>
      <w:r w:rsidR="00151389"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 xml:space="preserve"> у нас получается частный критерий знаний: коэффициент взаимосвязи (СК-модели INF6, INF7), </w:t>
      </w:r>
      <w:r w:rsidRPr="00FB3009">
        <w:rPr>
          <w:sz w:val="32"/>
          <w:szCs w:val="32"/>
          <w:lang w:eastAsia="ru-RU"/>
        </w:rPr>
        <w:lastRenderedPageBreak/>
        <w:t>когда же мы сравниваем их путем деления, то у нас получается частный критерий: количество информации по А.Харкевичу (СК-модели INF1, INF2).</w:t>
      </w:r>
    </w:p>
    <w:p w14:paraId="2AF1B18B" w14:textId="03D55B30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Таким образом, мы видим, что все частные критерии знаний тесно взаимосвязаны друг с другом. Особенно интересна связь знаменитого критерия хи-квадрат К.</w:t>
      </w:r>
      <w:r w:rsidR="00BA2342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>Пирсона с замечательной мерой количества информации А.</w:t>
      </w:r>
      <w:r w:rsidR="00BA2342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>Харкевича и с известным в экономике коэффициентом ROI.</w:t>
      </w:r>
    </w:p>
    <w:p w14:paraId="1534EFA6" w14:textId="3496635B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Вероятность рассматривается как предел, к которому стремится относительная частота (отношение количества благоприятных исходов к числу испытаний) при неограниченном увеличении количества испытаний. Ясно, что вероятность – это математическая абстракция, которая никогда не встречается на практике (так</w:t>
      </w:r>
      <w:r w:rsidR="002774E6">
        <w:rPr>
          <w:sz w:val="32"/>
          <w:szCs w:val="32"/>
          <w:lang w:eastAsia="ru-RU"/>
        </w:rPr>
        <w:t xml:space="preserve"> </w:t>
      </w:r>
      <w:r w:rsidR="002774E6" w:rsidRPr="00FB3009">
        <w:rPr>
          <w:sz w:val="32"/>
          <w:szCs w:val="32"/>
          <w:lang w:eastAsia="ru-RU"/>
        </w:rPr>
        <w:t>же,</w:t>
      </w:r>
      <w:r w:rsidRPr="00FB3009">
        <w:rPr>
          <w:sz w:val="32"/>
          <w:szCs w:val="32"/>
          <w:lang w:eastAsia="ru-RU"/>
        </w:rPr>
        <w:t xml:space="preserve"> как и другие математические и физические абстракции типа математической точки, материальной точки, бесконечно малой и т.п.). На практике встречается только относительная частота. Но она может быть весьма близкой к вероятности. Например, при 480 наблюдени</w:t>
      </w:r>
      <w:r w:rsidR="002774E6">
        <w:rPr>
          <w:sz w:val="32"/>
          <w:szCs w:val="32"/>
          <w:lang w:eastAsia="ru-RU"/>
        </w:rPr>
        <w:t>ях</w:t>
      </w:r>
      <w:r w:rsidRPr="00FB3009">
        <w:rPr>
          <w:sz w:val="32"/>
          <w:szCs w:val="32"/>
          <w:lang w:eastAsia="ru-RU"/>
        </w:rPr>
        <w:t xml:space="preserve"> различие между относительной част</w:t>
      </w:r>
      <w:r w:rsidR="002774E6">
        <w:rPr>
          <w:sz w:val="32"/>
          <w:szCs w:val="32"/>
          <w:lang w:eastAsia="ru-RU"/>
        </w:rPr>
        <w:t>от</w:t>
      </w:r>
      <w:r w:rsidRPr="00FB3009">
        <w:rPr>
          <w:sz w:val="32"/>
          <w:szCs w:val="32"/>
          <w:lang w:eastAsia="ru-RU"/>
        </w:rPr>
        <w:t>ой и вероятностью (погрешность) составляет около 5%, при 1250 наблюдениях – около 2</w:t>
      </w:r>
      <w:r w:rsidR="002774E6"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>5%, при 10</w:t>
      </w:r>
      <w:r w:rsidR="002774E6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>000 наблюдениях – 1%.</w:t>
      </w:r>
    </w:p>
    <w:p w14:paraId="5D71DC58" w14:textId="6702E55A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Суть этих методов в том, что вычисляется количество информации в значении фактора о том, что объект моделирования перейдет под его действием в определенное состояние, соответствующее классу. Это позволяет сопоставимо и корректно обрабатывать разнородную информацию о наблюдениях объекта моделирования, представленную в различных типах измерительных шкал и различных единицах измерения [</w:t>
      </w:r>
      <w:r w:rsidR="002326D5" w:rsidRPr="00FB3009">
        <w:rPr>
          <w:sz w:val="32"/>
          <w:szCs w:val="32"/>
          <w:lang w:eastAsia="ru-RU"/>
        </w:rPr>
        <w:t>10</w:t>
      </w:r>
      <w:r w:rsidRPr="00FB3009">
        <w:rPr>
          <w:sz w:val="32"/>
          <w:szCs w:val="32"/>
          <w:lang w:eastAsia="ru-RU"/>
        </w:rPr>
        <w:t>]. На основе системно-когнитивных моделей, представленных в</w:t>
      </w:r>
      <w:r w:rsidRPr="00FB3009">
        <w:rPr>
          <w:rFonts w:eastAsia="Times New Roman"/>
          <w:sz w:val="32"/>
          <w:szCs w:val="32"/>
          <w:lang w:eastAsia="zh-CN"/>
        </w:rPr>
        <w:t xml:space="preserve"> табл</w:t>
      </w:r>
      <w:r w:rsidR="009F5BAF">
        <w:rPr>
          <w:rFonts w:eastAsia="Times New Roman"/>
          <w:sz w:val="32"/>
          <w:szCs w:val="32"/>
          <w:lang w:eastAsia="zh-CN"/>
        </w:rPr>
        <w:t>.</w:t>
      </w: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2326D5" w:rsidRPr="00FB3009">
        <w:rPr>
          <w:rFonts w:eastAsia="Times New Roman"/>
          <w:sz w:val="32"/>
          <w:szCs w:val="32"/>
          <w:lang w:eastAsia="zh-CN"/>
        </w:rPr>
        <w:t>10</w:t>
      </w:r>
      <w:r w:rsidRPr="00FB3009">
        <w:rPr>
          <w:rFonts w:eastAsia="Times New Roman"/>
          <w:sz w:val="32"/>
          <w:szCs w:val="32"/>
          <w:lang w:eastAsia="zh-CN"/>
        </w:rPr>
        <w:t xml:space="preserve"> (отличаются частыми критериями, приведенными в табл</w:t>
      </w:r>
      <w:r w:rsidR="009F5BAF">
        <w:rPr>
          <w:rFonts w:eastAsia="Times New Roman"/>
          <w:sz w:val="32"/>
          <w:szCs w:val="32"/>
          <w:lang w:eastAsia="zh-CN"/>
        </w:rPr>
        <w:t>.</w:t>
      </w: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2326D5" w:rsidRPr="00FB3009">
        <w:rPr>
          <w:rFonts w:eastAsia="Times New Roman"/>
          <w:sz w:val="32"/>
          <w:szCs w:val="32"/>
          <w:lang w:eastAsia="zh-CN"/>
        </w:rPr>
        <w:t>9</w:t>
      </w:r>
      <w:r w:rsidRPr="00FB3009">
        <w:rPr>
          <w:rFonts w:eastAsia="Times New Roman"/>
          <w:sz w:val="32"/>
          <w:szCs w:val="32"/>
          <w:lang w:eastAsia="zh-CN"/>
        </w:rPr>
        <w:t xml:space="preserve">), решаются задачи идентификации (классификации, распознавания, диагностики, прогнозирования), поддержки принятия решений (обратная </w:t>
      </w:r>
      <w:r w:rsidRPr="00FB3009">
        <w:rPr>
          <w:sz w:val="32"/>
          <w:szCs w:val="32"/>
          <w:lang w:eastAsia="ru-RU"/>
        </w:rPr>
        <w:t>задача прогнозирования), а также задача исследования моделируемой предметной области путем исследования ее системно-когнитивной модели.</w:t>
      </w:r>
      <w:r w:rsidR="009F5BAF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>Отметим, что как значимость значения фактора, степень детерминированности класса и ценность или качество модели в АСК-анализе рассматривается вариабельность значений частных критериев этого значения фактора, класса или модели в целом (табл</w:t>
      </w:r>
      <w:r w:rsidR="009F5BAF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</w:t>
      </w:r>
      <w:r w:rsidR="002326D5" w:rsidRPr="00FB3009">
        <w:rPr>
          <w:sz w:val="32"/>
          <w:szCs w:val="32"/>
          <w:lang w:eastAsia="ru-RU"/>
        </w:rPr>
        <w:t>10</w:t>
      </w:r>
      <w:r w:rsidRPr="00FB3009">
        <w:rPr>
          <w:sz w:val="32"/>
          <w:szCs w:val="32"/>
          <w:lang w:eastAsia="ru-RU"/>
        </w:rPr>
        <w:t xml:space="preserve">). </w:t>
      </w:r>
      <w:r w:rsidRPr="00FB3009">
        <w:rPr>
          <w:sz w:val="32"/>
          <w:szCs w:val="32"/>
          <w:lang w:eastAsia="ru-RU"/>
        </w:rPr>
        <w:lastRenderedPageBreak/>
        <w:t>Численно эта вариабельность может измеряться разными способами, например средним отклонением модулей частных критериев от среднего, дисперсией или среднеквадратичным отклонением</w:t>
      </w:r>
      <w:r w:rsidR="002774E6"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 xml:space="preserve"> или его квадратом. В системе «Эйдос» принят последний вариант, </w:t>
      </w:r>
      <w:r w:rsidR="00FF4002">
        <w:rPr>
          <w:sz w:val="32"/>
          <w:szCs w:val="32"/>
          <w:lang w:eastAsia="ru-RU"/>
        </w:rPr>
        <w:t>так как</w:t>
      </w:r>
      <w:r w:rsidRPr="00FB3009">
        <w:rPr>
          <w:sz w:val="32"/>
          <w:szCs w:val="32"/>
          <w:lang w:eastAsia="ru-RU"/>
        </w:rPr>
        <w:t xml:space="preserve"> эта величина совпадает с мощностью сигнала, в частности мощностью информации, а в АСК-анализе все модели рассматриваются как источник информации об объекте моделирования</w:t>
      </w:r>
      <w:r w:rsidR="002774E6">
        <w:rPr>
          <w:sz w:val="32"/>
          <w:szCs w:val="32"/>
          <w:lang w:eastAsia="ru-RU"/>
        </w:rPr>
        <w:t>, п</w:t>
      </w:r>
      <w:r w:rsidRPr="00FB3009">
        <w:rPr>
          <w:sz w:val="32"/>
          <w:szCs w:val="32"/>
          <w:lang w:eastAsia="ru-RU"/>
        </w:rPr>
        <w:t>оэтому есть все основания уточнить традиционную терминологию АСК-анализа (табл</w:t>
      </w:r>
      <w:r w:rsidR="009F5BAF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</w:t>
      </w:r>
      <w:r w:rsidR="002326D5" w:rsidRPr="00FB3009">
        <w:rPr>
          <w:sz w:val="32"/>
          <w:szCs w:val="32"/>
          <w:lang w:eastAsia="ru-RU"/>
        </w:rPr>
        <w:t>12</w:t>
      </w:r>
      <w:r w:rsidRPr="00FB3009">
        <w:rPr>
          <w:sz w:val="32"/>
          <w:szCs w:val="32"/>
          <w:lang w:eastAsia="ru-RU"/>
        </w:rPr>
        <w:t>)</w:t>
      </w:r>
      <w:r w:rsidR="00F97899">
        <w:rPr>
          <w:sz w:val="32"/>
          <w:szCs w:val="32"/>
          <w:lang w:eastAsia="ru-RU"/>
        </w:rPr>
        <w:t>.</w:t>
      </w:r>
    </w:p>
    <w:p w14:paraId="63714067" w14:textId="4E292626" w:rsidR="009F5BAF" w:rsidRPr="002774E6" w:rsidRDefault="005402AC" w:rsidP="009F5BAF">
      <w:pPr>
        <w:spacing w:line="240" w:lineRule="auto"/>
        <w:ind w:firstLine="0"/>
        <w:jc w:val="right"/>
        <w:rPr>
          <w:rFonts w:eastAsia="Times New Roman"/>
          <w:bCs/>
          <w:i/>
          <w:iCs/>
          <w:sz w:val="32"/>
          <w:szCs w:val="32"/>
          <w:lang w:eastAsia="ru-RU"/>
        </w:rPr>
      </w:pPr>
      <w:r w:rsidRPr="002774E6">
        <w:rPr>
          <w:bCs/>
          <w:i/>
          <w:iCs/>
          <w:sz w:val="32"/>
          <w:szCs w:val="32"/>
        </w:rPr>
        <w:t xml:space="preserve">Таблица </w:t>
      </w:r>
      <w:r w:rsidRPr="002774E6">
        <w:rPr>
          <w:bCs/>
          <w:i/>
          <w:iCs/>
          <w:sz w:val="32"/>
          <w:szCs w:val="32"/>
        </w:rPr>
        <w:fldChar w:fldCharType="begin"/>
      </w:r>
      <w:r w:rsidRPr="002774E6">
        <w:rPr>
          <w:bCs/>
          <w:i/>
          <w:iCs/>
          <w:sz w:val="32"/>
          <w:szCs w:val="32"/>
        </w:rPr>
        <w:instrText xml:space="preserve"> SEQ Таблица \* ARABIC </w:instrText>
      </w:r>
      <w:r w:rsidRPr="002774E6">
        <w:rPr>
          <w:bCs/>
          <w:i/>
          <w:iCs/>
          <w:sz w:val="32"/>
          <w:szCs w:val="32"/>
        </w:rPr>
        <w:fldChar w:fldCharType="separate"/>
      </w:r>
      <w:r w:rsidR="00887B72">
        <w:rPr>
          <w:bCs/>
          <w:i/>
          <w:iCs/>
          <w:noProof/>
          <w:sz w:val="32"/>
          <w:szCs w:val="32"/>
        </w:rPr>
        <w:t>12</w:t>
      </w:r>
      <w:r w:rsidRPr="002774E6">
        <w:rPr>
          <w:bCs/>
          <w:i/>
          <w:iCs/>
          <w:noProof/>
          <w:sz w:val="32"/>
          <w:szCs w:val="32"/>
        </w:rPr>
        <w:fldChar w:fldCharType="end"/>
      </w:r>
      <w:r w:rsidRPr="002774E6">
        <w:rPr>
          <w:rFonts w:eastAsia="Times New Roman"/>
          <w:bCs/>
          <w:i/>
          <w:iCs/>
          <w:sz w:val="32"/>
          <w:szCs w:val="32"/>
          <w:lang w:eastAsia="ru-RU"/>
        </w:rPr>
        <w:t xml:space="preserve"> </w:t>
      </w:r>
    </w:p>
    <w:p w14:paraId="653E5B8C" w14:textId="0267CEB2" w:rsidR="004B597F" w:rsidRPr="002774E6" w:rsidRDefault="005402AC" w:rsidP="00C27A95">
      <w:pPr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2774E6">
        <w:rPr>
          <w:rFonts w:eastAsia="Times New Roman"/>
          <w:bCs/>
          <w:sz w:val="32"/>
          <w:szCs w:val="32"/>
          <w:lang w:eastAsia="ru-RU"/>
        </w:rPr>
        <w:t>Уточнение терминологии АСК-анализа</w:t>
      </w: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402"/>
        <w:gridCol w:w="3158"/>
        <w:gridCol w:w="2034"/>
        <w:gridCol w:w="3445"/>
      </w:tblGrid>
      <w:tr w:rsidR="004B597F" w:rsidRPr="00FB3009" w14:paraId="247D72A8" w14:textId="77777777">
        <w:tc>
          <w:tcPr>
            <w:tcW w:w="0" w:type="auto"/>
            <w:shd w:val="clear" w:color="auto" w:fill="auto"/>
            <w:vAlign w:val="center"/>
          </w:tcPr>
          <w:p w14:paraId="244AF589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ABA3CEB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Традиционные термины (синонимы)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auto"/>
            <w:vAlign w:val="center"/>
          </w:tcPr>
          <w:p w14:paraId="05BFED66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Новый </w:t>
            </w: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термин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2F03165B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Формула</w:t>
            </w:r>
          </w:p>
        </w:tc>
      </w:tr>
      <w:tr w:rsidR="004B597F" w:rsidRPr="00FB3009" w14:paraId="235ED60C" w14:textId="77777777">
        <w:tc>
          <w:tcPr>
            <w:tcW w:w="0" w:type="auto"/>
            <w:shd w:val="clear" w:color="auto" w:fill="auto"/>
          </w:tcPr>
          <w:p w14:paraId="7BA46973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14:paraId="6D6E597C" w14:textId="75D1FCFE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1. Значимость значения фактора (признака)</w:t>
            </w:r>
          </w:p>
          <w:p w14:paraId="3D6BDBDD" w14:textId="13E38EC4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2. Дифференцирующая мощность значения фактора (признака)</w:t>
            </w:r>
          </w:p>
          <w:p w14:paraId="6DDE83D3" w14:textId="50099AC9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3. Ценность значения </w:t>
            </w:r>
            <w:r w:rsidR="00A37F8E"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фактора (</w:t>
            </w: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признака) для решения задачи идентификации и других задач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auto"/>
          </w:tcPr>
          <w:p w14:paraId="0C742DFE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Корень из информационной мощности значения фактора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14:paraId="601511F5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position w:val="-32"/>
                <w:sz w:val="20"/>
                <w:szCs w:val="20"/>
                <w:lang w:eastAsia="ru-RU"/>
              </w:rPr>
              <w:object w:dxaOrig="2500" w:dyaOrig="820" w14:anchorId="5C8CF4B1">
                <v:shape id="_x0000_i1075" type="#_x0000_t75" style="width:155.3pt;height:53.2pt" o:ole="" fillcolor="window">
                  <v:imagedata r:id="rId121" o:title=""/>
                </v:shape>
                <o:OLEObject Type="Embed" ProgID="Equation.3" ShapeID="_x0000_i1075" DrawAspect="Content" ObjectID="_1754845439" r:id="rId139"/>
              </w:object>
            </w:r>
          </w:p>
        </w:tc>
      </w:tr>
      <w:tr w:rsidR="004B597F" w:rsidRPr="00FB3009" w14:paraId="26B9843B" w14:textId="77777777">
        <w:tc>
          <w:tcPr>
            <w:tcW w:w="0" w:type="auto"/>
            <w:shd w:val="clear" w:color="auto" w:fill="auto"/>
          </w:tcPr>
          <w:p w14:paraId="08464F5F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14:paraId="0C5FAE28" w14:textId="1BE8BDA9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1. Степень детерминированности класса</w:t>
            </w:r>
          </w:p>
          <w:p w14:paraId="4DA8E250" w14:textId="4AC0C8AC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2. Степень обусловленности класса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auto"/>
          </w:tcPr>
          <w:p w14:paraId="62FEF03A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Корень из информационной мощности класса</w:t>
            </w:r>
          </w:p>
        </w:tc>
        <w:tc>
          <w:tcPr>
            <w:tcW w:w="0" w:type="auto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14:paraId="6952C0C0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position w:val="-30"/>
                <w:sz w:val="20"/>
                <w:szCs w:val="20"/>
                <w:lang w:eastAsia="ru-RU"/>
              </w:rPr>
              <w:object w:dxaOrig="2540" w:dyaOrig="800" w14:anchorId="26941454">
                <v:shape id="_x0000_i1076" type="#_x0000_t75" style="width:158.5pt;height:49.95pt" o:ole="" fillcolor="window">
                  <v:imagedata r:id="rId140" o:title=""/>
                </v:shape>
                <o:OLEObject Type="Embed" ProgID="Equation.3" ShapeID="_x0000_i1076" DrawAspect="Content" ObjectID="_1754845440" r:id="rId141"/>
              </w:object>
            </w:r>
          </w:p>
        </w:tc>
      </w:tr>
      <w:tr w:rsidR="004B597F" w:rsidRPr="00FB3009" w14:paraId="33C04BA6" w14:textId="77777777">
        <w:tc>
          <w:tcPr>
            <w:tcW w:w="0" w:type="auto"/>
            <w:shd w:val="clear" w:color="auto" w:fill="auto"/>
          </w:tcPr>
          <w:p w14:paraId="3612964A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14:paraId="021C59F9" w14:textId="60DF44E0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1. Качество модели</w:t>
            </w:r>
          </w:p>
          <w:p w14:paraId="14B444B5" w14:textId="70622FC5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2. Ценность модели</w:t>
            </w:r>
          </w:p>
          <w:p w14:paraId="62BC7D6A" w14:textId="01CF9613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3. Степень сформированности модели</w:t>
            </w:r>
          </w:p>
          <w:p w14:paraId="74243C0C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4. Количественная мера степени выраженности закономерностей в моделируемой предметной области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auto"/>
          </w:tcPr>
          <w:p w14:paraId="2D2091D2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lef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Корень из информационной мощности модели</w:t>
            </w:r>
          </w:p>
        </w:tc>
        <w:tc>
          <w:tcPr>
            <w:tcW w:w="0" w:type="auto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5586E9B3" w14:textId="77777777" w:rsidR="004B597F" w:rsidRPr="00FB3009" w:rsidRDefault="005402AC" w:rsidP="00C27A95">
            <w:pPr>
              <w:spacing w:line="240" w:lineRule="auto"/>
              <w:ind w:left="-57" w:right="-57" w:firstLine="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FB3009">
              <w:rPr>
                <w:rFonts w:ascii="Arial" w:eastAsia="Times New Roman" w:hAnsi="Arial" w:cs="Arial"/>
                <w:b/>
                <w:position w:val="-32"/>
                <w:sz w:val="20"/>
                <w:szCs w:val="20"/>
                <w:lang w:eastAsia="ru-RU"/>
              </w:rPr>
              <w:object w:dxaOrig="3240" w:dyaOrig="820" w14:anchorId="19DC8ED1">
                <v:shape id="_x0000_i1077" type="#_x0000_t75" style="width:162.8pt;height:40.3pt" o:ole="" fillcolor="window">
                  <v:imagedata r:id="rId142" o:title=""/>
                </v:shape>
                <o:OLEObject Type="Embed" ProgID="Equation.3" ShapeID="_x0000_i1077" DrawAspect="Content" ObjectID="_1754845441" r:id="rId143"/>
              </w:object>
            </w:r>
          </w:p>
        </w:tc>
      </w:tr>
    </w:tbl>
    <w:p w14:paraId="7322EE0D" w14:textId="77777777" w:rsidR="004B597F" w:rsidRPr="00FB3009" w:rsidRDefault="004B597F" w:rsidP="00C27A95">
      <w:pPr>
        <w:spacing w:line="240" w:lineRule="auto"/>
        <w:ind w:firstLine="0"/>
        <w:jc w:val="left"/>
        <w:rPr>
          <w:b/>
          <w:szCs w:val="28"/>
        </w:rPr>
      </w:pPr>
    </w:p>
    <w:p w14:paraId="69204441" w14:textId="09F1D571" w:rsidR="004B597F" w:rsidRPr="00FB3009" w:rsidRDefault="00DA0A33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>
        <w:rPr>
          <w:sz w:val="32"/>
          <w:szCs w:val="32"/>
          <w:lang w:eastAsia="ru-RU"/>
        </w:rPr>
        <w:t>Итак, в п. 2.3</w:t>
      </w:r>
      <w:r w:rsidR="005402AC" w:rsidRPr="00FB3009">
        <w:rPr>
          <w:sz w:val="32"/>
          <w:szCs w:val="32"/>
          <w:lang w:eastAsia="ru-RU"/>
        </w:rPr>
        <w:t xml:space="preserve"> раскрывается простая </w:t>
      </w:r>
      <w:r>
        <w:rPr>
          <w:sz w:val="32"/>
          <w:szCs w:val="32"/>
          <w:lang w:eastAsia="ru-RU"/>
        </w:rPr>
        <w:t>м</w:t>
      </w:r>
      <w:r w:rsidR="005402AC" w:rsidRPr="00FB3009">
        <w:rPr>
          <w:sz w:val="32"/>
          <w:szCs w:val="32"/>
          <w:lang w:eastAsia="ru-RU"/>
        </w:rPr>
        <w:t xml:space="preserve">атематическая взаимосвязь меры χ-квадрат Карла Пирсона с коэффициентом возврата инвестиций (ROI) и с семантической мерой целесообразности информации Александра Харкевича. Эта взаимосвязь обнаруживается, если на основе матрицы абсолютных частот рассчитать матрицы условных и безусловных процентных распределений, а затем сравнить фактические абсолютные частоты с теоретическими путем вычитания и деления, а также сравнить условные и безусловные относительные частоты также путем вычитания и деления и выполнить нормировку к нулю путем взятия логарифма или </w:t>
      </w:r>
      <w:r w:rsidR="005402AC" w:rsidRPr="00FB3009">
        <w:rPr>
          <w:sz w:val="32"/>
          <w:szCs w:val="32"/>
          <w:lang w:eastAsia="ru-RU"/>
        </w:rPr>
        <w:lastRenderedPageBreak/>
        <w:t>вычитания 1. При этом получается 3 статистически</w:t>
      </w:r>
      <w:r>
        <w:rPr>
          <w:sz w:val="32"/>
          <w:szCs w:val="32"/>
          <w:lang w:eastAsia="ru-RU"/>
        </w:rPr>
        <w:t>е</w:t>
      </w:r>
      <w:r w:rsidR="005402AC" w:rsidRPr="00FB3009">
        <w:rPr>
          <w:sz w:val="32"/>
          <w:szCs w:val="32"/>
          <w:lang w:eastAsia="ru-RU"/>
        </w:rPr>
        <w:t xml:space="preserve"> модели: матрица абсолютных частот и две матрицы относительных частот, т.е. условных и безусловных процентных распределений, а также всего 7 системно-когнитивных моделей. Именно 7, а не большее количество системно-когнитивных моделей в итоге получается потому, что модели, получающиеся в результате сравнения фактических и теоретических абсолютных частот путем деления и нормировки к нулю путем взятия логарифма или вычитания 1</w:t>
      </w:r>
      <w:r>
        <w:rPr>
          <w:sz w:val="32"/>
          <w:szCs w:val="32"/>
          <w:lang w:eastAsia="ru-RU"/>
        </w:rPr>
        <w:t>,</w:t>
      </w:r>
      <w:r w:rsidR="005402AC" w:rsidRPr="00FB3009">
        <w:rPr>
          <w:sz w:val="32"/>
          <w:szCs w:val="32"/>
          <w:lang w:eastAsia="ru-RU"/>
        </w:rPr>
        <w:t xml:space="preserve"> </w:t>
      </w:r>
      <w:r w:rsidR="005402AC" w:rsidRPr="00FB3009">
        <w:rPr>
          <w:b/>
          <w:i/>
          <w:sz w:val="32"/>
          <w:szCs w:val="32"/>
          <w:lang w:eastAsia="ru-RU"/>
        </w:rPr>
        <w:t>тождественно совпадают</w:t>
      </w:r>
      <w:r w:rsidR="005402AC" w:rsidRPr="00FB3009">
        <w:rPr>
          <w:sz w:val="32"/>
          <w:szCs w:val="32"/>
          <w:lang w:eastAsia="ru-RU"/>
        </w:rPr>
        <w:t xml:space="preserve"> с моделями, получающимися путем сравнения условных и безусловных относительных частот путем деления и нормировки к нулю путем взятия логарифма или вычитания 1. Это и есть конфигуратор статистических и когнитивных моделей в смысле В.А.</w:t>
      </w:r>
      <w:r>
        <w:rPr>
          <w:sz w:val="32"/>
          <w:szCs w:val="32"/>
          <w:lang w:eastAsia="ru-RU"/>
        </w:rPr>
        <w:t xml:space="preserve"> </w:t>
      </w:r>
      <w:r w:rsidR="005402AC" w:rsidRPr="00FB3009">
        <w:rPr>
          <w:sz w:val="32"/>
          <w:szCs w:val="32"/>
          <w:lang w:eastAsia="ru-RU"/>
        </w:rPr>
        <w:t xml:space="preserve">Лефевра, содержащий минимальное количество моделей, позволяющих полно описать моделируемую предметную область. </w:t>
      </w:r>
    </w:p>
    <w:p w14:paraId="15E7630F" w14:textId="77777777" w:rsidR="002D3F83" w:rsidRPr="00FB3009" w:rsidRDefault="002D3F83" w:rsidP="00C27A95">
      <w:pPr>
        <w:autoSpaceDE w:val="0"/>
        <w:autoSpaceDN w:val="0"/>
        <w:adjustRightInd w:val="0"/>
        <w:spacing w:line="240" w:lineRule="auto"/>
        <w:rPr>
          <w:i/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Показательно, что </w:t>
      </w:r>
      <w:r w:rsidRPr="00FB3009">
        <w:rPr>
          <w:i/>
          <w:sz w:val="32"/>
          <w:szCs w:val="32"/>
          <w:lang w:eastAsia="ru-RU"/>
        </w:rPr>
        <w:t xml:space="preserve">модель меры χ-квадрат Карла Пирсона из </w:t>
      </w:r>
      <w:r w:rsidRPr="00FB3009">
        <w:rPr>
          <w:b/>
          <w:i/>
          <w:sz w:val="32"/>
          <w:szCs w:val="32"/>
          <w:lang w:eastAsia="ru-RU"/>
        </w:rPr>
        <w:t>статистики</w:t>
      </w:r>
      <w:r w:rsidRPr="00FB3009">
        <w:rPr>
          <w:i/>
          <w:sz w:val="32"/>
          <w:szCs w:val="32"/>
          <w:lang w:eastAsia="ru-RU"/>
        </w:rPr>
        <w:t xml:space="preserve"> оказалась математически тесно связанной с коэффициентом возврата инвестиций (ROI), применяемой в </w:t>
      </w:r>
      <w:r w:rsidRPr="00FB3009">
        <w:rPr>
          <w:b/>
          <w:i/>
          <w:sz w:val="32"/>
          <w:szCs w:val="32"/>
          <w:lang w:eastAsia="ru-RU"/>
        </w:rPr>
        <w:t>экономике</w:t>
      </w:r>
      <w:r w:rsidRPr="00FB3009">
        <w:rPr>
          <w:i/>
          <w:sz w:val="32"/>
          <w:szCs w:val="32"/>
          <w:lang w:eastAsia="ru-RU"/>
        </w:rPr>
        <w:t xml:space="preserve"> в теории управления портфелем инвестиций и с мерой информации Александра Харкевича из семантической </w:t>
      </w:r>
      <w:r w:rsidRPr="00FB3009">
        <w:rPr>
          <w:b/>
          <w:i/>
          <w:sz w:val="32"/>
          <w:szCs w:val="32"/>
          <w:lang w:eastAsia="ru-RU"/>
        </w:rPr>
        <w:t>теории информации</w:t>
      </w:r>
      <w:r w:rsidRPr="00FB3009">
        <w:rPr>
          <w:i/>
          <w:sz w:val="32"/>
          <w:szCs w:val="32"/>
          <w:lang w:eastAsia="ru-RU"/>
        </w:rPr>
        <w:t xml:space="preserve"> и теории управления знаниями. Все эти модели рассчитываются в интеллектуальной системе «Эйдос».</w:t>
      </w:r>
    </w:p>
    <w:p w14:paraId="0B53BA84" w14:textId="1EE9E587" w:rsidR="004B597F" w:rsidRPr="00FB3009" w:rsidRDefault="005402AC" w:rsidP="00C27A95">
      <w:pPr>
        <w:suppressAutoHyphens/>
        <w:autoSpaceDE w:val="0"/>
        <w:spacing w:line="240" w:lineRule="auto"/>
        <w:ind w:firstLine="567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В системе «Эйдос» синтез </w:t>
      </w:r>
      <w:r w:rsidR="00F36FB7" w:rsidRPr="00FB3009">
        <w:rPr>
          <w:rFonts w:eastAsia="Times New Roman"/>
          <w:sz w:val="32"/>
          <w:szCs w:val="32"/>
          <w:lang w:eastAsia="zh-CN"/>
        </w:rPr>
        <w:t xml:space="preserve">и верификация </w:t>
      </w:r>
      <w:r w:rsidRPr="00FB3009">
        <w:rPr>
          <w:rFonts w:eastAsia="Times New Roman"/>
          <w:sz w:val="32"/>
          <w:szCs w:val="32"/>
          <w:lang w:eastAsia="zh-CN"/>
        </w:rPr>
        <w:t xml:space="preserve">моделей </w:t>
      </w:r>
      <w:r w:rsidR="00F36FB7" w:rsidRPr="00FB3009">
        <w:rPr>
          <w:rFonts w:eastAsia="Times New Roman"/>
          <w:sz w:val="32"/>
          <w:szCs w:val="32"/>
          <w:lang w:eastAsia="zh-CN"/>
        </w:rPr>
        <w:t>осуществляется</w:t>
      </w:r>
      <w:r w:rsidRPr="00FB3009">
        <w:rPr>
          <w:rFonts w:eastAsia="Times New Roman"/>
          <w:sz w:val="32"/>
          <w:szCs w:val="32"/>
          <w:lang w:eastAsia="zh-CN"/>
        </w:rPr>
        <w:t xml:space="preserve"> в режиме 3.5 (рис</w:t>
      </w:r>
      <w:r w:rsidR="007E43B8">
        <w:rPr>
          <w:rFonts w:eastAsia="Times New Roman"/>
          <w:sz w:val="32"/>
          <w:szCs w:val="32"/>
          <w:lang w:eastAsia="zh-CN"/>
        </w:rPr>
        <w:t xml:space="preserve">. </w:t>
      </w:r>
      <w:r w:rsidR="00972D3C" w:rsidRPr="00FB3009">
        <w:rPr>
          <w:rFonts w:eastAsia="Times New Roman"/>
          <w:sz w:val="32"/>
          <w:szCs w:val="32"/>
          <w:lang w:eastAsia="zh-CN"/>
        </w:rPr>
        <w:t>1</w:t>
      </w:r>
      <w:r w:rsidR="00DA0A33">
        <w:rPr>
          <w:rFonts w:eastAsia="Times New Roman"/>
          <w:sz w:val="32"/>
          <w:szCs w:val="32"/>
          <w:lang w:eastAsia="zh-CN"/>
        </w:rPr>
        <w:t>2</w:t>
      </w:r>
      <w:r w:rsidR="004E5689" w:rsidRPr="00FB3009">
        <w:rPr>
          <w:rFonts w:eastAsia="Times New Roman"/>
          <w:sz w:val="32"/>
          <w:szCs w:val="32"/>
          <w:lang w:eastAsia="zh-CN"/>
        </w:rPr>
        <w:t>).</w:t>
      </w:r>
    </w:p>
    <w:p w14:paraId="262704BD" w14:textId="1F5148F2" w:rsidR="004E5689" w:rsidRDefault="004E5689" w:rsidP="00C27A95">
      <w:pPr>
        <w:suppressAutoHyphens/>
        <w:autoSpaceDE w:val="0"/>
        <w:spacing w:line="240" w:lineRule="auto"/>
        <w:ind w:firstLine="567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В результате работы режима 3.5 создано 3 статистически</w:t>
      </w:r>
      <w:r w:rsidR="00DA0A33">
        <w:rPr>
          <w:rFonts w:eastAsia="Times New Roman"/>
          <w:sz w:val="32"/>
          <w:szCs w:val="32"/>
          <w:lang w:eastAsia="zh-CN"/>
        </w:rPr>
        <w:t>е</w:t>
      </w:r>
      <w:r w:rsidRPr="00FB3009">
        <w:rPr>
          <w:rFonts w:eastAsia="Times New Roman"/>
          <w:sz w:val="32"/>
          <w:szCs w:val="32"/>
          <w:lang w:eastAsia="zh-CN"/>
        </w:rPr>
        <w:t xml:space="preserve"> и 7 системно-когнитивных моделей, некоторые из </w:t>
      </w:r>
      <w:r w:rsidR="00F948D2">
        <w:rPr>
          <w:rFonts w:eastAsia="Times New Roman"/>
          <w:sz w:val="32"/>
          <w:szCs w:val="32"/>
          <w:lang w:eastAsia="zh-CN"/>
        </w:rPr>
        <w:t xml:space="preserve">них </w:t>
      </w:r>
      <w:r w:rsidRPr="00FB3009">
        <w:rPr>
          <w:rFonts w:eastAsia="Times New Roman"/>
          <w:sz w:val="32"/>
          <w:szCs w:val="32"/>
          <w:lang w:eastAsia="zh-CN"/>
        </w:rPr>
        <w:t>приведены на рис</w:t>
      </w:r>
      <w:r w:rsidR="007E43B8">
        <w:rPr>
          <w:rFonts w:eastAsia="Times New Roman"/>
          <w:sz w:val="32"/>
          <w:szCs w:val="32"/>
          <w:lang w:eastAsia="zh-CN"/>
        </w:rPr>
        <w:t>.</w:t>
      </w: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972D3C" w:rsidRPr="00FB3009">
        <w:rPr>
          <w:rFonts w:eastAsia="Times New Roman"/>
          <w:sz w:val="32"/>
          <w:szCs w:val="32"/>
          <w:lang w:eastAsia="zh-CN"/>
        </w:rPr>
        <w:t>1</w:t>
      </w:r>
      <w:r w:rsidR="00DA0A33">
        <w:rPr>
          <w:rFonts w:eastAsia="Times New Roman"/>
          <w:sz w:val="32"/>
          <w:szCs w:val="32"/>
          <w:lang w:eastAsia="zh-CN"/>
        </w:rPr>
        <w:t>3</w:t>
      </w:r>
      <w:r w:rsidR="00F97899" w:rsidRPr="00654699">
        <w:rPr>
          <w:rFonts w:eastAsia="Times New Roman"/>
          <w:szCs w:val="28"/>
          <w:lang w:eastAsia="ru-RU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>1</w:t>
      </w:r>
      <w:r w:rsidR="00DA0A33">
        <w:rPr>
          <w:rFonts w:eastAsia="Times New Roman"/>
          <w:sz w:val="32"/>
          <w:szCs w:val="32"/>
          <w:lang w:eastAsia="zh-CN"/>
        </w:rPr>
        <w:t>6</w:t>
      </w:r>
      <w:r w:rsidRPr="00FB3009">
        <w:rPr>
          <w:rFonts w:eastAsia="Times New Roman"/>
          <w:sz w:val="32"/>
          <w:szCs w:val="32"/>
          <w:lang w:eastAsia="zh-CN"/>
        </w:rPr>
        <w:t>.</w:t>
      </w:r>
    </w:p>
    <w:p w14:paraId="529252EC" w14:textId="77777777" w:rsidR="004B597F" w:rsidRPr="00FB3009" w:rsidRDefault="00D604D5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 w:val="32"/>
          <w:szCs w:val="32"/>
          <w:lang w:eastAsia="zh-CN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3D5FB986" wp14:editId="7B8B3CE9">
            <wp:extent cx="4856480" cy="4310743"/>
            <wp:effectExtent l="0" t="0" r="127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919798" cy="436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4173A" w14:textId="77777777" w:rsidR="00F36FB7" w:rsidRPr="00FB3009" w:rsidRDefault="009F05A4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Cs w:val="28"/>
          <w:lang w:eastAsia="zh-CN"/>
        </w:rPr>
      </w:pPr>
      <w:r w:rsidRPr="00FB3009">
        <w:rPr>
          <w:noProof/>
          <w:lang w:eastAsia="ru-RU"/>
        </w:rPr>
        <w:drawing>
          <wp:inline distT="0" distB="0" distL="0" distR="0" wp14:anchorId="3B0BE3CB" wp14:editId="37FBEE1F">
            <wp:extent cx="4858323" cy="3942607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910964" cy="398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BF0B3" w14:textId="2AF56266" w:rsidR="004B597F" w:rsidRPr="00BD03BE" w:rsidRDefault="00F36FB7" w:rsidP="00F97899">
      <w:pPr>
        <w:pStyle w:val="a7"/>
        <w:rPr>
          <w:b w:val="0"/>
          <w:bCs/>
          <w:sz w:val="28"/>
          <w:szCs w:val="28"/>
          <w:lang w:eastAsia="zh-CN"/>
        </w:rPr>
      </w:pPr>
      <w:r w:rsidRPr="00BD03BE">
        <w:rPr>
          <w:b w:val="0"/>
          <w:bCs/>
          <w:sz w:val="28"/>
          <w:szCs w:val="28"/>
        </w:rPr>
        <w:t>Рис</w:t>
      </w:r>
      <w:r w:rsidR="007E43B8" w:rsidRPr="00BD03BE">
        <w:rPr>
          <w:b w:val="0"/>
          <w:bCs/>
          <w:sz w:val="28"/>
          <w:szCs w:val="28"/>
        </w:rPr>
        <w:t>.</w:t>
      </w:r>
      <w:r w:rsidRPr="00BD03BE">
        <w:rPr>
          <w:b w:val="0"/>
          <w:bCs/>
          <w:sz w:val="28"/>
          <w:szCs w:val="28"/>
        </w:rPr>
        <w:t xml:space="preserve"> </w:t>
      </w:r>
      <w:r w:rsidR="00091E98" w:rsidRPr="00BD03BE">
        <w:rPr>
          <w:b w:val="0"/>
          <w:bCs/>
          <w:sz w:val="28"/>
          <w:szCs w:val="28"/>
        </w:rPr>
        <w:t>1</w:t>
      </w:r>
      <w:r w:rsidR="00DA0A33">
        <w:rPr>
          <w:b w:val="0"/>
          <w:bCs/>
          <w:sz w:val="28"/>
          <w:szCs w:val="28"/>
        </w:rPr>
        <w:t>2</w:t>
      </w:r>
      <w:r w:rsidR="005402AC" w:rsidRPr="00BD03BE">
        <w:rPr>
          <w:b w:val="0"/>
          <w:bCs/>
          <w:sz w:val="28"/>
          <w:szCs w:val="28"/>
        </w:rPr>
        <w:t>. Экранные формы режима синтеза и верификации моделей</w:t>
      </w:r>
    </w:p>
    <w:p w14:paraId="1DCDDAB2" w14:textId="77777777" w:rsidR="004B597F" w:rsidRPr="00FB3009" w:rsidRDefault="004B597F" w:rsidP="00C27A95">
      <w:pPr>
        <w:suppressAutoHyphens/>
        <w:autoSpaceDE w:val="0"/>
        <w:spacing w:line="240" w:lineRule="auto"/>
        <w:ind w:firstLine="567"/>
        <w:rPr>
          <w:rFonts w:eastAsia="Times New Roman"/>
          <w:sz w:val="10"/>
          <w:szCs w:val="10"/>
          <w:lang w:eastAsia="zh-CN"/>
        </w:rPr>
      </w:pPr>
    </w:p>
    <w:p w14:paraId="7D4BA611" w14:textId="77777777" w:rsidR="004B597F" w:rsidRPr="00FB3009" w:rsidRDefault="002164CE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 w:val="24"/>
          <w:szCs w:val="24"/>
          <w:lang w:eastAsia="zh-CN"/>
        </w:rPr>
      </w:pPr>
      <w:r w:rsidRPr="00FB300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3DAD11F" wp14:editId="2DC93C57">
            <wp:extent cx="5757610" cy="242514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72050" cy="243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EDE59" w14:textId="31F3F86C" w:rsidR="004B597F" w:rsidRDefault="005402AC" w:rsidP="00F97899">
      <w:pPr>
        <w:pStyle w:val="a7"/>
        <w:rPr>
          <w:b w:val="0"/>
          <w:bCs/>
          <w:sz w:val="28"/>
          <w:szCs w:val="28"/>
        </w:rPr>
      </w:pPr>
      <w:r w:rsidRPr="00BD03BE">
        <w:rPr>
          <w:b w:val="0"/>
          <w:bCs/>
          <w:sz w:val="28"/>
          <w:szCs w:val="28"/>
        </w:rPr>
        <w:t>Рис</w:t>
      </w:r>
      <w:r w:rsidR="007E43B8" w:rsidRPr="00BD03BE">
        <w:rPr>
          <w:b w:val="0"/>
          <w:bCs/>
          <w:sz w:val="28"/>
          <w:szCs w:val="28"/>
        </w:rPr>
        <w:t xml:space="preserve">. </w:t>
      </w:r>
      <w:r w:rsidR="00091E98" w:rsidRPr="00BD03BE">
        <w:rPr>
          <w:b w:val="0"/>
          <w:bCs/>
          <w:sz w:val="28"/>
          <w:szCs w:val="28"/>
        </w:rPr>
        <w:t>1</w:t>
      </w:r>
      <w:r w:rsidR="00DA0A33">
        <w:rPr>
          <w:b w:val="0"/>
          <w:bCs/>
          <w:sz w:val="28"/>
          <w:szCs w:val="28"/>
        </w:rPr>
        <w:t>3</w:t>
      </w:r>
      <w:r w:rsidRPr="00BD03BE">
        <w:rPr>
          <w:b w:val="0"/>
          <w:bCs/>
          <w:sz w:val="28"/>
          <w:szCs w:val="28"/>
        </w:rPr>
        <w:t>. Статистическая модель «</w:t>
      </w:r>
      <w:r w:rsidRPr="00BD03BE">
        <w:rPr>
          <w:b w:val="0"/>
          <w:bCs/>
          <w:sz w:val="28"/>
          <w:szCs w:val="28"/>
          <w:lang w:val="en-US"/>
        </w:rPr>
        <w:t>ABS</w:t>
      </w:r>
      <w:r w:rsidRPr="00BD03BE">
        <w:rPr>
          <w:b w:val="0"/>
          <w:bCs/>
          <w:sz w:val="28"/>
          <w:szCs w:val="28"/>
        </w:rPr>
        <w:t>», матрица абсолютных частот</w:t>
      </w:r>
    </w:p>
    <w:p w14:paraId="199EDF37" w14:textId="77777777" w:rsidR="006E36A9" w:rsidRPr="006E36A9" w:rsidRDefault="006E36A9" w:rsidP="006E36A9">
      <w:pPr>
        <w:rPr>
          <w:lang w:eastAsia="ru-RU"/>
        </w:rPr>
      </w:pPr>
    </w:p>
    <w:p w14:paraId="5314E60E" w14:textId="77777777" w:rsidR="004B597F" w:rsidRPr="00FB3009" w:rsidRDefault="002164CE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 w:val="24"/>
          <w:szCs w:val="24"/>
          <w:lang w:eastAsia="zh-CN"/>
        </w:rPr>
      </w:pPr>
      <w:r w:rsidRPr="00FB3009">
        <w:rPr>
          <w:noProof/>
          <w:sz w:val="24"/>
          <w:szCs w:val="24"/>
          <w:lang w:eastAsia="ru-RU"/>
        </w:rPr>
        <w:drawing>
          <wp:inline distT="0" distB="0" distL="0" distR="0" wp14:anchorId="6F85A365" wp14:editId="1C1CA7E1">
            <wp:extent cx="5758238" cy="252851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74843" cy="253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A8C3D" w14:textId="20C5FC87" w:rsidR="004B597F" w:rsidRPr="006E36A9" w:rsidRDefault="005402AC" w:rsidP="00C27A95">
      <w:pPr>
        <w:pStyle w:val="a7"/>
        <w:rPr>
          <w:b w:val="0"/>
          <w:bCs/>
          <w:sz w:val="28"/>
          <w:szCs w:val="28"/>
          <w:lang w:eastAsia="zh-CN"/>
        </w:rPr>
      </w:pPr>
      <w:r w:rsidRPr="006E36A9">
        <w:rPr>
          <w:b w:val="0"/>
          <w:bCs/>
          <w:sz w:val="28"/>
          <w:szCs w:val="28"/>
        </w:rPr>
        <w:t>Рис</w:t>
      </w:r>
      <w:r w:rsidR="007E43B8" w:rsidRPr="006E36A9">
        <w:rPr>
          <w:b w:val="0"/>
          <w:bCs/>
          <w:sz w:val="28"/>
          <w:szCs w:val="28"/>
        </w:rPr>
        <w:t>.</w:t>
      </w:r>
      <w:r w:rsidRPr="006E36A9">
        <w:rPr>
          <w:b w:val="0"/>
          <w:bCs/>
          <w:sz w:val="28"/>
          <w:szCs w:val="28"/>
        </w:rPr>
        <w:t xml:space="preserve"> </w:t>
      </w:r>
      <w:r w:rsidR="00091E98" w:rsidRPr="006E36A9">
        <w:rPr>
          <w:b w:val="0"/>
          <w:bCs/>
          <w:sz w:val="28"/>
          <w:szCs w:val="28"/>
        </w:rPr>
        <w:t>1</w:t>
      </w:r>
      <w:r w:rsidR="00DA0A33">
        <w:rPr>
          <w:b w:val="0"/>
          <w:bCs/>
          <w:sz w:val="28"/>
          <w:szCs w:val="28"/>
        </w:rPr>
        <w:t>4</w:t>
      </w:r>
      <w:r w:rsidRPr="006E36A9">
        <w:rPr>
          <w:b w:val="0"/>
          <w:bCs/>
          <w:sz w:val="28"/>
          <w:szCs w:val="28"/>
        </w:rPr>
        <w:t>. Статистическая модель «</w:t>
      </w:r>
      <w:r w:rsidRPr="006E36A9">
        <w:rPr>
          <w:b w:val="0"/>
          <w:bCs/>
          <w:sz w:val="28"/>
          <w:szCs w:val="28"/>
          <w:lang w:val="en-US"/>
        </w:rPr>
        <w:t>PRC</w:t>
      </w:r>
      <w:r w:rsidRPr="006E36A9">
        <w:rPr>
          <w:b w:val="0"/>
          <w:bCs/>
          <w:sz w:val="28"/>
          <w:szCs w:val="28"/>
        </w:rPr>
        <w:t>2», матрица условных и безусловных процентных распределений</w:t>
      </w:r>
    </w:p>
    <w:p w14:paraId="6C72E23D" w14:textId="77777777" w:rsidR="004B597F" w:rsidRPr="00FB3009" w:rsidRDefault="002164CE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 w:val="24"/>
          <w:szCs w:val="24"/>
          <w:lang w:eastAsia="zh-CN"/>
        </w:rPr>
      </w:pPr>
      <w:r w:rsidRPr="00FB3009">
        <w:rPr>
          <w:noProof/>
          <w:sz w:val="24"/>
          <w:szCs w:val="24"/>
          <w:lang w:eastAsia="ru-RU"/>
        </w:rPr>
        <w:drawing>
          <wp:inline distT="0" distB="0" distL="0" distR="0" wp14:anchorId="73FA4313" wp14:editId="12612727">
            <wp:extent cx="5721186" cy="232918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51224" cy="24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6F8B9" w14:textId="77777777" w:rsidR="00F97899" w:rsidRDefault="005402AC" w:rsidP="00F97899">
      <w:pPr>
        <w:pStyle w:val="a7"/>
        <w:rPr>
          <w:b w:val="0"/>
          <w:bCs/>
          <w:sz w:val="28"/>
          <w:szCs w:val="28"/>
        </w:rPr>
      </w:pPr>
      <w:r w:rsidRPr="00BD03BE">
        <w:rPr>
          <w:b w:val="0"/>
          <w:bCs/>
          <w:sz w:val="28"/>
          <w:szCs w:val="28"/>
        </w:rPr>
        <w:t>Рис</w:t>
      </w:r>
      <w:r w:rsidR="007E43B8" w:rsidRPr="00BD03BE">
        <w:rPr>
          <w:b w:val="0"/>
          <w:bCs/>
          <w:sz w:val="28"/>
          <w:szCs w:val="28"/>
        </w:rPr>
        <w:t>.</w:t>
      </w:r>
      <w:r w:rsidRPr="00BD03BE">
        <w:rPr>
          <w:b w:val="0"/>
          <w:bCs/>
          <w:sz w:val="28"/>
          <w:szCs w:val="28"/>
        </w:rPr>
        <w:t xml:space="preserve"> </w:t>
      </w:r>
      <w:r w:rsidR="00091E98" w:rsidRPr="00BD03BE">
        <w:rPr>
          <w:b w:val="0"/>
          <w:bCs/>
          <w:sz w:val="28"/>
          <w:szCs w:val="28"/>
        </w:rPr>
        <w:t>1</w:t>
      </w:r>
      <w:r w:rsidR="00DA0A33">
        <w:rPr>
          <w:b w:val="0"/>
          <w:bCs/>
          <w:sz w:val="28"/>
          <w:szCs w:val="28"/>
        </w:rPr>
        <w:t>5</w:t>
      </w:r>
      <w:r w:rsidRPr="00BD03BE">
        <w:rPr>
          <w:b w:val="0"/>
          <w:bCs/>
          <w:sz w:val="28"/>
          <w:szCs w:val="28"/>
        </w:rPr>
        <w:t>. Системно-когнитивная модель «</w:t>
      </w:r>
      <w:r w:rsidRPr="00BD03BE">
        <w:rPr>
          <w:b w:val="0"/>
          <w:bCs/>
          <w:sz w:val="28"/>
          <w:szCs w:val="28"/>
          <w:lang w:val="en-US"/>
        </w:rPr>
        <w:t>INF</w:t>
      </w:r>
      <w:r w:rsidRPr="00BD03BE">
        <w:rPr>
          <w:b w:val="0"/>
          <w:bCs/>
          <w:sz w:val="28"/>
          <w:szCs w:val="28"/>
        </w:rPr>
        <w:t>1»,</w:t>
      </w:r>
      <w:r w:rsidR="00F97899">
        <w:rPr>
          <w:b w:val="0"/>
          <w:bCs/>
          <w:sz w:val="28"/>
          <w:szCs w:val="28"/>
        </w:rPr>
        <w:t xml:space="preserve"> </w:t>
      </w:r>
    </w:p>
    <w:p w14:paraId="0E5E3573" w14:textId="049FFA03" w:rsidR="004B597F" w:rsidRPr="00BD03BE" w:rsidRDefault="005402AC" w:rsidP="00F97899">
      <w:pPr>
        <w:pStyle w:val="a7"/>
        <w:rPr>
          <w:b w:val="0"/>
          <w:bCs/>
          <w:sz w:val="28"/>
          <w:szCs w:val="28"/>
        </w:rPr>
      </w:pPr>
      <w:r w:rsidRPr="00BD03BE">
        <w:rPr>
          <w:b w:val="0"/>
          <w:bCs/>
          <w:sz w:val="28"/>
          <w:szCs w:val="28"/>
        </w:rPr>
        <w:t>матрица информа</w:t>
      </w:r>
      <w:r w:rsidR="00F97899">
        <w:rPr>
          <w:b w:val="0"/>
          <w:bCs/>
          <w:sz w:val="28"/>
          <w:szCs w:val="28"/>
        </w:rPr>
        <w:t>ти</w:t>
      </w:r>
      <w:r w:rsidRPr="00BD03BE">
        <w:rPr>
          <w:b w:val="0"/>
          <w:bCs/>
          <w:sz w:val="28"/>
          <w:szCs w:val="28"/>
        </w:rPr>
        <w:t>вностей (по А.</w:t>
      </w:r>
      <w:r w:rsidR="00F97899">
        <w:rPr>
          <w:b w:val="0"/>
          <w:bCs/>
          <w:sz w:val="28"/>
          <w:szCs w:val="28"/>
        </w:rPr>
        <w:t xml:space="preserve"> </w:t>
      </w:r>
      <w:r w:rsidRPr="00BD03BE">
        <w:rPr>
          <w:b w:val="0"/>
          <w:bCs/>
          <w:sz w:val="28"/>
          <w:szCs w:val="28"/>
        </w:rPr>
        <w:t>Харкевичу)</w:t>
      </w:r>
    </w:p>
    <w:p w14:paraId="4F3536D9" w14:textId="77777777" w:rsidR="004B597F" w:rsidRPr="00FB3009" w:rsidRDefault="00AF17B1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Cs w:val="28"/>
          <w:lang w:eastAsia="zh-CN"/>
        </w:rPr>
      </w:pPr>
      <w:r w:rsidRPr="00FB3009">
        <w:rPr>
          <w:noProof/>
          <w:szCs w:val="28"/>
          <w:lang w:eastAsia="ru-RU"/>
        </w:rPr>
        <w:lastRenderedPageBreak/>
        <w:drawing>
          <wp:inline distT="0" distB="0" distL="0" distR="0" wp14:anchorId="1AB64548" wp14:editId="3427B06D">
            <wp:extent cx="5759450" cy="2639277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39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5857A" w14:textId="77777777" w:rsidR="00B3776E" w:rsidRDefault="005402AC" w:rsidP="00C27A95">
      <w:pPr>
        <w:pStyle w:val="a7"/>
        <w:rPr>
          <w:b w:val="0"/>
          <w:bCs/>
          <w:sz w:val="28"/>
          <w:szCs w:val="28"/>
        </w:rPr>
      </w:pPr>
      <w:r w:rsidRPr="00BD03BE">
        <w:rPr>
          <w:b w:val="0"/>
          <w:bCs/>
          <w:sz w:val="28"/>
          <w:szCs w:val="28"/>
        </w:rPr>
        <w:t>Рис</w:t>
      </w:r>
      <w:r w:rsidR="007E43B8" w:rsidRPr="00BD03BE">
        <w:rPr>
          <w:b w:val="0"/>
          <w:bCs/>
          <w:sz w:val="28"/>
          <w:szCs w:val="28"/>
        </w:rPr>
        <w:t>.</w:t>
      </w:r>
      <w:r w:rsidRPr="00BD03BE">
        <w:rPr>
          <w:b w:val="0"/>
          <w:bCs/>
          <w:sz w:val="28"/>
          <w:szCs w:val="28"/>
        </w:rPr>
        <w:t xml:space="preserve"> </w:t>
      </w:r>
      <w:r w:rsidR="00972D3C" w:rsidRPr="00BD03BE">
        <w:rPr>
          <w:b w:val="0"/>
          <w:bCs/>
          <w:sz w:val="28"/>
          <w:szCs w:val="28"/>
        </w:rPr>
        <w:t>1</w:t>
      </w:r>
      <w:r w:rsidR="00DA0A33">
        <w:rPr>
          <w:b w:val="0"/>
          <w:bCs/>
          <w:sz w:val="28"/>
          <w:szCs w:val="28"/>
        </w:rPr>
        <w:t>6</w:t>
      </w:r>
      <w:r w:rsidR="00972D3C" w:rsidRPr="00BD03BE">
        <w:rPr>
          <w:b w:val="0"/>
          <w:bCs/>
          <w:sz w:val="28"/>
          <w:szCs w:val="28"/>
        </w:rPr>
        <w:t>.</w:t>
      </w:r>
      <w:r w:rsidRPr="00BD03BE">
        <w:rPr>
          <w:b w:val="0"/>
          <w:bCs/>
          <w:sz w:val="28"/>
          <w:szCs w:val="28"/>
        </w:rPr>
        <w:t xml:space="preserve"> Системно-когнитивная модель «</w:t>
      </w:r>
      <w:r w:rsidRPr="00BD03BE">
        <w:rPr>
          <w:b w:val="0"/>
          <w:bCs/>
          <w:sz w:val="28"/>
          <w:szCs w:val="28"/>
          <w:lang w:val="en-US"/>
        </w:rPr>
        <w:t>INF</w:t>
      </w:r>
      <w:r w:rsidRPr="00BD03BE">
        <w:rPr>
          <w:b w:val="0"/>
          <w:bCs/>
          <w:sz w:val="28"/>
          <w:szCs w:val="28"/>
        </w:rPr>
        <w:t xml:space="preserve">3», матрица Хи-квадрат </w:t>
      </w:r>
    </w:p>
    <w:p w14:paraId="4785F3E8" w14:textId="5D5CB143" w:rsidR="004B597F" w:rsidRPr="00BD03BE" w:rsidRDefault="005402AC" w:rsidP="00C27A95">
      <w:pPr>
        <w:pStyle w:val="a7"/>
        <w:rPr>
          <w:b w:val="0"/>
          <w:bCs/>
          <w:sz w:val="28"/>
          <w:szCs w:val="28"/>
          <w:lang w:eastAsia="zh-CN"/>
        </w:rPr>
      </w:pPr>
      <w:r w:rsidRPr="00BD03BE">
        <w:rPr>
          <w:b w:val="0"/>
          <w:bCs/>
          <w:sz w:val="28"/>
          <w:szCs w:val="28"/>
        </w:rPr>
        <w:t>(по К.</w:t>
      </w:r>
      <w:r w:rsidR="008D1146">
        <w:rPr>
          <w:b w:val="0"/>
          <w:bCs/>
          <w:sz w:val="28"/>
          <w:szCs w:val="28"/>
        </w:rPr>
        <w:t xml:space="preserve"> </w:t>
      </w:r>
      <w:r w:rsidRPr="00BD03BE">
        <w:rPr>
          <w:b w:val="0"/>
          <w:bCs/>
          <w:sz w:val="28"/>
          <w:szCs w:val="28"/>
        </w:rPr>
        <w:t>Пирсону)</w:t>
      </w:r>
    </w:p>
    <w:p w14:paraId="78EAD349" w14:textId="77777777" w:rsidR="004B597F" w:rsidRPr="00FB3009" w:rsidRDefault="004B597F" w:rsidP="00C27A95">
      <w:pPr>
        <w:suppressAutoHyphens/>
        <w:autoSpaceDE w:val="0"/>
        <w:spacing w:line="240" w:lineRule="auto"/>
        <w:ind w:firstLine="567"/>
        <w:rPr>
          <w:rFonts w:eastAsia="Times New Roman"/>
          <w:sz w:val="32"/>
          <w:szCs w:val="32"/>
          <w:lang w:eastAsia="zh-CN"/>
        </w:rPr>
      </w:pPr>
    </w:p>
    <w:p w14:paraId="715E5CF2" w14:textId="740A2EF3" w:rsidR="004B597F" w:rsidRDefault="00D071EE" w:rsidP="004A64B6">
      <w:pPr>
        <w:pStyle w:val="2"/>
        <w:spacing w:line="240" w:lineRule="auto"/>
        <w:ind w:firstLine="0"/>
        <w:jc w:val="center"/>
        <w:rPr>
          <w:rFonts w:ascii="Arial" w:hAnsi="Arial"/>
          <w:b/>
          <w:sz w:val="32"/>
          <w:szCs w:val="32"/>
        </w:rPr>
      </w:pPr>
      <w:bookmarkStart w:id="64" w:name="_Toc86561678"/>
      <w:bookmarkStart w:id="65" w:name="_Toc86745096"/>
      <w:bookmarkStart w:id="66" w:name="_Toc87431159"/>
      <w:bookmarkStart w:id="67" w:name="_Toc94681808"/>
      <w:bookmarkStart w:id="68" w:name="_Toc129119714"/>
      <w:r>
        <w:rPr>
          <w:rFonts w:ascii="Arial" w:hAnsi="Arial"/>
          <w:b/>
          <w:sz w:val="32"/>
          <w:szCs w:val="32"/>
        </w:rPr>
        <w:t>2</w:t>
      </w:r>
      <w:r w:rsidR="005402AC" w:rsidRPr="00FB3009">
        <w:rPr>
          <w:rFonts w:ascii="Arial" w:hAnsi="Arial"/>
          <w:b/>
          <w:sz w:val="32"/>
          <w:szCs w:val="32"/>
        </w:rPr>
        <w:t xml:space="preserve">.4. </w:t>
      </w:r>
      <w:r w:rsidR="005402AC" w:rsidRPr="00D071EE">
        <w:rPr>
          <w:rFonts w:ascii="Arial" w:hAnsi="Arial"/>
          <w:b/>
          <w:i/>
          <w:sz w:val="32"/>
          <w:szCs w:val="32"/>
        </w:rPr>
        <w:t>Задача</w:t>
      </w:r>
      <w:r w:rsidRPr="00D071EE">
        <w:rPr>
          <w:rFonts w:ascii="Arial" w:hAnsi="Arial"/>
          <w:b/>
          <w:i/>
          <w:sz w:val="32"/>
          <w:szCs w:val="32"/>
        </w:rPr>
        <w:t xml:space="preserve"> </w:t>
      </w:r>
      <w:r w:rsidR="005402AC" w:rsidRPr="00D071EE">
        <w:rPr>
          <w:rFonts w:ascii="Arial" w:hAnsi="Arial"/>
          <w:b/>
          <w:i/>
          <w:sz w:val="32"/>
          <w:szCs w:val="32"/>
        </w:rPr>
        <w:t>4.</w:t>
      </w:r>
      <w:r w:rsidR="005402AC" w:rsidRPr="00FB3009">
        <w:rPr>
          <w:rFonts w:ascii="Arial" w:hAnsi="Arial"/>
          <w:b/>
          <w:sz w:val="32"/>
          <w:szCs w:val="32"/>
        </w:rPr>
        <w:t xml:space="preserve"> Верификация моделей</w:t>
      </w:r>
      <w:bookmarkEnd w:id="64"/>
      <w:bookmarkEnd w:id="65"/>
      <w:bookmarkEnd w:id="66"/>
      <w:bookmarkEnd w:id="67"/>
      <w:bookmarkEnd w:id="68"/>
    </w:p>
    <w:p w14:paraId="45B80834" w14:textId="77777777" w:rsidR="00D071EE" w:rsidRPr="00D071EE" w:rsidRDefault="00D071EE" w:rsidP="00D071EE"/>
    <w:p w14:paraId="4C209C2F" w14:textId="76A0A9DC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Оценка достоверности моделей в системе «Эйдос» осуществляется путем решения задачи классификации объектов обучающей выборки по обобщенным образам классов и подсчета количества истинных и ложных положительных и отрицательных решений по F-мере Ван Ризбергена, а также по критериям L</w:t>
      </w:r>
      <w:r w:rsidRPr="00D071EE">
        <w:rPr>
          <w:sz w:val="32"/>
          <w:szCs w:val="32"/>
          <w:vertAlign w:val="subscript"/>
          <w:lang w:eastAsia="ru-RU"/>
        </w:rPr>
        <w:t>1</w:t>
      </w:r>
      <w:r w:rsidR="00D071EE">
        <w:rPr>
          <w:sz w:val="32"/>
          <w:szCs w:val="32"/>
          <w:lang w:eastAsia="ru-RU"/>
        </w:rPr>
        <w:t>–</w:t>
      </w:r>
      <w:r w:rsidRPr="00FB3009">
        <w:rPr>
          <w:sz w:val="32"/>
          <w:szCs w:val="32"/>
          <w:lang w:eastAsia="ru-RU"/>
        </w:rPr>
        <w:t>L</w:t>
      </w:r>
      <w:r w:rsidRPr="00D071EE">
        <w:rPr>
          <w:sz w:val="32"/>
          <w:szCs w:val="32"/>
          <w:vertAlign w:val="subscript"/>
          <w:lang w:eastAsia="ru-RU"/>
        </w:rPr>
        <w:t>2</w:t>
      </w:r>
      <w:r w:rsidRPr="00FB3009">
        <w:rPr>
          <w:sz w:val="32"/>
          <w:szCs w:val="32"/>
          <w:lang w:eastAsia="ru-RU"/>
        </w:rPr>
        <w:t xml:space="preserve">-мерам </w:t>
      </w:r>
      <w:r w:rsidR="000D740B">
        <w:rPr>
          <w:sz w:val="32"/>
          <w:szCs w:val="32"/>
          <w:lang w:eastAsia="ru-RU"/>
        </w:rPr>
        <w:t>профессор</w:t>
      </w:r>
      <w:r w:rsidR="00A75380">
        <w:rPr>
          <w:sz w:val="32"/>
          <w:szCs w:val="32"/>
          <w:lang w:eastAsia="ru-RU"/>
        </w:rPr>
        <w:t>а</w:t>
      </w:r>
      <w:r w:rsidRPr="00FB3009">
        <w:rPr>
          <w:sz w:val="32"/>
          <w:szCs w:val="32"/>
          <w:lang w:eastAsia="ru-RU"/>
        </w:rPr>
        <w:t xml:space="preserve"> Е.В.</w:t>
      </w:r>
      <w:r w:rsidR="00EB6767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 xml:space="preserve">Луценко, которые предложены для того, чтобы смягчить или полностью преодолеть некоторые недостатки F-меры [12]. </w:t>
      </w:r>
    </w:p>
    <w:p w14:paraId="1A14A30C" w14:textId="77777777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Достоверность моделей можно оценивать и путем решения других задач, например задач прогнозирования, выработки управляющих решений, исследования объекта моделирования путем исследования его модели. Но это более трудоемко и даже всегда возможно, особенно на экономических и политических моделях.</w:t>
      </w:r>
    </w:p>
    <w:p w14:paraId="24BFD363" w14:textId="2A11918D" w:rsidR="009F05A4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В режиме 3.4 </w:t>
      </w:r>
      <w:r w:rsidR="00A75380">
        <w:rPr>
          <w:sz w:val="32"/>
          <w:szCs w:val="32"/>
          <w:lang w:eastAsia="ru-RU"/>
        </w:rPr>
        <w:t xml:space="preserve">программной </w:t>
      </w:r>
      <w:r w:rsidRPr="00FB3009">
        <w:rPr>
          <w:sz w:val="32"/>
          <w:szCs w:val="32"/>
          <w:lang w:eastAsia="ru-RU"/>
        </w:rPr>
        <w:t>системы «Эйдос» и ряд</w:t>
      </w:r>
      <w:r w:rsidR="00A75380">
        <w:rPr>
          <w:sz w:val="32"/>
          <w:szCs w:val="32"/>
          <w:lang w:eastAsia="ru-RU"/>
        </w:rPr>
        <w:t>а</w:t>
      </w:r>
      <w:r w:rsidRPr="00FB3009">
        <w:rPr>
          <w:sz w:val="32"/>
          <w:szCs w:val="32"/>
          <w:lang w:eastAsia="ru-RU"/>
        </w:rPr>
        <w:t xml:space="preserve"> других изучается достоверность каждой частной модели в соответствии с этими мерами достоверности.</w:t>
      </w:r>
      <w:r w:rsidR="009F05A4" w:rsidRPr="00FB3009">
        <w:rPr>
          <w:sz w:val="32"/>
          <w:szCs w:val="32"/>
          <w:lang w:eastAsia="ru-RU"/>
        </w:rPr>
        <w:t xml:space="preserve"> </w:t>
      </w:r>
    </w:p>
    <w:p w14:paraId="70CCB13D" w14:textId="41686F4F" w:rsidR="009F05A4" w:rsidRDefault="009F05A4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В соответствии с критерием достоверности </w:t>
      </w:r>
      <w:r w:rsidRPr="00FB3009">
        <w:rPr>
          <w:sz w:val="32"/>
          <w:szCs w:val="32"/>
          <w:lang w:val="en-US" w:eastAsia="ru-RU"/>
        </w:rPr>
        <w:t>L</w:t>
      </w:r>
      <w:r w:rsidRPr="00A75380">
        <w:rPr>
          <w:sz w:val="32"/>
          <w:szCs w:val="32"/>
          <w:vertAlign w:val="subscript"/>
          <w:lang w:eastAsia="ru-RU"/>
        </w:rPr>
        <w:t>1</w:t>
      </w:r>
      <w:r w:rsidRPr="00FB3009">
        <w:rPr>
          <w:sz w:val="32"/>
          <w:szCs w:val="32"/>
          <w:lang w:eastAsia="ru-RU"/>
        </w:rPr>
        <w:t xml:space="preserve">-критерием </w:t>
      </w:r>
      <w:r w:rsidR="000D740B">
        <w:rPr>
          <w:sz w:val="32"/>
          <w:szCs w:val="32"/>
          <w:lang w:eastAsia="ru-RU"/>
        </w:rPr>
        <w:t>профессор</w:t>
      </w:r>
      <w:r w:rsidR="00A75380">
        <w:rPr>
          <w:sz w:val="32"/>
          <w:szCs w:val="32"/>
          <w:lang w:eastAsia="ru-RU"/>
        </w:rPr>
        <w:t>а</w:t>
      </w:r>
      <w:r w:rsidR="00EB6767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>Е.В.</w:t>
      </w:r>
      <w:r w:rsidR="00EB6767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 xml:space="preserve">Луценко [12] наиболее достоверной является СК-модель </w:t>
      </w:r>
      <w:r w:rsidRPr="00FB3009">
        <w:rPr>
          <w:sz w:val="32"/>
          <w:szCs w:val="32"/>
          <w:lang w:val="en-US" w:eastAsia="ru-RU"/>
        </w:rPr>
        <w:t>INF</w:t>
      </w:r>
      <w:r w:rsidRPr="00FB3009">
        <w:rPr>
          <w:sz w:val="32"/>
          <w:szCs w:val="32"/>
          <w:lang w:eastAsia="ru-RU"/>
        </w:rPr>
        <w:t>3 (хи-квадрат К.</w:t>
      </w:r>
      <w:r w:rsidR="00A75380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 xml:space="preserve">Пирсона) с интегральным критерием: </w:t>
      </w:r>
      <w:r w:rsidRPr="00FB3009">
        <w:rPr>
          <w:sz w:val="32"/>
          <w:szCs w:val="32"/>
          <w:lang w:eastAsia="ru-RU"/>
        </w:rPr>
        <w:lastRenderedPageBreak/>
        <w:t xml:space="preserve">«Сумма знаний»: </w:t>
      </w:r>
      <w:r w:rsidRPr="00FB3009">
        <w:rPr>
          <w:sz w:val="32"/>
          <w:szCs w:val="32"/>
          <w:lang w:val="en-US" w:eastAsia="ru-RU"/>
        </w:rPr>
        <w:t>L</w:t>
      </w:r>
      <w:r w:rsidRPr="00A75380">
        <w:rPr>
          <w:sz w:val="32"/>
          <w:szCs w:val="32"/>
          <w:vertAlign w:val="subscript"/>
          <w:lang w:eastAsia="ru-RU"/>
        </w:rPr>
        <w:t>1</w:t>
      </w:r>
      <w:r w:rsidRPr="00FB3009">
        <w:rPr>
          <w:sz w:val="32"/>
          <w:szCs w:val="32"/>
          <w:lang w:eastAsia="ru-RU"/>
        </w:rPr>
        <w:t>=0</w:t>
      </w:r>
      <w:r w:rsidR="00A75380">
        <w:rPr>
          <w:sz w:val="32"/>
          <w:szCs w:val="32"/>
          <w:lang w:eastAsia="ru-RU"/>
        </w:rPr>
        <w:t>,</w:t>
      </w:r>
      <w:r w:rsidRPr="00FB3009">
        <w:rPr>
          <w:sz w:val="32"/>
          <w:szCs w:val="32"/>
          <w:lang w:eastAsia="ru-RU"/>
        </w:rPr>
        <w:t>687 (рис</w:t>
      </w:r>
      <w:r w:rsidR="007E43B8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1</w:t>
      </w:r>
      <w:r w:rsidR="00A75380">
        <w:rPr>
          <w:sz w:val="32"/>
          <w:szCs w:val="32"/>
          <w:lang w:eastAsia="ru-RU"/>
        </w:rPr>
        <w:t>7</w:t>
      </w:r>
      <w:r w:rsidRPr="00FB3009">
        <w:rPr>
          <w:sz w:val="32"/>
          <w:szCs w:val="32"/>
          <w:lang w:eastAsia="ru-RU"/>
        </w:rPr>
        <w:t xml:space="preserve">). </w:t>
      </w:r>
      <w:r w:rsidRPr="00FB3009">
        <w:rPr>
          <w:b/>
          <w:i/>
          <w:sz w:val="32"/>
          <w:szCs w:val="32"/>
          <w:lang w:eastAsia="ru-RU"/>
        </w:rPr>
        <w:t>Эту модель и будем использовать для решения поставленных в работе задач</w:t>
      </w:r>
      <w:r w:rsidRPr="00FB3009">
        <w:rPr>
          <w:sz w:val="32"/>
          <w:szCs w:val="32"/>
          <w:lang w:eastAsia="ru-RU"/>
        </w:rPr>
        <w:t>.</w:t>
      </w:r>
    </w:p>
    <w:p w14:paraId="5E830E2D" w14:textId="77777777" w:rsidR="00A75380" w:rsidRPr="00FB3009" w:rsidRDefault="00A75380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</w:p>
    <w:p w14:paraId="77B85B2E" w14:textId="77777777" w:rsidR="007E0054" w:rsidRPr="00FB3009" w:rsidRDefault="009F05A4" w:rsidP="00C27A95">
      <w:pPr>
        <w:autoSpaceDE w:val="0"/>
        <w:autoSpaceDN w:val="0"/>
        <w:adjustRightInd w:val="0"/>
        <w:spacing w:line="240" w:lineRule="auto"/>
        <w:ind w:firstLine="0"/>
        <w:jc w:val="center"/>
        <w:rPr>
          <w:szCs w:val="28"/>
          <w:lang w:eastAsia="ru-RU"/>
        </w:rPr>
      </w:pPr>
      <w:r w:rsidRPr="00FB3009">
        <w:rPr>
          <w:noProof/>
          <w:szCs w:val="28"/>
          <w:lang w:eastAsia="ru-RU"/>
        </w:rPr>
        <w:drawing>
          <wp:inline distT="0" distB="0" distL="0" distR="0" wp14:anchorId="75FABAFE" wp14:editId="71A81458">
            <wp:extent cx="5753100" cy="26543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EF4CF" w14:textId="2B09BB08" w:rsidR="007E0054" w:rsidRPr="00BD03BE" w:rsidRDefault="009F05A4" w:rsidP="00C27A95">
      <w:pPr>
        <w:pStyle w:val="a7"/>
        <w:rPr>
          <w:b w:val="0"/>
          <w:bCs/>
          <w:sz w:val="28"/>
          <w:szCs w:val="28"/>
        </w:rPr>
      </w:pPr>
      <w:r w:rsidRPr="00BD03BE">
        <w:rPr>
          <w:b w:val="0"/>
          <w:bCs/>
          <w:sz w:val="28"/>
          <w:szCs w:val="28"/>
        </w:rPr>
        <w:t>Рис</w:t>
      </w:r>
      <w:r w:rsidR="007E43B8" w:rsidRPr="00BD03BE">
        <w:rPr>
          <w:b w:val="0"/>
          <w:bCs/>
          <w:sz w:val="28"/>
          <w:szCs w:val="28"/>
        </w:rPr>
        <w:t>.</w:t>
      </w:r>
      <w:r w:rsidRPr="00BD03BE">
        <w:rPr>
          <w:b w:val="0"/>
          <w:bCs/>
          <w:sz w:val="28"/>
          <w:szCs w:val="28"/>
        </w:rPr>
        <w:t xml:space="preserve"> </w:t>
      </w:r>
      <w:r w:rsidR="00091E98" w:rsidRPr="00BD03BE">
        <w:rPr>
          <w:b w:val="0"/>
          <w:bCs/>
          <w:sz w:val="28"/>
          <w:szCs w:val="28"/>
        </w:rPr>
        <w:t>1</w:t>
      </w:r>
      <w:r w:rsidR="00A75380">
        <w:rPr>
          <w:b w:val="0"/>
          <w:bCs/>
          <w:sz w:val="28"/>
          <w:szCs w:val="28"/>
        </w:rPr>
        <w:t>7</w:t>
      </w:r>
      <w:r w:rsidR="007E0054" w:rsidRPr="00BD03BE">
        <w:rPr>
          <w:b w:val="0"/>
          <w:bCs/>
          <w:sz w:val="28"/>
          <w:szCs w:val="28"/>
        </w:rPr>
        <w:t>. Экранн</w:t>
      </w:r>
      <w:r w:rsidRPr="00BD03BE">
        <w:rPr>
          <w:b w:val="0"/>
          <w:bCs/>
          <w:sz w:val="28"/>
          <w:szCs w:val="28"/>
        </w:rPr>
        <w:t>ая</w:t>
      </w:r>
      <w:r w:rsidR="007E0054" w:rsidRPr="00BD03BE">
        <w:rPr>
          <w:b w:val="0"/>
          <w:bCs/>
          <w:sz w:val="28"/>
          <w:szCs w:val="28"/>
        </w:rPr>
        <w:t xml:space="preserve"> форм</w:t>
      </w:r>
      <w:r w:rsidRPr="00BD03BE">
        <w:rPr>
          <w:b w:val="0"/>
          <w:bCs/>
          <w:sz w:val="28"/>
          <w:szCs w:val="28"/>
        </w:rPr>
        <w:t>а</w:t>
      </w:r>
      <w:r w:rsidR="007E0054" w:rsidRPr="00BD03BE">
        <w:rPr>
          <w:b w:val="0"/>
          <w:bCs/>
          <w:sz w:val="28"/>
          <w:szCs w:val="28"/>
        </w:rPr>
        <w:t xml:space="preserve"> режима измерения достоверности моделей 3.4</w:t>
      </w:r>
    </w:p>
    <w:p w14:paraId="6552A833" w14:textId="77777777" w:rsidR="007E0054" w:rsidRPr="00FB3009" w:rsidRDefault="007E0054" w:rsidP="00C27A95">
      <w:pPr>
        <w:autoSpaceDE w:val="0"/>
        <w:autoSpaceDN w:val="0"/>
        <w:adjustRightInd w:val="0"/>
        <w:spacing w:line="240" w:lineRule="auto"/>
        <w:rPr>
          <w:sz w:val="20"/>
          <w:szCs w:val="20"/>
          <w:lang w:eastAsia="ru-RU"/>
        </w:rPr>
      </w:pPr>
    </w:p>
    <w:p w14:paraId="2F0BA83C" w14:textId="2DC4B07A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На рис</w:t>
      </w:r>
      <w:r w:rsidR="007E43B8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1</w:t>
      </w:r>
      <w:r w:rsidR="00A75380">
        <w:rPr>
          <w:sz w:val="32"/>
          <w:szCs w:val="32"/>
        </w:rPr>
        <w:t>8</w:t>
      </w:r>
      <w:r w:rsidRPr="00FB3009">
        <w:rPr>
          <w:sz w:val="32"/>
          <w:szCs w:val="32"/>
        </w:rPr>
        <w:t xml:space="preserve"> приведены частотные распределения количества истинных и ложных, положительных и отрицательных решений </w:t>
      </w:r>
      <w:r w:rsidR="00164DC2" w:rsidRPr="00FB3009">
        <w:rPr>
          <w:sz w:val="32"/>
          <w:szCs w:val="32"/>
        </w:rPr>
        <w:t>в зависимости от уровня сходства (по о</w:t>
      </w:r>
      <w:r w:rsidR="00091E98" w:rsidRPr="00FB3009">
        <w:rPr>
          <w:sz w:val="32"/>
          <w:szCs w:val="32"/>
        </w:rPr>
        <w:t>си</w:t>
      </w:r>
      <w:r w:rsidR="00164DC2" w:rsidRPr="00FB3009">
        <w:rPr>
          <w:sz w:val="32"/>
          <w:szCs w:val="32"/>
        </w:rPr>
        <w:t xml:space="preserve"> Х) </w:t>
      </w:r>
      <w:r w:rsidRPr="00FB3009">
        <w:rPr>
          <w:sz w:val="32"/>
          <w:szCs w:val="32"/>
        </w:rPr>
        <w:t xml:space="preserve">в наиболее достоверной по </w:t>
      </w:r>
      <w:r w:rsidRPr="00FB3009">
        <w:rPr>
          <w:sz w:val="32"/>
          <w:szCs w:val="32"/>
          <w:lang w:val="en-US" w:eastAsia="ru-RU"/>
        </w:rPr>
        <w:t>L</w:t>
      </w:r>
      <w:r w:rsidRPr="00A75380">
        <w:rPr>
          <w:sz w:val="32"/>
          <w:szCs w:val="32"/>
          <w:vertAlign w:val="subscript"/>
          <w:lang w:eastAsia="ru-RU"/>
        </w:rPr>
        <w:t>1</w:t>
      </w:r>
      <w:r w:rsidRPr="00FB3009">
        <w:rPr>
          <w:sz w:val="32"/>
          <w:szCs w:val="32"/>
          <w:lang w:eastAsia="ru-RU"/>
        </w:rPr>
        <w:t>-</w:t>
      </w:r>
      <w:r w:rsidR="009F05A4" w:rsidRPr="00FB3009">
        <w:rPr>
          <w:sz w:val="32"/>
          <w:szCs w:val="32"/>
          <w:lang w:eastAsia="ru-RU"/>
        </w:rPr>
        <w:t>критерию</w:t>
      </w:r>
      <w:r w:rsidRPr="00FB3009">
        <w:rPr>
          <w:sz w:val="32"/>
          <w:szCs w:val="32"/>
          <w:lang w:eastAsia="ru-RU"/>
        </w:rPr>
        <w:t xml:space="preserve"> </w:t>
      </w:r>
      <w:r w:rsidR="000D740B">
        <w:rPr>
          <w:sz w:val="32"/>
          <w:szCs w:val="32"/>
          <w:lang w:eastAsia="ru-RU"/>
        </w:rPr>
        <w:t>профессор</w:t>
      </w:r>
      <w:r w:rsidR="00A75380">
        <w:rPr>
          <w:sz w:val="32"/>
          <w:szCs w:val="32"/>
          <w:lang w:eastAsia="ru-RU"/>
        </w:rPr>
        <w:t>а</w:t>
      </w:r>
      <w:r w:rsidR="00091E98" w:rsidRPr="00FB3009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>Е.В.</w:t>
      </w:r>
      <w:r w:rsidR="00EB6767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 xml:space="preserve">Луценко </w:t>
      </w:r>
      <w:r w:rsidRPr="00FB3009">
        <w:rPr>
          <w:sz w:val="32"/>
          <w:szCs w:val="32"/>
        </w:rPr>
        <w:t xml:space="preserve">СК-модели </w:t>
      </w:r>
      <w:r w:rsidRPr="00FB3009">
        <w:rPr>
          <w:sz w:val="32"/>
          <w:szCs w:val="32"/>
          <w:lang w:val="en-US"/>
        </w:rPr>
        <w:t>INF</w:t>
      </w:r>
      <w:r w:rsidRPr="00FB3009">
        <w:rPr>
          <w:sz w:val="32"/>
          <w:szCs w:val="32"/>
        </w:rPr>
        <w:t>3.</w:t>
      </w:r>
    </w:p>
    <w:p w14:paraId="2ED08C1C" w14:textId="693C1A55" w:rsidR="006E36A9" w:rsidRPr="00FB3009" w:rsidRDefault="00164DC2" w:rsidP="006E36A9">
      <w:pPr>
        <w:autoSpaceDE w:val="0"/>
        <w:autoSpaceDN w:val="0"/>
        <w:adjustRightInd w:val="0"/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В целом картина этих частотных распределений очень разумна, логична и естественна, что подтверждает факт успешности создания достоверной модели, правильно отражающей причинно-следственные зависимости в моделируемой предметной области.</w:t>
      </w:r>
      <w:r w:rsidR="004A64B6">
        <w:rPr>
          <w:sz w:val="32"/>
          <w:szCs w:val="32"/>
        </w:rPr>
        <w:t xml:space="preserve"> </w:t>
      </w:r>
      <w:r w:rsidR="006E36A9" w:rsidRPr="00FB3009">
        <w:rPr>
          <w:sz w:val="32"/>
          <w:szCs w:val="32"/>
          <w:lang w:eastAsia="ru-RU"/>
        </w:rPr>
        <w:t xml:space="preserve">Из этих частотных распределений видно, что в наиболее достоверной по критерию достоверности </w:t>
      </w:r>
      <w:r w:rsidR="006E36A9" w:rsidRPr="00FB3009">
        <w:rPr>
          <w:sz w:val="32"/>
          <w:szCs w:val="32"/>
          <w:lang w:val="en-US" w:eastAsia="ru-RU"/>
        </w:rPr>
        <w:t>L</w:t>
      </w:r>
      <w:r w:rsidR="006E36A9" w:rsidRPr="00A75380">
        <w:rPr>
          <w:sz w:val="32"/>
          <w:szCs w:val="32"/>
          <w:vertAlign w:val="subscript"/>
          <w:lang w:eastAsia="ru-RU"/>
        </w:rPr>
        <w:t>1</w:t>
      </w:r>
      <w:r w:rsidR="006E36A9" w:rsidRPr="00FB3009">
        <w:rPr>
          <w:sz w:val="32"/>
          <w:szCs w:val="32"/>
          <w:lang w:eastAsia="ru-RU"/>
        </w:rPr>
        <w:t xml:space="preserve">-мере </w:t>
      </w:r>
      <w:r w:rsidR="000D740B">
        <w:rPr>
          <w:sz w:val="32"/>
          <w:szCs w:val="32"/>
          <w:lang w:eastAsia="ru-RU"/>
        </w:rPr>
        <w:t>профессор</w:t>
      </w:r>
      <w:r w:rsidR="00A75380">
        <w:rPr>
          <w:sz w:val="32"/>
          <w:szCs w:val="32"/>
          <w:lang w:eastAsia="ru-RU"/>
        </w:rPr>
        <w:t>а</w:t>
      </w:r>
      <w:r w:rsidR="006E36A9" w:rsidRPr="00FB3009">
        <w:rPr>
          <w:sz w:val="32"/>
          <w:szCs w:val="32"/>
          <w:lang w:eastAsia="ru-RU"/>
        </w:rPr>
        <w:t xml:space="preserve"> Е.В.</w:t>
      </w:r>
      <w:r w:rsidR="006E36A9">
        <w:rPr>
          <w:sz w:val="32"/>
          <w:szCs w:val="32"/>
          <w:lang w:eastAsia="ru-RU"/>
        </w:rPr>
        <w:t xml:space="preserve"> </w:t>
      </w:r>
      <w:r w:rsidR="006E36A9" w:rsidRPr="00FB3009">
        <w:rPr>
          <w:sz w:val="32"/>
          <w:szCs w:val="32"/>
          <w:lang w:eastAsia="ru-RU"/>
        </w:rPr>
        <w:t>Луценко</w:t>
      </w:r>
      <w:r w:rsidR="006E36A9" w:rsidRPr="00FB3009">
        <w:rPr>
          <w:sz w:val="32"/>
          <w:szCs w:val="32"/>
        </w:rPr>
        <w:t xml:space="preserve"> СК-модели </w:t>
      </w:r>
      <w:r w:rsidR="006E36A9" w:rsidRPr="00FB3009">
        <w:rPr>
          <w:sz w:val="32"/>
          <w:szCs w:val="32"/>
          <w:lang w:val="en-US"/>
        </w:rPr>
        <w:t>INF</w:t>
      </w:r>
      <w:r w:rsidR="006E36A9" w:rsidRPr="00FB3009">
        <w:rPr>
          <w:sz w:val="32"/>
          <w:szCs w:val="32"/>
        </w:rPr>
        <w:t>3:</w:t>
      </w:r>
    </w:p>
    <w:p w14:paraId="119BE218" w14:textId="77777777" w:rsidR="006E36A9" w:rsidRPr="00FB3009" w:rsidRDefault="006E36A9" w:rsidP="006E36A9">
      <w:pPr>
        <w:autoSpaceDE w:val="0"/>
        <w:autoSpaceDN w:val="0"/>
        <w:adjustRightInd w:val="0"/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отрицательных ложных решений всегда значительно меньше, чем отрицательных истинных решений;</w:t>
      </w:r>
    </w:p>
    <w:p w14:paraId="243D76FB" w14:textId="77777777" w:rsidR="006E36A9" w:rsidRPr="00FB3009" w:rsidRDefault="006E36A9" w:rsidP="006E36A9">
      <w:pPr>
        <w:autoSpaceDE w:val="0"/>
        <w:autoSpaceDN w:val="0"/>
        <w:adjustRightInd w:val="0"/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 при уровнях сходства меньше 20% преобладают ложные положительные решения, а при более высоких уровнях сходства преобладают истинные положительные решения. При уровнях сходства выше 60% ложных положительных решений вообще нет;</w:t>
      </w:r>
    </w:p>
    <w:p w14:paraId="650A40DD" w14:textId="2DC8E3D9" w:rsidR="006E36A9" w:rsidRPr="00FB3009" w:rsidRDefault="006E36A9" w:rsidP="006E36A9">
      <w:pPr>
        <w:autoSpaceDE w:val="0"/>
        <w:autoSpaceDN w:val="0"/>
        <w:adjustRightInd w:val="0"/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– </w:t>
      </w:r>
      <w:r w:rsidRPr="00FB3009">
        <w:rPr>
          <w:b/>
          <w:i/>
          <w:sz w:val="32"/>
          <w:szCs w:val="32"/>
        </w:rPr>
        <w:t>чем выше уровень сходства, тем больше доля истинных решений</w:t>
      </w:r>
      <w:r w:rsidR="00A75380">
        <w:rPr>
          <w:b/>
          <w:i/>
          <w:sz w:val="32"/>
          <w:szCs w:val="32"/>
        </w:rPr>
        <w:t>, п</w:t>
      </w:r>
      <w:r w:rsidRPr="00FB3009">
        <w:rPr>
          <w:b/>
          <w:i/>
          <w:sz w:val="32"/>
          <w:szCs w:val="32"/>
        </w:rPr>
        <w:t xml:space="preserve">оэтому уровень сходства является адекватной </w:t>
      </w:r>
      <w:r w:rsidRPr="00A75380">
        <w:rPr>
          <w:b/>
          <w:i/>
          <w:sz w:val="32"/>
          <w:szCs w:val="32"/>
        </w:rPr>
        <w:t>внутренней</w:t>
      </w:r>
      <w:r w:rsidRPr="00FB3009">
        <w:rPr>
          <w:b/>
          <w:i/>
          <w:sz w:val="32"/>
          <w:szCs w:val="32"/>
        </w:rPr>
        <w:t xml:space="preserve"> мерой системы «Эйдос», </w:t>
      </w:r>
      <w:r w:rsidR="00A75380">
        <w:rPr>
          <w:b/>
          <w:i/>
          <w:sz w:val="32"/>
          <w:szCs w:val="32"/>
        </w:rPr>
        <w:t>т.е.</w:t>
      </w:r>
      <w:r w:rsidRPr="00FB3009">
        <w:rPr>
          <w:b/>
          <w:i/>
          <w:sz w:val="32"/>
          <w:szCs w:val="32"/>
        </w:rPr>
        <w:t xml:space="preserve"> адекватной мерой </w:t>
      </w:r>
      <w:r w:rsidRPr="00FB3009">
        <w:rPr>
          <w:b/>
          <w:i/>
          <w:sz w:val="32"/>
          <w:szCs w:val="32"/>
        </w:rPr>
        <w:lastRenderedPageBreak/>
        <w:t>самооценки или аудита степени достоверности решений и уровня риска ошибочного решения</w:t>
      </w:r>
      <w:r w:rsidRPr="00FB3009">
        <w:rPr>
          <w:sz w:val="32"/>
          <w:szCs w:val="32"/>
        </w:rPr>
        <w:t xml:space="preserve">. </w:t>
      </w:r>
    </w:p>
    <w:p w14:paraId="07BE690B" w14:textId="77777777" w:rsidR="006E36A9" w:rsidRPr="00FB3009" w:rsidRDefault="006E36A9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</w:rPr>
      </w:pPr>
    </w:p>
    <w:p w14:paraId="12896943" w14:textId="77777777" w:rsidR="008B556D" w:rsidRPr="00FB3009" w:rsidRDefault="00AF6061" w:rsidP="00C27A95">
      <w:pPr>
        <w:autoSpaceDE w:val="0"/>
        <w:autoSpaceDN w:val="0"/>
        <w:adjustRightInd w:val="0"/>
        <w:spacing w:line="240" w:lineRule="auto"/>
        <w:ind w:firstLine="0"/>
        <w:jc w:val="center"/>
        <w:rPr>
          <w:noProof/>
          <w:szCs w:val="28"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12E3E363" wp14:editId="58217080">
            <wp:extent cx="5759450" cy="296205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6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7E729" w14:textId="77777777" w:rsidR="00E70264" w:rsidRPr="00FB3009" w:rsidRDefault="00E70264" w:rsidP="00C27A95">
      <w:pPr>
        <w:autoSpaceDE w:val="0"/>
        <w:autoSpaceDN w:val="0"/>
        <w:adjustRightInd w:val="0"/>
        <w:spacing w:line="240" w:lineRule="auto"/>
        <w:ind w:firstLine="0"/>
        <w:jc w:val="center"/>
        <w:rPr>
          <w:noProof/>
          <w:sz w:val="6"/>
          <w:szCs w:val="6"/>
          <w:lang w:eastAsia="ru-RU"/>
        </w:rPr>
      </w:pPr>
    </w:p>
    <w:p w14:paraId="2A8BF619" w14:textId="77777777" w:rsidR="008B556D" w:rsidRPr="00FB3009" w:rsidRDefault="00AF6061" w:rsidP="00C27A95">
      <w:pPr>
        <w:autoSpaceDE w:val="0"/>
        <w:autoSpaceDN w:val="0"/>
        <w:adjustRightInd w:val="0"/>
        <w:spacing w:line="240" w:lineRule="auto"/>
        <w:ind w:firstLine="0"/>
        <w:jc w:val="center"/>
        <w:rPr>
          <w:noProof/>
          <w:szCs w:val="28"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79A86FDA" wp14:editId="15E5B425">
            <wp:extent cx="5759450" cy="2962054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6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21D5E" w14:textId="77777777" w:rsidR="00A75380" w:rsidRDefault="008B556D" w:rsidP="00C27A95">
      <w:pPr>
        <w:pStyle w:val="a7"/>
        <w:rPr>
          <w:b w:val="0"/>
          <w:bCs/>
          <w:sz w:val="28"/>
          <w:szCs w:val="28"/>
        </w:rPr>
      </w:pPr>
      <w:r w:rsidRPr="00BD03BE">
        <w:rPr>
          <w:b w:val="0"/>
          <w:bCs/>
          <w:sz w:val="28"/>
          <w:szCs w:val="28"/>
        </w:rPr>
        <w:t>Рис</w:t>
      </w:r>
      <w:r w:rsidR="007E43B8" w:rsidRPr="00BD03BE">
        <w:rPr>
          <w:b w:val="0"/>
          <w:bCs/>
          <w:sz w:val="28"/>
          <w:szCs w:val="28"/>
        </w:rPr>
        <w:t>.</w:t>
      </w:r>
      <w:r w:rsidRPr="00BD03BE">
        <w:rPr>
          <w:b w:val="0"/>
          <w:bCs/>
          <w:sz w:val="28"/>
          <w:szCs w:val="28"/>
        </w:rPr>
        <w:t xml:space="preserve"> </w:t>
      </w:r>
      <w:r w:rsidR="00091E98" w:rsidRPr="00BD03BE">
        <w:rPr>
          <w:b w:val="0"/>
          <w:bCs/>
          <w:sz w:val="28"/>
          <w:szCs w:val="28"/>
        </w:rPr>
        <w:t>1</w:t>
      </w:r>
      <w:r w:rsidR="00A75380">
        <w:rPr>
          <w:b w:val="0"/>
          <w:bCs/>
          <w:sz w:val="28"/>
          <w:szCs w:val="28"/>
        </w:rPr>
        <w:t>8</w:t>
      </w:r>
      <w:r w:rsidRPr="00BD03BE">
        <w:rPr>
          <w:b w:val="0"/>
          <w:bCs/>
          <w:sz w:val="28"/>
          <w:szCs w:val="28"/>
        </w:rPr>
        <w:t xml:space="preserve">. Частотные распределения количества истинных </w:t>
      </w:r>
      <w:r w:rsidRPr="00BD03BE">
        <w:rPr>
          <w:b w:val="0"/>
          <w:bCs/>
          <w:sz w:val="28"/>
          <w:szCs w:val="28"/>
        </w:rPr>
        <w:br/>
        <w:t xml:space="preserve">и ложных, положительных и отрицательных решений в наиболее </w:t>
      </w:r>
    </w:p>
    <w:p w14:paraId="566CEDA1" w14:textId="7BED7B88" w:rsidR="008B556D" w:rsidRPr="00BD03BE" w:rsidRDefault="008B556D" w:rsidP="00C27A95">
      <w:pPr>
        <w:pStyle w:val="a7"/>
        <w:rPr>
          <w:b w:val="0"/>
          <w:bCs/>
          <w:sz w:val="28"/>
          <w:szCs w:val="28"/>
        </w:rPr>
      </w:pPr>
      <w:r w:rsidRPr="00BD03BE">
        <w:rPr>
          <w:b w:val="0"/>
          <w:bCs/>
          <w:sz w:val="28"/>
          <w:szCs w:val="28"/>
        </w:rPr>
        <w:t xml:space="preserve">достоверной по </w:t>
      </w:r>
      <w:r w:rsidRPr="00BD03BE">
        <w:rPr>
          <w:b w:val="0"/>
          <w:bCs/>
          <w:sz w:val="28"/>
          <w:szCs w:val="28"/>
          <w:lang w:val="en-US"/>
        </w:rPr>
        <w:t>L</w:t>
      </w:r>
      <w:r w:rsidRPr="00A75380">
        <w:rPr>
          <w:b w:val="0"/>
          <w:bCs/>
          <w:sz w:val="28"/>
          <w:szCs w:val="28"/>
          <w:vertAlign w:val="subscript"/>
        </w:rPr>
        <w:t>1</w:t>
      </w:r>
      <w:r w:rsidRPr="00BD03BE">
        <w:rPr>
          <w:b w:val="0"/>
          <w:bCs/>
          <w:sz w:val="28"/>
          <w:szCs w:val="28"/>
        </w:rPr>
        <w:t>-</w:t>
      </w:r>
      <w:r w:rsidR="00CD6928" w:rsidRPr="00BD03BE">
        <w:rPr>
          <w:b w:val="0"/>
          <w:bCs/>
          <w:sz w:val="28"/>
          <w:szCs w:val="28"/>
        </w:rPr>
        <w:t>критерию</w:t>
      </w:r>
      <w:r w:rsidRPr="00BD03BE">
        <w:rPr>
          <w:b w:val="0"/>
          <w:bCs/>
          <w:sz w:val="28"/>
          <w:szCs w:val="28"/>
        </w:rPr>
        <w:t xml:space="preserve"> </w:t>
      </w:r>
      <w:r w:rsidR="000D740B">
        <w:rPr>
          <w:b w:val="0"/>
          <w:bCs/>
          <w:sz w:val="28"/>
          <w:szCs w:val="28"/>
        </w:rPr>
        <w:t>профессор</w:t>
      </w:r>
      <w:r w:rsidR="00A75380">
        <w:rPr>
          <w:b w:val="0"/>
          <w:bCs/>
          <w:sz w:val="28"/>
          <w:szCs w:val="28"/>
        </w:rPr>
        <w:t>а</w:t>
      </w:r>
      <w:r w:rsidR="00091E98" w:rsidRPr="00BD03BE">
        <w:rPr>
          <w:b w:val="0"/>
          <w:bCs/>
          <w:sz w:val="28"/>
          <w:szCs w:val="28"/>
        </w:rPr>
        <w:t xml:space="preserve"> </w:t>
      </w:r>
      <w:r w:rsidRPr="00BD03BE">
        <w:rPr>
          <w:b w:val="0"/>
          <w:bCs/>
          <w:sz w:val="28"/>
          <w:szCs w:val="28"/>
        </w:rPr>
        <w:t>Е.В.</w:t>
      </w:r>
      <w:r w:rsidR="00BD03BE">
        <w:rPr>
          <w:b w:val="0"/>
          <w:bCs/>
          <w:sz w:val="28"/>
          <w:szCs w:val="28"/>
        </w:rPr>
        <w:t xml:space="preserve"> </w:t>
      </w:r>
      <w:r w:rsidRPr="00BD03BE">
        <w:rPr>
          <w:b w:val="0"/>
          <w:bCs/>
          <w:sz w:val="28"/>
          <w:szCs w:val="28"/>
        </w:rPr>
        <w:t xml:space="preserve">Луценко СК-модели </w:t>
      </w:r>
      <w:r w:rsidRPr="00BD03BE">
        <w:rPr>
          <w:b w:val="0"/>
          <w:bCs/>
          <w:sz w:val="28"/>
          <w:szCs w:val="28"/>
          <w:lang w:val="en-US"/>
        </w:rPr>
        <w:t>INF</w:t>
      </w:r>
      <w:r w:rsidRPr="00BD03BE">
        <w:rPr>
          <w:b w:val="0"/>
          <w:bCs/>
          <w:sz w:val="28"/>
          <w:szCs w:val="28"/>
        </w:rPr>
        <w:t>3</w:t>
      </w:r>
    </w:p>
    <w:p w14:paraId="2BE51D72" w14:textId="77777777" w:rsidR="008B556D" w:rsidRPr="00FB3009" w:rsidRDefault="008B556D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</w:p>
    <w:p w14:paraId="5FA5D223" w14:textId="50B864CD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На рис</w:t>
      </w:r>
      <w:r w:rsidR="007E43B8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1</w:t>
      </w:r>
      <w:r w:rsidR="00A75380">
        <w:rPr>
          <w:sz w:val="32"/>
          <w:szCs w:val="32"/>
          <w:lang w:eastAsia="ru-RU"/>
        </w:rPr>
        <w:t>9</w:t>
      </w:r>
      <w:r w:rsidRPr="00FB3009">
        <w:rPr>
          <w:sz w:val="32"/>
          <w:szCs w:val="32"/>
          <w:lang w:eastAsia="ru-RU"/>
        </w:rPr>
        <w:t xml:space="preserve"> приведены экранные формы хелпов режима 3.4, в которых подробно объясняется смысл этого режима. Эти формы приводятся в работе вместо более детального описания данного режима.</w:t>
      </w:r>
    </w:p>
    <w:p w14:paraId="777B804C" w14:textId="77777777" w:rsidR="00E70264" w:rsidRPr="00FB3009" w:rsidRDefault="00E70264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</w:p>
    <w:p w14:paraId="57F5DFEA" w14:textId="77777777" w:rsidR="004B597F" w:rsidRPr="00FB3009" w:rsidRDefault="00D51689" w:rsidP="00C27A95">
      <w:pPr>
        <w:autoSpaceDE w:val="0"/>
        <w:autoSpaceDN w:val="0"/>
        <w:adjustRightInd w:val="0"/>
        <w:spacing w:line="240" w:lineRule="auto"/>
        <w:ind w:firstLine="0"/>
        <w:jc w:val="center"/>
        <w:rPr>
          <w:szCs w:val="28"/>
          <w:lang w:eastAsia="ru-RU"/>
        </w:rPr>
      </w:pPr>
      <w:r w:rsidRPr="00FB3009">
        <w:rPr>
          <w:noProof/>
          <w:szCs w:val="28"/>
          <w:lang w:eastAsia="ru-RU"/>
        </w:rPr>
        <w:lastRenderedPageBreak/>
        <w:drawing>
          <wp:inline distT="0" distB="0" distL="0" distR="0" wp14:anchorId="6FBADE15" wp14:editId="283CBA85">
            <wp:extent cx="5762087" cy="4810539"/>
            <wp:effectExtent l="0" t="0" r="0" b="9525"/>
            <wp:docPr id="8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471" cy="481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BFB0A" w14:textId="77777777" w:rsidR="004B597F" w:rsidRPr="00FB3009" w:rsidRDefault="00D51689" w:rsidP="00C27A95">
      <w:pPr>
        <w:autoSpaceDE w:val="0"/>
        <w:autoSpaceDN w:val="0"/>
        <w:adjustRightInd w:val="0"/>
        <w:spacing w:line="240" w:lineRule="auto"/>
        <w:ind w:firstLine="0"/>
        <w:jc w:val="center"/>
        <w:rPr>
          <w:szCs w:val="28"/>
          <w:lang w:eastAsia="ru-RU"/>
        </w:rPr>
      </w:pPr>
      <w:r w:rsidRPr="00FB3009">
        <w:rPr>
          <w:noProof/>
          <w:szCs w:val="28"/>
          <w:lang w:eastAsia="ru-RU"/>
        </w:rPr>
        <w:drawing>
          <wp:inline distT="0" distB="0" distL="0" distR="0" wp14:anchorId="238BC5B7" wp14:editId="3CCC5A4E">
            <wp:extent cx="5762625" cy="3314700"/>
            <wp:effectExtent l="0" t="0" r="9525" b="0"/>
            <wp:docPr id="8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A58BF" w14:textId="105E7ACC" w:rsidR="004B597F" w:rsidRPr="00BD03BE" w:rsidRDefault="005402AC" w:rsidP="006544A7">
      <w:pPr>
        <w:pStyle w:val="a7"/>
        <w:rPr>
          <w:b w:val="0"/>
          <w:bCs/>
          <w:sz w:val="28"/>
          <w:szCs w:val="28"/>
        </w:rPr>
      </w:pPr>
      <w:r w:rsidRPr="00BD03BE">
        <w:rPr>
          <w:b w:val="0"/>
          <w:bCs/>
          <w:sz w:val="28"/>
          <w:szCs w:val="28"/>
        </w:rPr>
        <w:t>Рис</w:t>
      </w:r>
      <w:r w:rsidR="007E43B8" w:rsidRPr="00BD03BE">
        <w:rPr>
          <w:b w:val="0"/>
          <w:bCs/>
          <w:sz w:val="28"/>
          <w:szCs w:val="28"/>
        </w:rPr>
        <w:t>.</w:t>
      </w:r>
      <w:r w:rsidRPr="00BD03BE">
        <w:rPr>
          <w:b w:val="0"/>
          <w:bCs/>
          <w:sz w:val="28"/>
          <w:szCs w:val="28"/>
        </w:rPr>
        <w:t xml:space="preserve"> </w:t>
      </w:r>
      <w:r w:rsidR="00091E98" w:rsidRPr="00BD03BE">
        <w:rPr>
          <w:b w:val="0"/>
          <w:bCs/>
          <w:sz w:val="28"/>
          <w:szCs w:val="28"/>
        </w:rPr>
        <w:t>1</w:t>
      </w:r>
      <w:r w:rsidR="00A75380">
        <w:rPr>
          <w:b w:val="0"/>
          <w:bCs/>
          <w:sz w:val="28"/>
          <w:szCs w:val="28"/>
        </w:rPr>
        <w:t>9</w:t>
      </w:r>
      <w:r w:rsidRPr="00BD03BE">
        <w:rPr>
          <w:b w:val="0"/>
          <w:bCs/>
          <w:sz w:val="28"/>
          <w:szCs w:val="28"/>
        </w:rPr>
        <w:t xml:space="preserve">. </w:t>
      </w:r>
      <w:r w:rsidR="006E36A9">
        <w:rPr>
          <w:b w:val="0"/>
          <w:bCs/>
          <w:sz w:val="28"/>
          <w:szCs w:val="28"/>
        </w:rPr>
        <w:t>Ф</w:t>
      </w:r>
      <w:r w:rsidRPr="00BD03BE">
        <w:rPr>
          <w:b w:val="0"/>
          <w:bCs/>
          <w:sz w:val="28"/>
          <w:szCs w:val="28"/>
        </w:rPr>
        <w:t>ормы хелпов режима измерения достоверности моделей</w:t>
      </w:r>
    </w:p>
    <w:p w14:paraId="6F2B4E02" w14:textId="77777777" w:rsidR="004B597F" w:rsidRPr="00BD03BE" w:rsidRDefault="004B597F" w:rsidP="00C27A95">
      <w:pPr>
        <w:autoSpaceDE w:val="0"/>
        <w:autoSpaceDN w:val="0"/>
        <w:adjustRightInd w:val="0"/>
        <w:spacing w:line="240" w:lineRule="auto"/>
        <w:rPr>
          <w:bCs/>
          <w:sz w:val="32"/>
          <w:szCs w:val="32"/>
          <w:lang w:eastAsia="ru-RU"/>
        </w:rPr>
      </w:pPr>
    </w:p>
    <w:p w14:paraId="6B5C8C86" w14:textId="3696E85A" w:rsidR="004B597F" w:rsidRDefault="000069B2" w:rsidP="0007207D">
      <w:pPr>
        <w:pStyle w:val="2"/>
        <w:spacing w:line="240" w:lineRule="auto"/>
        <w:ind w:firstLine="0"/>
        <w:jc w:val="center"/>
        <w:rPr>
          <w:rFonts w:ascii="Arial" w:hAnsi="Arial"/>
          <w:b/>
          <w:sz w:val="32"/>
          <w:szCs w:val="32"/>
        </w:rPr>
      </w:pPr>
      <w:bookmarkStart w:id="69" w:name="_Toc86561679"/>
      <w:bookmarkStart w:id="70" w:name="_Toc86745097"/>
      <w:bookmarkStart w:id="71" w:name="_Toc87431160"/>
      <w:bookmarkStart w:id="72" w:name="_Toc94681809"/>
      <w:bookmarkStart w:id="73" w:name="_Toc129119715"/>
      <w:r>
        <w:rPr>
          <w:rFonts w:ascii="Arial" w:hAnsi="Arial"/>
          <w:b/>
          <w:sz w:val="32"/>
          <w:szCs w:val="32"/>
        </w:rPr>
        <w:lastRenderedPageBreak/>
        <w:t>2</w:t>
      </w:r>
      <w:r w:rsidR="005402AC" w:rsidRPr="00FB3009">
        <w:rPr>
          <w:rFonts w:ascii="Arial" w:hAnsi="Arial"/>
          <w:b/>
          <w:sz w:val="32"/>
          <w:szCs w:val="32"/>
        </w:rPr>
        <w:t xml:space="preserve">.5. </w:t>
      </w:r>
      <w:r w:rsidR="005402AC" w:rsidRPr="000069B2">
        <w:rPr>
          <w:rFonts w:ascii="Arial" w:hAnsi="Arial"/>
          <w:b/>
          <w:i/>
          <w:sz w:val="32"/>
          <w:szCs w:val="32"/>
        </w:rPr>
        <w:t>Задача</w:t>
      </w:r>
      <w:r w:rsidRPr="000069B2">
        <w:rPr>
          <w:rFonts w:ascii="Arial" w:hAnsi="Arial"/>
          <w:b/>
          <w:i/>
          <w:sz w:val="32"/>
          <w:szCs w:val="32"/>
        </w:rPr>
        <w:t xml:space="preserve"> </w:t>
      </w:r>
      <w:r w:rsidR="005402AC" w:rsidRPr="000069B2">
        <w:rPr>
          <w:rFonts w:ascii="Arial" w:hAnsi="Arial"/>
          <w:b/>
          <w:i/>
          <w:sz w:val="32"/>
          <w:szCs w:val="32"/>
        </w:rPr>
        <w:t>5.</w:t>
      </w:r>
      <w:r w:rsidR="005402AC" w:rsidRPr="000069B2">
        <w:rPr>
          <w:rFonts w:ascii="Arial" w:hAnsi="Arial"/>
          <w:b/>
          <w:sz w:val="32"/>
          <w:szCs w:val="32"/>
        </w:rPr>
        <w:t xml:space="preserve"> Выбор наиболее достоверной </w:t>
      </w:r>
      <w:r w:rsidR="00BD72D4">
        <w:rPr>
          <w:rFonts w:ascii="Arial" w:hAnsi="Arial"/>
          <w:b/>
          <w:sz w:val="32"/>
          <w:szCs w:val="32"/>
        </w:rPr>
        <w:t>м</w:t>
      </w:r>
      <w:r w:rsidR="005402AC" w:rsidRPr="000069B2">
        <w:rPr>
          <w:rFonts w:ascii="Arial" w:hAnsi="Arial"/>
          <w:b/>
          <w:sz w:val="32"/>
          <w:szCs w:val="32"/>
        </w:rPr>
        <w:t>одели</w:t>
      </w:r>
      <w:bookmarkEnd w:id="69"/>
      <w:bookmarkEnd w:id="70"/>
      <w:bookmarkEnd w:id="71"/>
      <w:bookmarkEnd w:id="72"/>
      <w:bookmarkEnd w:id="73"/>
    </w:p>
    <w:p w14:paraId="104BB4F0" w14:textId="77777777" w:rsidR="00780045" w:rsidRPr="00780045" w:rsidRDefault="00780045" w:rsidP="00780045"/>
    <w:p w14:paraId="6F2E8281" w14:textId="76CE7F18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i/>
          <w:sz w:val="32"/>
          <w:szCs w:val="32"/>
          <w:lang w:eastAsia="ru-RU"/>
        </w:rPr>
        <w:t>Все последующие задачи решаются в наиболее достоверной модели.</w:t>
      </w:r>
      <w:r w:rsidR="00780045">
        <w:rPr>
          <w:i/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>Причины этого просты. Если модель достоверна, то:</w:t>
      </w:r>
    </w:p>
    <w:p w14:paraId="66518D7D" w14:textId="77777777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– </w:t>
      </w:r>
      <w:r w:rsidRPr="00780045">
        <w:rPr>
          <w:i/>
          <w:sz w:val="32"/>
          <w:szCs w:val="32"/>
          <w:lang w:eastAsia="ru-RU"/>
        </w:rPr>
        <w:t>идентификация</w:t>
      </w:r>
      <w:r w:rsidRPr="00FB3009">
        <w:rPr>
          <w:sz w:val="32"/>
          <w:szCs w:val="32"/>
          <w:lang w:eastAsia="ru-RU"/>
        </w:rPr>
        <w:t xml:space="preserve"> объекта с классом достоверна, т.е. модель относит объекты к классам, к которым они действительно принадлежат;</w:t>
      </w:r>
    </w:p>
    <w:p w14:paraId="61ADF3B6" w14:textId="77777777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– </w:t>
      </w:r>
      <w:r w:rsidRPr="00780045">
        <w:rPr>
          <w:i/>
          <w:sz w:val="32"/>
          <w:szCs w:val="32"/>
          <w:lang w:eastAsia="ru-RU"/>
        </w:rPr>
        <w:t>прогнозирование</w:t>
      </w:r>
      <w:r w:rsidRPr="00780045">
        <w:rPr>
          <w:sz w:val="32"/>
          <w:szCs w:val="32"/>
          <w:lang w:eastAsia="ru-RU"/>
        </w:rPr>
        <w:t xml:space="preserve"> </w:t>
      </w:r>
      <w:r w:rsidRPr="00FB3009">
        <w:rPr>
          <w:sz w:val="32"/>
          <w:szCs w:val="32"/>
          <w:lang w:eastAsia="ru-RU"/>
        </w:rPr>
        <w:t xml:space="preserve">достоверно, т.е. действительно наступают те события, которые прогнозируются; </w:t>
      </w:r>
    </w:p>
    <w:p w14:paraId="696B7E42" w14:textId="77777777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– </w:t>
      </w:r>
      <w:r w:rsidRPr="00780045">
        <w:rPr>
          <w:i/>
          <w:sz w:val="32"/>
          <w:szCs w:val="32"/>
          <w:lang w:eastAsia="ru-RU"/>
        </w:rPr>
        <w:t>принятие решений</w:t>
      </w:r>
      <w:r w:rsidRPr="00FB3009">
        <w:rPr>
          <w:sz w:val="32"/>
          <w:szCs w:val="32"/>
          <w:lang w:eastAsia="ru-RU"/>
        </w:rPr>
        <w:t xml:space="preserve"> адекватно (достоверно), т.е. после реализации принятых управляющих решений объект управления действительно переходит в целевые будущие состояния;</w:t>
      </w:r>
    </w:p>
    <w:p w14:paraId="5BD78E74" w14:textId="77777777" w:rsidR="004B597F" w:rsidRPr="00FB3009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 xml:space="preserve">– </w:t>
      </w:r>
      <w:r w:rsidRPr="00780045">
        <w:rPr>
          <w:i/>
          <w:sz w:val="32"/>
          <w:szCs w:val="32"/>
          <w:lang w:eastAsia="ru-RU"/>
        </w:rPr>
        <w:t>исследование</w:t>
      </w:r>
      <w:r w:rsidRPr="00FB3009">
        <w:rPr>
          <w:sz w:val="32"/>
          <w:szCs w:val="32"/>
          <w:lang w:eastAsia="ru-RU"/>
        </w:rPr>
        <w:t xml:space="preserve"> достоверно, т.е. полученные в результате исследования модели объекта моделирования выводы могут быть с полным основанием отнесены к объекту моделирования.</w:t>
      </w:r>
    </w:p>
    <w:p w14:paraId="7780E83B" w14:textId="565C8F79" w:rsidR="004B597F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  <w:r w:rsidRPr="00FB3009">
        <w:rPr>
          <w:sz w:val="32"/>
          <w:szCs w:val="32"/>
          <w:lang w:eastAsia="ru-RU"/>
        </w:rPr>
        <w:t>Технически сам выбор наиболее достоверной модели и задание ее текущей осуществляется в режиме 5.6 системы «Эйдос» и проходит быстро (рис</w:t>
      </w:r>
      <w:r w:rsidR="007E43B8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</w:t>
      </w:r>
      <w:r w:rsidR="00780045">
        <w:rPr>
          <w:sz w:val="32"/>
          <w:szCs w:val="32"/>
          <w:lang w:eastAsia="ru-RU"/>
        </w:rPr>
        <w:t>20, 21</w:t>
      </w:r>
      <w:r w:rsidRPr="00FB3009">
        <w:rPr>
          <w:sz w:val="32"/>
          <w:szCs w:val="32"/>
          <w:lang w:eastAsia="ru-RU"/>
        </w:rPr>
        <w:t>). Это необходимо делать лишь для решения задачи идентификации и прогнозирования (в режиме 4.1.2), которая требует и потребляет наибольшие вычислительные ресурсы и поэтому решается только для модели, заданной в качестве текущей. Все остальные расчеты проводятся в системе «Эйдос» сразу во всех моделях.</w:t>
      </w:r>
    </w:p>
    <w:p w14:paraId="37F8F970" w14:textId="77777777" w:rsidR="0007207D" w:rsidRDefault="0007207D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eastAsia="ru-RU"/>
        </w:rPr>
      </w:pPr>
    </w:p>
    <w:p w14:paraId="275A1573" w14:textId="070B3232" w:rsidR="004B597F" w:rsidRDefault="0069760D" w:rsidP="00C27A95">
      <w:pPr>
        <w:autoSpaceDE w:val="0"/>
        <w:autoSpaceDN w:val="0"/>
        <w:adjustRightInd w:val="0"/>
        <w:spacing w:line="240" w:lineRule="auto"/>
        <w:ind w:firstLine="0"/>
        <w:jc w:val="center"/>
        <w:rPr>
          <w:noProof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065BC154" wp14:editId="06B141F3">
            <wp:extent cx="5504180" cy="2673350"/>
            <wp:effectExtent l="0" t="0" r="127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530037" cy="2685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AA710" w14:textId="611403BA" w:rsidR="00780045" w:rsidRPr="00780045" w:rsidRDefault="00780045" w:rsidP="00780045">
      <w:pPr>
        <w:pStyle w:val="a7"/>
        <w:rPr>
          <w:b w:val="0"/>
          <w:bCs/>
          <w:sz w:val="28"/>
          <w:szCs w:val="28"/>
        </w:rPr>
      </w:pPr>
      <w:r w:rsidRPr="00780045">
        <w:rPr>
          <w:b w:val="0"/>
          <w:bCs/>
          <w:sz w:val="28"/>
          <w:szCs w:val="28"/>
        </w:rPr>
        <w:t xml:space="preserve">Рис. </w:t>
      </w:r>
      <w:r>
        <w:rPr>
          <w:b w:val="0"/>
          <w:bCs/>
          <w:sz w:val="28"/>
          <w:szCs w:val="28"/>
        </w:rPr>
        <w:t>20</w:t>
      </w:r>
      <w:r w:rsidRPr="00780045">
        <w:rPr>
          <w:b w:val="0"/>
          <w:bCs/>
          <w:sz w:val="28"/>
          <w:szCs w:val="28"/>
        </w:rPr>
        <w:t xml:space="preserve">. Задание СК-модели </w:t>
      </w:r>
      <w:r w:rsidRPr="00780045">
        <w:rPr>
          <w:b w:val="0"/>
          <w:bCs/>
          <w:sz w:val="28"/>
          <w:szCs w:val="28"/>
          <w:lang w:val="en-US"/>
        </w:rPr>
        <w:t>INF</w:t>
      </w:r>
      <w:r w:rsidRPr="00780045">
        <w:rPr>
          <w:b w:val="0"/>
          <w:bCs/>
          <w:sz w:val="28"/>
          <w:szCs w:val="28"/>
        </w:rPr>
        <w:t>3 в качестве текущей</w:t>
      </w:r>
    </w:p>
    <w:p w14:paraId="45F5938D" w14:textId="77777777" w:rsidR="004B597F" w:rsidRPr="00FB3009" w:rsidRDefault="0069760D" w:rsidP="00C27A95">
      <w:pPr>
        <w:autoSpaceDE w:val="0"/>
        <w:autoSpaceDN w:val="0"/>
        <w:adjustRightInd w:val="0"/>
        <w:spacing w:line="240" w:lineRule="auto"/>
        <w:ind w:firstLine="0"/>
        <w:jc w:val="center"/>
        <w:rPr>
          <w:sz w:val="32"/>
          <w:szCs w:val="32"/>
          <w:lang w:eastAsia="ru-RU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6ED12F2B" wp14:editId="593BB20F">
            <wp:extent cx="5750982" cy="2489200"/>
            <wp:effectExtent l="0" t="0" r="254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668C3" w14:textId="77777777" w:rsidR="00C85BF1" w:rsidRDefault="005402AC" w:rsidP="00C85BF1">
      <w:pPr>
        <w:pStyle w:val="a7"/>
        <w:rPr>
          <w:b w:val="0"/>
          <w:bCs/>
          <w:sz w:val="28"/>
          <w:szCs w:val="28"/>
        </w:rPr>
      </w:pPr>
      <w:r w:rsidRPr="00C85BF1">
        <w:rPr>
          <w:b w:val="0"/>
          <w:bCs/>
          <w:sz w:val="28"/>
          <w:szCs w:val="28"/>
        </w:rPr>
        <w:t>Рис</w:t>
      </w:r>
      <w:r w:rsidR="007E43B8" w:rsidRPr="00C85BF1">
        <w:rPr>
          <w:b w:val="0"/>
          <w:bCs/>
          <w:sz w:val="28"/>
          <w:szCs w:val="28"/>
        </w:rPr>
        <w:t>.</w:t>
      </w:r>
      <w:r w:rsidRPr="00C85BF1">
        <w:rPr>
          <w:b w:val="0"/>
          <w:bCs/>
          <w:sz w:val="28"/>
          <w:szCs w:val="28"/>
        </w:rPr>
        <w:t xml:space="preserve"> </w:t>
      </w:r>
      <w:r w:rsidR="00C85BF1" w:rsidRPr="00C85BF1">
        <w:rPr>
          <w:b w:val="0"/>
          <w:bCs/>
          <w:sz w:val="28"/>
          <w:szCs w:val="28"/>
        </w:rPr>
        <w:t>21</w:t>
      </w:r>
      <w:r w:rsidRPr="00C85BF1">
        <w:rPr>
          <w:b w:val="0"/>
          <w:bCs/>
          <w:sz w:val="28"/>
          <w:szCs w:val="28"/>
        </w:rPr>
        <w:t xml:space="preserve">. </w:t>
      </w:r>
      <w:r w:rsidR="00C85BF1">
        <w:rPr>
          <w:b w:val="0"/>
          <w:bCs/>
          <w:sz w:val="28"/>
          <w:szCs w:val="28"/>
        </w:rPr>
        <w:t xml:space="preserve">Настройки операции присвоения </w:t>
      </w:r>
      <w:r w:rsidR="00C85BF1" w:rsidRPr="00780045">
        <w:rPr>
          <w:b w:val="0"/>
          <w:bCs/>
          <w:sz w:val="28"/>
          <w:szCs w:val="28"/>
        </w:rPr>
        <w:t xml:space="preserve">СК-модели </w:t>
      </w:r>
      <w:r w:rsidR="00C85BF1" w:rsidRPr="00780045">
        <w:rPr>
          <w:b w:val="0"/>
          <w:bCs/>
          <w:sz w:val="28"/>
          <w:szCs w:val="28"/>
          <w:lang w:val="en-US"/>
        </w:rPr>
        <w:t>INF</w:t>
      </w:r>
      <w:r w:rsidR="00C85BF1" w:rsidRPr="00780045">
        <w:rPr>
          <w:b w:val="0"/>
          <w:bCs/>
          <w:sz w:val="28"/>
          <w:szCs w:val="28"/>
        </w:rPr>
        <w:t xml:space="preserve">3 </w:t>
      </w:r>
    </w:p>
    <w:p w14:paraId="792A5997" w14:textId="5FD97550" w:rsidR="004B597F" w:rsidRPr="00C85BF1" w:rsidRDefault="00C85BF1" w:rsidP="00C85BF1">
      <w:pPr>
        <w:pStyle w:val="a7"/>
        <w:rPr>
          <w:b w:val="0"/>
          <w:bCs/>
          <w:sz w:val="28"/>
          <w:szCs w:val="28"/>
        </w:rPr>
      </w:pPr>
      <w:r w:rsidRPr="00780045">
        <w:rPr>
          <w:b w:val="0"/>
          <w:bCs/>
          <w:sz w:val="28"/>
          <w:szCs w:val="28"/>
        </w:rPr>
        <w:t>в качестве текущей</w:t>
      </w:r>
    </w:p>
    <w:p w14:paraId="68BC0019" w14:textId="77777777" w:rsidR="004B597F" w:rsidRPr="00FB3009" w:rsidRDefault="004B597F" w:rsidP="006544A7">
      <w:pPr>
        <w:autoSpaceDE w:val="0"/>
        <w:autoSpaceDN w:val="0"/>
        <w:adjustRightInd w:val="0"/>
        <w:spacing w:line="240" w:lineRule="auto"/>
        <w:ind w:firstLine="0"/>
        <w:jc w:val="center"/>
        <w:rPr>
          <w:sz w:val="32"/>
          <w:szCs w:val="32"/>
          <w:lang w:eastAsia="ru-RU"/>
        </w:rPr>
      </w:pPr>
    </w:p>
    <w:p w14:paraId="0F5C9DDF" w14:textId="5F5BC7CF" w:rsidR="004B597F" w:rsidRDefault="00C85BF1" w:rsidP="006544A7">
      <w:pPr>
        <w:pStyle w:val="2"/>
        <w:spacing w:line="240" w:lineRule="auto"/>
        <w:ind w:firstLine="0"/>
        <w:jc w:val="center"/>
        <w:rPr>
          <w:rFonts w:ascii="Arial" w:hAnsi="Arial"/>
          <w:b/>
          <w:sz w:val="32"/>
          <w:szCs w:val="32"/>
        </w:rPr>
      </w:pPr>
      <w:bookmarkStart w:id="74" w:name="_Toc86561680"/>
      <w:bookmarkStart w:id="75" w:name="_Toc86745098"/>
      <w:bookmarkStart w:id="76" w:name="_Toc87431161"/>
      <w:bookmarkStart w:id="77" w:name="_Toc94681810"/>
      <w:bookmarkStart w:id="78" w:name="_Toc129119716"/>
      <w:r>
        <w:rPr>
          <w:rFonts w:ascii="Arial" w:hAnsi="Arial"/>
          <w:b/>
          <w:sz w:val="32"/>
          <w:szCs w:val="32"/>
        </w:rPr>
        <w:t>2</w:t>
      </w:r>
      <w:r w:rsidR="005402AC" w:rsidRPr="00FB3009">
        <w:rPr>
          <w:rFonts w:ascii="Arial" w:hAnsi="Arial"/>
          <w:b/>
          <w:sz w:val="32"/>
          <w:szCs w:val="32"/>
        </w:rPr>
        <w:t xml:space="preserve">.6. </w:t>
      </w:r>
      <w:r w:rsidR="005402AC" w:rsidRPr="00C85BF1">
        <w:rPr>
          <w:rFonts w:ascii="Arial" w:hAnsi="Arial"/>
          <w:b/>
          <w:i/>
          <w:sz w:val="32"/>
          <w:szCs w:val="32"/>
        </w:rPr>
        <w:t>Задача</w:t>
      </w:r>
      <w:r w:rsidRPr="00C85BF1">
        <w:rPr>
          <w:rFonts w:ascii="Arial" w:hAnsi="Arial"/>
          <w:b/>
          <w:i/>
          <w:sz w:val="32"/>
          <w:szCs w:val="32"/>
        </w:rPr>
        <w:t xml:space="preserve"> </w:t>
      </w:r>
      <w:r w:rsidR="005402AC" w:rsidRPr="00C85BF1">
        <w:rPr>
          <w:rFonts w:ascii="Arial" w:hAnsi="Arial"/>
          <w:b/>
          <w:i/>
          <w:sz w:val="32"/>
          <w:szCs w:val="32"/>
        </w:rPr>
        <w:t>6.</w:t>
      </w:r>
      <w:r w:rsidR="005402AC" w:rsidRPr="00FB3009">
        <w:rPr>
          <w:rFonts w:ascii="Arial" w:hAnsi="Arial"/>
          <w:b/>
          <w:sz w:val="32"/>
          <w:szCs w:val="32"/>
        </w:rPr>
        <w:t xml:space="preserve"> Системная идентификация</w:t>
      </w:r>
      <w:r w:rsidR="005402AC" w:rsidRPr="00FB3009">
        <w:rPr>
          <w:rFonts w:ascii="Arial" w:hAnsi="Arial"/>
          <w:b/>
          <w:sz w:val="32"/>
          <w:szCs w:val="32"/>
        </w:rPr>
        <w:br/>
        <w:t>и прогнозировани</w:t>
      </w:r>
      <w:bookmarkEnd w:id="74"/>
      <w:bookmarkEnd w:id="75"/>
      <w:bookmarkEnd w:id="76"/>
      <w:r w:rsidR="005402AC" w:rsidRPr="00FB3009">
        <w:rPr>
          <w:rFonts w:ascii="Arial" w:hAnsi="Arial"/>
          <w:b/>
          <w:sz w:val="32"/>
          <w:szCs w:val="32"/>
        </w:rPr>
        <w:t>е</w:t>
      </w:r>
      <w:bookmarkEnd w:id="77"/>
      <w:bookmarkEnd w:id="78"/>
    </w:p>
    <w:p w14:paraId="5F0D30A1" w14:textId="77777777" w:rsidR="00C85BF1" w:rsidRPr="00C85BF1" w:rsidRDefault="00C85BF1" w:rsidP="00C85BF1"/>
    <w:p w14:paraId="6F211EDE" w14:textId="3AC06FA4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При решении </w:t>
      </w:r>
      <w:r w:rsidRPr="00C85BF1">
        <w:rPr>
          <w:i/>
          <w:sz w:val="32"/>
          <w:szCs w:val="32"/>
        </w:rPr>
        <w:t>задачи идентификации</w:t>
      </w:r>
      <w:r w:rsidRPr="00FB3009">
        <w:rPr>
          <w:sz w:val="32"/>
          <w:szCs w:val="32"/>
        </w:rPr>
        <w:t xml:space="preserve"> каждый объект распознаваемой выборки сравнивается по всем своим признакам с каждым из обобщенных образов классов. Смысл решения задачи идентификации заключается в том, что при определении принадлежности конкретного объекта к обобщенному образу класс</w:t>
      </w:r>
      <w:r w:rsidR="00C85BF1">
        <w:rPr>
          <w:sz w:val="32"/>
          <w:szCs w:val="32"/>
        </w:rPr>
        <w:t>а</w:t>
      </w:r>
      <w:r w:rsidRPr="00FB3009">
        <w:rPr>
          <w:sz w:val="32"/>
          <w:szCs w:val="32"/>
        </w:rPr>
        <w:t xml:space="preserve"> об этом конкретном объекте </w:t>
      </w:r>
      <w:r w:rsidRPr="00FB3009">
        <w:rPr>
          <w:b/>
          <w:i/>
          <w:sz w:val="32"/>
          <w:szCs w:val="32"/>
        </w:rPr>
        <w:t>по аналогии</w:t>
      </w:r>
      <w:r w:rsidRPr="00FB3009">
        <w:rPr>
          <w:i/>
          <w:sz w:val="32"/>
          <w:szCs w:val="32"/>
        </w:rPr>
        <w:t xml:space="preserve"> становится известно все, что известно об объектах этого класса, по крайней мере самое существенное о них, т.е. чем они отличаются от объектов других классов.</w:t>
      </w:r>
    </w:p>
    <w:p w14:paraId="64AA26F4" w14:textId="61260C56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Задачи идентификации и прогнозирования взаимосвязаны и мало чем отличаются друг от друга. Главное различие между ними в том, что при идентификации значения свойств и принадлежность объекта к классу относятся к одному моменту времени, а при прогнозировании значения факторов относятся к прошлому, а переход объекта под действием этих факторов в состояние, соответствующее </w:t>
      </w:r>
      <w:r w:rsidR="006900FF" w:rsidRPr="00FB3009">
        <w:rPr>
          <w:sz w:val="32"/>
          <w:szCs w:val="32"/>
        </w:rPr>
        <w:t>классу,</w:t>
      </w:r>
      <w:r w:rsidRPr="00FB3009">
        <w:rPr>
          <w:sz w:val="32"/>
          <w:szCs w:val="32"/>
        </w:rPr>
        <w:t xml:space="preserve"> относится к будущему (рис</w:t>
      </w:r>
      <w:r w:rsidR="007E43B8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972D3C" w:rsidRPr="00FB3009">
        <w:rPr>
          <w:sz w:val="32"/>
          <w:szCs w:val="32"/>
        </w:rPr>
        <w:t>5</w:t>
      </w:r>
      <w:r w:rsidRPr="00FB3009">
        <w:rPr>
          <w:sz w:val="32"/>
          <w:szCs w:val="32"/>
        </w:rPr>
        <w:t>).</w:t>
      </w:r>
    </w:p>
    <w:p w14:paraId="556E8198" w14:textId="6621F5E5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Задача решается в модели, заданной в качестве текущей, </w:t>
      </w:r>
      <w:r w:rsidR="00FF4002">
        <w:rPr>
          <w:sz w:val="32"/>
          <w:szCs w:val="32"/>
        </w:rPr>
        <w:t>так как</w:t>
      </w:r>
      <w:r w:rsidRPr="00FB3009">
        <w:rPr>
          <w:sz w:val="32"/>
          <w:szCs w:val="32"/>
        </w:rPr>
        <w:t xml:space="preserve"> является весьма трудоемкой в вычислительном отношении. Правда с разработкой и реализацией в системе «Эйдос» высокоэффективных алгоритмов распознавания и использованием </w:t>
      </w:r>
      <w:r w:rsidRPr="00FB3009">
        <w:rPr>
          <w:sz w:val="32"/>
          <w:szCs w:val="32"/>
        </w:rPr>
        <w:lastRenderedPageBreak/>
        <w:t>графического процессора (</w:t>
      </w:r>
      <w:r w:rsidRPr="00FB3009">
        <w:rPr>
          <w:sz w:val="32"/>
          <w:szCs w:val="32"/>
          <w:lang w:val="en-US"/>
        </w:rPr>
        <w:t>GPU</w:t>
      </w:r>
      <w:r w:rsidRPr="00FB3009">
        <w:rPr>
          <w:sz w:val="32"/>
          <w:szCs w:val="32"/>
        </w:rPr>
        <w:t>) для расчетов эта проблема практически снялась.</w:t>
      </w:r>
      <w:r w:rsidR="00AF27AB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 xml:space="preserve">Сравнение осуществляется путем применения </w:t>
      </w:r>
      <w:r w:rsidRPr="00FB3009">
        <w:rPr>
          <w:i/>
          <w:sz w:val="32"/>
          <w:szCs w:val="32"/>
        </w:rPr>
        <w:t>неметрических интегральных критериев</w:t>
      </w:r>
      <w:r w:rsidRPr="00FB3009">
        <w:rPr>
          <w:sz w:val="32"/>
          <w:szCs w:val="32"/>
        </w:rPr>
        <w:t>, которых в настоящее время в системе «Эйдос» используется два. Эти интегральные критерии интересны тем, что корректны</w:t>
      </w:r>
      <w:r w:rsidRPr="00FB3009">
        <w:rPr>
          <w:rStyle w:val="ad"/>
          <w:sz w:val="32"/>
          <w:szCs w:val="32"/>
        </w:rPr>
        <w:footnoteReference w:id="10"/>
      </w:r>
      <w:r w:rsidRPr="00FB3009">
        <w:rPr>
          <w:sz w:val="32"/>
          <w:szCs w:val="32"/>
        </w:rPr>
        <w:t xml:space="preserve"> в неортонормированных пространствах, которые всегда и встречаются на практике, и являются фильтрами подавления шума.</w:t>
      </w:r>
    </w:p>
    <w:p w14:paraId="0B6E815C" w14:textId="77777777" w:rsidR="004B597F" w:rsidRPr="00FB3009" w:rsidRDefault="004B597F" w:rsidP="00C27A95">
      <w:pPr>
        <w:spacing w:line="240" w:lineRule="auto"/>
        <w:rPr>
          <w:sz w:val="32"/>
          <w:szCs w:val="32"/>
        </w:rPr>
      </w:pPr>
    </w:p>
    <w:p w14:paraId="2965516F" w14:textId="449850D0" w:rsidR="004B597F" w:rsidRDefault="00C85BF1" w:rsidP="00AB3C39">
      <w:pPr>
        <w:pStyle w:val="3"/>
        <w:spacing w:before="0" w:after="0"/>
        <w:jc w:val="center"/>
        <w:rPr>
          <w:sz w:val="32"/>
          <w:szCs w:val="32"/>
        </w:rPr>
      </w:pPr>
      <w:bookmarkStart w:id="79" w:name="_Toc87431162"/>
      <w:bookmarkStart w:id="80" w:name="_Toc94681811"/>
      <w:bookmarkStart w:id="81" w:name="_Toc129119717"/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>.6.1. Интегральный критерий «Сумма знаний»</w:t>
      </w:r>
      <w:bookmarkEnd w:id="79"/>
      <w:bookmarkEnd w:id="80"/>
      <w:bookmarkEnd w:id="81"/>
    </w:p>
    <w:p w14:paraId="22612776" w14:textId="77777777" w:rsidR="00C85BF1" w:rsidRPr="00C85BF1" w:rsidRDefault="00C85BF1" w:rsidP="00C85BF1">
      <w:pPr>
        <w:rPr>
          <w:lang w:eastAsia="ru-RU"/>
        </w:rPr>
      </w:pPr>
    </w:p>
    <w:p w14:paraId="2EF1CCD7" w14:textId="77777777" w:rsidR="004B597F" w:rsidRPr="00FB3009" w:rsidRDefault="005402AC" w:rsidP="00C27A95">
      <w:pPr>
        <w:pStyle w:val="af3"/>
        <w:spacing w:after="0" w:line="240" w:lineRule="auto"/>
        <w:ind w:left="0"/>
        <w:rPr>
          <w:sz w:val="32"/>
          <w:szCs w:val="32"/>
        </w:rPr>
      </w:pPr>
      <w:r w:rsidRPr="00C85BF1">
        <w:rPr>
          <w:b/>
          <w:sz w:val="32"/>
          <w:szCs w:val="32"/>
        </w:rPr>
        <w:t>Интегральный критерий «Сумма знаний»</w:t>
      </w:r>
      <w:r w:rsidRPr="00FB3009">
        <w:rPr>
          <w:sz w:val="32"/>
          <w:szCs w:val="32"/>
        </w:rPr>
        <w:t xml:space="preserve"> представляет собой суммарное количество знаний, содержащееся в системе факторов различной природы, характеризующих сам объект управления, управляющие факторы и окружающую среду, о переходе объекта в будущие целевые или нежелательные состояния.</w:t>
      </w:r>
    </w:p>
    <w:p w14:paraId="0D4C32D1" w14:textId="77777777" w:rsidR="004B597F" w:rsidRPr="00FB3009" w:rsidRDefault="005402AC" w:rsidP="00C27A95">
      <w:pPr>
        <w:pStyle w:val="af3"/>
        <w:spacing w:after="0" w:line="240" w:lineRule="auto"/>
        <w:ind w:left="0"/>
        <w:rPr>
          <w:sz w:val="32"/>
          <w:szCs w:val="32"/>
        </w:rPr>
      </w:pPr>
      <w:r w:rsidRPr="00FB3009">
        <w:rPr>
          <w:sz w:val="32"/>
          <w:szCs w:val="32"/>
        </w:rPr>
        <w:t xml:space="preserve">Интегральный критерий представляет собой аддитивную функцию от </w:t>
      </w:r>
      <w:r w:rsidRPr="00C85BF1">
        <w:rPr>
          <w:sz w:val="32"/>
          <w:szCs w:val="32"/>
        </w:rPr>
        <w:t>частных критериев знаний</w:t>
      </w:r>
      <w:r w:rsidRPr="00FB3009">
        <w:rPr>
          <w:sz w:val="32"/>
          <w:szCs w:val="32"/>
        </w:rPr>
        <w:t xml:space="preserve">, представленных в </w:t>
      </w:r>
      <w:r w:rsidRPr="00FB3009">
        <w:rPr>
          <w:sz w:val="32"/>
          <w:szCs w:val="32"/>
          <w:lang w:val="en-US"/>
        </w:rPr>
        <w:t>help</w:t>
      </w:r>
      <w:r w:rsidRPr="00FB3009">
        <w:rPr>
          <w:sz w:val="32"/>
          <w:szCs w:val="32"/>
        </w:rPr>
        <w:t xml:space="preserve"> режима 5.5:</w:t>
      </w:r>
    </w:p>
    <w:p w14:paraId="3F46462E" w14:textId="77777777" w:rsidR="004B597F" w:rsidRPr="00FB3009" w:rsidRDefault="005402AC" w:rsidP="00C27A95">
      <w:pPr>
        <w:pStyle w:val="af3"/>
        <w:spacing w:after="0" w:line="240" w:lineRule="auto"/>
        <w:ind w:left="0"/>
        <w:jc w:val="center"/>
        <w:rPr>
          <w:sz w:val="32"/>
          <w:szCs w:val="32"/>
          <w:vertAlign w:val="subscript"/>
        </w:rPr>
      </w:pPr>
      <w:r w:rsidRPr="00FB3009">
        <w:rPr>
          <w:position w:val="-14"/>
          <w:sz w:val="32"/>
          <w:szCs w:val="32"/>
        </w:rPr>
        <w:object w:dxaOrig="1240" w:dyaOrig="420" w14:anchorId="532D8FDA">
          <v:shape id="_x0000_i1078" type="#_x0000_t75" style="width:95.65pt;height:33.3pt" o:ole="" fillcolor="window">
            <v:imagedata r:id="rId157" o:title=""/>
          </v:shape>
          <o:OLEObject Type="Embed" ProgID="Equation.3" ShapeID="_x0000_i1078" DrawAspect="Content" ObjectID="_1754845442" r:id="rId158"/>
        </w:object>
      </w:r>
    </w:p>
    <w:p w14:paraId="05FF2CC7" w14:textId="0433A2ED" w:rsidR="004B597F" w:rsidRPr="00FB3009" w:rsidRDefault="005402AC" w:rsidP="00C27A95">
      <w:pPr>
        <w:pStyle w:val="af3"/>
        <w:spacing w:after="0" w:line="240" w:lineRule="auto"/>
        <w:ind w:left="0"/>
        <w:rPr>
          <w:sz w:val="32"/>
          <w:szCs w:val="32"/>
        </w:rPr>
      </w:pPr>
      <w:r w:rsidRPr="00FB3009">
        <w:rPr>
          <w:sz w:val="32"/>
          <w:szCs w:val="32"/>
        </w:rPr>
        <w:t>В выражении круглыми скобками обозначено скалярное произведение. В координатной форме это выражение имеет вид</w:t>
      </w:r>
    </w:p>
    <w:p w14:paraId="29658E82" w14:textId="77777777" w:rsidR="004B597F" w:rsidRPr="00FB3009" w:rsidRDefault="005402AC" w:rsidP="00C27A95">
      <w:pPr>
        <w:pStyle w:val="af3"/>
        <w:spacing w:after="0" w:line="240" w:lineRule="auto"/>
        <w:ind w:left="0"/>
        <w:jc w:val="center"/>
        <w:rPr>
          <w:sz w:val="32"/>
          <w:szCs w:val="32"/>
          <w:vertAlign w:val="subscript"/>
        </w:rPr>
      </w:pPr>
      <w:r w:rsidRPr="00FB3009">
        <w:rPr>
          <w:position w:val="-28"/>
          <w:sz w:val="32"/>
          <w:szCs w:val="32"/>
          <w:vertAlign w:val="subscript"/>
        </w:rPr>
        <w:object w:dxaOrig="1300" w:dyaOrig="680" w14:anchorId="15F48227">
          <v:shape id="_x0000_i1079" type="#_x0000_t75" style="width:98.85pt;height:49.95pt" o:ole="" fillcolor="window">
            <v:imagedata r:id="rId159" o:title=""/>
          </v:shape>
          <o:OLEObject Type="Embed" ProgID="Equation.3" ShapeID="_x0000_i1079" DrawAspect="Content" ObjectID="_1754845443" r:id="rId160"/>
        </w:object>
      </w:r>
      <w:r w:rsidRPr="00FB3009">
        <w:rPr>
          <w:sz w:val="32"/>
          <w:szCs w:val="32"/>
          <w:vertAlign w:val="subscript"/>
        </w:rPr>
        <w:t>,</w:t>
      </w:r>
    </w:p>
    <w:p w14:paraId="5496EEEB" w14:textId="40D23EF4" w:rsidR="004B597F" w:rsidRPr="00FB3009" w:rsidRDefault="005402AC" w:rsidP="00AB3C39">
      <w:pPr>
        <w:pStyle w:val="af3"/>
        <w:spacing w:after="0" w:line="240" w:lineRule="auto"/>
        <w:ind w:left="0" w:firstLine="0"/>
        <w:rPr>
          <w:sz w:val="32"/>
          <w:szCs w:val="32"/>
        </w:rPr>
      </w:pPr>
      <w:r w:rsidRPr="00FB3009">
        <w:rPr>
          <w:sz w:val="32"/>
          <w:szCs w:val="32"/>
        </w:rPr>
        <w:t xml:space="preserve">где </w:t>
      </w:r>
      <w:r w:rsidRPr="00FB3009">
        <w:rPr>
          <w:i/>
          <w:sz w:val="32"/>
          <w:szCs w:val="32"/>
          <w:lang w:val="en-US"/>
        </w:rPr>
        <w:t>M</w:t>
      </w:r>
      <w:r w:rsidRPr="00FB3009">
        <w:rPr>
          <w:sz w:val="32"/>
          <w:szCs w:val="32"/>
        </w:rPr>
        <w:t xml:space="preserve"> – количество градаций описательных шкал (признаков);</w:t>
      </w:r>
      <w:r w:rsidR="00AB3C39">
        <w:rPr>
          <w:sz w:val="32"/>
          <w:szCs w:val="32"/>
        </w:rPr>
        <w:t xml:space="preserve"> </w:t>
      </w:r>
      <w:r w:rsidRPr="00FB3009">
        <w:rPr>
          <w:position w:val="-14"/>
          <w:sz w:val="32"/>
          <w:szCs w:val="32"/>
          <w:vertAlign w:val="subscript"/>
        </w:rPr>
        <w:object w:dxaOrig="920" w:dyaOrig="420" w14:anchorId="6031D17B">
          <v:shape id="_x0000_i1080" type="#_x0000_t75" style="width:63.95pt;height:29.55pt" o:ole="" fillcolor="window">
            <v:imagedata r:id="rId161" o:title=""/>
          </v:shape>
          <o:OLEObject Type="Embed" ProgID="Equation.3" ShapeID="_x0000_i1080" DrawAspect="Content" ObjectID="_1754845444" r:id="rId162"/>
        </w:object>
      </w:r>
      <w:r w:rsidRPr="00FB3009">
        <w:rPr>
          <w:sz w:val="32"/>
          <w:szCs w:val="32"/>
        </w:rPr>
        <w:t>– вектор состояния j</w:t>
      </w:r>
      <w:r w:rsidR="00C85BF1">
        <w:rPr>
          <w:sz w:val="32"/>
          <w:szCs w:val="32"/>
        </w:rPr>
        <w:t>-</w:t>
      </w:r>
      <w:r w:rsidRPr="00FB3009">
        <w:rPr>
          <w:sz w:val="32"/>
          <w:szCs w:val="32"/>
        </w:rPr>
        <w:t xml:space="preserve">го класса; </w:t>
      </w:r>
      <w:r w:rsidRPr="00FB3009">
        <w:rPr>
          <w:position w:val="-12"/>
          <w:sz w:val="32"/>
          <w:szCs w:val="32"/>
          <w:vertAlign w:val="subscript"/>
        </w:rPr>
        <w:object w:dxaOrig="920" w:dyaOrig="400" w14:anchorId="723E482D">
          <v:shape id="_x0000_i1081" type="#_x0000_t75" style="width:57.5pt;height:26.35pt" o:ole="" fillcolor="window">
            <v:imagedata r:id="rId163" o:title=""/>
          </v:shape>
          <o:OLEObject Type="Embed" ProgID="Equation.3" ShapeID="_x0000_i1081" DrawAspect="Content" ObjectID="_1754845445" r:id="rId164"/>
        </w:object>
      </w:r>
      <w:r w:rsidRPr="00FB3009">
        <w:rPr>
          <w:sz w:val="32"/>
          <w:szCs w:val="32"/>
          <w:vertAlign w:val="subscript"/>
        </w:rPr>
        <w:t xml:space="preserve"> </w:t>
      </w:r>
      <w:r w:rsidRPr="00FB3009">
        <w:rPr>
          <w:sz w:val="32"/>
          <w:szCs w:val="32"/>
        </w:rPr>
        <w:t>– вектор состояния распознаваемого объекта, включающий все виды факторов, характеризующих сам объект, управляющие воздействия и окружающую среду (массив</w:t>
      </w:r>
      <w:r w:rsidR="00C85BF1">
        <w:rPr>
          <w:sz w:val="32"/>
          <w:szCs w:val="32"/>
        </w:rPr>
        <w:t>-</w:t>
      </w:r>
      <w:r w:rsidRPr="00FB3009">
        <w:rPr>
          <w:sz w:val="32"/>
          <w:szCs w:val="32"/>
        </w:rPr>
        <w:t>локатор), т.е.:</w:t>
      </w:r>
    </w:p>
    <w:p w14:paraId="5A0E40AE" w14:textId="77777777" w:rsidR="00767CB4" w:rsidRDefault="00C85BF1" w:rsidP="00C85BF1">
      <w:pPr>
        <w:pStyle w:val="af3"/>
        <w:spacing w:after="0" w:line="240" w:lineRule="auto"/>
        <w:ind w:left="0"/>
        <w:rPr>
          <w:sz w:val="32"/>
          <w:szCs w:val="32"/>
        </w:rPr>
      </w:pPr>
      <w:r>
        <w:rPr>
          <w:sz w:val="32"/>
          <w:szCs w:val="32"/>
        </w:rPr>
        <w:tab/>
      </w:r>
    </w:p>
    <w:tbl>
      <w:tblPr>
        <w:tblStyle w:val="2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6"/>
        <w:gridCol w:w="7457"/>
      </w:tblGrid>
      <w:tr w:rsidR="00767CB4" w:rsidRPr="00767CB4" w14:paraId="4BEF51F1" w14:textId="77777777" w:rsidTr="00767CB4">
        <w:trPr>
          <w:jc w:val="center"/>
        </w:trPr>
        <w:tc>
          <w:tcPr>
            <w:tcW w:w="996" w:type="dxa"/>
            <w:vMerge w:val="restart"/>
          </w:tcPr>
          <w:p w14:paraId="3219D2F0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  <w:r w:rsidRPr="00767CB4">
              <w:rPr>
                <w:rFonts w:eastAsia="Times New Roman"/>
                <w:i/>
                <w:noProof/>
                <w:sz w:val="22"/>
              </w:rPr>
              <w:drawing>
                <wp:anchor distT="0" distB="0" distL="114300" distR="114300" simplePos="0" relativeHeight="251657728" behindDoc="0" locked="0" layoutInCell="1" allowOverlap="1" wp14:anchorId="3B972840" wp14:editId="30EFFF02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635</wp:posOffset>
                  </wp:positionV>
                  <wp:extent cx="489585" cy="622300"/>
                  <wp:effectExtent l="0" t="0" r="5715" b="6350"/>
                  <wp:wrapNone/>
                  <wp:docPr id="47" name="Рисунок 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 preferRelativeResize="0">
                            <a:picLocks noChangeAspect="1" noChangeArrowheads="1"/>
                          </pic:cNvPicPr>
                        </pic:nvPicPr>
                        <pic:blipFill rotWithShape="1"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48" r="5729"/>
                          <a:stretch/>
                        </pic:blipFill>
                        <pic:spPr bwMode="auto">
                          <a:xfrm>
                            <a:off x="0" y="0"/>
                            <a:ext cx="489585" cy="6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457" w:type="dxa"/>
            <w:tcMar>
              <w:left w:w="0" w:type="dxa"/>
              <w:right w:w="0" w:type="dxa"/>
            </w:tcMar>
          </w:tcPr>
          <w:p w14:paraId="23BE05C0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  <w:r w:rsidRPr="00767CB4">
              <w:rPr>
                <w:i/>
                <w:iCs/>
                <w:szCs w:val="28"/>
              </w:rPr>
              <w:t xml:space="preserve">1, если </w:t>
            </w:r>
            <w:r w:rsidRPr="00767CB4">
              <w:rPr>
                <w:i/>
                <w:iCs/>
                <w:szCs w:val="28"/>
                <w:lang w:val="en-US"/>
              </w:rPr>
              <w:t>i</w:t>
            </w:r>
            <w:r w:rsidRPr="00767CB4">
              <w:rPr>
                <w:i/>
                <w:iCs/>
                <w:szCs w:val="28"/>
              </w:rPr>
              <w:t>-й фактор действует;</w:t>
            </w:r>
          </w:p>
        </w:tc>
      </w:tr>
      <w:tr w:rsidR="00767CB4" w:rsidRPr="00767CB4" w14:paraId="7D59439D" w14:textId="77777777" w:rsidTr="00767CB4">
        <w:trPr>
          <w:jc w:val="center"/>
        </w:trPr>
        <w:tc>
          <w:tcPr>
            <w:tcW w:w="996" w:type="dxa"/>
            <w:vMerge/>
          </w:tcPr>
          <w:p w14:paraId="3727776C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</w:p>
        </w:tc>
        <w:tc>
          <w:tcPr>
            <w:tcW w:w="7457" w:type="dxa"/>
            <w:tcMar>
              <w:left w:w="0" w:type="dxa"/>
              <w:right w:w="0" w:type="dxa"/>
            </w:tcMar>
          </w:tcPr>
          <w:p w14:paraId="001D4128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  <w:r w:rsidRPr="00767CB4">
              <w:rPr>
                <w:i/>
                <w:iCs/>
                <w:szCs w:val="28"/>
                <w:lang w:val="en-US"/>
              </w:rPr>
              <w:t>n</w:t>
            </w:r>
            <w:r w:rsidRPr="00767CB4">
              <w:rPr>
                <w:i/>
                <w:iCs/>
                <w:szCs w:val="28"/>
              </w:rPr>
              <w:t xml:space="preserve">, где </w:t>
            </w:r>
            <w:r w:rsidRPr="00767CB4">
              <w:rPr>
                <w:i/>
                <w:iCs/>
                <w:szCs w:val="28"/>
                <w:lang w:val="en-US"/>
              </w:rPr>
              <w:t>n</w:t>
            </w:r>
            <w:r w:rsidRPr="00767CB4">
              <w:rPr>
                <w:i/>
                <w:iCs/>
                <w:szCs w:val="28"/>
              </w:rPr>
              <w:t xml:space="preserve">&gt;0, если </w:t>
            </w:r>
            <w:r w:rsidRPr="00767CB4">
              <w:rPr>
                <w:i/>
                <w:iCs/>
                <w:szCs w:val="28"/>
                <w:lang w:val="en-US"/>
              </w:rPr>
              <w:t>i</w:t>
            </w:r>
            <w:r w:rsidRPr="00767CB4">
              <w:rPr>
                <w:i/>
                <w:iCs/>
                <w:szCs w:val="28"/>
              </w:rPr>
              <w:t xml:space="preserve">-й фактор действует с истинностью </w:t>
            </w:r>
            <w:r w:rsidRPr="00767CB4">
              <w:rPr>
                <w:i/>
                <w:iCs/>
                <w:szCs w:val="28"/>
                <w:lang w:val="en-US"/>
              </w:rPr>
              <w:t>n</w:t>
            </w:r>
            <w:r w:rsidRPr="00767CB4">
              <w:rPr>
                <w:i/>
                <w:iCs/>
                <w:szCs w:val="28"/>
              </w:rPr>
              <w:t>;</w:t>
            </w:r>
          </w:p>
        </w:tc>
      </w:tr>
      <w:tr w:rsidR="00767CB4" w:rsidRPr="00767CB4" w14:paraId="52239EFD" w14:textId="77777777" w:rsidTr="00767CB4">
        <w:trPr>
          <w:jc w:val="center"/>
        </w:trPr>
        <w:tc>
          <w:tcPr>
            <w:tcW w:w="996" w:type="dxa"/>
            <w:vMerge/>
          </w:tcPr>
          <w:p w14:paraId="6483E50E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</w:p>
        </w:tc>
        <w:tc>
          <w:tcPr>
            <w:tcW w:w="7457" w:type="dxa"/>
            <w:tcMar>
              <w:left w:w="0" w:type="dxa"/>
              <w:right w:w="0" w:type="dxa"/>
            </w:tcMar>
          </w:tcPr>
          <w:p w14:paraId="32F73E73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  <w:r w:rsidRPr="00767CB4">
              <w:rPr>
                <w:i/>
                <w:iCs/>
                <w:szCs w:val="28"/>
              </w:rPr>
              <w:t>0, i-й фактор не действует.</w:t>
            </w:r>
          </w:p>
        </w:tc>
      </w:tr>
    </w:tbl>
    <w:p w14:paraId="3D588842" w14:textId="6FD43D28" w:rsidR="004B597F" w:rsidRPr="00FB3009" w:rsidRDefault="005402AC" w:rsidP="00C85BF1">
      <w:pPr>
        <w:pStyle w:val="af3"/>
        <w:spacing w:after="0" w:line="240" w:lineRule="auto"/>
        <w:ind w:left="0"/>
        <w:rPr>
          <w:sz w:val="32"/>
          <w:szCs w:val="32"/>
        </w:rPr>
      </w:pPr>
      <w:r w:rsidRPr="00FB3009">
        <w:rPr>
          <w:sz w:val="32"/>
          <w:szCs w:val="32"/>
        </w:rPr>
        <w:lastRenderedPageBreak/>
        <w:t xml:space="preserve">В текущей версии системы «Эйдос-Х++» значения координат вектора состояния распознаваемого объекта принимались равными либо 0, если признака нет, или </w:t>
      </w:r>
      <w:r w:rsidRPr="00FB3009">
        <w:rPr>
          <w:sz w:val="32"/>
          <w:szCs w:val="32"/>
          <w:lang w:val="en-US"/>
        </w:rPr>
        <w:t>n</w:t>
      </w:r>
      <w:r w:rsidRPr="00FB3009">
        <w:rPr>
          <w:sz w:val="32"/>
          <w:szCs w:val="32"/>
        </w:rPr>
        <w:t xml:space="preserve">, если он присутствует у объекта с интенсивностью </w:t>
      </w:r>
      <w:r w:rsidRPr="00FB3009">
        <w:rPr>
          <w:sz w:val="32"/>
          <w:szCs w:val="32"/>
          <w:lang w:val="en-US"/>
        </w:rPr>
        <w:t>n</w:t>
      </w:r>
      <w:r w:rsidRPr="00FB3009">
        <w:rPr>
          <w:sz w:val="32"/>
          <w:szCs w:val="32"/>
        </w:rPr>
        <w:t xml:space="preserve">, т.е. представлен </w:t>
      </w:r>
      <w:r w:rsidRPr="00FB3009">
        <w:rPr>
          <w:sz w:val="32"/>
          <w:szCs w:val="32"/>
          <w:lang w:val="en-US"/>
        </w:rPr>
        <w:t>n</w:t>
      </w:r>
      <w:r w:rsidRPr="00FB3009">
        <w:rPr>
          <w:sz w:val="32"/>
          <w:szCs w:val="32"/>
        </w:rPr>
        <w:t xml:space="preserve"> раз (например, буква «о» в слове «молоко» представлена 3 раза, а буква «м»</w:t>
      </w:r>
      <w:r w:rsidR="00C85BF1">
        <w:rPr>
          <w:sz w:val="32"/>
          <w:szCs w:val="32"/>
        </w:rPr>
        <w:t xml:space="preserve"> </w:t>
      </w:r>
      <w:r w:rsidR="00C85BF1" w:rsidRPr="00FB3009">
        <w:rPr>
          <w:sz w:val="32"/>
          <w:szCs w:val="32"/>
        </w:rPr>
        <w:t>–</w:t>
      </w:r>
      <w:r w:rsidR="00C85BF1">
        <w:rPr>
          <w:sz w:val="32"/>
          <w:szCs w:val="32"/>
        </w:rPr>
        <w:t xml:space="preserve">  </w:t>
      </w:r>
      <w:r w:rsidRPr="00FB3009">
        <w:rPr>
          <w:sz w:val="32"/>
          <w:szCs w:val="32"/>
        </w:rPr>
        <w:t xml:space="preserve"> один раз).</w:t>
      </w:r>
    </w:p>
    <w:p w14:paraId="0870327B" w14:textId="77777777" w:rsidR="004B597F" w:rsidRPr="00FB3009" w:rsidRDefault="004B597F" w:rsidP="00C27A95">
      <w:pPr>
        <w:spacing w:line="240" w:lineRule="auto"/>
        <w:rPr>
          <w:sz w:val="32"/>
          <w:szCs w:val="32"/>
        </w:rPr>
      </w:pPr>
    </w:p>
    <w:p w14:paraId="416FD7A6" w14:textId="77777777" w:rsidR="00AB3C39" w:rsidRDefault="00976087" w:rsidP="00AB3C39">
      <w:pPr>
        <w:pStyle w:val="3"/>
        <w:spacing w:before="0" w:after="0"/>
        <w:jc w:val="center"/>
        <w:rPr>
          <w:sz w:val="32"/>
          <w:szCs w:val="32"/>
        </w:rPr>
      </w:pPr>
      <w:bookmarkStart w:id="82" w:name="_Toc87431163"/>
      <w:bookmarkStart w:id="83" w:name="_Toc94681812"/>
      <w:bookmarkStart w:id="84" w:name="_Toc129119718"/>
      <w:r w:rsidRPr="00CA4A63"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>.6.2. Интегральный критерий «Семантический</w:t>
      </w:r>
      <w:r w:rsidR="00AB3C39">
        <w:rPr>
          <w:sz w:val="32"/>
          <w:szCs w:val="32"/>
        </w:rPr>
        <w:t xml:space="preserve"> </w:t>
      </w:r>
    </w:p>
    <w:p w14:paraId="534D5EBE" w14:textId="47346E14" w:rsidR="004B597F" w:rsidRDefault="005402AC" w:rsidP="00AB3C39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>резонанс знаний»</w:t>
      </w:r>
      <w:bookmarkEnd w:id="82"/>
      <w:bookmarkEnd w:id="83"/>
      <w:bookmarkEnd w:id="84"/>
    </w:p>
    <w:p w14:paraId="0DB732E3" w14:textId="77777777" w:rsidR="00976087" w:rsidRPr="00976087" w:rsidRDefault="00976087" w:rsidP="00976087">
      <w:pPr>
        <w:rPr>
          <w:lang w:eastAsia="ru-RU"/>
        </w:rPr>
      </w:pPr>
    </w:p>
    <w:p w14:paraId="5A38727E" w14:textId="77777777" w:rsidR="004B597F" w:rsidRPr="00FB3009" w:rsidRDefault="005402AC" w:rsidP="00C27A95">
      <w:pPr>
        <w:pStyle w:val="af3"/>
        <w:spacing w:after="0" w:line="240" w:lineRule="auto"/>
        <w:ind w:left="0"/>
        <w:rPr>
          <w:sz w:val="32"/>
          <w:szCs w:val="32"/>
        </w:rPr>
      </w:pPr>
      <w:r w:rsidRPr="00976087">
        <w:rPr>
          <w:b/>
          <w:sz w:val="32"/>
          <w:szCs w:val="32"/>
        </w:rPr>
        <w:t>Интегральный критерий «Семантический резонанс знаний»</w:t>
      </w:r>
      <w:r w:rsidRPr="00FB3009">
        <w:rPr>
          <w:sz w:val="32"/>
          <w:szCs w:val="32"/>
        </w:rPr>
        <w:t xml:space="preserve"> представляет собой </w:t>
      </w:r>
      <w:r w:rsidRPr="00FB3009">
        <w:rPr>
          <w:i/>
          <w:sz w:val="32"/>
          <w:szCs w:val="32"/>
        </w:rPr>
        <w:t>нормированное</w:t>
      </w:r>
      <w:r w:rsidRPr="00FB3009">
        <w:rPr>
          <w:sz w:val="32"/>
          <w:szCs w:val="32"/>
        </w:rPr>
        <w:t xml:space="preserve"> суммарное количество знаний, содержащееся в системе факторов различной природы, характеризующих сам объект управления, управляющие факторы и окружающую среду, о переходе объекта в будущие целевые или нежелательные состояния.</w:t>
      </w:r>
    </w:p>
    <w:p w14:paraId="428D32F3" w14:textId="7AB0C1BC" w:rsidR="004B597F" w:rsidRPr="00FB3009" w:rsidRDefault="005402AC" w:rsidP="00C27A95">
      <w:pPr>
        <w:pStyle w:val="af3"/>
        <w:spacing w:after="0" w:line="240" w:lineRule="auto"/>
        <w:ind w:left="0"/>
        <w:rPr>
          <w:sz w:val="32"/>
          <w:szCs w:val="32"/>
        </w:rPr>
      </w:pPr>
      <w:r w:rsidRPr="00FB3009">
        <w:rPr>
          <w:sz w:val="32"/>
          <w:szCs w:val="32"/>
        </w:rPr>
        <w:t xml:space="preserve">Интегральный критерий представляет собой аддитивную функцию от </w:t>
      </w:r>
      <w:r w:rsidRPr="006433FE">
        <w:rPr>
          <w:sz w:val="32"/>
          <w:szCs w:val="32"/>
        </w:rPr>
        <w:t>частных критериев знаний</w:t>
      </w:r>
      <w:r w:rsidRPr="00FB3009">
        <w:rPr>
          <w:sz w:val="32"/>
          <w:szCs w:val="32"/>
        </w:rPr>
        <w:t xml:space="preserve">, представленных в </w:t>
      </w:r>
      <w:r w:rsidRPr="00FB3009">
        <w:rPr>
          <w:sz w:val="32"/>
          <w:szCs w:val="32"/>
          <w:lang w:val="en-US"/>
        </w:rPr>
        <w:t>help</w:t>
      </w:r>
      <w:r w:rsidRPr="00FB3009">
        <w:rPr>
          <w:sz w:val="32"/>
          <w:szCs w:val="32"/>
        </w:rPr>
        <w:t xml:space="preserve"> режима 3.3 и имеет вид</w:t>
      </w:r>
    </w:p>
    <w:p w14:paraId="3DE872B0" w14:textId="77777777" w:rsidR="004B597F" w:rsidRPr="00FB3009" w:rsidRDefault="005402AC" w:rsidP="00C27A95">
      <w:pPr>
        <w:pStyle w:val="af3"/>
        <w:spacing w:after="0" w:line="240" w:lineRule="auto"/>
        <w:ind w:left="0"/>
        <w:jc w:val="center"/>
        <w:rPr>
          <w:sz w:val="32"/>
          <w:szCs w:val="32"/>
          <w:vertAlign w:val="subscript"/>
        </w:rPr>
      </w:pPr>
      <w:r w:rsidRPr="00FB3009">
        <w:rPr>
          <w:position w:val="-32"/>
          <w:sz w:val="32"/>
          <w:szCs w:val="32"/>
          <w:vertAlign w:val="subscript"/>
        </w:rPr>
        <w:object w:dxaOrig="3180" w:dyaOrig="720" w14:anchorId="45A77FEF">
          <v:shape id="_x0000_i1082" type="#_x0000_t75" style="width:206.35pt;height:45.65pt" o:ole="" fillcolor="window">
            <v:imagedata r:id="rId166" o:title=""/>
          </v:shape>
          <o:OLEObject Type="Embed" ProgID="Equation.3" ShapeID="_x0000_i1082" DrawAspect="Content" ObjectID="_1754845446" r:id="rId167"/>
        </w:object>
      </w:r>
    </w:p>
    <w:p w14:paraId="15A7EE8F" w14:textId="757308AD" w:rsidR="004B597F" w:rsidRPr="00FB3009" w:rsidRDefault="006433FE" w:rsidP="006433FE">
      <w:pPr>
        <w:pStyle w:val="af3"/>
        <w:spacing w:after="0" w:line="240" w:lineRule="auto"/>
        <w:ind w:left="0" w:firstLine="0"/>
        <w:rPr>
          <w:sz w:val="32"/>
          <w:szCs w:val="32"/>
        </w:rPr>
      </w:pPr>
      <w:r>
        <w:rPr>
          <w:sz w:val="32"/>
          <w:szCs w:val="32"/>
        </w:rPr>
        <w:t>г</w:t>
      </w:r>
      <w:r w:rsidR="005402AC" w:rsidRPr="00FB3009">
        <w:rPr>
          <w:sz w:val="32"/>
          <w:szCs w:val="32"/>
        </w:rPr>
        <w:t>де</w:t>
      </w:r>
      <w:r w:rsidRPr="006433FE">
        <w:rPr>
          <w:sz w:val="32"/>
          <w:szCs w:val="32"/>
        </w:rPr>
        <w:t xml:space="preserve"> </w:t>
      </w:r>
      <w:r w:rsidR="005402AC" w:rsidRPr="00FB3009">
        <w:rPr>
          <w:i/>
          <w:sz w:val="32"/>
          <w:szCs w:val="32"/>
          <w:lang w:val="en-US"/>
        </w:rPr>
        <w:t>M</w:t>
      </w:r>
      <w:r w:rsidR="005402AC" w:rsidRPr="00FB3009">
        <w:rPr>
          <w:sz w:val="32"/>
          <w:szCs w:val="32"/>
        </w:rPr>
        <w:t xml:space="preserve"> – количество градаций описательных шкал (признаков);</w:t>
      </w:r>
      <w:r>
        <w:rPr>
          <w:sz w:val="32"/>
          <w:szCs w:val="32"/>
        </w:rPr>
        <w:t xml:space="preserve"> </w:t>
      </w:r>
      <w:r w:rsidR="00AB3C39">
        <w:rPr>
          <w:sz w:val="32"/>
          <w:szCs w:val="32"/>
        </w:rPr>
        <w:t xml:space="preserve">  </w:t>
      </w:r>
      <w:r w:rsidR="005402AC" w:rsidRPr="00FB3009">
        <w:rPr>
          <w:position w:val="-14"/>
          <w:sz w:val="32"/>
          <w:szCs w:val="32"/>
        </w:rPr>
        <w:object w:dxaOrig="279" w:dyaOrig="400" w14:anchorId="45E3D994">
          <v:shape id="_x0000_i1083" type="#_x0000_t75" style="width:15.6pt;height:22.05pt" o:ole="" fillcolor="window">
            <v:imagedata r:id="rId168" o:title=""/>
          </v:shape>
          <o:OLEObject Type="Embed" ProgID="Equation.3" ShapeID="_x0000_i1083" DrawAspect="Content" ObjectID="_1754845447" r:id="rId169"/>
        </w:object>
      </w:r>
      <w:r w:rsidR="005402AC" w:rsidRPr="00FB3009">
        <w:rPr>
          <w:sz w:val="32"/>
          <w:szCs w:val="32"/>
        </w:rPr>
        <w:t xml:space="preserve">– средняя информативность по вектору класса; </w:t>
      </w:r>
      <w:r w:rsidR="005402AC" w:rsidRPr="00FB3009">
        <w:rPr>
          <w:position w:val="-14"/>
          <w:sz w:val="32"/>
          <w:szCs w:val="32"/>
        </w:rPr>
        <w:object w:dxaOrig="279" w:dyaOrig="400" w14:anchorId="511ECFDE">
          <v:shape id="_x0000_i1084" type="#_x0000_t75" style="width:15.6pt;height:22.05pt" o:ole="" fillcolor="window">
            <v:imagedata r:id="rId170" o:title=""/>
          </v:shape>
          <o:OLEObject Type="Embed" ProgID="Equation.3" ShapeID="_x0000_i1084" DrawAspect="Content" ObjectID="_1754845448" r:id="rId171"/>
        </w:object>
      </w:r>
      <w:r w:rsidR="005402AC" w:rsidRPr="00FB3009">
        <w:rPr>
          <w:sz w:val="32"/>
          <w:szCs w:val="32"/>
        </w:rPr>
        <w:t>– среднее по вектору объекта;</w:t>
      </w:r>
      <w:r>
        <w:rPr>
          <w:sz w:val="32"/>
          <w:szCs w:val="32"/>
        </w:rPr>
        <w:t xml:space="preserve"> </w:t>
      </w:r>
      <w:r w:rsidR="005402AC" w:rsidRPr="00FB3009">
        <w:rPr>
          <w:position w:val="-14"/>
          <w:sz w:val="32"/>
          <w:szCs w:val="32"/>
        </w:rPr>
        <w:object w:dxaOrig="320" w:dyaOrig="400" w14:anchorId="26194DF8">
          <v:shape id="_x0000_i1085" type="#_x0000_t75" style="width:18.8pt;height:23.65pt" o:ole="" fillcolor="window">
            <v:imagedata r:id="rId172" o:title=""/>
          </v:shape>
          <o:OLEObject Type="Embed" ProgID="Equation.3" ShapeID="_x0000_i1085" DrawAspect="Content" ObjectID="_1754845449" r:id="rId173"/>
        </w:object>
      </w:r>
      <w:r w:rsidR="005402AC" w:rsidRPr="00FB3009">
        <w:rPr>
          <w:sz w:val="32"/>
          <w:szCs w:val="32"/>
        </w:rPr>
        <w:tab/>
        <w:t xml:space="preserve">– среднеквадратичное отклонение частных критериев знаний вектора класса; </w:t>
      </w:r>
      <w:r w:rsidR="005402AC" w:rsidRPr="00FB3009">
        <w:rPr>
          <w:position w:val="-12"/>
          <w:sz w:val="32"/>
          <w:szCs w:val="32"/>
        </w:rPr>
        <w:object w:dxaOrig="320" w:dyaOrig="380" w14:anchorId="33D0E029">
          <v:shape id="_x0000_i1086" type="#_x0000_t75" style="width:18.8pt;height:23.65pt" o:ole="" fillcolor="window">
            <v:imagedata r:id="rId174" o:title=""/>
          </v:shape>
          <o:OLEObject Type="Embed" ProgID="Equation.3" ShapeID="_x0000_i1086" DrawAspect="Content" ObjectID="_1754845450" r:id="rId175"/>
        </w:object>
      </w:r>
      <w:r w:rsidR="005402AC" w:rsidRPr="00FB3009">
        <w:rPr>
          <w:sz w:val="32"/>
          <w:szCs w:val="32"/>
        </w:rPr>
        <w:tab/>
        <w:t>– среднеквадратичное отклонение по вектору распознаваемого объекта.</w:t>
      </w:r>
    </w:p>
    <w:p w14:paraId="667798B2" w14:textId="5354E230" w:rsidR="004B597F" w:rsidRPr="00FB3009" w:rsidRDefault="005402AC" w:rsidP="00C27A95">
      <w:pPr>
        <w:pStyle w:val="af3"/>
        <w:spacing w:after="0" w:line="240" w:lineRule="auto"/>
        <w:ind w:left="0"/>
        <w:rPr>
          <w:sz w:val="32"/>
          <w:szCs w:val="32"/>
        </w:rPr>
      </w:pPr>
      <w:r w:rsidRPr="00FB3009">
        <w:rPr>
          <w:position w:val="-14"/>
          <w:sz w:val="32"/>
          <w:szCs w:val="32"/>
          <w:vertAlign w:val="subscript"/>
        </w:rPr>
        <w:object w:dxaOrig="920" w:dyaOrig="420" w14:anchorId="6F346028">
          <v:shape id="_x0000_i1087" type="#_x0000_t75" style="width:53.2pt;height:25.25pt" o:ole="" fillcolor="window">
            <v:imagedata r:id="rId176" o:title=""/>
          </v:shape>
          <o:OLEObject Type="Embed" ProgID="Equation.3" ShapeID="_x0000_i1087" DrawAspect="Content" ObjectID="_1754845451" r:id="rId177"/>
        </w:object>
      </w:r>
      <w:r w:rsidRPr="00FB3009">
        <w:rPr>
          <w:sz w:val="32"/>
          <w:szCs w:val="32"/>
        </w:rPr>
        <w:t>– вектор состояния j</w:t>
      </w:r>
      <w:r w:rsidR="006433FE">
        <w:rPr>
          <w:sz w:val="32"/>
          <w:szCs w:val="32"/>
        </w:rPr>
        <w:t>-</w:t>
      </w:r>
      <w:r w:rsidRPr="00FB3009">
        <w:rPr>
          <w:sz w:val="32"/>
          <w:szCs w:val="32"/>
        </w:rPr>
        <w:t xml:space="preserve">го класса; </w:t>
      </w:r>
      <w:r w:rsidRPr="00FB3009">
        <w:rPr>
          <w:position w:val="-12"/>
          <w:sz w:val="32"/>
          <w:szCs w:val="32"/>
          <w:vertAlign w:val="subscript"/>
        </w:rPr>
        <w:object w:dxaOrig="920" w:dyaOrig="400" w14:anchorId="4759C183">
          <v:shape id="_x0000_i1088" type="#_x0000_t75" style="width:48.9pt;height:22.05pt" o:ole="" fillcolor="window">
            <v:imagedata r:id="rId178" o:title=""/>
          </v:shape>
          <o:OLEObject Type="Embed" ProgID="Equation.3" ShapeID="_x0000_i1088" DrawAspect="Content" ObjectID="_1754845452" r:id="rId179"/>
        </w:object>
      </w:r>
      <w:r w:rsidRPr="00FB3009">
        <w:rPr>
          <w:sz w:val="32"/>
          <w:szCs w:val="32"/>
          <w:vertAlign w:val="subscript"/>
        </w:rPr>
        <w:t xml:space="preserve"> </w:t>
      </w:r>
      <w:r w:rsidRPr="00FB3009">
        <w:rPr>
          <w:sz w:val="32"/>
          <w:szCs w:val="32"/>
        </w:rPr>
        <w:t>– вектор состояния распознаваемого объекта (состояния или явления), включающий все виды факторов, характеризующих сам объект, управляющие воздействия и окружающую среду (массив</w:t>
      </w:r>
      <w:r w:rsidR="006433FE">
        <w:rPr>
          <w:sz w:val="32"/>
          <w:szCs w:val="32"/>
        </w:rPr>
        <w:t>-л</w:t>
      </w:r>
      <w:r w:rsidRPr="00FB3009">
        <w:rPr>
          <w:sz w:val="32"/>
          <w:szCs w:val="32"/>
        </w:rPr>
        <w:t>окатор), т.е.:</w:t>
      </w:r>
    </w:p>
    <w:tbl>
      <w:tblPr>
        <w:tblStyle w:val="3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6"/>
        <w:gridCol w:w="7457"/>
      </w:tblGrid>
      <w:tr w:rsidR="00767CB4" w:rsidRPr="00767CB4" w14:paraId="64705420" w14:textId="77777777" w:rsidTr="00767CB4">
        <w:trPr>
          <w:jc w:val="center"/>
        </w:trPr>
        <w:tc>
          <w:tcPr>
            <w:tcW w:w="996" w:type="dxa"/>
            <w:vMerge w:val="restart"/>
          </w:tcPr>
          <w:p w14:paraId="037978A2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  <w:r w:rsidRPr="00767CB4">
              <w:rPr>
                <w:rFonts w:eastAsia="Times New Roman"/>
                <w:i/>
                <w:noProof/>
                <w:sz w:val="22"/>
              </w:rPr>
              <w:drawing>
                <wp:anchor distT="0" distB="0" distL="114300" distR="114300" simplePos="0" relativeHeight="251659776" behindDoc="0" locked="0" layoutInCell="1" allowOverlap="1" wp14:anchorId="72D53448" wp14:editId="7843AC8F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635</wp:posOffset>
                  </wp:positionV>
                  <wp:extent cx="489585" cy="622300"/>
                  <wp:effectExtent l="0" t="0" r="5715" b="6350"/>
                  <wp:wrapNone/>
                  <wp:docPr id="48" name="Рисунок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 preferRelativeResize="0">
                            <a:picLocks noChangeAspect="1" noChangeArrowheads="1"/>
                          </pic:cNvPicPr>
                        </pic:nvPicPr>
                        <pic:blipFill rotWithShape="1"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48" r="5729"/>
                          <a:stretch/>
                        </pic:blipFill>
                        <pic:spPr bwMode="auto">
                          <a:xfrm>
                            <a:off x="0" y="0"/>
                            <a:ext cx="489585" cy="6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457" w:type="dxa"/>
            <w:tcMar>
              <w:left w:w="0" w:type="dxa"/>
              <w:right w:w="0" w:type="dxa"/>
            </w:tcMar>
          </w:tcPr>
          <w:p w14:paraId="66159134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  <w:r w:rsidRPr="00767CB4">
              <w:rPr>
                <w:i/>
                <w:iCs/>
                <w:szCs w:val="28"/>
              </w:rPr>
              <w:t xml:space="preserve">1, если </w:t>
            </w:r>
            <w:r w:rsidRPr="00767CB4">
              <w:rPr>
                <w:i/>
                <w:iCs/>
                <w:szCs w:val="28"/>
                <w:lang w:val="en-US"/>
              </w:rPr>
              <w:t>i</w:t>
            </w:r>
            <w:r w:rsidRPr="00767CB4">
              <w:rPr>
                <w:i/>
                <w:iCs/>
                <w:szCs w:val="28"/>
              </w:rPr>
              <w:t>-й фактор действует;</w:t>
            </w:r>
          </w:p>
        </w:tc>
      </w:tr>
      <w:tr w:rsidR="00767CB4" w:rsidRPr="00767CB4" w14:paraId="16E3F2BE" w14:textId="77777777" w:rsidTr="00767CB4">
        <w:trPr>
          <w:jc w:val="center"/>
        </w:trPr>
        <w:tc>
          <w:tcPr>
            <w:tcW w:w="996" w:type="dxa"/>
            <w:vMerge/>
          </w:tcPr>
          <w:p w14:paraId="44584078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</w:p>
        </w:tc>
        <w:tc>
          <w:tcPr>
            <w:tcW w:w="7457" w:type="dxa"/>
            <w:tcMar>
              <w:left w:w="0" w:type="dxa"/>
              <w:right w:w="0" w:type="dxa"/>
            </w:tcMar>
          </w:tcPr>
          <w:p w14:paraId="08AE0434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  <w:r w:rsidRPr="00767CB4">
              <w:rPr>
                <w:i/>
                <w:iCs/>
                <w:szCs w:val="28"/>
                <w:lang w:val="en-US"/>
              </w:rPr>
              <w:t>n</w:t>
            </w:r>
            <w:r w:rsidRPr="00767CB4">
              <w:rPr>
                <w:i/>
                <w:iCs/>
                <w:szCs w:val="28"/>
              </w:rPr>
              <w:t xml:space="preserve">, где </w:t>
            </w:r>
            <w:r w:rsidRPr="00767CB4">
              <w:rPr>
                <w:i/>
                <w:iCs/>
                <w:szCs w:val="28"/>
                <w:lang w:val="en-US"/>
              </w:rPr>
              <w:t>n</w:t>
            </w:r>
            <w:r w:rsidRPr="00767CB4">
              <w:rPr>
                <w:i/>
                <w:iCs/>
                <w:szCs w:val="28"/>
              </w:rPr>
              <w:t xml:space="preserve">&gt;0, если </w:t>
            </w:r>
            <w:r w:rsidRPr="00767CB4">
              <w:rPr>
                <w:i/>
                <w:iCs/>
                <w:szCs w:val="28"/>
                <w:lang w:val="en-US"/>
              </w:rPr>
              <w:t>i</w:t>
            </w:r>
            <w:r w:rsidRPr="00767CB4">
              <w:rPr>
                <w:i/>
                <w:iCs/>
                <w:szCs w:val="28"/>
              </w:rPr>
              <w:t xml:space="preserve">-й фактор действует с истинностью </w:t>
            </w:r>
            <w:r w:rsidRPr="00767CB4">
              <w:rPr>
                <w:i/>
                <w:iCs/>
                <w:szCs w:val="28"/>
                <w:lang w:val="en-US"/>
              </w:rPr>
              <w:t>n</w:t>
            </w:r>
            <w:r w:rsidRPr="00767CB4">
              <w:rPr>
                <w:i/>
                <w:iCs/>
                <w:szCs w:val="28"/>
              </w:rPr>
              <w:t>;</w:t>
            </w:r>
          </w:p>
        </w:tc>
      </w:tr>
      <w:tr w:rsidR="00767CB4" w:rsidRPr="00767CB4" w14:paraId="19F1F874" w14:textId="77777777" w:rsidTr="00767CB4">
        <w:trPr>
          <w:jc w:val="center"/>
        </w:trPr>
        <w:tc>
          <w:tcPr>
            <w:tcW w:w="996" w:type="dxa"/>
            <w:vMerge/>
          </w:tcPr>
          <w:p w14:paraId="41E4312D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</w:p>
        </w:tc>
        <w:tc>
          <w:tcPr>
            <w:tcW w:w="7457" w:type="dxa"/>
            <w:tcMar>
              <w:left w:w="0" w:type="dxa"/>
              <w:right w:w="0" w:type="dxa"/>
            </w:tcMar>
          </w:tcPr>
          <w:p w14:paraId="6A3F5021" w14:textId="77777777" w:rsidR="00767CB4" w:rsidRPr="00767CB4" w:rsidRDefault="00767CB4" w:rsidP="00767CB4">
            <w:pPr>
              <w:spacing w:line="240" w:lineRule="auto"/>
              <w:ind w:firstLine="0"/>
              <w:jc w:val="left"/>
              <w:rPr>
                <w:i/>
                <w:iCs/>
                <w:szCs w:val="28"/>
              </w:rPr>
            </w:pPr>
            <w:r w:rsidRPr="00767CB4">
              <w:rPr>
                <w:i/>
                <w:iCs/>
                <w:szCs w:val="28"/>
              </w:rPr>
              <w:t>0, i-й фактор не действует.</w:t>
            </w:r>
          </w:p>
        </w:tc>
      </w:tr>
    </w:tbl>
    <w:p w14:paraId="0285F29A" w14:textId="13F7C133" w:rsidR="004B597F" w:rsidRPr="00FB3009" w:rsidRDefault="005402AC" w:rsidP="006433FE">
      <w:pPr>
        <w:pStyle w:val="af3"/>
        <w:spacing w:after="0" w:line="240" w:lineRule="auto"/>
        <w:ind w:left="0"/>
        <w:rPr>
          <w:sz w:val="32"/>
          <w:szCs w:val="32"/>
        </w:rPr>
      </w:pPr>
      <w:r w:rsidRPr="00FB3009">
        <w:rPr>
          <w:sz w:val="32"/>
          <w:szCs w:val="32"/>
        </w:rPr>
        <w:t xml:space="preserve">В текущей версии системы «Эйдос-Х++» значения координат вектора состояния распознаваемого объекта принимались </w:t>
      </w:r>
      <w:r w:rsidRPr="00FB3009">
        <w:rPr>
          <w:sz w:val="32"/>
          <w:szCs w:val="32"/>
        </w:rPr>
        <w:lastRenderedPageBreak/>
        <w:t xml:space="preserve">равными либо 0, если признака нет, или </w:t>
      </w:r>
      <w:r w:rsidRPr="00FB3009">
        <w:rPr>
          <w:sz w:val="32"/>
          <w:szCs w:val="32"/>
          <w:lang w:val="en-US"/>
        </w:rPr>
        <w:t>n</w:t>
      </w:r>
      <w:r w:rsidRPr="00FB3009">
        <w:rPr>
          <w:sz w:val="32"/>
          <w:szCs w:val="32"/>
        </w:rPr>
        <w:t xml:space="preserve">, если он присутствует у объекта с интенсивностью </w:t>
      </w:r>
      <w:r w:rsidRPr="00FB3009">
        <w:rPr>
          <w:sz w:val="32"/>
          <w:szCs w:val="32"/>
          <w:lang w:val="en-US"/>
        </w:rPr>
        <w:t>n</w:t>
      </w:r>
      <w:r w:rsidRPr="00FB3009">
        <w:rPr>
          <w:sz w:val="32"/>
          <w:szCs w:val="32"/>
        </w:rPr>
        <w:t xml:space="preserve">, т.е. представлен </w:t>
      </w:r>
      <w:r w:rsidRPr="00FB3009">
        <w:rPr>
          <w:sz w:val="32"/>
          <w:szCs w:val="32"/>
          <w:lang w:val="en-US"/>
        </w:rPr>
        <w:t>n</w:t>
      </w:r>
      <w:r w:rsidRPr="00FB3009">
        <w:rPr>
          <w:sz w:val="32"/>
          <w:szCs w:val="32"/>
        </w:rPr>
        <w:t xml:space="preserve"> раз (например, буква «о» в слове «молоко» представлена 3 раза, а буква «м»</w:t>
      </w:r>
      <w:r w:rsidR="006433FE">
        <w:rPr>
          <w:sz w:val="32"/>
          <w:szCs w:val="32"/>
        </w:rPr>
        <w:t xml:space="preserve"> </w:t>
      </w:r>
      <w:r w:rsidR="006433FE" w:rsidRPr="00FB3009">
        <w:rPr>
          <w:sz w:val="32"/>
          <w:szCs w:val="32"/>
        </w:rPr>
        <w:t>–</w:t>
      </w:r>
      <w:r w:rsidRPr="00FB3009">
        <w:rPr>
          <w:sz w:val="32"/>
          <w:szCs w:val="32"/>
        </w:rPr>
        <w:t>один раз).</w:t>
      </w:r>
    </w:p>
    <w:p w14:paraId="67B8AC2D" w14:textId="4A6CDD1F" w:rsidR="004B597F" w:rsidRPr="00FB3009" w:rsidRDefault="005402AC" w:rsidP="00C27A95">
      <w:pPr>
        <w:pStyle w:val="af3"/>
        <w:spacing w:after="0" w:line="240" w:lineRule="auto"/>
        <w:ind w:left="0"/>
        <w:rPr>
          <w:sz w:val="32"/>
          <w:szCs w:val="32"/>
        </w:rPr>
      </w:pPr>
      <w:r w:rsidRPr="00FB3009">
        <w:rPr>
          <w:sz w:val="32"/>
          <w:szCs w:val="32"/>
        </w:rPr>
        <w:t xml:space="preserve">Приведенное выражение для интегрального критерия </w:t>
      </w:r>
      <w:r w:rsidRPr="00703931">
        <w:rPr>
          <w:sz w:val="32"/>
          <w:szCs w:val="32"/>
        </w:rPr>
        <w:t>«Семантический резонанс знаний»</w:t>
      </w:r>
      <w:r w:rsidRPr="00FB3009">
        <w:rPr>
          <w:sz w:val="32"/>
          <w:szCs w:val="32"/>
        </w:rPr>
        <w:t xml:space="preserve"> получается непосредственно из выражения для критерия </w:t>
      </w:r>
      <w:r w:rsidRPr="00703931">
        <w:rPr>
          <w:sz w:val="32"/>
          <w:szCs w:val="32"/>
        </w:rPr>
        <w:t>«Сумма знаний»</w:t>
      </w:r>
      <w:r w:rsidRPr="00FB3009">
        <w:rPr>
          <w:sz w:val="32"/>
          <w:szCs w:val="32"/>
        </w:rPr>
        <w:t xml:space="preserve"> после замены координат перемножаемых векторов их стандартизированными значениями: </w:t>
      </w:r>
      <w:r w:rsidRPr="00FB3009">
        <w:rPr>
          <w:position w:val="-32"/>
          <w:sz w:val="32"/>
          <w:szCs w:val="32"/>
        </w:rPr>
        <w:object w:dxaOrig="2840" w:dyaOrig="760" w14:anchorId="0FD6C900">
          <v:shape id="_x0000_i1089" type="#_x0000_t75" style="width:133.8pt;height:33.85pt" o:ole="" fillcolor="window">
            <v:imagedata r:id="rId180" o:title=""/>
          </v:shape>
          <o:OLEObject Type="Embed" ProgID="Equation.3" ShapeID="_x0000_i1089" DrawAspect="Content" ObjectID="_1754845453" r:id="rId181"/>
        </w:object>
      </w:r>
      <w:r w:rsidR="00E06BC5" w:rsidRPr="00FB3009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>Поэтому по своей сути он также является скалярным произведением двух стандартизированных (единичных) векторов класса и объекта. Существуют и други</w:t>
      </w:r>
      <w:r w:rsidR="00703931">
        <w:rPr>
          <w:sz w:val="32"/>
          <w:szCs w:val="32"/>
        </w:rPr>
        <w:t>е</w:t>
      </w:r>
      <w:r w:rsidRPr="00FB3009">
        <w:rPr>
          <w:sz w:val="32"/>
          <w:szCs w:val="32"/>
        </w:rPr>
        <w:t xml:space="preserve"> способ</w:t>
      </w:r>
      <w:r w:rsidR="00703931">
        <w:rPr>
          <w:sz w:val="32"/>
          <w:szCs w:val="32"/>
        </w:rPr>
        <w:t>ы</w:t>
      </w:r>
      <w:r w:rsidRPr="00FB3009">
        <w:rPr>
          <w:sz w:val="32"/>
          <w:szCs w:val="32"/>
        </w:rPr>
        <w:t xml:space="preserve"> нормирования, например, путем применяя сплайнов, в частности</w:t>
      </w:r>
      <w:r w:rsidR="00703931" w:rsidRPr="00703931">
        <w:rPr>
          <w:sz w:val="32"/>
          <w:szCs w:val="32"/>
        </w:rPr>
        <w:t>,</w:t>
      </w:r>
      <w:r w:rsidRPr="00FB3009">
        <w:rPr>
          <w:sz w:val="32"/>
          <w:szCs w:val="32"/>
        </w:rPr>
        <w:t xml:space="preserve"> </w:t>
      </w:r>
      <w:r w:rsidRPr="00FB3009">
        <w:rPr>
          <w:b/>
          <w:i/>
          <w:sz w:val="32"/>
          <w:szCs w:val="32"/>
        </w:rPr>
        <w:t>линейной</w:t>
      </w:r>
      <w:r w:rsidRPr="00FB3009">
        <w:rPr>
          <w:sz w:val="32"/>
          <w:szCs w:val="32"/>
        </w:rPr>
        <w:t xml:space="preserve"> интерполяции: </w:t>
      </w:r>
      <w:r w:rsidRPr="00FB3009">
        <w:rPr>
          <w:position w:val="-32"/>
          <w:sz w:val="32"/>
          <w:szCs w:val="32"/>
          <w:lang w:eastAsia="zh-CN"/>
        </w:rPr>
        <w:object w:dxaOrig="3580" w:dyaOrig="760" w14:anchorId="3DE9B016">
          <v:shape id="_x0000_i1090" type="#_x0000_t75" style="width:163.9pt;height:33.85pt" o:ole="" fillcolor="window">
            <v:imagedata r:id="rId182" o:title=""/>
          </v:shape>
          <o:OLEObject Type="Embed" ProgID="Equation.3" ShapeID="_x0000_i1090" DrawAspect="Content" ObjectID="_1754845454" r:id="rId183"/>
        </w:object>
      </w:r>
      <w:r w:rsidR="00E06BC5" w:rsidRPr="00FB3009">
        <w:rPr>
          <w:sz w:val="32"/>
          <w:szCs w:val="32"/>
          <w:lang w:eastAsia="zh-CN"/>
        </w:rPr>
        <w:t xml:space="preserve"> </w:t>
      </w:r>
      <w:r w:rsidR="00703931">
        <w:rPr>
          <w:sz w:val="32"/>
          <w:szCs w:val="32"/>
        </w:rPr>
        <w:t>э</w:t>
      </w:r>
      <w:r w:rsidRPr="00FB3009">
        <w:rPr>
          <w:sz w:val="32"/>
          <w:szCs w:val="32"/>
        </w:rPr>
        <w:t xml:space="preserve">то позволяет предложить неограниченное количество других видов интегральных критериев. Но результаты их применения едва ли будут </w:t>
      </w:r>
      <w:r w:rsidR="00703931">
        <w:rPr>
          <w:sz w:val="32"/>
          <w:szCs w:val="32"/>
        </w:rPr>
        <w:t>сильно</w:t>
      </w:r>
      <w:r w:rsidRPr="00FB3009">
        <w:rPr>
          <w:sz w:val="32"/>
          <w:szCs w:val="32"/>
        </w:rPr>
        <w:t xml:space="preserve"> отличаться от уже существующих, поэтому они не реализованы в системе «Эйдос».</w:t>
      </w:r>
    </w:p>
    <w:p w14:paraId="32B216F6" w14:textId="77777777" w:rsidR="004B597F" w:rsidRPr="00FB3009" w:rsidRDefault="004B597F" w:rsidP="00C27A95">
      <w:pPr>
        <w:pStyle w:val="af3"/>
        <w:spacing w:after="0" w:line="240" w:lineRule="auto"/>
        <w:ind w:left="0"/>
        <w:rPr>
          <w:sz w:val="32"/>
          <w:szCs w:val="32"/>
        </w:rPr>
      </w:pPr>
    </w:p>
    <w:p w14:paraId="6A099827" w14:textId="77777777" w:rsidR="00AB3C39" w:rsidRDefault="00703931" w:rsidP="00AB3C39">
      <w:pPr>
        <w:pStyle w:val="3"/>
        <w:spacing w:before="0" w:after="0"/>
        <w:jc w:val="center"/>
        <w:rPr>
          <w:sz w:val="32"/>
          <w:szCs w:val="32"/>
        </w:rPr>
      </w:pPr>
      <w:bookmarkStart w:id="85" w:name="_Toc87431164"/>
      <w:bookmarkStart w:id="86" w:name="_Toc94681813"/>
      <w:bookmarkStart w:id="87" w:name="_Toc129119719"/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>.6.3. Важные математические свойства</w:t>
      </w:r>
      <w:r w:rsidR="00AB3C39">
        <w:rPr>
          <w:sz w:val="32"/>
          <w:szCs w:val="32"/>
        </w:rPr>
        <w:t xml:space="preserve"> </w:t>
      </w:r>
    </w:p>
    <w:p w14:paraId="7527B953" w14:textId="4244F220" w:rsidR="004B597F" w:rsidRDefault="005402AC" w:rsidP="00AB3C39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>интегральных критериев</w:t>
      </w:r>
      <w:bookmarkEnd w:id="85"/>
      <w:bookmarkEnd w:id="86"/>
      <w:bookmarkEnd w:id="87"/>
    </w:p>
    <w:p w14:paraId="3AA0B3CC" w14:textId="77777777" w:rsidR="00703931" w:rsidRPr="00703931" w:rsidRDefault="00703931" w:rsidP="00703931">
      <w:pPr>
        <w:rPr>
          <w:lang w:eastAsia="ru-RU"/>
        </w:rPr>
      </w:pPr>
    </w:p>
    <w:p w14:paraId="0FFD9CD1" w14:textId="2C369F0F" w:rsidR="004B597F" w:rsidRPr="00FB3009" w:rsidRDefault="005402AC" w:rsidP="00C27A95">
      <w:pPr>
        <w:suppressAutoHyphens/>
        <w:autoSpaceDE w:val="0"/>
        <w:spacing w:line="240" w:lineRule="auto"/>
        <w:rPr>
          <w:sz w:val="32"/>
          <w:szCs w:val="32"/>
          <w:lang w:eastAsia="zh-CN"/>
        </w:rPr>
      </w:pPr>
      <w:r w:rsidRPr="00FB3009">
        <w:rPr>
          <w:sz w:val="32"/>
          <w:szCs w:val="32"/>
          <w:lang w:eastAsia="zh-CN"/>
        </w:rPr>
        <w:t xml:space="preserve">Данные интегральные критерии обладают очень интересными </w:t>
      </w:r>
      <w:r w:rsidRPr="00FB3009">
        <w:rPr>
          <w:b/>
          <w:i/>
          <w:sz w:val="32"/>
          <w:szCs w:val="32"/>
          <w:lang w:eastAsia="zh-CN"/>
        </w:rPr>
        <w:t>математическими свойствами</w:t>
      </w:r>
      <w:r w:rsidRPr="00FB3009">
        <w:rPr>
          <w:sz w:val="32"/>
          <w:szCs w:val="32"/>
          <w:lang w:eastAsia="zh-CN"/>
        </w:rPr>
        <w:t xml:space="preserve">, которые обеспечивают </w:t>
      </w:r>
      <w:r w:rsidR="00703931">
        <w:rPr>
          <w:sz w:val="32"/>
          <w:szCs w:val="32"/>
          <w:lang w:eastAsia="zh-CN"/>
        </w:rPr>
        <w:t>им</w:t>
      </w:r>
      <w:r w:rsidRPr="00FB3009">
        <w:rPr>
          <w:sz w:val="32"/>
          <w:szCs w:val="32"/>
          <w:lang w:eastAsia="zh-CN"/>
        </w:rPr>
        <w:t xml:space="preserve"> важные достоинства</w:t>
      </w:r>
      <w:r w:rsidR="00703931">
        <w:rPr>
          <w:sz w:val="32"/>
          <w:szCs w:val="32"/>
          <w:lang w:eastAsia="zh-CN"/>
        </w:rPr>
        <w:t>.</w:t>
      </w:r>
    </w:p>
    <w:p w14:paraId="0F75B48D" w14:textId="582B3914" w:rsidR="004B597F" w:rsidRPr="00FB3009" w:rsidRDefault="005402AC" w:rsidP="00C27A95">
      <w:pPr>
        <w:pStyle w:val="af3"/>
        <w:spacing w:after="0" w:line="240" w:lineRule="auto"/>
        <w:ind w:left="0"/>
        <w:rPr>
          <w:sz w:val="32"/>
          <w:szCs w:val="32"/>
        </w:rPr>
      </w:pPr>
      <w:r w:rsidRPr="00703931">
        <w:rPr>
          <w:i/>
          <w:sz w:val="32"/>
          <w:szCs w:val="32"/>
        </w:rPr>
        <w:t>Во-первых</w:t>
      </w:r>
      <w:r w:rsidRPr="00FB3009">
        <w:rPr>
          <w:sz w:val="32"/>
          <w:szCs w:val="32"/>
        </w:rPr>
        <w:t xml:space="preserve">, интегральный критерий имеет </w:t>
      </w:r>
      <w:r w:rsidRPr="00FB3009">
        <w:rPr>
          <w:b/>
          <w:sz w:val="32"/>
          <w:szCs w:val="32"/>
        </w:rPr>
        <w:t>неметрическую</w:t>
      </w:r>
      <w:r w:rsidRPr="00FB3009">
        <w:rPr>
          <w:sz w:val="32"/>
          <w:szCs w:val="32"/>
        </w:rPr>
        <w:t xml:space="preserve"> природу, т.е. он являются мерой сходства векторов класса и объекта, но не расстоянием между ними, а косинусом угла между ними, т.е. это межвекторное или информационное расстояние. Поэтому его применение является корректным в </w:t>
      </w:r>
      <w:r w:rsidRPr="00FB3009">
        <w:rPr>
          <w:b/>
          <w:sz w:val="32"/>
          <w:szCs w:val="32"/>
        </w:rPr>
        <w:t>неортонормированных</w:t>
      </w:r>
      <w:r w:rsidRPr="00FB3009">
        <w:rPr>
          <w:sz w:val="32"/>
          <w:szCs w:val="32"/>
        </w:rPr>
        <w:t xml:space="preserve"> пространствах, которые, как правило, и встречаются на практике и в которых применение </w:t>
      </w:r>
      <w:r w:rsidR="00703931">
        <w:rPr>
          <w:sz w:val="32"/>
          <w:szCs w:val="32"/>
        </w:rPr>
        <w:t>е</w:t>
      </w:r>
      <w:r w:rsidRPr="00FB3009">
        <w:rPr>
          <w:sz w:val="32"/>
          <w:szCs w:val="32"/>
        </w:rPr>
        <w:t xml:space="preserve">вклидова расстояния (теоремы Пифагора) является некорректным. </w:t>
      </w:r>
    </w:p>
    <w:p w14:paraId="319C48A9" w14:textId="785A61F2" w:rsidR="004B597F" w:rsidRPr="00FB3009" w:rsidRDefault="005402AC" w:rsidP="00C27A95">
      <w:pPr>
        <w:pStyle w:val="af3"/>
        <w:spacing w:after="0" w:line="240" w:lineRule="auto"/>
        <w:ind w:left="0"/>
        <w:rPr>
          <w:sz w:val="32"/>
          <w:szCs w:val="32"/>
        </w:rPr>
      </w:pPr>
      <w:r w:rsidRPr="00703931">
        <w:rPr>
          <w:i/>
          <w:sz w:val="32"/>
          <w:szCs w:val="32"/>
        </w:rPr>
        <w:t>Во-вторых</w:t>
      </w:r>
      <w:r w:rsidRPr="00FB3009">
        <w:rPr>
          <w:sz w:val="32"/>
          <w:szCs w:val="32"/>
        </w:rPr>
        <w:t>, данный интегральный критерий явля</w:t>
      </w:r>
      <w:r w:rsidR="00703931">
        <w:rPr>
          <w:sz w:val="32"/>
          <w:szCs w:val="32"/>
        </w:rPr>
        <w:t>е</w:t>
      </w:r>
      <w:r w:rsidRPr="00FB3009">
        <w:rPr>
          <w:sz w:val="32"/>
          <w:szCs w:val="32"/>
        </w:rPr>
        <w:t xml:space="preserve">тся </w:t>
      </w:r>
      <w:r w:rsidRPr="00FB3009">
        <w:rPr>
          <w:b/>
          <w:sz w:val="32"/>
          <w:szCs w:val="32"/>
        </w:rPr>
        <w:t>фильтром</w:t>
      </w:r>
      <w:r w:rsidRPr="00FB3009">
        <w:rPr>
          <w:sz w:val="32"/>
          <w:szCs w:val="32"/>
        </w:rPr>
        <w:t xml:space="preserve">, подавляющим белый </w:t>
      </w:r>
      <w:r w:rsidRPr="00FB3009">
        <w:rPr>
          <w:b/>
          <w:sz w:val="32"/>
          <w:szCs w:val="32"/>
        </w:rPr>
        <w:t>шум</w:t>
      </w:r>
      <w:r w:rsidRPr="00FB3009">
        <w:rPr>
          <w:sz w:val="32"/>
          <w:szCs w:val="32"/>
        </w:rPr>
        <w:t xml:space="preserve">, который всегда присутствует в эмпирических исходных данных и в моделях, созданных на их </w:t>
      </w:r>
      <w:r w:rsidRPr="00FB3009">
        <w:rPr>
          <w:sz w:val="32"/>
          <w:szCs w:val="32"/>
        </w:rPr>
        <w:lastRenderedPageBreak/>
        <w:t>основе. Это свойство подавлять белый шум проявляется у данного критерия тем ярче, чем больше в модели градаций описательных шкал.</w:t>
      </w:r>
    </w:p>
    <w:p w14:paraId="539C4127" w14:textId="77777777" w:rsidR="004B597F" w:rsidRPr="00FB3009" w:rsidRDefault="005402AC" w:rsidP="00C27A95">
      <w:pPr>
        <w:pStyle w:val="af3"/>
        <w:spacing w:after="0" w:line="240" w:lineRule="auto"/>
        <w:ind w:left="0"/>
        <w:rPr>
          <w:sz w:val="32"/>
          <w:szCs w:val="32"/>
        </w:rPr>
      </w:pPr>
      <w:r w:rsidRPr="00703931">
        <w:rPr>
          <w:i/>
          <w:sz w:val="32"/>
          <w:szCs w:val="32"/>
        </w:rPr>
        <w:t>В-третьих</w:t>
      </w:r>
      <w:r w:rsidRPr="00FB3009">
        <w:rPr>
          <w:sz w:val="32"/>
          <w:szCs w:val="32"/>
        </w:rPr>
        <w:t xml:space="preserve">, интегральный критерий сходства представляет собой количественную меру сходства/различия конкретного объекта с обобщенным образом класса и имеет тот же смысл, что и </w:t>
      </w:r>
      <w:r w:rsidRPr="00FB3009">
        <w:rPr>
          <w:b/>
          <w:sz w:val="32"/>
          <w:szCs w:val="32"/>
        </w:rPr>
        <w:t>функция принадлежности</w:t>
      </w:r>
      <w:r w:rsidRPr="00FB3009">
        <w:rPr>
          <w:sz w:val="32"/>
          <w:szCs w:val="32"/>
        </w:rPr>
        <w:t xml:space="preserve"> элемента множеству в нечеткой логике Лотфи Заде. </w:t>
      </w:r>
      <w:r w:rsidRPr="00703931">
        <w:rPr>
          <w:bCs/>
          <w:sz w:val="32"/>
          <w:szCs w:val="32"/>
        </w:rPr>
        <w:t>Однако</w:t>
      </w:r>
      <w:r w:rsidRPr="00FB3009">
        <w:rPr>
          <w:sz w:val="32"/>
          <w:szCs w:val="32"/>
        </w:rPr>
        <w:t xml:space="preserve"> в нечеткой логике эта функция задается исследователем априорно путем выбора из нескольких возможных вариантов, а в АСК-анализе и его программном инструментарии – интеллектуальной системе «Эйдос» она рассчитывается в соответствии с хорошо обоснованной математической моделью непосредственно на основе эмпирических данных. </w:t>
      </w:r>
    </w:p>
    <w:p w14:paraId="2C7C5321" w14:textId="7B2C51F4" w:rsidR="004B597F" w:rsidRPr="00FB3009" w:rsidRDefault="005402AC" w:rsidP="00C27A95">
      <w:pPr>
        <w:pStyle w:val="af3"/>
        <w:spacing w:after="0" w:line="240" w:lineRule="auto"/>
        <w:ind w:left="0"/>
        <w:rPr>
          <w:sz w:val="32"/>
          <w:szCs w:val="32"/>
        </w:rPr>
      </w:pPr>
      <w:r w:rsidRPr="00703931">
        <w:rPr>
          <w:i/>
          <w:sz w:val="32"/>
          <w:szCs w:val="32"/>
        </w:rPr>
        <w:t>В-четвертых</w:t>
      </w:r>
      <w:r w:rsidRPr="00FB3009">
        <w:rPr>
          <w:sz w:val="32"/>
          <w:szCs w:val="32"/>
        </w:rPr>
        <w:t xml:space="preserve">, </w:t>
      </w:r>
      <w:r w:rsidR="00121B12" w:rsidRPr="00FB3009">
        <w:rPr>
          <w:sz w:val="32"/>
          <w:szCs w:val="32"/>
        </w:rPr>
        <w:t>кроме того,</w:t>
      </w:r>
      <w:r w:rsidRPr="00FB3009">
        <w:rPr>
          <w:sz w:val="32"/>
          <w:szCs w:val="32"/>
        </w:rPr>
        <w:t xml:space="preserve"> значение интегрального критерия сходства представляет собой адекватную самооценку </w:t>
      </w:r>
      <w:r w:rsidRPr="00FB3009">
        <w:rPr>
          <w:b/>
          <w:sz w:val="32"/>
          <w:szCs w:val="32"/>
        </w:rPr>
        <w:t>степени уверенности</w:t>
      </w:r>
      <w:r w:rsidRPr="00FB3009">
        <w:rPr>
          <w:sz w:val="32"/>
          <w:szCs w:val="32"/>
        </w:rPr>
        <w:t xml:space="preserve"> системы в положительном или отрицательном решении о принадлежности/непринадлежности объекта к классу или </w:t>
      </w:r>
      <w:r w:rsidRPr="00FB3009">
        <w:rPr>
          <w:b/>
          <w:sz w:val="32"/>
          <w:szCs w:val="32"/>
        </w:rPr>
        <w:t>риска ошибки</w:t>
      </w:r>
      <w:r w:rsidRPr="00FB3009">
        <w:rPr>
          <w:sz w:val="32"/>
          <w:szCs w:val="32"/>
        </w:rPr>
        <w:t xml:space="preserve"> при таком решении.</w:t>
      </w:r>
    </w:p>
    <w:p w14:paraId="388DEA49" w14:textId="37A3478F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703931">
        <w:rPr>
          <w:i/>
          <w:sz w:val="32"/>
          <w:szCs w:val="32"/>
        </w:rPr>
        <w:t>В-пятых</w:t>
      </w:r>
      <w:r w:rsidRPr="00FB3009">
        <w:rPr>
          <w:sz w:val="32"/>
          <w:szCs w:val="32"/>
        </w:rPr>
        <w:t xml:space="preserve">, по сути, при распознавании происходит расчет коэффициентов </w:t>
      </w:r>
      <w:r w:rsidRPr="00FB3009">
        <w:rPr>
          <w:i/>
          <w:sz w:val="32"/>
          <w:szCs w:val="32"/>
          <w:lang w:val="en-US"/>
        </w:rPr>
        <w:t>I</w:t>
      </w:r>
      <w:r w:rsidRPr="00FB3009">
        <w:rPr>
          <w:i/>
          <w:sz w:val="32"/>
          <w:szCs w:val="32"/>
          <w:vertAlign w:val="subscript"/>
          <w:lang w:val="en-US"/>
        </w:rPr>
        <w:t>j</w:t>
      </w:r>
      <w:r w:rsidRPr="00FB3009">
        <w:rPr>
          <w:sz w:val="32"/>
          <w:szCs w:val="32"/>
        </w:rPr>
        <w:t xml:space="preserve"> разложения функции объекта </w:t>
      </w:r>
      <w:r w:rsidRPr="00FB3009">
        <w:rPr>
          <w:i/>
          <w:sz w:val="32"/>
          <w:szCs w:val="32"/>
          <w:lang w:val="en-US"/>
        </w:rPr>
        <w:t>L</w:t>
      </w:r>
      <w:r w:rsidRPr="00FB3009">
        <w:rPr>
          <w:i/>
          <w:sz w:val="32"/>
          <w:szCs w:val="32"/>
          <w:vertAlign w:val="subscript"/>
          <w:lang w:val="en-US"/>
        </w:rPr>
        <w:t>i</w:t>
      </w:r>
      <w:r w:rsidRPr="00FB3009">
        <w:rPr>
          <w:sz w:val="32"/>
          <w:szCs w:val="32"/>
        </w:rPr>
        <w:t xml:space="preserve"> в ряд по функциям классов </w:t>
      </w:r>
      <w:r w:rsidRPr="00FB3009">
        <w:rPr>
          <w:i/>
          <w:sz w:val="32"/>
          <w:szCs w:val="32"/>
          <w:lang w:val="en-US"/>
        </w:rPr>
        <w:t>I</w:t>
      </w:r>
      <w:r w:rsidRPr="00FB3009">
        <w:rPr>
          <w:i/>
          <w:sz w:val="32"/>
          <w:szCs w:val="32"/>
          <w:vertAlign w:val="subscript"/>
          <w:lang w:val="en-US"/>
        </w:rPr>
        <w:t>ij</w:t>
      </w:r>
      <w:r w:rsidRPr="00FB3009">
        <w:rPr>
          <w:sz w:val="32"/>
          <w:szCs w:val="32"/>
        </w:rPr>
        <w:t xml:space="preserve">, т.е. определяется </w:t>
      </w:r>
      <w:r w:rsidRPr="00FB3009">
        <w:rPr>
          <w:b/>
          <w:sz w:val="32"/>
          <w:szCs w:val="32"/>
        </w:rPr>
        <w:t>вес</w:t>
      </w:r>
      <w:r w:rsidRPr="00FB3009">
        <w:rPr>
          <w:sz w:val="32"/>
          <w:szCs w:val="32"/>
        </w:rPr>
        <w:t xml:space="preserve"> каждого обобщенного образа класса в образе объекта, что подробнее описано в монографии [1</w:t>
      </w:r>
      <w:r w:rsidR="00473D79" w:rsidRPr="00473D79">
        <w:rPr>
          <w:sz w:val="32"/>
          <w:szCs w:val="32"/>
        </w:rPr>
        <w:t>8]</w:t>
      </w:r>
      <w:r w:rsidRPr="00FB3009">
        <w:rPr>
          <w:sz w:val="32"/>
          <w:szCs w:val="32"/>
        </w:rPr>
        <w:t>.</w:t>
      </w:r>
    </w:p>
    <w:p w14:paraId="3761CF6E" w14:textId="16B26A8E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На рис</w:t>
      </w:r>
      <w:r w:rsidR="007E43B8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1</w:t>
      </w:r>
      <w:r w:rsidR="00972D3C" w:rsidRPr="00FB3009">
        <w:rPr>
          <w:sz w:val="32"/>
          <w:szCs w:val="32"/>
        </w:rPr>
        <w:t>9</w:t>
      </w:r>
      <w:r w:rsidRPr="00FB3009">
        <w:rPr>
          <w:sz w:val="32"/>
          <w:szCs w:val="32"/>
        </w:rPr>
        <w:t xml:space="preserve"> приведены экранные формы режима идентификации и прогнозирования 4.1.2 системы «Эйдос»</w:t>
      </w:r>
      <w:r w:rsidR="00C32F2A" w:rsidRPr="00FB3009">
        <w:rPr>
          <w:sz w:val="32"/>
          <w:szCs w:val="32"/>
        </w:rPr>
        <w:t>.</w:t>
      </w:r>
    </w:p>
    <w:p w14:paraId="789D1F9B" w14:textId="0FFB04A4" w:rsidR="00C32F2A" w:rsidRPr="00FB3009" w:rsidRDefault="00C32F2A" w:rsidP="00746277">
      <w:pPr>
        <w:spacing w:line="240" w:lineRule="auto"/>
        <w:jc w:val="left"/>
        <w:rPr>
          <w:sz w:val="32"/>
          <w:szCs w:val="32"/>
        </w:rPr>
      </w:pPr>
    </w:p>
    <w:p w14:paraId="3E5F91CB" w14:textId="6FE96255" w:rsidR="004B597F" w:rsidRPr="00FB3009" w:rsidRDefault="00746277" w:rsidP="00746277">
      <w:pPr>
        <w:spacing w:line="240" w:lineRule="auto"/>
        <w:ind w:firstLine="0"/>
        <w:rPr>
          <w:sz w:val="32"/>
          <w:szCs w:val="32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676E3F07" wp14:editId="622ADEC9">
            <wp:extent cx="5708325" cy="3061253"/>
            <wp:effectExtent l="0" t="0" r="6985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65112" cy="309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3C937" w14:textId="63F38FE8" w:rsidR="00746277" w:rsidRDefault="00746277" w:rsidP="00746277">
      <w:pPr>
        <w:spacing w:line="240" w:lineRule="auto"/>
        <w:ind w:firstLine="0"/>
        <w:rPr>
          <w:szCs w:val="28"/>
        </w:rPr>
      </w:pPr>
      <w:r w:rsidRPr="00FB3009">
        <w:rPr>
          <w:noProof/>
          <w:szCs w:val="28"/>
          <w:lang w:eastAsia="ru-RU"/>
        </w:rPr>
        <w:drawing>
          <wp:inline distT="0" distB="0" distL="0" distR="0" wp14:anchorId="11E4B22B" wp14:editId="5F9C5B9A">
            <wp:extent cx="5716988" cy="3073372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33748" cy="308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1BE5C" w14:textId="58006611" w:rsidR="00C32F2A" w:rsidRPr="003E168D" w:rsidRDefault="00C32F2A" w:rsidP="00C27A95">
      <w:pPr>
        <w:spacing w:line="240" w:lineRule="auto"/>
        <w:ind w:firstLine="0"/>
        <w:jc w:val="center"/>
        <w:rPr>
          <w:szCs w:val="28"/>
        </w:rPr>
      </w:pPr>
      <w:r w:rsidRPr="003E168D">
        <w:rPr>
          <w:szCs w:val="28"/>
        </w:rPr>
        <w:t>Рис</w:t>
      </w:r>
      <w:r w:rsidR="007E43B8" w:rsidRPr="003E168D">
        <w:rPr>
          <w:szCs w:val="28"/>
        </w:rPr>
        <w:t>.</w:t>
      </w:r>
      <w:r w:rsidRPr="003E168D">
        <w:rPr>
          <w:szCs w:val="28"/>
        </w:rPr>
        <w:t xml:space="preserve"> </w:t>
      </w:r>
      <w:r w:rsidR="00703931">
        <w:rPr>
          <w:szCs w:val="28"/>
        </w:rPr>
        <w:t>22</w:t>
      </w:r>
      <w:r w:rsidRPr="003E168D">
        <w:rPr>
          <w:szCs w:val="28"/>
        </w:rPr>
        <w:t xml:space="preserve">. Экранные формы режима 4.1.2 идентификации </w:t>
      </w:r>
      <w:r w:rsidRPr="003E168D">
        <w:rPr>
          <w:szCs w:val="28"/>
        </w:rPr>
        <w:br/>
        <w:t>и прогнозирования</w:t>
      </w:r>
    </w:p>
    <w:p w14:paraId="443F4D05" w14:textId="77777777" w:rsidR="007E43B8" w:rsidRPr="00FB3009" w:rsidRDefault="007E43B8" w:rsidP="00C27A95">
      <w:pPr>
        <w:spacing w:line="240" w:lineRule="auto"/>
        <w:ind w:firstLine="0"/>
        <w:jc w:val="center"/>
        <w:rPr>
          <w:b/>
          <w:bCs/>
          <w:sz w:val="32"/>
          <w:szCs w:val="32"/>
        </w:rPr>
      </w:pPr>
    </w:p>
    <w:p w14:paraId="2EAEE45B" w14:textId="77777777" w:rsidR="00AB3C39" w:rsidRDefault="00703931" w:rsidP="00AB3C39">
      <w:pPr>
        <w:pStyle w:val="3"/>
        <w:spacing w:before="0" w:after="0"/>
        <w:jc w:val="center"/>
        <w:rPr>
          <w:sz w:val="32"/>
          <w:szCs w:val="32"/>
        </w:rPr>
      </w:pPr>
      <w:bookmarkStart w:id="88" w:name="_Toc129119720"/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 xml:space="preserve">.6.4. Решение задачи идентификации </w:t>
      </w:r>
    </w:p>
    <w:p w14:paraId="7368E29F" w14:textId="70A96C5B" w:rsidR="004B597F" w:rsidRPr="00FB3009" w:rsidRDefault="005402AC" w:rsidP="00AB3C39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>и прогнозирования в системе «Эйдос»</w:t>
      </w:r>
      <w:bookmarkEnd w:id="88"/>
    </w:p>
    <w:p w14:paraId="19CAF1B7" w14:textId="77777777" w:rsidR="0069075D" w:rsidRPr="00FB3009" w:rsidRDefault="0069075D" w:rsidP="00C27A95">
      <w:pPr>
        <w:spacing w:line="240" w:lineRule="auto"/>
        <w:rPr>
          <w:sz w:val="32"/>
          <w:szCs w:val="32"/>
        </w:rPr>
      </w:pPr>
    </w:p>
    <w:p w14:paraId="19A7A803" w14:textId="15BBF6A4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В АСК-анализе </w:t>
      </w:r>
      <w:r w:rsidR="00121B12" w:rsidRPr="00FB3009">
        <w:rPr>
          <w:sz w:val="32"/>
          <w:szCs w:val="32"/>
        </w:rPr>
        <w:t>разработаны,</w:t>
      </w:r>
      <w:r w:rsidRPr="00FB3009">
        <w:rPr>
          <w:sz w:val="32"/>
          <w:szCs w:val="32"/>
        </w:rPr>
        <w:t xml:space="preserve"> а в системе «Эйдос» реализованы развитые методы прогнозирования, основанные на сценарном методе АСК-анализа или сценарном АСК-анализе. Но в задачи данной работы не входит их подробное </w:t>
      </w:r>
      <w:r w:rsidR="00121B12" w:rsidRPr="00FB3009">
        <w:rPr>
          <w:sz w:val="32"/>
          <w:szCs w:val="32"/>
        </w:rPr>
        <w:t>рассмотрение, тем более что</w:t>
      </w:r>
      <w:r w:rsidRPr="00FB3009">
        <w:rPr>
          <w:sz w:val="32"/>
          <w:szCs w:val="32"/>
        </w:rPr>
        <w:t xml:space="preserve"> они подробно осв</w:t>
      </w:r>
      <w:r w:rsidR="00703931">
        <w:rPr>
          <w:sz w:val="32"/>
          <w:szCs w:val="32"/>
        </w:rPr>
        <w:t>е</w:t>
      </w:r>
      <w:r w:rsidRPr="00FB3009">
        <w:rPr>
          <w:sz w:val="32"/>
          <w:szCs w:val="32"/>
        </w:rPr>
        <w:t xml:space="preserve">щены и на теоретическом уровне, и с </w:t>
      </w:r>
      <w:r w:rsidRPr="00FB3009">
        <w:rPr>
          <w:sz w:val="32"/>
          <w:szCs w:val="32"/>
        </w:rPr>
        <w:lastRenderedPageBreak/>
        <w:t>детальными численными примерами в работах [13, 14] и в ряде других</w:t>
      </w:r>
      <w:r w:rsidRPr="00FB3009">
        <w:rPr>
          <w:rStyle w:val="ad"/>
          <w:sz w:val="32"/>
          <w:szCs w:val="32"/>
        </w:rPr>
        <w:footnoteReference w:id="11"/>
      </w:r>
      <w:r w:rsidRPr="00FB3009">
        <w:rPr>
          <w:sz w:val="32"/>
          <w:szCs w:val="32"/>
        </w:rPr>
        <w:t>.</w:t>
      </w:r>
    </w:p>
    <w:p w14:paraId="4FE54D36" w14:textId="5FB486D3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Поэтому в данной работе рассмотрим стандартный несколько упрощенный вариант решения задачи идентификации и прогнозирования. Запустим режим 4.1.2 системы «Эйдос» (</w:t>
      </w:r>
      <w:r w:rsidR="0064169C">
        <w:rPr>
          <w:sz w:val="32"/>
          <w:szCs w:val="32"/>
        </w:rPr>
        <w:t xml:space="preserve">см. </w:t>
      </w:r>
      <w:r w:rsidRPr="00FB3009">
        <w:rPr>
          <w:sz w:val="32"/>
          <w:szCs w:val="32"/>
        </w:rPr>
        <w:t>рис</w:t>
      </w:r>
      <w:r w:rsidR="00E757BE">
        <w:rPr>
          <w:sz w:val="32"/>
          <w:szCs w:val="32"/>
        </w:rPr>
        <w:t xml:space="preserve">. </w:t>
      </w:r>
      <w:r w:rsidR="00E403A3">
        <w:rPr>
          <w:sz w:val="32"/>
          <w:szCs w:val="32"/>
        </w:rPr>
        <w:t>22</w:t>
      </w:r>
      <w:r w:rsidRPr="00FB3009">
        <w:rPr>
          <w:sz w:val="32"/>
          <w:szCs w:val="32"/>
        </w:rPr>
        <w:t>)</w:t>
      </w:r>
      <w:r w:rsidR="0064169C">
        <w:rPr>
          <w:sz w:val="32"/>
          <w:szCs w:val="32"/>
        </w:rPr>
        <w:t>.</w:t>
      </w:r>
    </w:p>
    <w:p w14:paraId="10866395" w14:textId="2096C92D" w:rsidR="004B597F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По результатам решения задачи идентификации и прогнозирования в системе «Эйдос» выдается большое количество разнообразных выходных форм, которых в настоящее время 12 (рис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972D3C" w:rsidRPr="00FB3009">
        <w:rPr>
          <w:sz w:val="32"/>
          <w:szCs w:val="32"/>
        </w:rPr>
        <w:t>2</w:t>
      </w:r>
      <w:r w:rsidR="00E403A3">
        <w:rPr>
          <w:sz w:val="32"/>
          <w:szCs w:val="32"/>
        </w:rPr>
        <w:t>3</w:t>
      </w:r>
      <w:r w:rsidRPr="00FB3009">
        <w:rPr>
          <w:sz w:val="32"/>
          <w:szCs w:val="32"/>
        </w:rPr>
        <w:t>)</w:t>
      </w:r>
      <w:r w:rsidR="0064169C">
        <w:rPr>
          <w:sz w:val="32"/>
          <w:szCs w:val="32"/>
        </w:rPr>
        <w:t>.</w:t>
      </w:r>
    </w:p>
    <w:p w14:paraId="53B096F7" w14:textId="77777777" w:rsidR="00CD1A81" w:rsidRPr="00FB3009" w:rsidRDefault="00CD1A81" w:rsidP="00C27A95">
      <w:pPr>
        <w:spacing w:line="240" w:lineRule="auto"/>
        <w:rPr>
          <w:sz w:val="32"/>
          <w:szCs w:val="32"/>
        </w:rPr>
      </w:pPr>
    </w:p>
    <w:p w14:paraId="0EA703DA" w14:textId="77777777" w:rsidR="004B597F" w:rsidRPr="00FB3009" w:rsidRDefault="00D51689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szCs w:val="28"/>
          <w:lang w:eastAsia="ru-RU"/>
        </w:rPr>
        <w:drawing>
          <wp:inline distT="0" distB="0" distL="0" distR="0" wp14:anchorId="02641082" wp14:editId="38BD51D9">
            <wp:extent cx="3969232" cy="2514600"/>
            <wp:effectExtent l="0" t="0" r="0" b="0"/>
            <wp:docPr id="10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500" cy="252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B88EE" w14:textId="5FA6B2C8" w:rsidR="004B597F" w:rsidRPr="003E168D" w:rsidRDefault="005402AC" w:rsidP="0064169C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Рис</w:t>
      </w:r>
      <w:r w:rsidR="00E757BE" w:rsidRPr="003E168D">
        <w:rPr>
          <w:b w:val="0"/>
          <w:bCs/>
          <w:sz w:val="28"/>
          <w:szCs w:val="28"/>
        </w:rPr>
        <w:t>.</w:t>
      </w:r>
      <w:r w:rsidRPr="003E168D">
        <w:rPr>
          <w:b w:val="0"/>
          <w:bCs/>
          <w:sz w:val="28"/>
          <w:szCs w:val="28"/>
        </w:rPr>
        <w:t xml:space="preserve"> </w:t>
      </w:r>
      <w:r w:rsidR="00DF6E36" w:rsidRPr="003E168D">
        <w:rPr>
          <w:b w:val="0"/>
          <w:bCs/>
          <w:sz w:val="28"/>
          <w:szCs w:val="28"/>
        </w:rPr>
        <w:t>2</w:t>
      </w:r>
      <w:r w:rsidR="00E403A3">
        <w:rPr>
          <w:b w:val="0"/>
          <w:bCs/>
          <w:sz w:val="28"/>
          <w:szCs w:val="28"/>
        </w:rPr>
        <w:t>3</w:t>
      </w:r>
      <w:r w:rsidRPr="003E168D">
        <w:rPr>
          <w:b w:val="0"/>
          <w:bCs/>
          <w:sz w:val="28"/>
          <w:szCs w:val="28"/>
        </w:rPr>
        <w:t>. Меню подсистемы 4.1.3 системы «Эйдос», обеспечивающей вывод форм по результатам решения задачи идентификации и прогнозирования</w:t>
      </w:r>
    </w:p>
    <w:p w14:paraId="44D0D7EB" w14:textId="77777777" w:rsidR="00190556" w:rsidRPr="00FB3009" w:rsidRDefault="00190556" w:rsidP="00C27A95">
      <w:pPr>
        <w:spacing w:line="240" w:lineRule="auto"/>
        <w:rPr>
          <w:sz w:val="32"/>
          <w:szCs w:val="32"/>
        </w:rPr>
      </w:pPr>
    </w:p>
    <w:p w14:paraId="22A277FF" w14:textId="65BEFCDD" w:rsidR="00746277" w:rsidRDefault="005402AC" w:rsidP="00746277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Из этих выходных форм рассмотрим только две: 4.1.3.1 и 4.1.3.2 (рис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972D3C" w:rsidRPr="00FB3009">
        <w:rPr>
          <w:sz w:val="32"/>
          <w:szCs w:val="32"/>
        </w:rPr>
        <w:t>2</w:t>
      </w:r>
      <w:r w:rsidR="00E403A3">
        <w:rPr>
          <w:sz w:val="32"/>
          <w:szCs w:val="32"/>
        </w:rPr>
        <w:t>4</w:t>
      </w:r>
      <w:r w:rsidRPr="00FB3009">
        <w:rPr>
          <w:sz w:val="32"/>
          <w:szCs w:val="32"/>
        </w:rPr>
        <w:t>)</w:t>
      </w:r>
      <w:r w:rsidR="00746277">
        <w:rPr>
          <w:sz w:val="32"/>
          <w:szCs w:val="32"/>
        </w:rPr>
        <w:t xml:space="preserve">. </w:t>
      </w:r>
    </w:p>
    <w:p w14:paraId="270748D9" w14:textId="67C32479" w:rsidR="00746277" w:rsidRPr="00FB3009" w:rsidRDefault="00746277" w:rsidP="00746277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Эти выходные формы, учитывая сказанное </w:t>
      </w:r>
      <w:r w:rsidR="00E403A3">
        <w:rPr>
          <w:sz w:val="32"/>
          <w:szCs w:val="32"/>
        </w:rPr>
        <w:t>ранее</w:t>
      </w:r>
      <w:r w:rsidRPr="00FB3009">
        <w:rPr>
          <w:sz w:val="32"/>
          <w:szCs w:val="32"/>
        </w:rPr>
        <w:t xml:space="preserve"> об интегральных критериях системы «Эйдос», интуитивно понятны и не требуют особых комментариев.</w:t>
      </w:r>
    </w:p>
    <w:p w14:paraId="5D827BA8" w14:textId="3E4EEA6F" w:rsidR="00746277" w:rsidRPr="00FB3009" w:rsidRDefault="00746277" w:rsidP="00746277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Из этих экранных форм мы видим, что система «Эйдос» </w:t>
      </w:r>
      <w:r w:rsidR="00C4277F">
        <w:rPr>
          <w:sz w:val="32"/>
          <w:szCs w:val="32"/>
        </w:rPr>
        <w:t xml:space="preserve">по </w:t>
      </w:r>
      <w:r w:rsidRPr="00FB3009">
        <w:rPr>
          <w:sz w:val="32"/>
          <w:szCs w:val="32"/>
        </w:rPr>
        <w:t>модели, созданной на основ</w:t>
      </w:r>
      <w:r w:rsidR="000E0783">
        <w:rPr>
          <w:sz w:val="32"/>
          <w:szCs w:val="32"/>
        </w:rPr>
        <w:t>ании</w:t>
      </w:r>
      <w:r w:rsidRPr="00FB3009">
        <w:rPr>
          <w:sz w:val="32"/>
          <w:szCs w:val="32"/>
        </w:rPr>
        <w:t xml:space="preserve"> эмпирических данных, довольно уверенно прогнозирует учебные достижения учащихся на основе информации о годах обучения, результат</w:t>
      </w:r>
      <w:r w:rsidR="000E0783">
        <w:rPr>
          <w:sz w:val="32"/>
          <w:szCs w:val="32"/>
        </w:rPr>
        <w:t>ах</w:t>
      </w:r>
      <w:r w:rsidRPr="00FB3009">
        <w:rPr>
          <w:sz w:val="32"/>
          <w:szCs w:val="32"/>
        </w:rPr>
        <w:t xml:space="preserve"> ЕГЭ и об обучении </w:t>
      </w:r>
      <w:r w:rsidR="000E0783">
        <w:rPr>
          <w:sz w:val="32"/>
          <w:szCs w:val="32"/>
        </w:rPr>
        <w:t>на</w:t>
      </w:r>
      <w:r w:rsidRPr="00FB3009">
        <w:rPr>
          <w:sz w:val="32"/>
          <w:szCs w:val="32"/>
        </w:rPr>
        <w:t xml:space="preserve"> </w:t>
      </w:r>
      <w:r w:rsidR="000E0783">
        <w:rPr>
          <w:sz w:val="32"/>
          <w:szCs w:val="32"/>
        </w:rPr>
        <w:t>М</w:t>
      </w:r>
      <w:r w:rsidRPr="00FB3009">
        <w:rPr>
          <w:sz w:val="32"/>
          <w:szCs w:val="32"/>
        </w:rPr>
        <w:t>алом матфаке.</w:t>
      </w:r>
    </w:p>
    <w:p w14:paraId="1AF83AD3" w14:textId="27093371" w:rsidR="004B597F" w:rsidRPr="00FB3009" w:rsidRDefault="004B597F" w:rsidP="00C27A95">
      <w:pPr>
        <w:spacing w:line="240" w:lineRule="auto"/>
        <w:rPr>
          <w:sz w:val="32"/>
          <w:szCs w:val="32"/>
        </w:rPr>
      </w:pPr>
    </w:p>
    <w:p w14:paraId="3FF56C12" w14:textId="77777777" w:rsidR="004B597F" w:rsidRPr="00FB3009" w:rsidRDefault="00190556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6C74B7EB" wp14:editId="51F9D676">
            <wp:extent cx="5390985" cy="4049178"/>
            <wp:effectExtent l="0" t="0" r="63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425409" cy="407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FC9F4" w14:textId="77777777" w:rsidR="00190556" w:rsidRPr="00FB3009" w:rsidRDefault="00190556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drawing>
          <wp:inline distT="0" distB="0" distL="0" distR="0" wp14:anchorId="7B6DB2BD" wp14:editId="78A54488">
            <wp:extent cx="5375082" cy="383657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394994" cy="385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36032" w14:textId="50846A85" w:rsidR="004B597F" w:rsidRPr="003E168D" w:rsidRDefault="005402AC" w:rsidP="00C27A95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Рис</w:t>
      </w:r>
      <w:r w:rsidR="00E757BE" w:rsidRPr="003E168D">
        <w:rPr>
          <w:b w:val="0"/>
          <w:bCs/>
          <w:sz w:val="28"/>
          <w:szCs w:val="28"/>
        </w:rPr>
        <w:t xml:space="preserve">. </w:t>
      </w:r>
      <w:r w:rsidR="00DF6E36" w:rsidRPr="003E168D">
        <w:rPr>
          <w:b w:val="0"/>
          <w:bCs/>
          <w:sz w:val="28"/>
          <w:szCs w:val="28"/>
        </w:rPr>
        <w:t>2</w:t>
      </w:r>
      <w:r w:rsidR="00E403A3">
        <w:rPr>
          <w:b w:val="0"/>
          <w:bCs/>
          <w:sz w:val="28"/>
          <w:szCs w:val="28"/>
        </w:rPr>
        <w:t>4</w:t>
      </w:r>
      <w:r w:rsidRPr="003E168D">
        <w:rPr>
          <w:b w:val="0"/>
          <w:bCs/>
          <w:sz w:val="28"/>
          <w:szCs w:val="28"/>
        </w:rPr>
        <w:t>. Некоторые экранные формы результатов идентификации</w:t>
      </w:r>
      <w:r w:rsidRPr="003E168D">
        <w:rPr>
          <w:b w:val="0"/>
          <w:bCs/>
          <w:sz w:val="28"/>
          <w:szCs w:val="28"/>
        </w:rPr>
        <w:br/>
        <w:t>и прогнозирования 4.1.3 системы «Эйдос»</w:t>
      </w:r>
    </w:p>
    <w:p w14:paraId="32D797A4" w14:textId="77777777" w:rsidR="00190556" w:rsidRPr="00FB3009" w:rsidRDefault="00190556" w:rsidP="00C27A95">
      <w:pPr>
        <w:spacing w:line="240" w:lineRule="auto"/>
        <w:rPr>
          <w:sz w:val="32"/>
          <w:szCs w:val="32"/>
        </w:rPr>
      </w:pPr>
    </w:p>
    <w:p w14:paraId="13E12FD8" w14:textId="072E835B" w:rsidR="004B597F" w:rsidRDefault="000E0783" w:rsidP="00C4277F">
      <w:pPr>
        <w:pStyle w:val="2"/>
        <w:spacing w:line="240" w:lineRule="auto"/>
        <w:ind w:firstLine="0"/>
        <w:jc w:val="center"/>
        <w:rPr>
          <w:rFonts w:ascii="Arial" w:hAnsi="Arial"/>
          <w:b/>
          <w:sz w:val="32"/>
          <w:szCs w:val="32"/>
        </w:rPr>
      </w:pPr>
      <w:bookmarkStart w:id="89" w:name="_Toc86561681"/>
      <w:bookmarkStart w:id="90" w:name="_Toc86745099"/>
      <w:bookmarkStart w:id="91" w:name="_Toc87431165"/>
      <w:bookmarkStart w:id="92" w:name="_Toc94681814"/>
      <w:bookmarkStart w:id="93" w:name="_Toc129119721"/>
      <w:r>
        <w:rPr>
          <w:rFonts w:ascii="Arial" w:hAnsi="Arial"/>
          <w:b/>
          <w:sz w:val="32"/>
          <w:szCs w:val="32"/>
        </w:rPr>
        <w:lastRenderedPageBreak/>
        <w:t>2</w:t>
      </w:r>
      <w:r w:rsidR="005402AC" w:rsidRPr="00FB3009">
        <w:rPr>
          <w:rFonts w:ascii="Arial" w:hAnsi="Arial"/>
          <w:b/>
          <w:sz w:val="32"/>
          <w:szCs w:val="32"/>
        </w:rPr>
        <w:t xml:space="preserve">.7. </w:t>
      </w:r>
      <w:r w:rsidR="005402AC" w:rsidRPr="000E0783">
        <w:rPr>
          <w:rFonts w:ascii="Arial" w:hAnsi="Arial"/>
          <w:b/>
          <w:i/>
          <w:sz w:val="32"/>
          <w:szCs w:val="32"/>
        </w:rPr>
        <w:t>Задача</w:t>
      </w:r>
      <w:r w:rsidRPr="000E0783">
        <w:rPr>
          <w:rFonts w:ascii="Arial" w:hAnsi="Arial"/>
          <w:b/>
          <w:i/>
          <w:sz w:val="32"/>
          <w:szCs w:val="32"/>
        </w:rPr>
        <w:t xml:space="preserve"> </w:t>
      </w:r>
      <w:r w:rsidR="005402AC" w:rsidRPr="000E0783">
        <w:rPr>
          <w:rFonts w:ascii="Arial" w:hAnsi="Arial"/>
          <w:b/>
          <w:i/>
          <w:sz w:val="32"/>
          <w:szCs w:val="32"/>
        </w:rPr>
        <w:t>7.</w:t>
      </w:r>
      <w:r w:rsidR="005402AC" w:rsidRPr="00FB3009">
        <w:rPr>
          <w:rFonts w:ascii="Arial" w:hAnsi="Arial"/>
          <w:b/>
          <w:sz w:val="32"/>
          <w:szCs w:val="32"/>
        </w:rPr>
        <w:t xml:space="preserve"> Поддержка принятия решений</w:t>
      </w:r>
      <w:bookmarkEnd w:id="89"/>
      <w:bookmarkEnd w:id="90"/>
      <w:bookmarkEnd w:id="91"/>
      <w:bookmarkEnd w:id="92"/>
      <w:bookmarkEnd w:id="93"/>
    </w:p>
    <w:p w14:paraId="31874B66" w14:textId="77777777" w:rsidR="00C4277F" w:rsidRDefault="00C4277F" w:rsidP="00C4277F">
      <w:pPr>
        <w:pStyle w:val="3"/>
        <w:spacing w:before="0" w:after="0"/>
        <w:rPr>
          <w:sz w:val="32"/>
          <w:szCs w:val="32"/>
        </w:rPr>
      </w:pPr>
      <w:bookmarkStart w:id="94" w:name="_Toc86561682"/>
      <w:bookmarkStart w:id="95" w:name="_Toc87431166"/>
      <w:bookmarkStart w:id="96" w:name="_Toc94681815"/>
      <w:bookmarkStart w:id="97" w:name="_Toc129119722"/>
    </w:p>
    <w:p w14:paraId="0CB99267" w14:textId="77777777" w:rsidR="0007207D" w:rsidRDefault="000E0783" w:rsidP="00C4277F">
      <w:pPr>
        <w:pStyle w:val="3"/>
        <w:spacing w:before="0" w:after="0"/>
        <w:jc w:val="center"/>
        <w:rPr>
          <w:sz w:val="32"/>
          <w:szCs w:val="32"/>
        </w:rPr>
      </w:pPr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 xml:space="preserve">.7.1. Упрощенный вариант принятия </w:t>
      </w:r>
      <w:r w:rsidR="00C4277F" w:rsidRPr="00FB3009">
        <w:rPr>
          <w:sz w:val="32"/>
          <w:szCs w:val="32"/>
        </w:rPr>
        <w:t>решений</w:t>
      </w:r>
    </w:p>
    <w:p w14:paraId="2EDC5B41" w14:textId="46322D6B" w:rsidR="00C4277F" w:rsidRDefault="00C4277F" w:rsidP="00C4277F">
      <w:pPr>
        <w:pStyle w:val="3"/>
        <w:spacing w:before="0" w:after="0"/>
        <w:jc w:val="center"/>
        <w:rPr>
          <w:sz w:val="32"/>
          <w:szCs w:val="32"/>
        </w:rPr>
      </w:pPr>
      <w:r>
        <w:rPr>
          <w:sz w:val="32"/>
          <w:szCs w:val="32"/>
        </w:rPr>
        <w:t>как</w:t>
      </w:r>
      <w:r w:rsidR="005402AC" w:rsidRPr="00FB3009">
        <w:rPr>
          <w:sz w:val="32"/>
          <w:szCs w:val="32"/>
        </w:rPr>
        <w:t xml:space="preserve"> обратная задача прогнозирования,</w:t>
      </w:r>
      <w:r w:rsidR="000E0783">
        <w:rPr>
          <w:sz w:val="32"/>
          <w:szCs w:val="32"/>
        </w:rPr>
        <w:t xml:space="preserve"> </w:t>
      </w:r>
      <w:r w:rsidR="005402AC" w:rsidRPr="00FB3009">
        <w:rPr>
          <w:sz w:val="32"/>
          <w:szCs w:val="32"/>
        </w:rPr>
        <w:t xml:space="preserve">позитивный </w:t>
      </w:r>
    </w:p>
    <w:p w14:paraId="3E8D9296" w14:textId="0478F1AE" w:rsidR="000E0783" w:rsidRDefault="005402AC" w:rsidP="00C4277F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>и негативный информационные</w:t>
      </w:r>
      <w:r w:rsidR="000E0783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>портреты классов, SWOT-анализ</w:t>
      </w:r>
      <w:bookmarkEnd w:id="94"/>
      <w:bookmarkEnd w:id="95"/>
      <w:bookmarkEnd w:id="96"/>
      <w:bookmarkEnd w:id="97"/>
    </w:p>
    <w:p w14:paraId="578B394B" w14:textId="77777777" w:rsidR="000E0783" w:rsidRPr="000E0783" w:rsidRDefault="000E0783" w:rsidP="000E0783">
      <w:pPr>
        <w:rPr>
          <w:lang w:eastAsia="ru-RU"/>
        </w:rPr>
      </w:pPr>
    </w:p>
    <w:p w14:paraId="18CABBC0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Задачи прогнозирования и принятия решений относятся друг к другу как прямая и </w:t>
      </w:r>
      <w:r w:rsidRPr="00FB3009">
        <w:rPr>
          <w:b/>
          <w:i/>
          <w:sz w:val="32"/>
          <w:szCs w:val="32"/>
        </w:rPr>
        <w:t>обратная</w:t>
      </w:r>
      <w:r w:rsidRPr="00FB3009">
        <w:rPr>
          <w:sz w:val="32"/>
          <w:szCs w:val="32"/>
        </w:rPr>
        <w:t xml:space="preserve"> задачи:</w:t>
      </w:r>
    </w:p>
    <w:p w14:paraId="34917B2F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при прогнозировании по значениям факторов, действующих на объект моделирования, определяется в какое будущее состояние он перейдет под их действием;</w:t>
      </w:r>
    </w:p>
    <w:p w14:paraId="4C2F8A06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при принятии решений, наоборот, по будущему целевому состоянию объекта моделирования определяются значения факторов, которые обуславливают его переход в это будущее целевое состояние.</w:t>
      </w:r>
    </w:p>
    <w:p w14:paraId="56CEDAC0" w14:textId="593618A5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Таким образом, задача принятия решений является обратной по отношению к задаче прогнозирования. Но это так только в простейшем случае: в случае использования SWOT-анализа (режим 4.4.8 системы «Эйдос») [15] (рис</w:t>
      </w:r>
      <w:r w:rsidR="00E757BE">
        <w:rPr>
          <w:sz w:val="32"/>
          <w:szCs w:val="32"/>
        </w:rPr>
        <w:t>.</w:t>
      </w:r>
      <w:r w:rsidR="000E0783">
        <w:rPr>
          <w:sz w:val="32"/>
          <w:szCs w:val="32"/>
        </w:rPr>
        <w:t xml:space="preserve"> </w:t>
      </w:r>
      <w:r w:rsidR="00E757BE">
        <w:rPr>
          <w:sz w:val="32"/>
          <w:szCs w:val="32"/>
        </w:rPr>
        <w:t>2</w:t>
      </w:r>
      <w:r w:rsidR="000E0783">
        <w:rPr>
          <w:sz w:val="32"/>
          <w:szCs w:val="32"/>
        </w:rPr>
        <w:t>5, 26</w:t>
      </w:r>
      <w:r w:rsidRPr="00FB3009">
        <w:rPr>
          <w:sz w:val="32"/>
          <w:szCs w:val="32"/>
        </w:rPr>
        <w:t>).</w:t>
      </w:r>
    </w:p>
    <w:p w14:paraId="58AAD808" w14:textId="64A55D65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Выходные формы, приведенные на 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407CEC">
        <w:rPr>
          <w:sz w:val="32"/>
          <w:szCs w:val="32"/>
        </w:rPr>
        <w:t>25, 26</w:t>
      </w:r>
      <w:r w:rsidRPr="00FB3009">
        <w:rPr>
          <w:sz w:val="32"/>
          <w:szCs w:val="32"/>
        </w:rPr>
        <w:t xml:space="preserve">, интуитивно понятны и не требуют особых комментариев. Отметим лишь, что на </w:t>
      </w:r>
      <w:r w:rsidRPr="00FB3009">
        <w:rPr>
          <w:sz w:val="32"/>
          <w:szCs w:val="32"/>
          <w:lang w:val="en-US"/>
        </w:rPr>
        <w:t>SWOT</w:t>
      </w:r>
      <w:r w:rsidRPr="00FB3009">
        <w:rPr>
          <w:sz w:val="32"/>
          <w:szCs w:val="32"/>
        </w:rPr>
        <w:t>-диаграммах наглядно показаны знак и сила влияния каждого значения фактора на переход объекта моделирования в состояние, соответствующее классу, выбранному в верхнем окне. Знак показан цветом, а сила влияния – толщиной линии.</w:t>
      </w:r>
    </w:p>
    <w:p w14:paraId="2D2E9468" w14:textId="77777777" w:rsidR="004B597F" w:rsidRPr="00FB3009" w:rsidRDefault="00AD3FC5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4D2FAFE5" wp14:editId="7743032C">
            <wp:extent cx="5759450" cy="2806700"/>
            <wp:effectExtent l="0" t="0" r="0" b="0"/>
            <wp:docPr id="39" name="Рисунок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2" cy="280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02A07" w14:textId="77777777" w:rsidR="00AD3FC5" w:rsidRPr="00FB3009" w:rsidRDefault="00AD3FC5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drawing>
          <wp:inline distT="0" distB="0" distL="0" distR="0" wp14:anchorId="59FCB8AC" wp14:editId="60DDB33B">
            <wp:extent cx="5759450" cy="2592126"/>
            <wp:effectExtent l="0" t="0" r="0" b="0"/>
            <wp:docPr id="40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65058" cy="259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93CFC" w14:textId="64673897" w:rsidR="00AD3FC5" w:rsidRDefault="00AD3FC5" w:rsidP="00C27A95">
      <w:pPr>
        <w:spacing w:line="240" w:lineRule="auto"/>
        <w:ind w:firstLine="0"/>
        <w:jc w:val="center"/>
        <w:rPr>
          <w:noProof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3B280BA8" wp14:editId="3431CF34">
            <wp:extent cx="5758072" cy="2901950"/>
            <wp:effectExtent l="0" t="0" r="0" b="0"/>
            <wp:docPr id="41" name="Рисунок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72576" cy="290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2A521" w14:textId="2EC3147E" w:rsidR="00407CEC" w:rsidRPr="003E168D" w:rsidRDefault="00407CEC" w:rsidP="00407CEC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Рис. 2</w:t>
      </w:r>
      <w:r>
        <w:rPr>
          <w:b w:val="0"/>
          <w:bCs/>
          <w:sz w:val="28"/>
          <w:szCs w:val="28"/>
        </w:rPr>
        <w:t>5</w:t>
      </w:r>
      <w:r w:rsidRPr="003E168D">
        <w:rPr>
          <w:b w:val="0"/>
          <w:bCs/>
          <w:sz w:val="28"/>
          <w:szCs w:val="28"/>
        </w:rPr>
        <w:t xml:space="preserve">. Примеры экранных форм режима автоматизированного </w:t>
      </w:r>
      <w:r w:rsidRPr="003E168D">
        <w:rPr>
          <w:b w:val="0"/>
          <w:bCs/>
          <w:sz w:val="28"/>
          <w:szCs w:val="28"/>
        </w:rPr>
        <w:br/>
      </w:r>
      <w:r w:rsidRPr="003E168D">
        <w:rPr>
          <w:b w:val="0"/>
          <w:bCs/>
          <w:sz w:val="28"/>
          <w:szCs w:val="28"/>
          <w:lang w:val="en-US"/>
        </w:rPr>
        <w:t>SWOT</w:t>
      </w:r>
      <w:r w:rsidRPr="003E168D">
        <w:rPr>
          <w:b w:val="0"/>
          <w:bCs/>
          <w:sz w:val="28"/>
          <w:szCs w:val="28"/>
        </w:rPr>
        <w:t>-анализа (режим 4.4.8 системы «Эйдос»)</w:t>
      </w:r>
    </w:p>
    <w:p w14:paraId="036D1B92" w14:textId="77777777" w:rsidR="00AD3FC5" w:rsidRPr="00FB3009" w:rsidRDefault="00AD3FC5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525E459C" wp14:editId="6BE71DB2">
            <wp:extent cx="5758060" cy="3722914"/>
            <wp:effectExtent l="0" t="0" r="0" b="0"/>
            <wp:docPr id="42" name="Рисунок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88838" cy="374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C1FAB" w14:textId="7236E890" w:rsidR="00C4277F" w:rsidRDefault="00407CEC" w:rsidP="00C4277F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Рис. 2</w:t>
      </w:r>
      <w:r>
        <w:rPr>
          <w:b w:val="0"/>
          <w:bCs/>
          <w:sz w:val="28"/>
          <w:szCs w:val="28"/>
        </w:rPr>
        <w:t>6</w:t>
      </w:r>
      <w:r w:rsidRPr="003E168D">
        <w:rPr>
          <w:b w:val="0"/>
          <w:bCs/>
          <w:sz w:val="28"/>
          <w:szCs w:val="28"/>
        </w:rPr>
        <w:t xml:space="preserve">. </w:t>
      </w:r>
      <w:r w:rsidRPr="003E168D">
        <w:rPr>
          <w:b w:val="0"/>
          <w:bCs/>
          <w:sz w:val="28"/>
          <w:szCs w:val="28"/>
          <w:lang w:val="en-US"/>
        </w:rPr>
        <w:t>SWOT</w:t>
      </w:r>
      <w:r>
        <w:rPr>
          <w:b w:val="0"/>
          <w:bCs/>
          <w:sz w:val="28"/>
          <w:szCs w:val="28"/>
        </w:rPr>
        <w:t xml:space="preserve">-диаграмма класса в модели </w:t>
      </w:r>
      <w:r>
        <w:rPr>
          <w:b w:val="0"/>
          <w:bCs/>
          <w:sz w:val="28"/>
          <w:szCs w:val="28"/>
          <w:lang w:val="en-US"/>
        </w:rPr>
        <w:t>INF</w:t>
      </w:r>
      <w:r w:rsidRPr="00407CEC">
        <w:rPr>
          <w:b w:val="0"/>
          <w:bCs/>
          <w:sz w:val="28"/>
          <w:szCs w:val="28"/>
        </w:rPr>
        <w:t>3</w:t>
      </w:r>
      <w:r w:rsidR="00C4277F">
        <w:rPr>
          <w:b w:val="0"/>
          <w:bCs/>
          <w:sz w:val="28"/>
          <w:szCs w:val="28"/>
        </w:rPr>
        <w:t xml:space="preserve"> </w:t>
      </w:r>
    </w:p>
    <w:p w14:paraId="2E9587C2" w14:textId="10F697D9" w:rsidR="00407CEC" w:rsidRPr="003E168D" w:rsidRDefault="00407CEC" w:rsidP="00C4277F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(режим 4.4.8 системы «Эйдос»)</w:t>
      </w:r>
    </w:p>
    <w:p w14:paraId="1CD61A7A" w14:textId="77777777" w:rsidR="00407CEC" w:rsidRDefault="00407CEC" w:rsidP="00407CEC">
      <w:pPr>
        <w:spacing w:line="240" w:lineRule="auto"/>
        <w:ind w:firstLine="0"/>
        <w:jc w:val="center"/>
        <w:rPr>
          <w:sz w:val="32"/>
          <w:szCs w:val="32"/>
        </w:rPr>
      </w:pPr>
    </w:p>
    <w:p w14:paraId="38922DF2" w14:textId="27E67119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На 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2</w:t>
      </w:r>
      <w:r w:rsidR="00407CEC" w:rsidRPr="00407CEC">
        <w:rPr>
          <w:sz w:val="32"/>
          <w:szCs w:val="32"/>
        </w:rPr>
        <w:t>5</w:t>
      </w:r>
      <w:r w:rsidRPr="00FB3009">
        <w:rPr>
          <w:sz w:val="32"/>
          <w:szCs w:val="32"/>
        </w:rPr>
        <w:t xml:space="preserve"> приведена экранная форма задания в диалоге параметров отображения </w:t>
      </w:r>
      <w:r w:rsidRPr="00FB3009">
        <w:rPr>
          <w:sz w:val="32"/>
          <w:szCs w:val="32"/>
          <w:lang w:val="en-US"/>
        </w:rPr>
        <w:t>SWOT</w:t>
      </w:r>
      <w:r w:rsidRPr="00FB3009">
        <w:rPr>
          <w:sz w:val="32"/>
          <w:szCs w:val="32"/>
        </w:rPr>
        <w:t>-диаграммы. На этой экранной форме в верхнем окне пользователь курсором выбирает исследуемый класс, внизу слева задает модель для исследования, а справа внизу задает отображ</w:t>
      </w:r>
      <w:r w:rsidR="00407CEC">
        <w:rPr>
          <w:sz w:val="32"/>
          <w:szCs w:val="32"/>
        </w:rPr>
        <w:t>ение</w:t>
      </w:r>
      <w:r w:rsidRPr="00FB3009">
        <w:rPr>
          <w:sz w:val="32"/>
          <w:szCs w:val="32"/>
        </w:rPr>
        <w:t xml:space="preserve"> </w:t>
      </w:r>
      <w:r w:rsidRPr="00FB3009">
        <w:rPr>
          <w:sz w:val="32"/>
          <w:szCs w:val="32"/>
          <w:lang w:val="en-US"/>
        </w:rPr>
        <w:t>SWOT</w:t>
      </w:r>
      <w:r w:rsidRPr="00FB3009">
        <w:rPr>
          <w:sz w:val="32"/>
          <w:szCs w:val="32"/>
        </w:rPr>
        <w:t>-диаграмм</w:t>
      </w:r>
      <w:r w:rsidR="00407CEC">
        <w:rPr>
          <w:sz w:val="32"/>
          <w:szCs w:val="32"/>
        </w:rPr>
        <w:t>ы</w:t>
      </w:r>
      <w:r w:rsidRPr="00FB3009">
        <w:rPr>
          <w:sz w:val="32"/>
          <w:szCs w:val="32"/>
        </w:rPr>
        <w:t xml:space="preserve">. </w:t>
      </w:r>
      <w:r w:rsidR="00121B12" w:rsidRPr="00FB3009">
        <w:rPr>
          <w:sz w:val="32"/>
          <w:szCs w:val="32"/>
        </w:rPr>
        <w:t>Кроме того,</w:t>
      </w:r>
      <w:r w:rsidRPr="00FB3009">
        <w:rPr>
          <w:sz w:val="32"/>
          <w:szCs w:val="32"/>
        </w:rPr>
        <w:t xml:space="preserve"> пользователь может включить или выключить фильтры по факторам и посмотреть помощь по режиму. При включении фильтра по фактору, на котором стоит курсор, на экранных формах отображается влияние только значения этого фактора.</w:t>
      </w:r>
    </w:p>
    <w:p w14:paraId="5AF96179" w14:textId="0D11CE83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Слева на </w:t>
      </w:r>
      <w:r w:rsidRPr="00FB3009">
        <w:rPr>
          <w:sz w:val="32"/>
          <w:szCs w:val="32"/>
          <w:lang w:val="en-US"/>
        </w:rPr>
        <w:t>SWOT</w:t>
      </w:r>
      <w:r w:rsidRPr="00FB3009">
        <w:rPr>
          <w:sz w:val="32"/>
          <w:szCs w:val="32"/>
        </w:rPr>
        <w:t xml:space="preserve">-диаграмме приведены значения факторов, способствующих переходу объекта моделирования в состояние, соответствующее классу, выбранному в верхнем окне (показаны красным цветом), а справа – препятствующих этому переходу (показаны синим цветом). Сила влияния каждого значения фактора на поведение объекта </w:t>
      </w:r>
      <w:r w:rsidR="00121B12" w:rsidRPr="00FB3009">
        <w:rPr>
          <w:sz w:val="32"/>
          <w:szCs w:val="32"/>
        </w:rPr>
        <w:t>моделирования показана</w:t>
      </w:r>
      <w:r w:rsidRPr="00FB3009">
        <w:rPr>
          <w:sz w:val="32"/>
          <w:szCs w:val="32"/>
        </w:rPr>
        <w:t xml:space="preserve"> толщиной линии. </w:t>
      </w:r>
    </w:p>
    <w:p w14:paraId="7940CE75" w14:textId="00368A1A" w:rsidR="004B597F" w:rsidRDefault="00FE4C80" w:rsidP="00925A97">
      <w:pPr>
        <w:pStyle w:val="3"/>
        <w:spacing w:before="0" w:after="0"/>
        <w:jc w:val="center"/>
        <w:rPr>
          <w:sz w:val="32"/>
          <w:szCs w:val="32"/>
          <w:lang w:val="x-none"/>
        </w:rPr>
      </w:pPr>
      <w:bookmarkStart w:id="98" w:name="_Toc86561683"/>
      <w:bookmarkStart w:id="99" w:name="_Toc87431167"/>
      <w:bookmarkStart w:id="100" w:name="_Toc94681816"/>
      <w:bookmarkStart w:id="101" w:name="_Toc129119723"/>
      <w:r>
        <w:rPr>
          <w:sz w:val="32"/>
          <w:szCs w:val="32"/>
        </w:rPr>
        <w:lastRenderedPageBreak/>
        <w:t>2</w:t>
      </w:r>
      <w:r w:rsidR="005402AC" w:rsidRPr="00FB3009">
        <w:rPr>
          <w:sz w:val="32"/>
          <w:szCs w:val="32"/>
          <w:lang w:val="x-none"/>
        </w:rPr>
        <w:t xml:space="preserve">.7.2. </w:t>
      </w:r>
      <w:bookmarkEnd w:id="98"/>
      <w:bookmarkEnd w:id="99"/>
      <w:bookmarkEnd w:id="100"/>
      <w:r w:rsidR="005402AC" w:rsidRPr="00FB3009">
        <w:rPr>
          <w:sz w:val="32"/>
          <w:szCs w:val="32"/>
          <w:lang w:val="x-none"/>
        </w:rPr>
        <w:t>Развитый алгоритм принятия решений в адаптивных интеллектуальных системах управления на основе АСК-анализа и системы «Эйдос»</w:t>
      </w:r>
      <w:bookmarkEnd w:id="101"/>
    </w:p>
    <w:p w14:paraId="6311FD83" w14:textId="77777777" w:rsidR="00FE4C80" w:rsidRPr="00FE4C80" w:rsidRDefault="00FE4C80" w:rsidP="00FE4C80">
      <w:pPr>
        <w:rPr>
          <w:lang w:val="x-none" w:eastAsia="ru-RU"/>
        </w:rPr>
      </w:pPr>
    </w:p>
    <w:p w14:paraId="463D5BC9" w14:textId="475CAFFB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Однако SWOT-анализ (режим 4.4.8 системы «Эйдос») имеет свои ограничения: может быть задано только </w:t>
      </w:r>
      <w:r w:rsidRPr="00FB3009">
        <w:rPr>
          <w:b/>
          <w:i/>
          <w:sz w:val="32"/>
          <w:szCs w:val="32"/>
        </w:rPr>
        <w:t>одно</w:t>
      </w:r>
      <w:r w:rsidRPr="00FB3009">
        <w:rPr>
          <w:sz w:val="32"/>
          <w:szCs w:val="32"/>
        </w:rPr>
        <w:t xml:space="preserve"> будущее целевое состояние, целевые состояния могут быть недостижимыми одновременно (альтернативными) или совместимыми по системе обуславливающих их значений факторов</w:t>
      </w:r>
      <w:r w:rsidR="00FE4C80">
        <w:rPr>
          <w:sz w:val="32"/>
          <w:szCs w:val="32"/>
        </w:rPr>
        <w:t>. Для</w:t>
      </w:r>
      <w:r w:rsidRPr="00FB3009">
        <w:rPr>
          <w:sz w:val="32"/>
          <w:szCs w:val="32"/>
        </w:rPr>
        <w:t xml:space="preserve"> некоторы</w:t>
      </w:r>
      <w:r w:rsidR="00FE4C80">
        <w:rPr>
          <w:sz w:val="32"/>
          <w:szCs w:val="32"/>
        </w:rPr>
        <w:t>х</w:t>
      </w:r>
      <w:r w:rsidRPr="00FB3009">
        <w:rPr>
          <w:sz w:val="32"/>
          <w:szCs w:val="32"/>
        </w:rPr>
        <w:t xml:space="preserve"> рекомендуемы</w:t>
      </w:r>
      <w:r w:rsidR="00FE4C80">
        <w:rPr>
          <w:sz w:val="32"/>
          <w:szCs w:val="32"/>
        </w:rPr>
        <w:t>х</w:t>
      </w:r>
      <w:r w:rsidRPr="00FB3009">
        <w:rPr>
          <w:sz w:val="32"/>
          <w:szCs w:val="32"/>
        </w:rPr>
        <w:t xml:space="preserve"> фактор</w:t>
      </w:r>
      <w:r w:rsidR="00FE4C80">
        <w:rPr>
          <w:sz w:val="32"/>
          <w:szCs w:val="32"/>
        </w:rPr>
        <w:t>ов</w:t>
      </w:r>
      <w:r w:rsidRPr="00FB3009">
        <w:rPr>
          <w:sz w:val="32"/>
          <w:szCs w:val="32"/>
        </w:rPr>
        <w:t xml:space="preserve"> может не быть технологической и финансовой возможности использовать</w:t>
      </w:r>
      <w:r w:rsidR="00FE4C80">
        <w:rPr>
          <w:sz w:val="32"/>
          <w:szCs w:val="32"/>
        </w:rPr>
        <w:t>,</w:t>
      </w:r>
      <w:r w:rsidRPr="00FB3009">
        <w:rPr>
          <w:sz w:val="32"/>
          <w:szCs w:val="32"/>
        </w:rPr>
        <w:t xml:space="preserve"> и </w:t>
      </w:r>
      <w:r w:rsidR="00FE4C80">
        <w:rPr>
          <w:sz w:val="32"/>
          <w:szCs w:val="32"/>
        </w:rPr>
        <w:t>тогда</w:t>
      </w:r>
      <w:r w:rsidRPr="00FB3009">
        <w:rPr>
          <w:sz w:val="32"/>
          <w:szCs w:val="32"/>
        </w:rPr>
        <w:t xml:space="preserve"> надо искать им замену, примерно также влияющую на объект моделирования. </w:t>
      </w:r>
    </w:p>
    <w:p w14:paraId="30406841" w14:textId="3D17CB79" w:rsidR="004B597F" w:rsidRPr="00FE4C80" w:rsidRDefault="005402AC" w:rsidP="001B2D94">
      <w:pPr>
        <w:spacing w:line="240" w:lineRule="auto"/>
        <w:rPr>
          <w:bCs/>
          <w:sz w:val="32"/>
          <w:szCs w:val="32"/>
        </w:rPr>
      </w:pPr>
      <w:r w:rsidRPr="00FB3009">
        <w:rPr>
          <w:sz w:val="32"/>
          <w:szCs w:val="32"/>
        </w:rPr>
        <w:t>Поэтому в АСК-анализе и системе «Эйдос» реализован развитый алгоритм принятия решений (режим 6.3)</w:t>
      </w:r>
      <w:r w:rsidR="00FE4C80">
        <w:rPr>
          <w:sz w:val="32"/>
          <w:szCs w:val="32"/>
        </w:rPr>
        <w:t>,</w:t>
      </w:r>
      <w:r w:rsidRPr="00FB3009">
        <w:rPr>
          <w:sz w:val="32"/>
          <w:szCs w:val="32"/>
        </w:rPr>
        <w:t xml:space="preserve"> в котором кроме SWOT-анализа используются также результаты решения задачи прогнозирования и результаты кластерно-конструктивного анализа классов и значений факторов, т.е. некоторые результаты решения задачи исследования предметной области. Этот алгоритм описан в работах [13, 14, 1</w:t>
      </w:r>
      <w:r w:rsidR="00473D79" w:rsidRPr="00473D79">
        <w:rPr>
          <w:sz w:val="32"/>
          <w:szCs w:val="32"/>
        </w:rPr>
        <w:t>7</w:t>
      </w:r>
      <w:r w:rsidRPr="00FB3009">
        <w:rPr>
          <w:sz w:val="32"/>
          <w:szCs w:val="32"/>
        </w:rPr>
        <w:t>] и в ряде других работ.</w:t>
      </w:r>
      <w:r w:rsidR="001B2D94">
        <w:rPr>
          <w:sz w:val="32"/>
          <w:szCs w:val="32"/>
        </w:rPr>
        <w:t xml:space="preserve"> </w:t>
      </w:r>
      <w:r w:rsidRPr="00FE4C80">
        <w:rPr>
          <w:bCs/>
          <w:sz w:val="32"/>
          <w:szCs w:val="32"/>
        </w:rPr>
        <w:t xml:space="preserve">Приведем этот алгоритм и </w:t>
      </w:r>
      <w:r w:rsidR="00FE4C80" w:rsidRPr="00FE4C80">
        <w:rPr>
          <w:bCs/>
          <w:sz w:val="32"/>
          <w:szCs w:val="32"/>
        </w:rPr>
        <w:t>здесь</w:t>
      </w:r>
      <w:r w:rsidRPr="00FE4C80">
        <w:rPr>
          <w:bCs/>
          <w:sz w:val="32"/>
          <w:szCs w:val="32"/>
        </w:rPr>
        <w:t xml:space="preserve"> (рис</w:t>
      </w:r>
      <w:r w:rsidR="00E757BE" w:rsidRPr="00FE4C80">
        <w:rPr>
          <w:bCs/>
          <w:sz w:val="32"/>
          <w:szCs w:val="32"/>
        </w:rPr>
        <w:t>.</w:t>
      </w:r>
      <w:r w:rsidRPr="00FE4C80">
        <w:rPr>
          <w:bCs/>
          <w:sz w:val="32"/>
          <w:szCs w:val="32"/>
        </w:rPr>
        <w:t xml:space="preserve"> 2</w:t>
      </w:r>
      <w:r w:rsidR="00FE4C80" w:rsidRPr="00FE4C80">
        <w:rPr>
          <w:bCs/>
          <w:sz w:val="32"/>
          <w:szCs w:val="32"/>
        </w:rPr>
        <w:t>7</w:t>
      </w:r>
      <w:r w:rsidRPr="00FE4C80">
        <w:rPr>
          <w:bCs/>
          <w:sz w:val="32"/>
          <w:szCs w:val="32"/>
        </w:rPr>
        <w:t>).</w:t>
      </w:r>
    </w:p>
    <w:p w14:paraId="31EC453B" w14:textId="65B1269F" w:rsidR="004B597F" w:rsidRDefault="005402AC" w:rsidP="00C27A95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526695">
        <w:rPr>
          <w:b/>
          <w:bCs/>
          <w:sz w:val="32"/>
          <w:szCs w:val="32"/>
          <w:lang w:val="ru" w:eastAsia="ru-RU"/>
        </w:rPr>
        <w:t>Шаг 1-й.</w:t>
      </w:r>
      <w:r w:rsidRPr="00FB3009">
        <w:rPr>
          <w:sz w:val="32"/>
          <w:szCs w:val="32"/>
          <w:lang w:val="ru" w:eastAsia="ru-RU"/>
        </w:rPr>
        <w:t xml:space="preserve"> Руководство ставит </w:t>
      </w:r>
      <w:r w:rsidRPr="00FB3009">
        <w:rPr>
          <w:b/>
          <w:bCs/>
          <w:sz w:val="32"/>
          <w:szCs w:val="32"/>
          <w:lang w:val="ru" w:eastAsia="ru-RU"/>
        </w:rPr>
        <w:t xml:space="preserve">цели </w:t>
      </w:r>
      <w:r w:rsidRPr="00FB3009">
        <w:rPr>
          <w:sz w:val="32"/>
          <w:szCs w:val="32"/>
          <w:lang w:val="ru" w:eastAsia="ru-RU"/>
        </w:rPr>
        <w:t xml:space="preserve">управления, т.е. определяет будущие целевые состояния объекта управления. Обычно целевые состояния в натуральном выражении </w:t>
      </w:r>
      <w:r w:rsidR="00526695">
        <w:rPr>
          <w:sz w:val="32"/>
          <w:szCs w:val="32"/>
          <w:lang w:val="ru" w:eastAsia="ru-RU"/>
        </w:rPr>
        <w:t>–</w:t>
      </w:r>
      <w:r w:rsidR="00121B12" w:rsidRPr="00FB3009">
        <w:rPr>
          <w:sz w:val="32"/>
          <w:szCs w:val="32"/>
          <w:lang w:val="ru" w:eastAsia="ru-RU"/>
        </w:rPr>
        <w:t xml:space="preserve"> это</w:t>
      </w:r>
      <w:r w:rsidRPr="00FB3009">
        <w:rPr>
          <w:sz w:val="32"/>
          <w:szCs w:val="32"/>
          <w:lang w:val="ru" w:eastAsia="ru-RU"/>
        </w:rPr>
        <w:t xml:space="preserve"> количество и качество продукции, а в стоимостном выражении </w:t>
      </w:r>
      <w:r w:rsidR="00526695">
        <w:rPr>
          <w:sz w:val="32"/>
          <w:szCs w:val="32"/>
          <w:lang w:val="ru" w:eastAsia="ru-RU"/>
        </w:rPr>
        <w:t xml:space="preserve">– </w:t>
      </w:r>
      <w:r w:rsidRPr="00FB3009">
        <w:rPr>
          <w:sz w:val="32"/>
          <w:szCs w:val="32"/>
          <w:lang w:val="ru" w:eastAsia="ru-RU"/>
        </w:rPr>
        <w:t xml:space="preserve">прибыль и рентабельность. Объект управления как система, эффективность объекта управления как </w:t>
      </w:r>
      <w:r w:rsidRPr="00FB3009">
        <w:rPr>
          <w:b/>
          <w:bCs/>
          <w:sz w:val="32"/>
          <w:szCs w:val="32"/>
          <w:lang w:val="ru" w:eastAsia="ru-RU"/>
        </w:rPr>
        <w:t>системное свойство</w:t>
      </w:r>
      <w:r w:rsidRPr="00FB3009">
        <w:rPr>
          <w:sz w:val="32"/>
          <w:szCs w:val="32"/>
          <w:lang w:val="ru" w:eastAsia="ru-RU"/>
        </w:rPr>
        <w:t xml:space="preserve">, повышение уровня системности объекта управления как цель управления (нелинейность). Модель отражает определенный уровень технологий, поэтому целевые состояния, недостижимые в одной модели, могут оказаться достижимыми в другой с большим числом факторов </w:t>
      </w:r>
      <w:r w:rsidRPr="00FB3009">
        <w:rPr>
          <w:sz w:val="32"/>
          <w:szCs w:val="32"/>
          <w:lang w:eastAsia="ru-RU"/>
        </w:rPr>
        <w:t>[</w:t>
      </w:r>
      <w:r w:rsidR="006D51D7" w:rsidRPr="00FB3009">
        <w:rPr>
          <w:sz w:val="32"/>
          <w:szCs w:val="32"/>
        </w:rPr>
        <w:t>13, 14, 16</w:t>
      </w:r>
      <w:r w:rsidRPr="00FB3009">
        <w:rPr>
          <w:sz w:val="32"/>
          <w:szCs w:val="32"/>
          <w:lang w:eastAsia="ru-RU"/>
        </w:rPr>
        <w:t>]</w:t>
      </w:r>
      <w:r w:rsidRPr="00FB3009">
        <w:rPr>
          <w:sz w:val="32"/>
          <w:szCs w:val="32"/>
          <w:lang w:val="ru" w:eastAsia="ru-RU"/>
        </w:rPr>
        <w:t>.</w:t>
      </w:r>
    </w:p>
    <w:p w14:paraId="1024AF60" w14:textId="5FD10FE0" w:rsidR="00526695" w:rsidRPr="00FB3009" w:rsidRDefault="00AC4D30" w:rsidP="001B2D94">
      <w:pPr>
        <w:autoSpaceDE w:val="0"/>
        <w:autoSpaceDN w:val="0"/>
        <w:adjustRightInd w:val="0"/>
        <w:spacing w:line="240" w:lineRule="auto"/>
        <w:ind w:firstLine="708"/>
        <w:rPr>
          <w:sz w:val="32"/>
          <w:szCs w:val="32"/>
          <w:lang w:val="ru" w:eastAsia="ru-RU"/>
        </w:rPr>
      </w:pPr>
      <w:r w:rsidRPr="00526695">
        <w:rPr>
          <w:b/>
          <w:bCs/>
          <w:sz w:val="32"/>
          <w:szCs w:val="32"/>
          <w:lang w:val="ru" w:eastAsia="ru-RU"/>
        </w:rPr>
        <w:t>Шаг 2-й (см.</w:t>
      </w:r>
      <w:r w:rsidR="00526695">
        <w:rPr>
          <w:b/>
          <w:bCs/>
          <w:sz w:val="32"/>
          <w:szCs w:val="32"/>
          <w:lang w:val="ru" w:eastAsia="ru-RU"/>
        </w:rPr>
        <w:t xml:space="preserve"> р</w:t>
      </w:r>
      <w:r w:rsidRPr="00526695">
        <w:rPr>
          <w:b/>
          <w:bCs/>
          <w:sz w:val="32"/>
          <w:szCs w:val="32"/>
          <w:lang w:val="ru" w:eastAsia="ru-RU"/>
        </w:rPr>
        <w:t>еж</w:t>
      </w:r>
      <w:r w:rsidR="00526695">
        <w:rPr>
          <w:b/>
          <w:bCs/>
          <w:sz w:val="32"/>
          <w:szCs w:val="32"/>
          <w:lang w:val="ru" w:eastAsia="ru-RU"/>
        </w:rPr>
        <w:t xml:space="preserve">им </w:t>
      </w:r>
      <w:r w:rsidRPr="00526695">
        <w:rPr>
          <w:b/>
          <w:bCs/>
          <w:sz w:val="32"/>
          <w:szCs w:val="32"/>
          <w:lang w:val="ru" w:eastAsia="ru-RU"/>
        </w:rPr>
        <w:t>6.4).</w:t>
      </w:r>
      <w:r w:rsidRPr="00FB3009">
        <w:rPr>
          <w:sz w:val="32"/>
          <w:szCs w:val="32"/>
          <w:lang w:val="ru" w:eastAsia="ru-RU"/>
        </w:rPr>
        <w:t xml:space="preserve"> </w:t>
      </w:r>
      <w:r w:rsidR="00526695">
        <w:rPr>
          <w:sz w:val="32"/>
          <w:szCs w:val="32"/>
          <w:lang w:val="ru" w:eastAsia="ru-RU"/>
        </w:rPr>
        <w:t>Проводим к</w:t>
      </w:r>
      <w:r w:rsidRPr="00FB3009">
        <w:rPr>
          <w:sz w:val="32"/>
          <w:szCs w:val="32"/>
          <w:lang w:val="ru" w:eastAsia="ru-RU"/>
        </w:rPr>
        <w:t>огнитивно-целев</w:t>
      </w:r>
      <w:r w:rsidR="00526695">
        <w:rPr>
          <w:sz w:val="32"/>
          <w:szCs w:val="32"/>
          <w:lang w:val="ru" w:eastAsia="ru-RU"/>
        </w:rPr>
        <w:t>ую</w:t>
      </w:r>
      <w:r w:rsidRPr="00FB3009">
        <w:rPr>
          <w:sz w:val="32"/>
          <w:szCs w:val="32"/>
          <w:lang w:val="ru" w:eastAsia="ru-RU"/>
        </w:rPr>
        <w:t xml:space="preserve"> </w:t>
      </w:r>
      <w:r w:rsidR="00526695">
        <w:rPr>
          <w:sz w:val="32"/>
          <w:szCs w:val="32"/>
          <w:lang w:val="ru" w:eastAsia="ru-RU"/>
        </w:rPr>
        <w:t>с</w:t>
      </w:r>
      <w:r w:rsidRPr="00FB3009">
        <w:rPr>
          <w:sz w:val="32"/>
          <w:szCs w:val="32"/>
          <w:lang w:val="ru" w:eastAsia="ru-RU"/>
        </w:rPr>
        <w:t>труктуризаци</w:t>
      </w:r>
      <w:r w:rsidR="00526695">
        <w:rPr>
          <w:sz w:val="32"/>
          <w:szCs w:val="32"/>
          <w:lang w:val="ru" w:eastAsia="ru-RU"/>
        </w:rPr>
        <w:t>ю</w:t>
      </w:r>
      <w:r w:rsidRPr="00FB3009">
        <w:rPr>
          <w:sz w:val="32"/>
          <w:szCs w:val="32"/>
          <w:lang w:val="ru" w:eastAsia="ru-RU"/>
        </w:rPr>
        <w:t xml:space="preserve"> и формализаци</w:t>
      </w:r>
      <w:r w:rsidR="00526695">
        <w:rPr>
          <w:sz w:val="32"/>
          <w:szCs w:val="32"/>
          <w:lang w:val="ru" w:eastAsia="ru-RU"/>
        </w:rPr>
        <w:t>ю</w:t>
      </w:r>
      <w:r w:rsidRPr="00FB3009">
        <w:rPr>
          <w:sz w:val="32"/>
          <w:szCs w:val="32"/>
          <w:lang w:val="ru" w:eastAsia="ru-RU"/>
        </w:rPr>
        <w:t xml:space="preserve"> предметной области (реж</w:t>
      </w:r>
      <w:r w:rsidR="00526695">
        <w:rPr>
          <w:sz w:val="32"/>
          <w:szCs w:val="32"/>
          <w:lang w:val="ru" w:eastAsia="ru-RU"/>
        </w:rPr>
        <w:t xml:space="preserve">им </w:t>
      </w:r>
      <w:r w:rsidRPr="00FB3009">
        <w:rPr>
          <w:sz w:val="32"/>
          <w:szCs w:val="32"/>
          <w:lang w:val="ru" w:eastAsia="ru-RU"/>
        </w:rPr>
        <w:t>2.3.2.2), синтез и верификаци</w:t>
      </w:r>
      <w:r w:rsidR="00526695">
        <w:rPr>
          <w:sz w:val="32"/>
          <w:szCs w:val="32"/>
          <w:lang w:val="ru" w:eastAsia="ru-RU"/>
        </w:rPr>
        <w:t>ю</w:t>
      </w:r>
      <w:r w:rsidRPr="00FB3009">
        <w:rPr>
          <w:sz w:val="32"/>
          <w:szCs w:val="32"/>
          <w:lang w:val="ru" w:eastAsia="ru-RU"/>
        </w:rPr>
        <w:t xml:space="preserve"> моделей (реж</w:t>
      </w:r>
      <w:r w:rsidR="00526695">
        <w:rPr>
          <w:sz w:val="32"/>
          <w:szCs w:val="32"/>
          <w:lang w:val="ru" w:eastAsia="ru-RU"/>
        </w:rPr>
        <w:t xml:space="preserve">им </w:t>
      </w:r>
      <w:r w:rsidRPr="00FB3009">
        <w:rPr>
          <w:sz w:val="32"/>
          <w:szCs w:val="32"/>
          <w:lang w:val="ru" w:eastAsia="ru-RU"/>
        </w:rPr>
        <w:t>3.5)</w:t>
      </w:r>
      <w:r w:rsidR="00526695">
        <w:rPr>
          <w:sz w:val="32"/>
          <w:szCs w:val="32"/>
          <w:lang w:val="ru" w:eastAsia="ru-RU"/>
        </w:rPr>
        <w:t>.</w:t>
      </w:r>
      <w:r w:rsidRPr="00FB3009">
        <w:rPr>
          <w:sz w:val="32"/>
          <w:szCs w:val="32"/>
          <w:lang w:val="ru" w:eastAsia="ru-RU"/>
        </w:rPr>
        <w:t xml:space="preserve"> </w:t>
      </w:r>
      <w:r w:rsidR="00526695">
        <w:rPr>
          <w:sz w:val="32"/>
          <w:szCs w:val="32"/>
          <w:lang w:val="ru" w:eastAsia="ru-RU"/>
        </w:rPr>
        <w:t>О</w:t>
      </w:r>
      <w:r w:rsidRPr="00FB3009">
        <w:rPr>
          <w:sz w:val="32"/>
          <w:szCs w:val="32"/>
          <w:lang w:val="ru" w:eastAsia="ru-RU"/>
        </w:rPr>
        <w:t xml:space="preserve">пределяем наиболее достоверную </w:t>
      </w:r>
      <w:r w:rsidR="00526695">
        <w:rPr>
          <w:sz w:val="32"/>
          <w:szCs w:val="32"/>
          <w:lang w:val="ru" w:eastAsia="ru-RU"/>
        </w:rPr>
        <w:t>модель</w:t>
      </w:r>
      <w:r w:rsidRPr="00FB3009">
        <w:rPr>
          <w:sz w:val="32"/>
          <w:szCs w:val="32"/>
          <w:lang w:val="ru" w:eastAsia="ru-RU"/>
        </w:rPr>
        <w:t xml:space="preserve"> по F-критерию Ван Ризбергена и </w:t>
      </w:r>
      <w:r w:rsidR="00526695">
        <w:rPr>
          <w:sz w:val="32"/>
          <w:szCs w:val="32"/>
          <w:lang w:val="ru" w:eastAsia="ru-RU"/>
        </w:rPr>
        <w:t>к</w:t>
      </w:r>
      <w:r w:rsidRPr="00FB3009">
        <w:rPr>
          <w:sz w:val="32"/>
          <w:szCs w:val="32"/>
          <w:lang w:val="ru" w:eastAsia="ru-RU"/>
        </w:rPr>
        <w:t>ритериям L</w:t>
      </w:r>
      <w:r w:rsidRPr="00526695">
        <w:rPr>
          <w:sz w:val="32"/>
          <w:szCs w:val="32"/>
          <w:vertAlign w:val="subscript"/>
          <w:lang w:val="ru" w:eastAsia="ru-RU"/>
        </w:rPr>
        <w:t>1</w:t>
      </w:r>
      <w:r w:rsidRPr="00FB3009">
        <w:rPr>
          <w:sz w:val="32"/>
          <w:szCs w:val="32"/>
          <w:lang w:val="ru" w:eastAsia="ru-RU"/>
        </w:rPr>
        <w:t xml:space="preserve"> и L</w:t>
      </w:r>
      <w:r w:rsidRPr="00526695">
        <w:rPr>
          <w:sz w:val="32"/>
          <w:szCs w:val="32"/>
          <w:vertAlign w:val="subscript"/>
          <w:lang w:val="ru" w:eastAsia="ru-RU"/>
        </w:rPr>
        <w:t>2</w:t>
      </w:r>
      <w:r w:rsidRPr="00FB3009">
        <w:rPr>
          <w:sz w:val="32"/>
          <w:szCs w:val="32"/>
          <w:lang w:val="ru" w:eastAsia="ru-RU"/>
        </w:rPr>
        <w:t xml:space="preserve"> </w:t>
      </w:r>
      <w:r w:rsidR="000D740B">
        <w:rPr>
          <w:sz w:val="32"/>
          <w:szCs w:val="32"/>
          <w:lang w:val="ru" w:eastAsia="ru-RU"/>
        </w:rPr>
        <w:t>профес</w:t>
      </w:r>
      <w:r w:rsidR="00526695">
        <w:rPr>
          <w:sz w:val="32"/>
          <w:szCs w:val="32"/>
          <w:lang w:val="ru" w:eastAsia="ru-RU"/>
        </w:rPr>
        <w:t xml:space="preserve">сора </w:t>
      </w:r>
      <w:r w:rsidR="00526695" w:rsidRPr="00FB3009">
        <w:rPr>
          <w:sz w:val="32"/>
          <w:szCs w:val="32"/>
          <w:lang w:val="ru" w:eastAsia="ru-RU"/>
        </w:rPr>
        <w:t>Е.В.</w:t>
      </w:r>
      <w:r w:rsidR="00526695">
        <w:rPr>
          <w:sz w:val="32"/>
          <w:szCs w:val="32"/>
          <w:lang w:val="ru" w:eastAsia="ru-RU"/>
        </w:rPr>
        <w:t xml:space="preserve"> </w:t>
      </w:r>
      <w:r w:rsidR="00526695" w:rsidRPr="00FB3009">
        <w:rPr>
          <w:sz w:val="32"/>
          <w:szCs w:val="32"/>
          <w:lang w:val="ru" w:eastAsia="ru-RU"/>
        </w:rPr>
        <w:t>Луценко (реж</w:t>
      </w:r>
      <w:r w:rsidR="00526695">
        <w:rPr>
          <w:sz w:val="32"/>
          <w:szCs w:val="32"/>
          <w:lang w:val="ru" w:eastAsia="ru-RU"/>
        </w:rPr>
        <w:t xml:space="preserve">им </w:t>
      </w:r>
      <w:r w:rsidR="00526695" w:rsidRPr="00FB3009">
        <w:rPr>
          <w:sz w:val="32"/>
          <w:szCs w:val="32"/>
          <w:lang w:val="ru" w:eastAsia="ru-RU"/>
        </w:rPr>
        <w:t>3.4)</w:t>
      </w:r>
      <w:r w:rsidR="00526695" w:rsidRPr="00FB3009">
        <w:rPr>
          <w:sz w:val="32"/>
          <w:szCs w:val="32"/>
          <w:lang w:eastAsia="ru-RU"/>
        </w:rPr>
        <w:t xml:space="preserve"> [10]</w:t>
      </w:r>
      <w:r w:rsidR="00526695" w:rsidRPr="00FB3009">
        <w:rPr>
          <w:sz w:val="32"/>
          <w:szCs w:val="32"/>
          <w:lang w:val="ru" w:eastAsia="ru-RU"/>
        </w:rPr>
        <w:t>.</w:t>
      </w:r>
    </w:p>
    <w:p w14:paraId="33469610" w14:textId="2A82C0B5" w:rsidR="001B2D94" w:rsidRDefault="001B2D94" w:rsidP="001B2D94">
      <w:pPr>
        <w:autoSpaceDE w:val="0"/>
        <w:autoSpaceDN w:val="0"/>
        <w:adjustRightInd w:val="0"/>
        <w:spacing w:line="240" w:lineRule="auto"/>
        <w:ind w:firstLine="0"/>
        <w:jc w:val="center"/>
        <w:rPr>
          <w:sz w:val="32"/>
          <w:szCs w:val="32"/>
          <w:lang w:val="ru" w:eastAsia="ru-RU"/>
        </w:rPr>
      </w:pPr>
      <w:r w:rsidRPr="001B2D94">
        <w:rPr>
          <w:noProof/>
          <w:sz w:val="32"/>
          <w:szCs w:val="32"/>
          <w:lang w:val="ru" w:eastAsia="ru-RU"/>
        </w:rPr>
        <w:lastRenderedPageBreak/>
        <w:drawing>
          <wp:inline distT="0" distB="0" distL="0" distR="0" wp14:anchorId="752796E6" wp14:editId="41471A46">
            <wp:extent cx="4101465" cy="8277308"/>
            <wp:effectExtent l="0" t="0" r="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108338" cy="8291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68914" w14:textId="77777777" w:rsidR="00E73F20" w:rsidRDefault="00FE4C80" w:rsidP="00E73F20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Рис. 2</w:t>
      </w:r>
      <w:r w:rsidR="00526695">
        <w:rPr>
          <w:b w:val="0"/>
          <w:bCs/>
          <w:sz w:val="28"/>
          <w:szCs w:val="28"/>
        </w:rPr>
        <w:t>7</w:t>
      </w:r>
      <w:r w:rsidRPr="003E168D">
        <w:rPr>
          <w:b w:val="0"/>
          <w:bCs/>
          <w:sz w:val="28"/>
          <w:szCs w:val="28"/>
        </w:rPr>
        <w:t xml:space="preserve">. Развитый алгоритм принятия решений в интеллектуальных </w:t>
      </w:r>
    </w:p>
    <w:p w14:paraId="42011D2C" w14:textId="61A8D815" w:rsidR="00FE4C80" w:rsidRDefault="00FE4C80" w:rsidP="00E73F20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системах управления на основе АСК-анализа и системы «Эйдос»</w:t>
      </w:r>
    </w:p>
    <w:p w14:paraId="4CF740F0" w14:textId="5B05DD49" w:rsidR="005E50A9" w:rsidRPr="00FB3009" w:rsidRDefault="005E50A9" w:rsidP="005E50A9">
      <w:pPr>
        <w:autoSpaceDE w:val="0"/>
        <w:autoSpaceDN w:val="0"/>
        <w:adjustRightInd w:val="0"/>
        <w:spacing w:line="240" w:lineRule="auto"/>
        <w:ind w:firstLine="708"/>
        <w:rPr>
          <w:sz w:val="32"/>
          <w:szCs w:val="32"/>
          <w:lang w:val="ru" w:eastAsia="ru-RU"/>
        </w:rPr>
      </w:pPr>
      <w:r>
        <w:rPr>
          <w:sz w:val="32"/>
          <w:szCs w:val="32"/>
          <w:lang w:val="ru" w:eastAsia="ru-RU"/>
        </w:rPr>
        <w:lastRenderedPageBreak/>
        <w:t>Достигаем п</w:t>
      </w:r>
      <w:r w:rsidRPr="00FB3009">
        <w:rPr>
          <w:sz w:val="32"/>
          <w:szCs w:val="32"/>
          <w:lang w:val="ru" w:eastAsia="ru-RU"/>
        </w:rPr>
        <w:t>овышени</w:t>
      </w:r>
      <w:r>
        <w:rPr>
          <w:sz w:val="32"/>
          <w:szCs w:val="32"/>
          <w:lang w:val="ru" w:eastAsia="ru-RU"/>
        </w:rPr>
        <w:t>я</w:t>
      </w:r>
      <w:r w:rsidRPr="00FB3009">
        <w:rPr>
          <w:sz w:val="32"/>
          <w:szCs w:val="32"/>
          <w:lang w:val="ru" w:eastAsia="ru-RU"/>
        </w:rPr>
        <w:t xml:space="preserve"> уровня системности и адекватности модели объекта управления (принцип Уильяма Росса Эшби)</w:t>
      </w:r>
      <w:r w:rsidRPr="00FB3009">
        <w:rPr>
          <w:sz w:val="32"/>
          <w:szCs w:val="32"/>
          <w:lang w:eastAsia="ru-RU"/>
        </w:rPr>
        <w:t xml:space="preserve"> [1</w:t>
      </w:r>
      <w:r w:rsidRPr="00473D79">
        <w:rPr>
          <w:sz w:val="32"/>
          <w:szCs w:val="32"/>
          <w:lang w:eastAsia="ru-RU"/>
        </w:rPr>
        <w:t>7</w:t>
      </w:r>
      <w:r w:rsidRPr="00FB3009">
        <w:rPr>
          <w:sz w:val="32"/>
          <w:szCs w:val="32"/>
          <w:lang w:eastAsia="ru-RU"/>
        </w:rPr>
        <w:t>]</w:t>
      </w:r>
      <w:r w:rsidRPr="00FB3009">
        <w:rPr>
          <w:sz w:val="32"/>
          <w:szCs w:val="32"/>
          <w:lang w:val="ru" w:eastAsia="ru-RU"/>
        </w:rPr>
        <w:t>.</w:t>
      </w:r>
    </w:p>
    <w:p w14:paraId="681FE41C" w14:textId="4F7589E0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1B2D94">
        <w:rPr>
          <w:b/>
          <w:bCs/>
          <w:sz w:val="32"/>
          <w:szCs w:val="32"/>
          <w:lang w:val="ru" w:eastAsia="ru-RU"/>
        </w:rPr>
        <w:t>Шаг 3-й.</w:t>
      </w:r>
      <w:r w:rsidRPr="00FB3009">
        <w:rPr>
          <w:b/>
          <w:bCs/>
          <w:sz w:val="32"/>
          <w:szCs w:val="32"/>
          <w:lang w:val="ru" w:eastAsia="ru-RU"/>
        </w:rPr>
        <w:t xml:space="preserve"> </w:t>
      </w:r>
      <w:r w:rsidRPr="00FB3009">
        <w:rPr>
          <w:sz w:val="32"/>
          <w:szCs w:val="32"/>
          <w:lang w:val="ru" w:eastAsia="ru-RU"/>
        </w:rPr>
        <w:t>Если целевое состояние одно, то переходим на шаг 6</w:t>
      </w:r>
      <w:r w:rsidR="001B2D94">
        <w:rPr>
          <w:sz w:val="32"/>
          <w:szCs w:val="32"/>
          <w:lang w:val="ru" w:eastAsia="ru-RU"/>
        </w:rPr>
        <w:t>-й</w:t>
      </w:r>
      <w:r w:rsidRPr="00FB3009">
        <w:rPr>
          <w:sz w:val="32"/>
          <w:szCs w:val="32"/>
          <w:lang w:val="ru" w:eastAsia="ru-RU"/>
        </w:rPr>
        <w:t>, а иначе на шаг 4</w:t>
      </w:r>
      <w:r w:rsidR="001B2D94">
        <w:rPr>
          <w:sz w:val="32"/>
          <w:szCs w:val="32"/>
          <w:lang w:val="ru" w:eastAsia="ru-RU"/>
        </w:rPr>
        <w:t>-й</w:t>
      </w:r>
      <w:r w:rsidRPr="00FB3009">
        <w:rPr>
          <w:sz w:val="32"/>
          <w:szCs w:val="32"/>
          <w:lang w:val="ru" w:eastAsia="ru-RU"/>
        </w:rPr>
        <w:t>.</w:t>
      </w:r>
    </w:p>
    <w:p w14:paraId="2A7F05C7" w14:textId="558D227C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1B2D94">
        <w:rPr>
          <w:b/>
          <w:bCs/>
          <w:sz w:val="32"/>
          <w:szCs w:val="32"/>
          <w:lang w:val="ru" w:eastAsia="ru-RU"/>
        </w:rPr>
        <w:t>Шаг 4-й.</w:t>
      </w:r>
      <w:r w:rsidRPr="00FB3009">
        <w:rPr>
          <w:b/>
          <w:bCs/>
          <w:sz w:val="32"/>
          <w:szCs w:val="32"/>
          <w:lang w:val="ru" w:eastAsia="ru-RU"/>
        </w:rPr>
        <w:t xml:space="preserve"> </w:t>
      </w:r>
      <w:r w:rsidRPr="00FB3009">
        <w:rPr>
          <w:sz w:val="32"/>
          <w:szCs w:val="32"/>
          <w:lang w:val="ru" w:eastAsia="ru-RU"/>
        </w:rPr>
        <w:t xml:space="preserve">Иначе оцениваем </w:t>
      </w:r>
      <w:r w:rsidRPr="00FB3009">
        <w:rPr>
          <w:b/>
          <w:bCs/>
          <w:sz w:val="32"/>
          <w:szCs w:val="32"/>
          <w:lang w:val="ru" w:eastAsia="ru-RU"/>
        </w:rPr>
        <w:t xml:space="preserve">корректность </w:t>
      </w:r>
      <w:r w:rsidRPr="00FB3009">
        <w:rPr>
          <w:sz w:val="32"/>
          <w:szCs w:val="32"/>
          <w:lang w:val="ru" w:eastAsia="ru-RU"/>
        </w:rPr>
        <w:t xml:space="preserve">поставленных целей путем сравнения системы детерминации целевых состояний методом </w:t>
      </w:r>
      <w:r w:rsidRPr="00FB3009">
        <w:rPr>
          <w:b/>
          <w:bCs/>
          <w:sz w:val="32"/>
          <w:szCs w:val="32"/>
          <w:lang w:val="ru" w:eastAsia="ru-RU"/>
        </w:rPr>
        <w:t>когнитивной кластеризации</w:t>
      </w:r>
      <w:r w:rsidRPr="00FB3009">
        <w:rPr>
          <w:sz w:val="32"/>
          <w:szCs w:val="32"/>
          <w:lang w:val="ru" w:eastAsia="ru-RU"/>
        </w:rPr>
        <w:t xml:space="preserve"> (4.2.2.3) или на основе матрицы сходства (4.2.2.1), т.е. определяем, являются ли целевые состояния совместимыми, т.е. достижимыми одновременно по обуславливающим их значениями факторов, или они являются  взаимоисключающими (альтернативными) по системе детерминации и одновременно недостижимы.</w:t>
      </w:r>
    </w:p>
    <w:p w14:paraId="660D6394" w14:textId="5A360F61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1B2D94">
        <w:rPr>
          <w:b/>
          <w:bCs/>
          <w:sz w:val="32"/>
          <w:szCs w:val="32"/>
          <w:lang w:val="ru" w:eastAsia="ru-RU"/>
        </w:rPr>
        <w:t>Шаг 5-й.</w:t>
      </w:r>
      <w:r w:rsidRPr="00FB3009">
        <w:rPr>
          <w:sz w:val="32"/>
          <w:szCs w:val="32"/>
          <w:lang w:val="ru" w:eastAsia="ru-RU"/>
        </w:rPr>
        <w:t xml:space="preserve"> </w:t>
      </w:r>
      <w:r w:rsidR="001B2D94">
        <w:rPr>
          <w:sz w:val="32"/>
          <w:szCs w:val="32"/>
          <w:lang w:val="ru" w:eastAsia="ru-RU"/>
        </w:rPr>
        <w:t>Отвечаем на вопрос</w:t>
      </w:r>
      <w:r w:rsidR="00E73F20">
        <w:rPr>
          <w:sz w:val="32"/>
          <w:szCs w:val="32"/>
          <w:lang w:val="ru" w:eastAsia="ru-RU"/>
        </w:rPr>
        <w:t>:</w:t>
      </w:r>
      <w:r w:rsidR="001B2D94">
        <w:rPr>
          <w:sz w:val="32"/>
          <w:szCs w:val="32"/>
          <w:lang w:val="ru" w:eastAsia="ru-RU"/>
        </w:rPr>
        <w:t xml:space="preserve"> п</w:t>
      </w:r>
      <w:r w:rsidRPr="00FB3009">
        <w:rPr>
          <w:sz w:val="32"/>
          <w:szCs w:val="32"/>
          <w:lang w:val="ru" w:eastAsia="ru-RU"/>
        </w:rPr>
        <w:t>оставленные цели управления корректны, совместимы, достижимы одновременно? Если да</w:t>
      </w:r>
      <w:r w:rsidR="001B2D94">
        <w:rPr>
          <w:sz w:val="32"/>
          <w:szCs w:val="32"/>
          <w:lang w:val="ru" w:eastAsia="ru-RU"/>
        </w:rPr>
        <w:t>, то</w:t>
      </w:r>
      <w:r w:rsidRPr="00FB3009">
        <w:rPr>
          <w:sz w:val="32"/>
          <w:szCs w:val="32"/>
          <w:lang w:val="ru" w:eastAsia="ru-RU"/>
        </w:rPr>
        <w:t xml:space="preserve"> переход</w:t>
      </w:r>
      <w:r w:rsidR="001B2D94">
        <w:rPr>
          <w:sz w:val="32"/>
          <w:szCs w:val="32"/>
          <w:lang w:val="ru" w:eastAsia="ru-RU"/>
        </w:rPr>
        <w:t>им</w:t>
      </w:r>
      <w:r w:rsidRPr="00FB3009">
        <w:rPr>
          <w:sz w:val="32"/>
          <w:szCs w:val="32"/>
          <w:lang w:val="ru" w:eastAsia="ru-RU"/>
        </w:rPr>
        <w:t xml:space="preserve"> на шаг 6</w:t>
      </w:r>
      <w:r w:rsidR="001B2D94">
        <w:rPr>
          <w:sz w:val="32"/>
          <w:szCs w:val="32"/>
          <w:lang w:val="ru" w:eastAsia="ru-RU"/>
        </w:rPr>
        <w:t>-й</w:t>
      </w:r>
      <w:r w:rsidRPr="00FB3009">
        <w:rPr>
          <w:sz w:val="32"/>
          <w:szCs w:val="32"/>
          <w:lang w:val="ru" w:eastAsia="ru-RU"/>
        </w:rPr>
        <w:t xml:space="preserve">, </w:t>
      </w:r>
      <w:r w:rsidR="001B2D94">
        <w:rPr>
          <w:sz w:val="32"/>
          <w:szCs w:val="32"/>
          <w:lang w:val="ru" w:eastAsia="ru-RU"/>
        </w:rPr>
        <w:t xml:space="preserve">если нет – </w:t>
      </w:r>
      <w:r w:rsidRPr="00FB3009">
        <w:rPr>
          <w:sz w:val="32"/>
          <w:szCs w:val="32"/>
          <w:lang w:val="ru" w:eastAsia="ru-RU"/>
        </w:rPr>
        <w:t>на шаг 1</w:t>
      </w:r>
      <w:r w:rsidR="001B2D94">
        <w:rPr>
          <w:sz w:val="32"/>
          <w:szCs w:val="32"/>
          <w:lang w:val="ru" w:eastAsia="ru-RU"/>
        </w:rPr>
        <w:t>-й</w:t>
      </w:r>
      <w:r w:rsidRPr="00FB3009">
        <w:rPr>
          <w:sz w:val="32"/>
          <w:szCs w:val="32"/>
          <w:lang w:val="ru" w:eastAsia="ru-RU"/>
        </w:rPr>
        <w:t>.</w:t>
      </w:r>
    </w:p>
    <w:p w14:paraId="2AB21F20" w14:textId="1C095498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874AA3">
        <w:rPr>
          <w:b/>
          <w:bCs/>
          <w:sz w:val="32"/>
          <w:szCs w:val="32"/>
          <w:lang w:val="ru" w:eastAsia="ru-RU"/>
        </w:rPr>
        <w:t>Шаг 6-й</w:t>
      </w:r>
      <w:r w:rsidRPr="00FB3009">
        <w:rPr>
          <w:b/>
          <w:bCs/>
          <w:sz w:val="32"/>
          <w:szCs w:val="32"/>
          <w:lang w:val="ru" w:eastAsia="ru-RU"/>
        </w:rPr>
        <w:t>.</w:t>
      </w:r>
      <w:r w:rsidRPr="00FB3009">
        <w:rPr>
          <w:sz w:val="32"/>
          <w:szCs w:val="32"/>
          <w:lang w:val="ru" w:eastAsia="ru-RU"/>
        </w:rPr>
        <w:t xml:space="preserve"> Решаем задачу поддержки принятия решений в упрощенном варианте путем решения обратной задачи прогнозирования в автоматизированном </w:t>
      </w:r>
      <w:r w:rsidRPr="00FB3009">
        <w:rPr>
          <w:b/>
          <w:bCs/>
          <w:sz w:val="32"/>
          <w:szCs w:val="32"/>
          <w:lang w:val="ru" w:eastAsia="ru-RU"/>
        </w:rPr>
        <w:t xml:space="preserve">SWOT-анализе </w:t>
      </w:r>
      <w:r w:rsidRPr="00FB3009">
        <w:rPr>
          <w:sz w:val="32"/>
          <w:szCs w:val="32"/>
          <w:lang w:val="ru" w:eastAsia="ru-RU"/>
        </w:rPr>
        <w:t>(реж</w:t>
      </w:r>
      <w:r w:rsidR="00874AA3">
        <w:rPr>
          <w:sz w:val="32"/>
          <w:szCs w:val="32"/>
          <w:lang w:val="ru" w:eastAsia="ru-RU"/>
        </w:rPr>
        <w:t xml:space="preserve">им </w:t>
      </w:r>
      <w:r w:rsidRPr="00FB3009">
        <w:rPr>
          <w:sz w:val="32"/>
          <w:szCs w:val="32"/>
          <w:lang w:val="ru" w:eastAsia="ru-RU"/>
        </w:rPr>
        <w:t xml:space="preserve">4.4.8) для каждого из целевых состояний и </w:t>
      </w:r>
      <w:r w:rsidRPr="00FB3009">
        <w:rPr>
          <w:b/>
          <w:bCs/>
          <w:sz w:val="32"/>
          <w:szCs w:val="32"/>
          <w:lang w:val="ru" w:eastAsia="ru-RU"/>
        </w:rPr>
        <w:t xml:space="preserve">объединяем </w:t>
      </w:r>
      <w:r w:rsidRPr="00FB3009">
        <w:rPr>
          <w:sz w:val="32"/>
          <w:szCs w:val="32"/>
          <w:lang w:val="ru" w:eastAsia="ru-RU"/>
        </w:rPr>
        <w:t>рекомендованные значения факторов в одну систему управляющих факторов</w:t>
      </w:r>
      <w:r w:rsidRPr="00FB3009">
        <w:rPr>
          <w:sz w:val="32"/>
          <w:szCs w:val="32"/>
          <w:lang w:eastAsia="ru-RU"/>
        </w:rPr>
        <w:t xml:space="preserve"> [15]</w:t>
      </w:r>
      <w:r w:rsidRPr="00FB3009">
        <w:rPr>
          <w:sz w:val="32"/>
          <w:szCs w:val="32"/>
          <w:lang w:val="ru" w:eastAsia="ru-RU"/>
        </w:rPr>
        <w:t>.</w:t>
      </w:r>
    </w:p>
    <w:p w14:paraId="0E60D9DB" w14:textId="05BC63EF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874AA3">
        <w:rPr>
          <w:b/>
          <w:bCs/>
          <w:sz w:val="32"/>
          <w:szCs w:val="32"/>
          <w:lang w:val="ru" w:eastAsia="ru-RU"/>
        </w:rPr>
        <w:t>Шаг 7-й.</w:t>
      </w:r>
      <w:r w:rsidRPr="00FB3009">
        <w:rPr>
          <w:sz w:val="32"/>
          <w:szCs w:val="32"/>
          <w:lang w:val="ru" w:eastAsia="ru-RU"/>
        </w:rPr>
        <w:t xml:space="preserve"> Оцениваем технологические и финансовые </w:t>
      </w:r>
      <w:r w:rsidRPr="00FB3009">
        <w:rPr>
          <w:b/>
          <w:bCs/>
          <w:sz w:val="32"/>
          <w:szCs w:val="32"/>
          <w:lang w:val="ru" w:eastAsia="ru-RU"/>
        </w:rPr>
        <w:t xml:space="preserve">возможности </w:t>
      </w:r>
      <w:r w:rsidRPr="00FB3009">
        <w:rPr>
          <w:sz w:val="32"/>
          <w:szCs w:val="32"/>
          <w:lang w:val="ru" w:eastAsia="ru-RU"/>
        </w:rPr>
        <w:t xml:space="preserve">применения на практике рекомендованных на </w:t>
      </w:r>
      <w:r w:rsidR="00874AA3">
        <w:rPr>
          <w:sz w:val="32"/>
          <w:szCs w:val="32"/>
          <w:lang w:val="ru" w:eastAsia="ru-RU"/>
        </w:rPr>
        <w:t xml:space="preserve">6-м </w:t>
      </w:r>
      <w:r w:rsidRPr="00FB3009">
        <w:rPr>
          <w:sz w:val="32"/>
          <w:szCs w:val="32"/>
          <w:lang w:val="ru" w:eastAsia="ru-RU"/>
        </w:rPr>
        <w:t>шаге значений факторов.</w:t>
      </w:r>
    </w:p>
    <w:p w14:paraId="3492681F" w14:textId="6B10CDC3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874AA3">
        <w:rPr>
          <w:b/>
          <w:bCs/>
          <w:sz w:val="32"/>
          <w:szCs w:val="32"/>
          <w:lang w:val="ru" w:eastAsia="ru-RU"/>
        </w:rPr>
        <w:t>Шаг 8-й</w:t>
      </w:r>
      <w:r w:rsidRPr="00FB3009">
        <w:rPr>
          <w:b/>
          <w:bCs/>
          <w:sz w:val="32"/>
          <w:szCs w:val="32"/>
          <w:lang w:val="ru" w:eastAsia="ru-RU"/>
        </w:rPr>
        <w:t>.</w:t>
      </w:r>
      <w:r w:rsidRPr="00FB3009">
        <w:rPr>
          <w:sz w:val="32"/>
          <w:szCs w:val="32"/>
          <w:lang w:val="ru" w:eastAsia="ru-RU"/>
        </w:rPr>
        <w:t xml:space="preserve"> Если такая возможность имеется для всех значений факторов, то принимаем их для реализации на практике и переходим на шаг 13</w:t>
      </w:r>
      <w:r w:rsidR="00874AA3">
        <w:rPr>
          <w:sz w:val="32"/>
          <w:szCs w:val="32"/>
          <w:lang w:val="ru" w:eastAsia="ru-RU"/>
        </w:rPr>
        <w:t>-й</w:t>
      </w:r>
      <w:r w:rsidRPr="00FB3009">
        <w:rPr>
          <w:sz w:val="32"/>
          <w:szCs w:val="32"/>
          <w:lang w:val="ru" w:eastAsia="ru-RU"/>
        </w:rPr>
        <w:t xml:space="preserve"> для проверки эффективности принятых решений, а иначе переходим на шаг 9</w:t>
      </w:r>
      <w:r w:rsidR="00874AA3">
        <w:rPr>
          <w:sz w:val="32"/>
          <w:szCs w:val="32"/>
          <w:lang w:val="ru" w:eastAsia="ru-RU"/>
        </w:rPr>
        <w:t>-й</w:t>
      </w:r>
      <w:r w:rsidRPr="00FB3009">
        <w:rPr>
          <w:sz w:val="32"/>
          <w:szCs w:val="32"/>
          <w:lang w:val="ru" w:eastAsia="ru-RU"/>
        </w:rPr>
        <w:t>.</w:t>
      </w:r>
    </w:p>
    <w:p w14:paraId="6FB144A0" w14:textId="06ECC74C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874AA3">
        <w:rPr>
          <w:b/>
          <w:bCs/>
          <w:sz w:val="32"/>
          <w:szCs w:val="32"/>
          <w:lang w:val="ru" w:eastAsia="ru-RU"/>
        </w:rPr>
        <w:t>Шаг 9-й</w:t>
      </w:r>
      <w:r w:rsidRPr="00FB3009">
        <w:rPr>
          <w:b/>
          <w:bCs/>
          <w:sz w:val="32"/>
          <w:szCs w:val="32"/>
          <w:lang w:val="ru" w:eastAsia="ru-RU"/>
        </w:rPr>
        <w:t>.</w:t>
      </w:r>
      <w:r w:rsidRPr="00FB3009">
        <w:rPr>
          <w:sz w:val="32"/>
          <w:szCs w:val="32"/>
          <w:lang w:val="ru" w:eastAsia="ru-RU"/>
        </w:rPr>
        <w:t xml:space="preserve"> </w:t>
      </w:r>
      <w:r w:rsidR="00874AA3" w:rsidRPr="00874AA3">
        <w:rPr>
          <w:b/>
          <w:bCs/>
          <w:sz w:val="32"/>
          <w:szCs w:val="32"/>
          <w:lang w:val="ru" w:eastAsia="ru-RU"/>
        </w:rPr>
        <w:t>Ис</w:t>
      </w:r>
      <w:r w:rsidRPr="00FB3009">
        <w:rPr>
          <w:b/>
          <w:bCs/>
          <w:sz w:val="32"/>
          <w:szCs w:val="32"/>
          <w:lang w:val="ru" w:eastAsia="ru-RU"/>
        </w:rPr>
        <w:t xml:space="preserve">ключаем </w:t>
      </w:r>
      <w:r w:rsidRPr="00FB3009">
        <w:rPr>
          <w:sz w:val="32"/>
          <w:szCs w:val="32"/>
          <w:lang w:val="ru" w:eastAsia="ru-RU"/>
        </w:rPr>
        <w:t>из системы значений факторов, рекомендованных на шаге 6</w:t>
      </w:r>
      <w:r w:rsidR="00874AA3">
        <w:rPr>
          <w:sz w:val="32"/>
          <w:szCs w:val="32"/>
          <w:lang w:val="ru" w:eastAsia="ru-RU"/>
        </w:rPr>
        <w:t>-м</w:t>
      </w:r>
      <w:r w:rsidRPr="00FB3009">
        <w:rPr>
          <w:sz w:val="32"/>
          <w:szCs w:val="32"/>
          <w:lang w:val="ru" w:eastAsia="ru-RU"/>
        </w:rPr>
        <w:t>, те из них, которые по каким-либо причинам нет возможности применить на практике (реж</w:t>
      </w:r>
      <w:r w:rsidR="00874AA3">
        <w:rPr>
          <w:sz w:val="32"/>
          <w:szCs w:val="32"/>
          <w:lang w:val="ru" w:eastAsia="ru-RU"/>
        </w:rPr>
        <w:t xml:space="preserve">им </w:t>
      </w:r>
      <w:r w:rsidRPr="00FB3009">
        <w:rPr>
          <w:sz w:val="32"/>
          <w:szCs w:val="32"/>
          <w:lang w:val="ru" w:eastAsia="ru-RU"/>
        </w:rPr>
        <w:t>4.1.1) и переходим на шаг 10</w:t>
      </w:r>
      <w:r w:rsidR="00874AA3">
        <w:rPr>
          <w:sz w:val="32"/>
          <w:szCs w:val="32"/>
          <w:lang w:val="ru" w:eastAsia="ru-RU"/>
        </w:rPr>
        <w:t>-й</w:t>
      </w:r>
      <w:r w:rsidRPr="00FB3009">
        <w:rPr>
          <w:sz w:val="32"/>
          <w:szCs w:val="32"/>
          <w:lang w:val="ru" w:eastAsia="ru-RU"/>
        </w:rPr>
        <w:t>.</w:t>
      </w:r>
    </w:p>
    <w:p w14:paraId="7EA2A662" w14:textId="3E274E9A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874AA3">
        <w:rPr>
          <w:b/>
          <w:bCs/>
          <w:sz w:val="32"/>
          <w:szCs w:val="32"/>
          <w:lang w:val="ru" w:eastAsia="ru-RU"/>
        </w:rPr>
        <w:t>Шаг 10-й</w:t>
      </w:r>
      <w:r w:rsidRPr="00FB3009">
        <w:rPr>
          <w:b/>
          <w:bCs/>
          <w:sz w:val="32"/>
          <w:szCs w:val="32"/>
          <w:lang w:val="ru" w:eastAsia="ru-RU"/>
        </w:rPr>
        <w:t>.</w:t>
      </w:r>
      <w:r w:rsidRPr="00FB3009">
        <w:rPr>
          <w:sz w:val="32"/>
          <w:szCs w:val="32"/>
          <w:lang w:val="ru" w:eastAsia="ru-RU"/>
        </w:rPr>
        <w:t xml:space="preserve"> </w:t>
      </w:r>
      <w:r w:rsidRPr="00FB3009">
        <w:rPr>
          <w:b/>
          <w:bCs/>
          <w:sz w:val="32"/>
          <w:szCs w:val="32"/>
          <w:lang w:val="ru" w:eastAsia="ru-RU"/>
        </w:rPr>
        <w:t xml:space="preserve">Прогнозируем </w:t>
      </w:r>
      <w:r w:rsidRPr="00FB3009">
        <w:rPr>
          <w:sz w:val="32"/>
          <w:szCs w:val="32"/>
          <w:lang w:val="ru" w:eastAsia="ru-RU"/>
        </w:rPr>
        <w:t>результаты применения на практике сокращенной системы значений факторов, в которой есть только те, которые можно применить на практике (реж</w:t>
      </w:r>
      <w:r w:rsidR="00874AA3">
        <w:rPr>
          <w:sz w:val="32"/>
          <w:szCs w:val="32"/>
          <w:lang w:val="ru" w:eastAsia="ru-RU"/>
        </w:rPr>
        <w:t xml:space="preserve">им </w:t>
      </w:r>
      <w:r w:rsidRPr="00FB3009">
        <w:rPr>
          <w:sz w:val="32"/>
          <w:szCs w:val="32"/>
          <w:lang w:val="ru" w:eastAsia="ru-RU"/>
        </w:rPr>
        <w:t>4.1.2).</w:t>
      </w:r>
    </w:p>
    <w:p w14:paraId="40D5EBF9" w14:textId="6463CD92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6D5720">
        <w:rPr>
          <w:b/>
          <w:bCs/>
          <w:sz w:val="32"/>
          <w:szCs w:val="32"/>
          <w:lang w:val="ru" w:eastAsia="ru-RU"/>
        </w:rPr>
        <w:t>Шаг 11-й.</w:t>
      </w:r>
      <w:r w:rsidRPr="00FB3009">
        <w:rPr>
          <w:sz w:val="32"/>
          <w:szCs w:val="32"/>
          <w:lang w:val="ru" w:eastAsia="ru-RU"/>
        </w:rPr>
        <w:t xml:space="preserve"> </w:t>
      </w:r>
      <w:r w:rsidR="0076488E">
        <w:rPr>
          <w:sz w:val="32"/>
          <w:szCs w:val="32"/>
          <w:lang w:val="ru" w:eastAsia="ru-RU"/>
        </w:rPr>
        <w:t>Определяем, приводит ли со</w:t>
      </w:r>
      <w:r w:rsidRPr="00FB3009">
        <w:rPr>
          <w:sz w:val="32"/>
          <w:szCs w:val="32"/>
          <w:lang w:val="ru" w:eastAsia="ru-RU"/>
        </w:rPr>
        <w:t>кращенная система значений факторов к достижению целевых состояний</w:t>
      </w:r>
      <w:r w:rsidR="00576803">
        <w:rPr>
          <w:sz w:val="32"/>
          <w:szCs w:val="32"/>
          <w:lang w:val="ru" w:eastAsia="ru-RU"/>
        </w:rPr>
        <w:t>.</w:t>
      </w:r>
      <w:r w:rsidRPr="00FB3009">
        <w:rPr>
          <w:sz w:val="32"/>
          <w:szCs w:val="32"/>
          <w:lang w:val="ru" w:eastAsia="ru-RU"/>
        </w:rPr>
        <w:t xml:space="preserve"> Если да, то </w:t>
      </w:r>
      <w:r w:rsidRPr="00FB3009">
        <w:rPr>
          <w:sz w:val="32"/>
          <w:szCs w:val="32"/>
          <w:lang w:val="ru" w:eastAsia="ru-RU"/>
        </w:rPr>
        <w:lastRenderedPageBreak/>
        <w:t>выход</w:t>
      </w:r>
      <w:r w:rsidR="0076488E">
        <w:rPr>
          <w:sz w:val="32"/>
          <w:szCs w:val="32"/>
          <w:lang w:val="ru" w:eastAsia="ru-RU"/>
        </w:rPr>
        <w:t>им</w:t>
      </w:r>
      <w:r w:rsidRPr="00FB3009">
        <w:rPr>
          <w:sz w:val="32"/>
          <w:szCs w:val="32"/>
          <w:lang w:val="ru" w:eastAsia="ru-RU"/>
        </w:rPr>
        <w:t xml:space="preserve"> из алгоритма принятия решений, а иначе переход</w:t>
      </w:r>
      <w:r w:rsidR="0076488E">
        <w:rPr>
          <w:sz w:val="32"/>
          <w:szCs w:val="32"/>
          <w:lang w:val="ru" w:eastAsia="ru-RU"/>
        </w:rPr>
        <w:t>им</w:t>
      </w:r>
      <w:r w:rsidRPr="00FB3009">
        <w:rPr>
          <w:sz w:val="32"/>
          <w:szCs w:val="32"/>
          <w:lang w:val="ru" w:eastAsia="ru-RU"/>
        </w:rPr>
        <w:t xml:space="preserve"> на шаг 12</w:t>
      </w:r>
      <w:r w:rsidR="0076488E">
        <w:rPr>
          <w:sz w:val="32"/>
          <w:szCs w:val="32"/>
          <w:lang w:val="ru" w:eastAsia="ru-RU"/>
        </w:rPr>
        <w:t>-й</w:t>
      </w:r>
      <w:r w:rsidRPr="00FB3009">
        <w:rPr>
          <w:sz w:val="32"/>
          <w:szCs w:val="32"/>
          <w:lang w:val="ru" w:eastAsia="ru-RU"/>
        </w:rPr>
        <w:t>.</w:t>
      </w:r>
    </w:p>
    <w:p w14:paraId="69CA785C" w14:textId="35707527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576803">
        <w:rPr>
          <w:b/>
          <w:bCs/>
          <w:sz w:val="32"/>
          <w:szCs w:val="32"/>
          <w:lang w:val="ru" w:eastAsia="ru-RU"/>
        </w:rPr>
        <w:t>Шаг 12-й.</w:t>
      </w:r>
      <w:r w:rsidRPr="00FB3009">
        <w:rPr>
          <w:sz w:val="32"/>
          <w:szCs w:val="32"/>
          <w:lang w:val="ru" w:eastAsia="ru-RU"/>
        </w:rPr>
        <w:t xml:space="preserve"> </w:t>
      </w:r>
      <w:r w:rsidRPr="00FB3009">
        <w:rPr>
          <w:b/>
          <w:bCs/>
          <w:sz w:val="32"/>
          <w:szCs w:val="32"/>
          <w:lang w:val="ru" w:eastAsia="ru-RU"/>
        </w:rPr>
        <w:t xml:space="preserve">Заменяем </w:t>
      </w:r>
      <w:r w:rsidRPr="00FB3009">
        <w:rPr>
          <w:sz w:val="32"/>
          <w:szCs w:val="32"/>
          <w:lang w:val="ru" w:eastAsia="ru-RU"/>
        </w:rPr>
        <w:t>рекомендованные на шаге 6</w:t>
      </w:r>
      <w:r w:rsidR="00576803">
        <w:rPr>
          <w:sz w:val="32"/>
          <w:szCs w:val="32"/>
          <w:lang w:val="ru" w:eastAsia="ru-RU"/>
        </w:rPr>
        <w:t>-м</w:t>
      </w:r>
      <w:r w:rsidRPr="00FB3009">
        <w:rPr>
          <w:sz w:val="32"/>
          <w:szCs w:val="32"/>
          <w:lang w:val="ru" w:eastAsia="ru-RU"/>
        </w:rPr>
        <w:t>, но удаленные на шаге 9</w:t>
      </w:r>
      <w:r w:rsidR="00576803">
        <w:rPr>
          <w:sz w:val="32"/>
          <w:szCs w:val="32"/>
          <w:lang w:val="ru" w:eastAsia="ru-RU"/>
        </w:rPr>
        <w:t>-м</w:t>
      </w:r>
      <w:r w:rsidRPr="00FB3009">
        <w:rPr>
          <w:sz w:val="32"/>
          <w:szCs w:val="32"/>
          <w:lang w:val="ru" w:eastAsia="ru-RU"/>
        </w:rPr>
        <w:t xml:space="preserve"> значения факторов другими, сходными по влиянию на объект управления, но которые есть возможность использовать (</w:t>
      </w:r>
      <w:r w:rsidR="00576803">
        <w:rPr>
          <w:sz w:val="32"/>
          <w:szCs w:val="32"/>
          <w:lang w:val="ru" w:eastAsia="ru-RU"/>
        </w:rPr>
        <w:t xml:space="preserve">режим </w:t>
      </w:r>
      <w:r w:rsidRPr="00FB3009">
        <w:rPr>
          <w:sz w:val="32"/>
          <w:szCs w:val="32"/>
          <w:lang w:val="ru" w:eastAsia="ru-RU"/>
        </w:rPr>
        <w:t>4.1.1). Эти значения факторов для замены выбира</w:t>
      </w:r>
      <w:r w:rsidR="00576803">
        <w:rPr>
          <w:sz w:val="32"/>
          <w:szCs w:val="32"/>
          <w:lang w:val="ru" w:eastAsia="ru-RU"/>
        </w:rPr>
        <w:t>ем</w:t>
      </w:r>
      <w:r w:rsidRPr="00FB3009">
        <w:rPr>
          <w:sz w:val="32"/>
          <w:szCs w:val="32"/>
          <w:lang w:val="ru" w:eastAsia="ru-RU"/>
        </w:rPr>
        <w:t xml:space="preserve"> с </w:t>
      </w:r>
      <w:r w:rsidR="00576803">
        <w:rPr>
          <w:sz w:val="32"/>
          <w:szCs w:val="32"/>
          <w:lang w:val="ru" w:eastAsia="ru-RU"/>
        </w:rPr>
        <w:t>помощью</w:t>
      </w:r>
      <w:r w:rsidRPr="00FB3009">
        <w:rPr>
          <w:sz w:val="32"/>
          <w:szCs w:val="32"/>
          <w:lang w:val="ru" w:eastAsia="ru-RU"/>
        </w:rPr>
        <w:t xml:space="preserve"> когнитивного </w:t>
      </w:r>
      <w:r w:rsidRPr="00FB3009">
        <w:rPr>
          <w:b/>
          <w:bCs/>
          <w:sz w:val="32"/>
          <w:szCs w:val="32"/>
          <w:lang w:val="ru" w:eastAsia="ru-RU"/>
        </w:rPr>
        <w:t>кластерно-конструктивного анализа</w:t>
      </w:r>
      <w:r w:rsidRPr="00FB3009">
        <w:rPr>
          <w:sz w:val="32"/>
          <w:szCs w:val="32"/>
          <w:lang w:val="ru" w:eastAsia="ru-RU"/>
        </w:rPr>
        <w:t xml:space="preserve"> значений факторов (</w:t>
      </w:r>
      <w:r w:rsidR="00576803">
        <w:rPr>
          <w:sz w:val="32"/>
          <w:szCs w:val="32"/>
          <w:lang w:val="ru" w:eastAsia="ru-RU"/>
        </w:rPr>
        <w:t xml:space="preserve">режим </w:t>
      </w:r>
      <w:r w:rsidRPr="00FB3009">
        <w:rPr>
          <w:sz w:val="32"/>
          <w:szCs w:val="32"/>
          <w:lang w:val="ru" w:eastAsia="ru-RU"/>
        </w:rPr>
        <w:t>4.3.2.3) или просто матрицы сходства (</w:t>
      </w:r>
      <w:r w:rsidR="00576803">
        <w:rPr>
          <w:sz w:val="32"/>
          <w:szCs w:val="32"/>
          <w:lang w:val="ru" w:eastAsia="ru-RU"/>
        </w:rPr>
        <w:t xml:space="preserve">режим </w:t>
      </w:r>
      <w:r w:rsidRPr="00FB3009">
        <w:rPr>
          <w:sz w:val="32"/>
          <w:szCs w:val="32"/>
          <w:lang w:val="ru" w:eastAsia="ru-RU"/>
        </w:rPr>
        <w:t>4.3.2.1)</w:t>
      </w:r>
      <w:r w:rsidRPr="00FB3009">
        <w:rPr>
          <w:sz w:val="32"/>
          <w:szCs w:val="32"/>
          <w:lang w:eastAsia="ru-RU"/>
        </w:rPr>
        <w:t xml:space="preserve"> [18]</w:t>
      </w:r>
      <w:r w:rsidRPr="00FB3009">
        <w:rPr>
          <w:sz w:val="32"/>
          <w:szCs w:val="32"/>
          <w:lang w:val="ru" w:eastAsia="ru-RU"/>
        </w:rPr>
        <w:t>.</w:t>
      </w:r>
    </w:p>
    <w:p w14:paraId="17785783" w14:textId="5297BBED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576803">
        <w:rPr>
          <w:b/>
          <w:bCs/>
          <w:sz w:val="32"/>
          <w:szCs w:val="32"/>
          <w:lang w:val="ru" w:eastAsia="ru-RU"/>
        </w:rPr>
        <w:t>Шаг 13-й.</w:t>
      </w:r>
      <w:r w:rsidRPr="00FB3009">
        <w:rPr>
          <w:sz w:val="32"/>
          <w:szCs w:val="32"/>
          <w:lang w:val="ru" w:eastAsia="ru-RU"/>
        </w:rPr>
        <w:t xml:space="preserve"> </w:t>
      </w:r>
      <w:r w:rsidRPr="00FB3009">
        <w:rPr>
          <w:b/>
          <w:bCs/>
          <w:sz w:val="32"/>
          <w:szCs w:val="32"/>
          <w:lang w:val="ru" w:eastAsia="ru-RU"/>
        </w:rPr>
        <w:t>Прогнозир</w:t>
      </w:r>
      <w:r w:rsidR="00576803">
        <w:rPr>
          <w:b/>
          <w:bCs/>
          <w:sz w:val="32"/>
          <w:szCs w:val="32"/>
          <w:lang w:val="ru" w:eastAsia="ru-RU"/>
        </w:rPr>
        <w:t>уем</w:t>
      </w:r>
      <w:r w:rsidRPr="00FB3009">
        <w:rPr>
          <w:b/>
          <w:bCs/>
          <w:sz w:val="32"/>
          <w:szCs w:val="32"/>
          <w:lang w:val="ru" w:eastAsia="ru-RU"/>
        </w:rPr>
        <w:t xml:space="preserve"> </w:t>
      </w:r>
      <w:r w:rsidRPr="00FB3009">
        <w:rPr>
          <w:sz w:val="32"/>
          <w:szCs w:val="32"/>
          <w:lang w:val="ru" w:eastAsia="ru-RU"/>
        </w:rPr>
        <w:t>результат</w:t>
      </w:r>
      <w:r w:rsidR="00576803">
        <w:rPr>
          <w:sz w:val="32"/>
          <w:szCs w:val="32"/>
          <w:lang w:val="ru" w:eastAsia="ru-RU"/>
        </w:rPr>
        <w:t>ы</w:t>
      </w:r>
      <w:r w:rsidRPr="00FB3009">
        <w:rPr>
          <w:sz w:val="32"/>
          <w:szCs w:val="32"/>
          <w:lang w:val="ru" w:eastAsia="ru-RU"/>
        </w:rPr>
        <w:t xml:space="preserve"> применения на практике системы значений факторов, сформированной на предыдущих этапах (реж</w:t>
      </w:r>
      <w:r w:rsidR="00576803">
        <w:rPr>
          <w:sz w:val="32"/>
          <w:szCs w:val="32"/>
          <w:lang w:val="ru" w:eastAsia="ru-RU"/>
        </w:rPr>
        <w:t xml:space="preserve">им </w:t>
      </w:r>
      <w:r w:rsidRPr="00FB3009">
        <w:rPr>
          <w:sz w:val="32"/>
          <w:szCs w:val="32"/>
          <w:lang w:val="ru" w:eastAsia="ru-RU"/>
        </w:rPr>
        <w:t>4.1.2)</w:t>
      </w:r>
      <w:r w:rsidR="001D6739">
        <w:rPr>
          <w:sz w:val="32"/>
          <w:szCs w:val="32"/>
          <w:lang w:val="ru" w:eastAsia="ru-RU"/>
        </w:rPr>
        <w:t>.</w:t>
      </w:r>
    </w:p>
    <w:p w14:paraId="7EC1FA41" w14:textId="588B6498" w:rsidR="00AC4D30" w:rsidRPr="00FB3009" w:rsidRDefault="00AC4D30" w:rsidP="00AC4D30">
      <w:pPr>
        <w:autoSpaceDE w:val="0"/>
        <w:autoSpaceDN w:val="0"/>
        <w:adjustRightInd w:val="0"/>
        <w:spacing w:line="240" w:lineRule="auto"/>
        <w:rPr>
          <w:sz w:val="32"/>
          <w:szCs w:val="32"/>
          <w:lang w:val="ru" w:eastAsia="ru-RU"/>
        </w:rPr>
      </w:pPr>
      <w:r w:rsidRPr="00576803">
        <w:rPr>
          <w:b/>
          <w:bCs/>
          <w:sz w:val="32"/>
          <w:szCs w:val="32"/>
          <w:lang w:val="ru" w:eastAsia="ru-RU"/>
        </w:rPr>
        <w:t>Шаг 14-й.</w:t>
      </w:r>
      <w:r w:rsidRPr="00FB3009">
        <w:rPr>
          <w:sz w:val="32"/>
          <w:szCs w:val="32"/>
          <w:lang w:val="ru" w:eastAsia="ru-RU"/>
        </w:rPr>
        <w:t xml:space="preserve"> </w:t>
      </w:r>
      <w:r w:rsidR="00576803">
        <w:rPr>
          <w:sz w:val="32"/>
          <w:szCs w:val="32"/>
          <w:lang w:val="ru" w:eastAsia="ru-RU"/>
        </w:rPr>
        <w:t>Определяем, приводит ли с</w:t>
      </w:r>
      <w:r w:rsidRPr="00FB3009">
        <w:rPr>
          <w:sz w:val="32"/>
          <w:szCs w:val="32"/>
          <w:lang w:val="ru" w:eastAsia="ru-RU"/>
        </w:rPr>
        <w:t>формированная система значений факторов к достижению целевых состояний</w:t>
      </w:r>
      <w:r w:rsidR="00576803">
        <w:rPr>
          <w:sz w:val="32"/>
          <w:szCs w:val="32"/>
          <w:lang w:val="ru" w:eastAsia="ru-RU"/>
        </w:rPr>
        <w:t>.</w:t>
      </w:r>
      <w:r w:rsidRPr="00FB3009">
        <w:rPr>
          <w:sz w:val="32"/>
          <w:szCs w:val="32"/>
          <w:lang w:val="ru" w:eastAsia="ru-RU"/>
        </w:rPr>
        <w:t xml:space="preserve"> Если да</w:t>
      </w:r>
      <w:r w:rsidR="00576803">
        <w:rPr>
          <w:sz w:val="32"/>
          <w:szCs w:val="32"/>
          <w:lang w:val="ru" w:eastAsia="ru-RU"/>
        </w:rPr>
        <w:t xml:space="preserve">, </w:t>
      </w:r>
      <w:r w:rsidRPr="00FB3009">
        <w:rPr>
          <w:sz w:val="32"/>
          <w:szCs w:val="32"/>
          <w:lang w:val="ru" w:eastAsia="ru-RU"/>
        </w:rPr>
        <w:t>то выход</w:t>
      </w:r>
      <w:r w:rsidR="00576803">
        <w:rPr>
          <w:sz w:val="32"/>
          <w:szCs w:val="32"/>
          <w:lang w:val="ru" w:eastAsia="ru-RU"/>
        </w:rPr>
        <w:t>им</w:t>
      </w:r>
      <w:r w:rsidRPr="00FB3009">
        <w:rPr>
          <w:sz w:val="32"/>
          <w:szCs w:val="32"/>
          <w:lang w:val="ru" w:eastAsia="ru-RU"/>
        </w:rPr>
        <w:t xml:space="preserve"> из алгоритма принятия решений, а иначе переход</w:t>
      </w:r>
      <w:r w:rsidR="00576803">
        <w:rPr>
          <w:sz w:val="32"/>
          <w:szCs w:val="32"/>
          <w:lang w:val="ru" w:eastAsia="ru-RU"/>
        </w:rPr>
        <w:t>им</w:t>
      </w:r>
      <w:r w:rsidRPr="00FB3009">
        <w:rPr>
          <w:sz w:val="32"/>
          <w:szCs w:val="32"/>
          <w:lang w:val="ru" w:eastAsia="ru-RU"/>
        </w:rPr>
        <w:t xml:space="preserve"> на шаг 1</w:t>
      </w:r>
      <w:r w:rsidR="00576803">
        <w:rPr>
          <w:sz w:val="32"/>
          <w:szCs w:val="32"/>
          <w:lang w:val="ru" w:eastAsia="ru-RU"/>
        </w:rPr>
        <w:t>-й</w:t>
      </w:r>
      <w:r w:rsidRPr="00FB3009">
        <w:rPr>
          <w:sz w:val="32"/>
          <w:szCs w:val="32"/>
          <w:lang w:val="ru" w:eastAsia="ru-RU"/>
        </w:rPr>
        <w:t>.</w:t>
      </w:r>
    </w:p>
    <w:p w14:paraId="04FA4CAC" w14:textId="7911CA29" w:rsidR="002F0B62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  <w:lang w:val="ru" w:eastAsia="ru-RU"/>
        </w:rPr>
        <w:t>Приведенный развитый алгоритм принятия решений может быть применен в адаптивных интеллектуальных системах управления на основе АСК-анализа и системы «Эйдос». Принципиальная схема подобной системы приведена на рис</w:t>
      </w:r>
      <w:r w:rsidR="00E757BE">
        <w:rPr>
          <w:sz w:val="32"/>
          <w:szCs w:val="32"/>
          <w:lang w:val="ru" w:eastAsia="ru-RU"/>
        </w:rPr>
        <w:t>.</w:t>
      </w:r>
      <w:r w:rsidR="006D51D7" w:rsidRPr="00FB3009">
        <w:rPr>
          <w:sz w:val="32"/>
          <w:szCs w:val="32"/>
          <w:lang w:val="en-US" w:eastAsia="ru-RU"/>
        </w:rPr>
        <w:t> </w:t>
      </w:r>
      <w:r w:rsidRPr="00FB3009">
        <w:rPr>
          <w:sz w:val="32"/>
          <w:szCs w:val="32"/>
          <w:lang w:val="ru" w:eastAsia="ru-RU"/>
        </w:rPr>
        <w:t>2</w:t>
      </w:r>
      <w:r w:rsidR="00576803">
        <w:rPr>
          <w:sz w:val="32"/>
          <w:szCs w:val="32"/>
          <w:lang w:eastAsia="ru-RU"/>
        </w:rPr>
        <w:t>8</w:t>
      </w:r>
      <w:r w:rsidR="002F0B62" w:rsidRPr="00FB3009">
        <w:rPr>
          <w:sz w:val="32"/>
          <w:szCs w:val="32"/>
          <w:lang w:eastAsia="ru-RU"/>
        </w:rPr>
        <w:t>.</w:t>
      </w:r>
      <w:r w:rsidR="002F0B62" w:rsidRPr="00FB3009">
        <w:rPr>
          <w:sz w:val="32"/>
          <w:szCs w:val="32"/>
        </w:rPr>
        <w:t xml:space="preserve"> </w:t>
      </w:r>
    </w:p>
    <w:p w14:paraId="115C154A" w14:textId="263F86F9" w:rsidR="002F0B62" w:rsidRDefault="002F0B62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Как мы видим</w:t>
      </w:r>
      <w:r w:rsidR="00576803">
        <w:rPr>
          <w:sz w:val="32"/>
          <w:szCs w:val="32"/>
        </w:rPr>
        <w:t>,</w:t>
      </w:r>
      <w:r w:rsidRPr="00FB3009">
        <w:rPr>
          <w:sz w:val="32"/>
          <w:szCs w:val="32"/>
        </w:rPr>
        <w:t xml:space="preserve"> в развитом алгоритме принятия решений широко используются результаты решения различных задач: и задачи прогнозирования, и некоторых задач исследования объекта моделирования путем исследования его модели. Необходимо особо отметить, что система «Эйдос» поддерживает решение всех задач, которые необходимо решать в развитом алгоритме принятия решений. Потому </w:t>
      </w:r>
      <w:r w:rsidR="00576803">
        <w:rPr>
          <w:sz w:val="32"/>
          <w:szCs w:val="32"/>
        </w:rPr>
        <w:t>далее</w:t>
      </w:r>
      <w:r w:rsidRPr="00FB3009">
        <w:rPr>
          <w:sz w:val="32"/>
          <w:szCs w:val="32"/>
        </w:rPr>
        <w:t xml:space="preserve"> рассмотрим решение этих и некоторых других задач. </w:t>
      </w:r>
    </w:p>
    <w:p w14:paraId="55F711CE" w14:textId="0BA7B189" w:rsidR="00576803" w:rsidRPr="00FB3009" w:rsidRDefault="00576803" w:rsidP="00576803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Необходимо отметить, что модели системы </w:t>
      </w:r>
      <w:r>
        <w:rPr>
          <w:sz w:val="32"/>
          <w:szCs w:val="32"/>
        </w:rPr>
        <w:t>«</w:t>
      </w:r>
      <w:r w:rsidRPr="00FB3009">
        <w:rPr>
          <w:sz w:val="32"/>
          <w:szCs w:val="32"/>
        </w:rPr>
        <w:t>Эйдос</w:t>
      </w:r>
      <w:r>
        <w:rPr>
          <w:sz w:val="32"/>
          <w:szCs w:val="32"/>
        </w:rPr>
        <w:t>»</w:t>
      </w:r>
      <w:r w:rsidRPr="00FB3009">
        <w:rPr>
          <w:sz w:val="32"/>
          <w:szCs w:val="32"/>
        </w:rPr>
        <w:t xml:space="preserve"> – это феноменологические модели, отражающие эмпирические закономерности в фактах обучающей выборки, т.е. они не отражают причинно-следственного механизма детерминации, а только сам факт и характер детерминации. Содержательное объяснение этих эмпирических закономерностей формулируется уже экспертами на теоретическом уровне познания в содержательных научных законах [</w:t>
      </w:r>
      <w:r w:rsidR="00292B69" w:rsidRPr="00292B69">
        <w:rPr>
          <w:sz w:val="32"/>
          <w:szCs w:val="32"/>
        </w:rPr>
        <w:t>17</w:t>
      </w:r>
      <w:r>
        <w:rPr>
          <w:sz w:val="32"/>
          <w:szCs w:val="32"/>
        </w:rPr>
        <w:t>–</w:t>
      </w:r>
      <w:r w:rsidR="00292B69" w:rsidRPr="00292B69">
        <w:rPr>
          <w:sz w:val="32"/>
          <w:szCs w:val="32"/>
        </w:rPr>
        <w:t>18</w:t>
      </w:r>
      <w:r w:rsidRPr="00FB3009">
        <w:rPr>
          <w:sz w:val="32"/>
          <w:szCs w:val="32"/>
        </w:rPr>
        <w:t>].</w:t>
      </w:r>
    </w:p>
    <w:p w14:paraId="6E29D5AC" w14:textId="77777777" w:rsidR="00576803" w:rsidRPr="00FB3009" w:rsidRDefault="00576803" w:rsidP="00C27A95">
      <w:pPr>
        <w:spacing w:line="240" w:lineRule="auto"/>
        <w:rPr>
          <w:sz w:val="32"/>
          <w:szCs w:val="32"/>
        </w:rPr>
      </w:pPr>
    </w:p>
    <w:p w14:paraId="14A97135" w14:textId="3BCBF4B2" w:rsidR="004B597F" w:rsidRPr="003E168D" w:rsidRDefault="00576803" w:rsidP="00C27A95">
      <w:pPr>
        <w:pStyle w:val="a7"/>
        <w:rPr>
          <w:b w:val="0"/>
          <w:bCs/>
          <w:sz w:val="28"/>
          <w:szCs w:val="28"/>
        </w:rPr>
      </w:pPr>
      <w:r w:rsidRPr="00FB3009">
        <w:rPr>
          <w:sz w:val="28"/>
          <w:szCs w:val="28"/>
        </w:rPr>
        <w:object w:dxaOrig="8245" w:dyaOrig="5796" w14:anchorId="6CBD78B0">
          <v:shape id="_x0000_i1091" type="#_x0000_t75" style="width:454.55pt;height:5in" o:ole="">
            <v:imagedata r:id="rId194" o:title=""/>
          </v:shape>
          <o:OLEObject Type="Embed" ProgID="Visio.Drawing.6" ShapeID="_x0000_i1091" DrawAspect="Content" ObjectID="_1754845455" r:id="rId195"/>
        </w:object>
      </w:r>
      <w:r w:rsidR="005402AC" w:rsidRPr="003E168D">
        <w:rPr>
          <w:b w:val="0"/>
          <w:bCs/>
          <w:sz w:val="28"/>
          <w:szCs w:val="28"/>
        </w:rPr>
        <w:t>Рис</w:t>
      </w:r>
      <w:r w:rsidR="00E757BE" w:rsidRPr="003E168D">
        <w:rPr>
          <w:b w:val="0"/>
          <w:bCs/>
          <w:sz w:val="28"/>
          <w:szCs w:val="28"/>
        </w:rPr>
        <w:t>.</w:t>
      </w:r>
      <w:r w:rsidR="00DF6E36" w:rsidRPr="003E168D">
        <w:rPr>
          <w:b w:val="0"/>
          <w:bCs/>
          <w:sz w:val="28"/>
          <w:szCs w:val="28"/>
        </w:rPr>
        <w:t xml:space="preserve"> 2</w:t>
      </w:r>
      <w:r>
        <w:rPr>
          <w:b w:val="0"/>
          <w:bCs/>
          <w:sz w:val="28"/>
          <w:szCs w:val="28"/>
        </w:rPr>
        <w:t>8</w:t>
      </w:r>
      <w:r w:rsidR="005402AC" w:rsidRPr="003E168D">
        <w:rPr>
          <w:b w:val="0"/>
          <w:bCs/>
          <w:sz w:val="28"/>
          <w:szCs w:val="28"/>
        </w:rPr>
        <w:t xml:space="preserve">. </w:t>
      </w:r>
      <w:r w:rsidR="005402AC" w:rsidRPr="003E168D">
        <w:rPr>
          <w:b w:val="0"/>
          <w:bCs/>
          <w:sz w:val="28"/>
          <w:szCs w:val="28"/>
          <w:lang w:val="ru"/>
        </w:rPr>
        <w:t>Принципиальная схема адаптивной интеллектуальной системы управления на основе АСК-анализа и системы «Эйдос»</w:t>
      </w:r>
    </w:p>
    <w:p w14:paraId="4368B002" w14:textId="77777777" w:rsidR="004B597F" w:rsidRPr="00FB3009" w:rsidRDefault="004B597F" w:rsidP="00C27A95">
      <w:pPr>
        <w:spacing w:line="240" w:lineRule="auto"/>
        <w:rPr>
          <w:sz w:val="32"/>
          <w:szCs w:val="32"/>
        </w:rPr>
      </w:pPr>
    </w:p>
    <w:p w14:paraId="6770A436" w14:textId="77777777" w:rsidR="004B597F" w:rsidRPr="00FB3009" w:rsidRDefault="004B597F" w:rsidP="00C27A95">
      <w:pPr>
        <w:spacing w:line="240" w:lineRule="auto"/>
        <w:ind w:left="709" w:firstLine="0"/>
        <w:jc w:val="left"/>
        <w:rPr>
          <w:sz w:val="32"/>
          <w:szCs w:val="32"/>
        </w:rPr>
      </w:pPr>
    </w:p>
    <w:p w14:paraId="67589796" w14:textId="61496944" w:rsidR="004B597F" w:rsidRDefault="00576803" w:rsidP="001D6739">
      <w:pPr>
        <w:pStyle w:val="2"/>
        <w:spacing w:line="240" w:lineRule="auto"/>
        <w:ind w:firstLine="0"/>
        <w:jc w:val="center"/>
        <w:rPr>
          <w:rFonts w:ascii="Arial" w:hAnsi="Arial"/>
          <w:b/>
          <w:sz w:val="32"/>
          <w:szCs w:val="32"/>
        </w:rPr>
      </w:pPr>
      <w:bookmarkStart w:id="102" w:name="_Toc86561684"/>
      <w:bookmarkStart w:id="103" w:name="_Toc86745100"/>
      <w:bookmarkStart w:id="104" w:name="_Toc87431168"/>
      <w:bookmarkStart w:id="105" w:name="_Toc94681817"/>
      <w:bookmarkStart w:id="106" w:name="_Toc129119724"/>
      <w:r>
        <w:rPr>
          <w:rFonts w:ascii="Arial" w:hAnsi="Arial"/>
          <w:b/>
          <w:sz w:val="32"/>
          <w:szCs w:val="32"/>
        </w:rPr>
        <w:t>2</w:t>
      </w:r>
      <w:r w:rsidR="005402AC" w:rsidRPr="00FB3009">
        <w:rPr>
          <w:rFonts w:ascii="Arial" w:hAnsi="Arial"/>
          <w:b/>
          <w:sz w:val="32"/>
          <w:szCs w:val="32"/>
        </w:rPr>
        <w:t xml:space="preserve">.8. </w:t>
      </w:r>
      <w:r w:rsidR="005402AC" w:rsidRPr="00576803">
        <w:rPr>
          <w:rFonts w:ascii="Arial" w:hAnsi="Arial"/>
          <w:b/>
          <w:i/>
          <w:sz w:val="32"/>
          <w:szCs w:val="32"/>
        </w:rPr>
        <w:t>Задача</w:t>
      </w:r>
      <w:r w:rsidRPr="00576803">
        <w:rPr>
          <w:rFonts w:ascii="Arial" w:hAnsi="Arial"/>
          <w:b/>
          <w:i/>
          <w:sz w:val="32"/>
          <w:szCs w:val="32"/>
        </w:rPr>
        <w:t xml:space="preserve"> </w:t>
      </w:r>
      <w:r w:rsidR="005402AC" w:rsidRPr="00576803">
        <w:rPr>
          <w:rFonts w:ascii="Arial" w:hAnsi="Arial"/>
          <w:b/>
          <w:i/>
          <w:sz w:val="32"/>
          <w:szCs w:val="32"/>
        </w:rPr>
        <w:t>8.</w:t>
      </w:r>
      <w:r w:rsidR="005402AC" w:rsidRPr="00FB3009">
        <w:rPr>
          <w:rFonts w:ascii="Arial" w:hAnsi="Arial"/>
          <w:b/>
          <w:sz w:val="32"/>
          <w:szCs w:val="32"/>
        </w:rPr>
        <w:t xml:space="preserve"> Исследование объекта моделирования путем исследования его модели</w:t>
      </w:r>
      <w:bookmarkEnd w:id="102"/>
      <w:bookmarkEnd w:id="103"/>
      <w:bookmarkEnd w:id="104"/>
      <w:bookmarkEnd w:id="105"/>
      <w:bookmarkEnd w:id="106"/>
    </w:p>
    <w:p w14:paraId="6B38886A" w14:textId="77777777" w:rsidR="001D6739" w:rsidRPr="001D6739" w:rsidRDefault="001D6739" w:rsidP="001D6739"/>
    <w:p w14:paraId="4CBC4BE1" w14:textId="4DA2B0F2" w:rsidR="004B597F" w:rsidRDefault="00441F04" w:rsidP="001D6739">
      <w:pPr>
        <w:pStyle w:val="3"/>
        <w:spacing w:before="0" w:after="0"/>
        <w:jc w:val="center"/>
        <w:rPr>
          <w:sz w:val="32"/>
          <w:szCs w:val="32"/>
        </w:rPr>
      </w:pPr>
      <w:bookmarkStart w:id="107" w:name="_Toc86561685"/>
      <w:bookmarkStart w:id="108" w:name="_Toc87431169"/>
      <w:bookmarkStart w:id="109" w:name="_Toc94681818"/>
      <w:bookmarkStart w:id="110" w:name="_Toc129119725"/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>.8.1. Инвертированные SWOT-диаграммы значений описательных шкал (семантические потенциалы)</w:t>
      </w:r>
      <w:bookmarkEnd w:id="107"/>
      <w:bookmarkEnd w:id="108"/>
      <w:bookmarkEnd w:id="109"/>
      <w:bookmarkEnd w:id="110"/>
    </w:p>
    <w:p w14:paraId="302AA1D7" w14:textId="77777777" w:rsidR="00576803" w:rsidRPr="00576803" w:rsidRDefault="00576803" w:rsidP="00576803">
      <w:pPr>
        <w:rPr>
          <w:lang w:eastAsia="ru-RU"/>
        </w:rPr>
      </w:pPr>
    </w:p>
    <w:p w14:paraId="6EB7D046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Инвертированные SWOT-диаграмм (предложены автором в работе [15]), отражают силу и направление влияния конкретной градации описательной шкалы на переход объекта моделирования в состояния, соответствующие градациям классификационных шкал (классы). Это и есть </w:t>
      </w:r>
      <w:r w:rsidRPr="00FB3009">
        <w:rPr>
          <w:b/>
          <w:i/>
          <w:sz w:val="32"/>
          <w:szCs w:val="32"/>
        </w:rPr>
        <w:t>смысл</w:t>
      </w:r>
      <w:r w:rsidRPr="00FB3009">
        <w:rPr>
          <w:sz w:val="32"/>
          <w:szCs w:val="32"/>
        </w:rPr>
        <w:t xml:space="preserve"> (семантический потенциал) этой градации описательной шкалы. Инвертированные SWOT-диаграммы выводятся в режиме 4.4.9 системы «Эйдос».</w:t>
      </w:r>
    </w:p>
    <w:p w14:paraId="1CBE0FF5" w14:textId="34971943" w:rsidR="004B597F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lastRenderedPageBreak/>
        <w:t xml:space="preserve">Инвертированные </w:t>
      </w:r>
      <w:r w:rsidRPr="00FB3009">
        <w:rPr>
          <w:sz w:val="32"/>
          <w:szCs w:val="32"/>
          <w:lang w:val="en-US"/>
        </w:rPr>
        <w:t>SWOT</w:t>
      </w:r>
      <w:r w:rsidRPr="00FB3009">
        <w:rPr>
          <w:sz w:val="32"/>
          <w:szCs w:val="32"/>
        </w:rPr>
        <w:t xml:space="preserve">-диаграммы для </w:t>
      </w:r>
      <w:r w:rsidR="00F84B6E" w:rsidRPr="00FB3009">
        <w:rPr>
          <w:sz w:val="32"/>
          <w:szCs w:val="32"/>
        </w:rPr>
        <w:t>некоторых</w:t>
      </w:r>
      <w:r w:rsidRPr="00FB3009">
        <w:rPr>
          <w:sz w:val="32"/>
          <w:szCs w:val="32"/>
        </w:rPr>
        <w:t xml:space="preserve"> </w:t>
      </w:r>
      <w:r w:rsidR="00F84B6E" w:rsidRPr="00FB3009">
        <w:rPr>
          <w:sz w:val="32"/>
          <w:szCs w:val="32"/>
        </w:rPr>
        <w:t xml:space="preserve">наиболее важных для данного исследования </w:t>
      </w:r>
      <w:r w:rsidRPr="00FB3009">
        <w:rPr>
          <w:sz w:val="32"/>
          <w:szCs w:val="32"/>
        </w:rPr>
        <w:t>значени</w:t>
      </w:r>
      <w:r w:rsidR="00F84B6E" w:rsidRPr="00FB3009">
        <w:rPr>
          <w:sz w:val="32"/>
          <w:szCs w:val="32"/>
        </w:rPr>
        <w:t>й</w:t>
      </w:r>
      <w:r w:rsidRPr="00FB3009">
        <w:rPr>
          <w:sz w:val="32"/>
          <w:szCs w:val="32"/>
        </w:rPr>
        <w:t xml:space="preserve"> фактор</w:t>
      </w:r>
      <w:r w:rsidR="00F84B6E" w:rsidRPr="00FB3009">
        <w:rPr>
          <w:sz w:val="32"/>
          <w:szCs w:val="32"/>
        </w:rPr>
        <w:t>ов</w:t>
      </w:r>
      <w:r w:rsidRPr="00FB3009">
        <w:rPr>
          <w:sz w:val="32"/>
          <w:szCs w:val="32"/>
        </w:rPr>
        <w:t xml:space="preserve">, </w:t>
      </w:r>
      <w:r w:rsidR="00BA4149" w:rsidRPr="00FB3009">
        <w:rPr>
          <w:sz w:val="32"/>
          <w:szCs w:val="32"/>
        </w:rPr>
        <w:t>влияющ</w:t>
      </w:r>
      <w:r w:rsidR="00F84B6E" w:rsidRPr="00FB3009">
        <w:rPr>
          <w:sz w:val="32"/>
          <w:szCs w:val="32"/>
        </w:rPr>
        <w:t>их</w:t>
      </w:r>
      <w:r w:rsidR="00BA4149" w:rsidRPr="00FB3009">
        <w:rPr>
          <w:sz w:val="32"/>
          <w:szCs w:val="32"/>
        </w:rPr>
        <w:t xml:space="preserve"> на учебные достижения, </w:t>
      </w:r>
      <w:r w:rsidRPr="00FB3009">
        <w:rPr>
          <w:sz w:val="32"/>
          <w:szCs w:val="32"/>
        </w:rPr>
        <w:t>приведены на 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2</w:t>
      </w:r>
      <w:r w:rsidR="00275FC1">
        <w:rPr>
          <w:sz w:val="32"/>
          <w:szCs w:val="32"/>
        </w:rPr>
        <w:t>9, 30</w:t>
      </w:r>
      <w:r w:rsidR="00AC4D30">
        <w:rPr>
          <w:sz w:val="32"/>
          <w:szCs w:val="32"/>
        </w:rPr>
        <w:t>.</w:t>
      </w:r>
    </w:p>
    <w:p w14:paraId="7D63EED5" w14:textId="54B60EB2" w:rsidR="00AC4D30" w:rsidRPr="00FB3009" w:rsidRDefault="00AC4D30" w:rsidP="00AC4D30">
      <w:pPr>
        <w:spacing w:line="240" w:lineRule="auto"/>
        <w:rPr>
          <w:b/>
          <w:i/>
          <w:sz w:val="32"/>
          <w:szCs w:val="32"/>
        </w:rPr>
      </w:pPr>
      <w:r w:rsidRPr="00FB3009">
        <w:rPr>
          <w:b/>
          <w:i/>
          <w:sz w:val="32"/>
          <w:szCs w:val="32"/>
        </w:rPr>
        <w:t>Приведенные на рис</w:t>
      </w:r>
      <w:r>
        <w:rPr>
          <w:b/>
          <w:i/>
          <w:sz w:val="32"/>
          <w:szCs w:val="32"/>
        </w:rPr>
        <w:t xml:space="preserve">. </w:t>
      </w:r>
      <w:r w:rsidRPr="00FB3009">
        <w:rPr>
          <w:b/>
          <w:i/>
          <w:sz w:val="32"/>
          <w:szCs w:val="32"/>
        </w:rPr>
        <w:t>2</w:t>
      </w:r>
      <w:r w:rsidR="005A0A1E">
        <w:rPr>
          <w:b/>
          <w:i/>
          <w:sz w:val="32"/>
          <w:szCs w:val="32"/>
        </w:rPr>
        <w:t>9, 30</w:t>
      </w:r>
      <w:r w:rsidRPr="00FB3009">
        <w:rPr>
          <w:b/>
          <w:i/>
          <w:sz w:val="32"/>
          <w:szCs w:val="32"/>
        </w:rPr>
        <w:t xml:space="preserve"> инвертированные SWOT-диаграммы исчерпывающим образом отражают силу и направление влияния каждого значения каждого фактора на переход объекта моделирования в состояния, соответствующие различным классам. Во многом это и есть решение проблемы, поставленной в работе.</w:t>
      </w:r>
    </w:p>
    <w:p w14:paraId="583A5DDA" w14:textId="77777777" w:rsidR="00AC4D30" w:rsidRPr="00FB3009" w:rsidRDefault="00AC4D30" w:rsidP="00C27A95">
      <w:pPr>
        <w:spacing w:line="240" w:lineRule="auto"/>
        <w:rPr>
          <w:sz w:val="32"/>
          <w:szCs w:val="32"/>
        </w:rPr>
      </w:pPr>
    </w:p>
    <w:p w14:paraId="67886D6B" w14:textId="77777777" w:rsidR="004B597F" w:rsidRPr="00FB3009" w:rsidRDefault="005D05A0" w:rsidP="00C27A95">
      <w:pPr>
        <w:spacing w:line="240" w:lineRule="auto"/>
        <w:ind w:firstLine="0"/>
        <w:jc w:val="center"/>
        <w:rPr>
          <w:sz w:val="32"/>
          <w:szCs w:val="32"/>
        </w:rPr>
      </w:pPr>
      <w:r w:rsidRPr="00FB3009">
        <w:rPr>
          <w:noProof/>
          <w:lang w:eastAsia="ru-RU"/>
        </w:rPr>
        <w:drawing>
          <wp:inline distT="0" distB="0" distL="0" distR="0" wp14:anchorId="08D082EE" wp14:editId="4E066317">
            <wp:extent cx="5760000" cy="2880000"/>
            <wp:effectExtent l="0" t="0" r="0" b="0"/>
            <wp:docPr id="15" name="Рисунок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A99D4" w14:textId="4FA2C74E" w:rsidR="004B597F" w:rsidRDefault="00BA4149" w:rsidP="00C27A95">
      <w:pPr>
        <w:spacing w:line="240" w:lineRule="auto"/>
        <w:ind w:firstLine="0"/>
        <w:jc w:val="center"/>
        <w:rPr>
          <w:noProof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019FD69E" wp14:editId="661438A1">
            <wp:extent cx="5760000" cy="2880000"/>
            <wp:effectExtent l="0" t="0" r="0" b="0"/>
            <wp:docPr id="22" name="Рисунок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ED671" w14:textId="3977B39A" w:rsidR="00275FC1" w:rsidRDefault="00275FC1" w:rsidP="00275FC1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Рис. 2</w:t>
      </w:r>
      <w:r>
        <w:rPr>
          <w:b w:val="0"/>
          <w:bCs/>
          <w:sz w:val="28"/>
          <w:szCs w:val="28"/>
        </w:rPr>
        <w:t>9</w:t>
      </w:r>
      <w:r w:rsidRPr="003E168D">
        <w:rPr>
          <w:b w:val="0"/>
          <w:bCs/>
          <w:sz w:val="28"/>
          <w:szCs w:val="28"/>
        </w:rPr>
        <w:t>. Пример</w:t>
      </w:r>
      <w:r>
        <w:rPr>
          <w:b w:val="0"/>
          <w:bCs/>
          <w:sz w:val="28"/>
          <w:szCs w:val="28"/>
        </w:rPr>
        <w:t xml:space="preserve"> 1 </w:t>
      </w:r>
      <w:r w:rsidRPr="003E168D">
        <w:rPr>
          <w:b w:val="0"/>
          <w:bCs/>
          <w:sz w:val="28"/>
          <w:szCs w:val="28"/>
        </w:rPr>
        <w:t xml:space="preserve">инвертированных </w:t>
      </w:r>
      <w:r w:rsidRPr="003E168D">
        <w:rPr>
          <w:b w:val="0"/>
          <w:bCs/>
          <w:sz w:val="28"/>
          <w:szCs w:val="28"/>
          <w:lang w:val="en-US"/>
        </w:rPr>
        <w:t>SWOT</w:t>
      </w:r>
      <w:r w:rsidRPr="003E168D">
        <w:rPr>
          <w:b w:val="0"/>
          <w:bCs/>
          <w:sz w:val="28"/>
          <w:szCs w:val="28"/>
        </w:rPr>
        <w:t xml:space="preserve">-диаграмм влияния значений факторов на переход объекта моделирования в будущие состояния, </w:t>
      </w:r>
    </w:p>
    <w:p w14:paraId="73D5641F" w14:textId="77777777" w:rsidR="00275FC1" w:rsidRPr="003E168D" w:rsidRDefault="00275FC1" w:rsidP="00275FC1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соответствующие классам</w:t>
      </w:r>
    </w:p>
    <w:p w14:paraId="184C52CE" w14:textId="77777777" w:rsidR="00BA4149" w:rsidRPr="00FB3009" w:rsidRDefault="00E630A6" w:rsidP="00C27A95">
      <w:pPr>
        <w:spacing w:line="240" w:lineRule="auto"/>
        <w:ind w:firstLine="0"/>
        <w:jc w:val="center"/>
        <w:rPr>
          <w:sz w:val="32"/>
          <w:szCs w:val="32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4CA145E3" wp14:editId="30CD5912">
            <wp:extent cx="5760000" cy="2880000"/>
            <wp:effectExtent l="0" t="0" r="0" b="0"/>
            <wp:docPr id="23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154D2" w14:textId="77777777" w:rsidR="00E630A6" w:rsidRPr="00FB3009" w:rsidRDefault="00E630A6" w:rsidP="00C27A95">
      <w:pPr>
        <w:spacing w:line="240" w:lineRule="auto"/>
        <w:ind w:firstLine="0"/>
        <w:jc w:val="center"/>
        <w:rPr>
          <w:sz w:val="32"/>
          <w:szCs w:val="32"/>
        </w:rPr>
      </w:pPr>
      <w:r w:rsidRPr="00FB3009">
        <w:rPr>
          <w:noProof/>
          <w:lang w:eastAsia="ru-RU"/>
        </w:rPr>
        <w:drawing>
          <wp:inline distT="0" distB="0" distL="0" distR="0" wp14:anchorId="270D84B7" wp14:editId="50DEE68C">
            <wp:extent cx="5760000" cy="2880000"/>
            <wp:effectExtent l="0" t="0" r="0" b="0"/>
            <wp:docPr id="24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CE62D" w14:textId="116BC65D" w:rsidR="00275FC1" w:rsidRDefault="005402AC" w:rsidP="00275FC1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Рис</w:t>
      </w:r>
      <w:r w:rsidR="00E757BE" w:rsidRPr="003E168D">
        <w:rPr>
          <w:b w:val="0"/>
          <w:bCs/>
          <w:sz w:val="28"/>
          <w:szCs w:val="28"/>
        </w:rPr>
        <w:t>.</w:t>
      </w:r>
      <w:r w:rsidR="00DF6E36" w:rsidRPr="003E168D">
        <w:rPr>
          <w:b w:val="0"/>
          <w:bCs/>
          <w:sz w:val="28"/>
          <w:szCs w:val="28"/>
        </w:rPr>
        <w:t xml:space="preserve"> </w:t>
      </w:r>
      <w:r w:rsidR="00275FC1">
        <w:rPr>
          <w:b w:val="0"/>
          <w:bCs/>
          <w:sz w:val="28"/>
          <w:szCs w:val="28"/>
        </w:rPr>
        <w:t>30</w:t>
      </w:r>
      <w:r w:rsidRPr="003E168D">
        <w:rPr>
          <w:b w:val="0"/>
          <w:bCs/>
          <w:sz w:val="28"/>
          <w:szCs w:val="28"/>
        </w:rPr>
        <w:t>. Пример</w:t>
      </w:r>
      <w:r w:rsidR="00275FC1">
        <w:rPr>
          <w:b w:val="0"/>
          <w:bCs/>
          <w:sz w:val="28"/>
          <w:szCs w:val="28"/>
        </w:rPr>
        <w:t xml:space="preserve"> 2</w:t>
      </w:r>
      <w:r w:rsidRPr="003E168D">
        <w:rPr>
          <w:b w:val="0"/>
          <w:bCs/>
          <w:sz w:val="28"/>
          <w:szCs w:val="28"/>
        </w:rPr>
        <w:t xml:space="preserve"> инвертированных </w:t>
      </w:r>
      <w:r w:rsidRPr="003E168D">
        <w:rPr>
          <w:b w:val="0"/>
          <w:bCs/>
          <w:sz w:val="28"/>
          <w:szCs w:val="28"/>
          <w:lang w:val="en-US"/>
        </w:rPr>
        <w:t>SWOT</w:t>
      </w:r>
      <w:r w:rsidRPr="003E168D">
        <w:rPr>
          <w:b w:val="0"/>
          <w:bCs/>
          <w:sz w:val="28"/>
          <w:szCs w:val="28"/>
        </w:rPr>
        <w:t xml:space="preserve">-диаграмм влияния значений факторов на переход объекта моделирования в будущие состояния, </w:t>
      </w:r>
    </w:p>
    <w:p w14:paraId="2BCBBA9F" w14:textId="3C7C079D" w:rsidR="004B597F" w:rsidRPr="003E168D" w:rsidRDefault="005402AC" w:rsidP="00275FC1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соответствующие классам</w:t>
      </w:r>
    </w:p>
    <w:p w14:paraId="7AA7086B" w14:textId="77777777" w:rsidR="004B597F" w:rsidRPr="00FB3009" w:rsidRDefault="004B597F" w:rsidP="00C27A95">
      <w:pPr>
        <w:spacing w:line="240" w:lineRule="auto"/>
        <w:rPr>
          <w:sz w:val="32"/>
          <w:szCs w:val="32"/>
        </w:rPr>
      </w:pPr>
    </w:p>
    <w:p w14:paraId="74FAFCC2" w14:textId="3BEB50A9" w:rsidR="004B597F" w:rsidRDefault="00730642" w:rsidP="00730642">
      <w:pPr>
        <w:pStyle w:val="3"/>
        <w:spacing w:before="0" w:after="0"/>
        <w:jc w:val="center"/>
        <w:rPr>
          <w:sz w:val="32"/>
          <w:szCs w:val="32"/>
        </w:rPr>
      </w:pPr>
      <w:bookmarkStart w:id="111" w:name="_Toc86561686"/>
      <w:bookmarkStart w:id="112" w:name="_Toc87431170"/>
      <w:bookmarkStart w:id="113" w:name="_Toc94681819"/>
      <w:bookmarkStart w:id="114" w:name="_Toc129119726"/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>.8.2. Кластерно-конструктивный анализ классов</w:t>
      </w:r>
      <w:bookmarkEnd w:id="111"/>
      <w:bookmarkEnd w:id="112"/>
      <w:bookmarkEnd w:id="113"/>
      <w:bookmarkEnd w:id="114"/>
    </w:p>
    <w:p w14:paraId="4D82312B" w14:textId="77777777" w:rsidR="00730642" w:rsidRPr="00730642" w:rsidRDefault="00730642" w:rsidP="00730642">
      <w:pPr>
        <w:rPr>
          <w:lang w:eastAsia="ru-RU"/>
        </w:rPr>
      </w:pPr>
    </w:p>
    <w:p w14:paraId="5BBFA379" w14:textId="19ECE333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В системе «Эйдос» (в режиме 4.2.2.1, 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7D4F50" w:rsidRPr="00EC34AB">
        <w:rPr>
          <w:sz w:val="32"/>
          <w:szCs w:val="32"/>
        </w:rPr>
        <w:t>31</w:t>
      </w:r>
      <w:r w:rsidR="007D4F50" w:rsidRPr="00FB3009">
        <w:rPr>
          <w:sz w:val="32"/>
          <w:szCs w:val="32"/>
        </w:rPr>
        <w:t>–</w:t>
      </w:r>
      <w:r w:rsidR="00EC34AB">
        <w:rPr>
          <w:sz w:val="32"/>
          <w:szCs w:val="32"/>
        </w:rPr>
        <w:t>35</w:t>
      </w:r>
      <w:r w:rsidRPr="00FB3009">
        <w:rPr>
          <w:sz w:val="32"/>
          <w:szCs w:val="32"/>
        </w:rPr>
        <w:t>) рассчитывается матрица сходства классов (табл</w:t>
      </w:r>
      <w:r w:rsidR="00A37F8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14) по системе их детерминации и на основе этой матрицы рассчитывается и выводится три основных формы:</w:t>
      </w:r>
    </w:p>
    <w:p w14:paraId="61EF42AE" w14:textId="58BD813E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 круговая 2</w:t>
      </w:r>
      <w:r w:rsidRPr="00FB3009">
        <w:rPr>
          <w:sz w:val="32"/>
          <w:szCs w:val="32"/>
          <w:lang w:val="en-US"/>
        </w:rPr>
        <w:t>d</w:t>
      </w:r>
      <w:r w:rsidRPr="00FB3009">
        <w:rPr>
          <w:sz w:val="32"/>
          <w:szCs w:val="32"/>
        </w:rPr>
        <w:t>-когнитивная диаграмма классов</w:t>
      </w:r>
      <w:r w:rsidR="001B7ED4">
        <w:rPr>
          <w:sz w:val="32"/>
          <w:szCs w:val="32"/>
        </w:rPr>
        <w:t xml:space="preserve"> (семантическая 2</w:t>
      </w:r>
      <w:r w:rsidR="001B7ED4">
        <w:rPr>
          <w:sz w:val="32"/>
          <w:szCs w:val="32"/>
          <w:lang w:val="en-US"/>
        </w:rPr>
        <w:t>D</w:t>
      </w:r>
      <w:r w:rsidR="001B7ED4">
        <w:rPr>
          <w:sz w:val="32"/>
          <w:szCs w:val="32"/>
        </w:rPr>
        <w:t xml:space="preserve">-сеть классов в модели </w:t>
      </w:r>
      <w:r w:rsidR="001B7ED4">
        <w:rPr>
          <w:sz w:val="32"/>
          <w:szCs w:val="32"/>
          <w:lang w:val="en-US"/>
        </w:rPr>
        <w:t>INF</w:t>
      </w:r>
      <w:r w:rsidR="001B7ED4" w:rsidRPr="001B7ED4">
        <w:rPr>
          <w:sz w:val="32"/>
          <w:szCs w:val="32"/>
        </w:rPr>
        <w:t>3</w:t>
      </w:r>
      <w:r w:rsidR="001B7ED4">
        <w:rPr>
          <w:sz w:val="32"/>
          <w:szCs w:val="32"/>
        </w:rPr>
        <w:t>)</w:t>
      </w:r>
      <w:r w:rsidRPr="00FB3009">
        <w:rPr>
          <w:sz w:val="32"/>
          <w:szCs w:val="32"/>
        </w:rPr>
        <w:t xml:space="preserve"> (режим 4.2.2.2)</w:t>
      </w:r>
      <w:r w:rsidR="001B7ED4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>(рис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EC34AB" w:rsidRPr="00EC34AB">
        <w:rPr>
          <w:sz w:val="32"/>
          <w:szCs w:val="32"/>
        </w:rPr>
        <w:t>32</w:t>
      </w:r>
      <w:r w:rsidR="001B7ED4">
        <w:rPr>
          <w:sz w:val="32"/>
          <w:szCs w:val="32"/>
        </w:rPr>
        <w:t xml:space="preserve">, </w:t>
      </w:r>
      <w:r w:rsidR="00EC34AB" w:rsidRPr="00EC34AB">
        <w:rPr>
          <w:sz w:val="32"/>
          <w:szCs w:val="32"/>
        </w:rPr>
        <w:t>33</w:t>
      </w:r>
      <w:r w:rsidRPr="00FB3009">
        <w:rPr>
          <w:sz w:val="32"/>
          <w:szCs w:val="32"/>
        </w:rPr>
        <w:t>);</w:t>
      </w:r>
    </w:p>
    <w:p w14:paraId="32DDF25E" w14:textId="32FF2E39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lastRenderedPageBreak/>
        <w:t xml:space="preserve">– агломеративные дендрограммы, полученные в результате </w:t>
      </w:r>
      <w:r w:rsidRPr="00FB3009">
        <w:rPr>
          <w:b/>
          <w:i/>
          <w:sz w:val="32"/>
          <w:szCs w:val="32"/>
        </w:rPr>
        <w:t>когнитивной (истинной) кластеризации классов</w:t>
      </w:r>
      <w:r w:rsidRPr="00FB3009">
        <w:rPr>
          <w:sz w:val="32"/>
          <w:szCs w:val="32"/>
        </w:rPr>
        <w:t xml:space="preserve"> (предложена автором в 2011 г</w:t>
      </w:r>
      <w:r w:rsidR="00F74313">
        <w:rPr>
          <w:sz w:val="32"/>
          <w:szCs w:val="32"/>
        </w:rPr>
        <w:t xml:space="preserve">. </w:t>
      </w:r>
      <w:r w:rsidRPr="00FB3009">
        <w:rPr>
          <w:sz w:val="32"/>
          <w:szCs w:val="32"/>
        </w:rPr>
        <w:t>в работе [1</w:t>
      </w:r>
      <w:r w:rsidR="00292B69" w:rsidRPr="00292B69">
        <w:rPr>
          <w:sz w:val="32"/>
          <w:szCs w:val="32"/>
        </w:rPr>
        <w:t>3</w:t>
      </w:r>
      <w:r w:rsidRPr="00FB3009">
        <w:rPr>
          <w:sz w:val="32"/>
          <w:szCs w:val="32"/>
        </w:rPr>
        <w:t>]) (режим 4.2.2.3) (рис</w:t>
      </w:r>
      <w:r w:rsidR="00E757BE">
        <w:rPr>
          <w:sz w:val="32"/>
          <w:szCs w:val="32"/>
        </w:rPr>
        <w:t xml:space="preserve">. </w:t>
      </w:r>
      <w:r w:rsidR="00EC34AB">
        <w:rPr>
          <w:sz w:val="32"/>
          <w:szCs w:val="32"/>
        </w:rPr>
        <w:t>34</w:t>
      </w:r>
      <w:r w:rsidRPr="00FB3009">
        <w:rPr>
          <w:sz w:val="32"/>
          <w:szCs w:val="32"/>
        </w:rPr>
        <w:t>);</w:t>
      </w:r>
    </w:p>
    <w:p w14:paraId="07A7BBDF" w14:textId="7C638776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– график изменения межкластерных </w:t>
      </w:r>
      <w:r w:rsidR="0063119D" w:rsidRPr="00FB3009">
        <w:rPr>
          <w:sz w:val="32"/>
          <w:szCs w:val="32"/>
        </w:rPr>
        <w:t>расстояний (</w:t>
      </w:r>
      <w:r w:rsidRPr="00FB3009">
        <w:rPr>
          <w:sz w:val="32"/>
          <w:szCs w:val="32"/>
        </w:rPr>
        <w:t>режим 4.2.2.3) (рис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EC34AB">
        <w:rPr>
          <w:sz w:val="32"/>
          <w:szCs w:val="32"/>
        </w:rPr>
        <w:t>35</w:t>
      </w:r>
      <w:r w:rsidRPr="00FB3009">
        <w:rPr>
          <w:sz w:val="32"/>
          <w:szCs w:val="32"/>
        </w:rPr>
        <w:t>).</w:t>
      </w:r>
    </w:p>
    <w:p w14:paraId="48DF0492" w14:textId="1B95DF16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Эта матрица сходства (табл</w:t>
      </w:r>
      <w:r w:rsidR="00A37F8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14) использу</w:t>
      </w:r>
      <w:r w:rsidR="007D4F50">
        <w:rPr>
          <w:sz w:val="32"/>
          <w:szCs w:val="32"/>
        </w:rPr>
        <w:t>е</w:t>
      </w:r>
      <w:r w:rsidRPr="00FB3009">
        <w:rPr>
          <w:sz w:val="32"/>
          <w:szCs w:val="32"/>
        </w:rPr>
        <w:t>тся и при расчете некоторых других выходных форм.</w:t>
      </w:r>
    </w:p>
    <w:p w14:paraId="2EBF3579" w14:textId="759D7FD3" w:rsidR="004B597F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На 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7D4F50">
        <w:rPr>
          <w:sz w:val="32"/>
          <w:szCs w:val="32"/>
        </w:rPr>
        <w:t>31</w:t>
      </w:r>
      <w:r w:rsidRPr="00FB3009">
        <w:rPr>
          <w:sz w:val="32"/>
          <w:szCs w:val="32"/>
        </w:rPr>
        <w:t xml:space="preserve"> представлен</w:t>
      </w:r>
      <w:r w:rsidR="007D4F50">
        <w:rPr>
          <w:sz w:val="32"/>
          <w:szCs w:val="32"/>
        </w:rPr>
        <w:t>а</w:t>
      </w:r>
      <w:r w:rsidRPr="00FB3009">
        <w:rPr>
          <w:sz w:val="32"/>
          <w:szCs w:val="32"/>
        </w:rPr>
        <w:t xml:space="preserve"> </w:t>
      </w:r>
      <w:bookmarkStart w:id="115" w:name="OLE_LINK10"/>
      <w:bookmarkStart w:id="116" w:name="OLE_LINK11"/>
      <w:r w:rsidRPr="00FB3009">
        <w:rPr>
          <w:sz w:val="32"/>
          <w:szCs w:val="32"/>
        </w:rPr>
        <w:t>экранн</w:t>
      </w:r>
      <w:r w:rsidR="007D4F50">
        <w:rPr>
          <w:sz w:val="32"/>
          <w:szCs w:val="32"/>
        </w:rPr>
        <w:t>ая</w:t>
      </w:r>
      <w:r w:rsidRPr="00FB3009">
        <w:rPr>
          <w:sz w:val="32"/>
          <w:szCs w:val="32"/>
        </w:rPr>
        <w:t xml:space="preserve"> форм</w:t>
      </w:r>
      <w:r w:rsidR="007D4F50">
        <w:rPr>
          <w:sz w:val="32"/>
          <w:szCs w:val="32"/>
        </w:rPr>
        <w:t>а</w:t>
      </w:r>
      <w:r w:rsidRPr="00FB3009">
        <w:rPr>
          <w:sz w:val="32"/>
          <w:szCs w:val="32"/>
        </w:rPr>
        <w:t xml:space="preserve"> режима 4.2.2.1, обеспечивающего расчет матрицы сходства классов</w:t>
      </w:r>
      <w:bookmarkEnd w:id="115"/>
      <w:bookmarkEnd w:id="116"/>
      <w:r w:rsidRPr="00FB3009">
        <w:rPr>
          <w:sz w:val="32"/>
          <w:szCs w:val="32"/>
        </w:rPr>
        <w:t xml:space="preserve"> по системе их детерминации, т.е. по обуславливающим их значениям факторов</w:t>
      </w:r>
      <w:r w:rsidR="007D4F50">
        <w:rPr>
          <w:sz w:val="32"/>
          <w:szCs w:val="32"/>
        </w:rPr>
        <w:t>.</w:t>
      </w:r>
    </w:p>
    <w:p w14:paraId="363DB86A" w14:textId="77777777" w:rsidR="007D4F50" w:rsidRPr="00FB3009" w:rsidRDefault="007D4F50" w:rsidP="00C27A95">
      <w:pPr>
        <w:spacing w:line="240" w:lineRule="auto"/>
        <w:rPr>
          <w:sz w:val="32"/>
          <w:szCs w:val="32"/>
        </w:rPr>
      </w:pPr>
    </w:p>
    <w:p w14:paraId="78733407" w14:textId="77777777" w:rsidR="004B597F" w:rsidRPr="00FB3009" w:rsidRDefault="00A952F6" w:rsidP="00C27A95">
      <w:pPr>
        <w:spacing w:line="240" w:lineRule="auto"/>
        <w:ind w:firstLine="0"/>
        <w:jc w:val="center"/>
        <w:rPr>
          <w:sz w:val="32"/>
          <w:szCs w:val="32"/>
        </w:rPr>
      </w:pPr>
      <w:r w:rsidRPr="00FB3009">
        <w:rPr>
          <w:noProof/>
          <w:lang w:eastAsia="ru-RU"/>
        </w:rPr>
        <w:drawing>
          <wp:inline distT="0" distB="0" distL="0" distR="0" wp14:anchorId="5929B66D" wp14:editId="7FBD89EF">
            <wp:extent cx="5765165" cy="4156363"/>
            <wp:effectExtent l="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765487" cy="415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303CE" w14:textId="0C986D45" w:rsidR="004B597F" w:rsidRPr="003E168D" w:rsidRDefault="005402AC" w:rsidP="007D4F50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Рис</w:t>
      </w:r>
      <w:r w:rsidR="00E757BE" w:rsidRPr="003E168D">
        <w:rPr>
          <w:b w:val="0"/>
          <w:bCs/>
          <w:sz w:val="28"/>
          <w:szCs w:val="28"/>
        </w:rPr>
        <w:t>.</w:t>
      </w:r>
      <w:r w:rsidR="00DF6E36" w:rsidRPr="003E168D">
        <w:rPr>
          <w:b w:val="0"/>
          <w:bCs/>
          <w:sz w:val="28"/>
          <w:szCs w:val="28"/>
        </w:rPr>
        <w:t xml:space="preserve"> </w:t>
      </w:r>
      <w:r w:rsidR="007D4F50">
        <w:rPr>
          <w:b w:val="0"/>
          <w:bCs/>
          <w:sz w:val="28"/>
          <w:szCs w:val="28"/>
        </w:rPr>
        <w:t>31</w:t>
      </w:r>
      <w:r w:rsidRPr="003E168D">
        <w:rPr>
          <w:b w:val="0"/>
          <w:bCs/>
          <w:sz w:val="28"/>
          <w:szCs w:val="28"/>
        </w:rPr>
        <w:t>. Экранн</w:t>
      </w:r>
      <w:r w:rsidR="001B7ED4">
        <w:rPr>
          <w:b w:val="0"/>
          <w:bCs/>
          <w:sz w:val="28"/>
          <w:szCs w:val="28"/>
        </w:rPr>
        <w:t>ая</w:t>
      </w:r>
      <w:r w:rsidRPr="003E168D">
        <w:rPr>
          <w:b w:val="0"/>
          <w:bCs/>
          <w:sz w:val="28"/>
          <w:szCs w:val="28"/>
        </w:rPr>
        <w:t xml:space="preserve"> форм</w:t>
      </w:r>
      <w:r w:rsidR="001B7ED4">
        <w:rPr>
          <w:b w:val="0"/>
          <w:bCs/>
          <w:sz w:val="28"/>
          <w:szCs w:val="28"/>
        </w:rPr>
        <w:t>а</w:t>
      </w:r>
      <w:r w:rsidRPr="003E168D">
        <w:rPr>
          <w:b w:val="0"/>
          <w:bCs/>
          <w:sz w:val="28"/>
          <w:szCs w:val="28"/>
        </w:rPr>
        <w:t xml:space="preserve"> режима 4.2.2.1, обеспечивающего расчет </w:t>
      </w:r>
      <w:r w:rsidRPr="003E168D">
        <w:rPr>
          <w:b w:val="0"/>
          <w:bCs/>
          <w:sz w:val="28"/>
          <w:szCs w:val="28"/>
        </w:rPr>
        <w:br/>
        <w:t>матриц сходства классов</w:t>
      </w:r>
    </w:p>
    <w:p w14:paraId="27303279" w14:textId="77777777" w:rsidR="007D4F50" w:rsidRDefault="007D4F50" w:rsidP="00A37F8E">
      <w:pPr>
        <w:pStyle w:val="a7"/>
        <w:jc w:val="right"/>
        <w:rPr>
          <w:b w:val="0"/>
          <w:bCs/>
          <w:sz w:val="28"/>
          <w:szCs w:val="28"/>
        </w:rPr>
      </w:pPr>
    </w:p>
    <w:p w14:paraId="32C0FF34" w14:textId="1637797C" w:rsidR="007D4F50" w:rsidRDefault="007D4F50" w:rsidP="00A37F8E">
      <w:pPr>
        <w:pStyle w:val="a7"/>
        <w:jc w:val="right"/>
        <w:rPr>
          <w:b w:val="0"/>
          <w:bCs/>
          <w:sz w:val="28"/>
          <w:szCs w:val="28"/>
        </w:rPr>
      </w:pPr>
    </w:p>
    <w:p w14:paraId="693C513A" w14:textId="5AE19DC4" w:rsidR="00002858" w:rsidRDefault="00002858" w:rsidP="00002858">
      <w:pPr>
        <w:rPr>
          <w:lang w:eastAsia="ru-RU"/>
        </w:rPr>
      </w:pPr>
    </w:p>
    <w:p w14:paraId="1C6E4E8F" w14:textId="77777777" w:rsidR="00DE2A73" w:rsidRPr="00002858" w:rsidRDefault="00DE2A73" w:rsidP="00002858">
      <w:pPr>
        <w:rPr>
          <w:lang w:eastAsia="ru-RU"/>
        </w:rPr>
      </w:pPr>
    </w:p>
    <w:p w14:paraId="288B93AD" w14:textId="1ACAC0F8" w:rsidR="00A37F8E" w:rsidRPr="007D4F50" w:rsidRDefault="00A952F6" w:rsidP="00A37F8E">
      <w:pPr>
        <w:pStyle w:val="a7"/>
        <w:jc w:val="right"/>
        <w:rPr>
          <w:b w:val="0"/>
          <w:bCs/>
          <w:i/>
          <w:iCs/>
          <w:sz w:val="32"/>
          <w:szCs w:val="32"/>
        </w:rPr>
      </w:pPr>
      <w:r w:rsidRPr="007D4F50">
        <w:rPr>
          <w:b w:val="0"/>
          <w:bCs/>
          <w:i/>
          <w:iCs/>
          <w:sz w:val="32"/>
          <w:szCs w:val="32"/>
        </w:rPr>
        <w:t xml:space="preserve">Таблица </w:t>
      </w:r>
      <w:r w:rsidRPr="007D4F50">
        <w:rPr>
          <w:b w:val="0"/>
          <w:bCs/>
          <w:i/>
          <w:iCs/>
          <w:sz w:val="32"/>
          <w:szCs w:val="32"/>
        </w:rPr>
        <w:fldChar w:fldCharType="begin"/>
      </w:r>
      <w:r w:rsidRPr="007D4F50">
        <w:rPr>
          <w:b w:val="0"/>
          <w:bCs/>
          <w:i/>
          <w:iCs/>
          <w:sz w:val="32"/>
          <w:szCs w:val="32"/>
        </w:rPr>
        <w:instrText xml:space="preserve"> SEQ Таблица \* ARABIC </w:instrText>
      </w:r>
      <w:r w:rsidRPr="007D4F50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</w:rPr>
        <w:t>13</w:t>
      </w:r>
      <w:r w:rsidRPr="007D4F50">
        <w:rPr>
          <w:b w:val="0"/>
          <w:bCs/>
          <w:i/>
          <w:iCs/>
          <w:sz w:val="32"/>
          <w:szCs w:val="32"/>
        </w:rPr>
        <w:fldChar w:fldCharType="end"/>
      </w:r>
    </w:p>
    <w:p w14:paraId="7A3213C5" w14:textId="30A79854" w:rsidR="004B597F" w:rsidRPr="007D4F50" w:rsidRDefault="005402AC" w:rsidP="00C27A95">
      <w:pPr>
        <w:pStyle w:val="a7"/>
        <w:rPr>
          <w:b w:val="0"/>
          <w:bCs/>
          <w:sz w:val="32"/>
          <w:szCs w:val="32"/>
        </w:rPr>
      </w:pPr>
      <w:r w:rsidRPr="007D4F50">
        <w:rPr>
          <w:b w:val="0"/>
          <w:bCs/>
          <w:sz w:val="32"/>
          <w:szCs w:val="32"/>
        </w:rPr>
        <w:t xml:space="preserve">Матрица сходства классов в СК-модели </w:t>
      </w:r>
      <w:r w:rsidRPr="007D4F50">
        <w:rPr>
          <w:b w:val="0"/>
          <w:bCs/>
          <w:sz w:val="32"/>
          <w:szCs w:val="32"/>
          <w:lang w:val="en-US"/>
        </w:rPr>
        <w:t>INF</w:t>
      </w:r>
      <w:r w:rsidRPr="007D4F50">
        <w:rPr>
          <w:b w:val="0"/>
          <w:bCs/>
          <w:sz w:val="32"/>
          <w:szCs w:val="32"/>
        </w:rPr>
        <w:t>3 (</w:t>
      </w:r>
      <w:r w:rsidR="00520D85" w:rsidRPr="007D4F50">
        <w:rPr>
          <w:b w:val="0"/>
          <w:bCs/>
          <w:sz w:val="32"/>
          <w:szCs w:val="32"/>
        </w:rPr>
        <w:t>фрагмент</w:t>
      </w:r>
      <w:r w:rsidRPr="007D4F50">
        <w:rPr>
          <w:b w:val="0"/>
          <w:bCs/>
          <w:sz w:val="32"/>
          <w:szCs w:val="32"/>
        </w:rPr>
        <w:t>)</w:t>
      </w:r>
    </w:p>
    <w:p w14:paraId="6E2D778E" w14:textId="77777777" w:rsidR="004B597F" w:rsidRPr="00FB3009" w:rsidRDefault="005D160C" w:rsidP="001B7ED4">
      <w:pPr>
        <w:spacing w:line="240" w:lineRule="auto"/>
        <w:ind w:firstLine="0"/>
        <w:jc w:val="center"/>
        <w:rPr>
          <w:sz w:val="32"/>
          <w:szCs w:val="32"/>
          <w:lang w:eastAsia="ru-RU"/>
        </w:rPr>
      </w:pPr>
      <w:r w:rsidRPr="00FB300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FED999" wp14:editId="2691A97E">
            <wp:extent cx="5498465" cy="2908300"/>
            <wp:effectExtent l="0" t="0" r="6985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548845" cy="293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C72E2" w14:textId="77777777" w:rsidR="007D4F50" w:rsidRPr="00FB3009" w:rsidRDefault="007D4F50" w:rsidP="00C27A95">
      <w:pPr>
        <w:spacing w:line="240" w:lineRule="auto"/>
        <w:ind w:firstLine="0"/>
        <w:rPr>
          <w:sz w:val="32"/>
          <w:szCs w:val="32"/>
          <w:lang w:eastAsia="ru-RU"/>
        </w:rPr>
      </w:pPr>
    </w:p>
    <w:p w14:paraId="5FAEE800" w14:textId="7014E6E5" w:rsidR="00223F30" w:rsidRDefault="00223F30" w:rsidP="00F74313">
      <w:pPr>
        <w:spacing w:line="240" w:lineRule="auto"/>
        <w:ind w:firstLine="0"/>
        <w:jc w:val="center"/>
        <w:rPr>
          <w:noProof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257CA68B" wp14:editId="4FAB8266">
            <wp:extent cx="5625465" cy="4404167"/>
            <wp:effectExtent l="0" t="0" r="0" b="0"/>
            <wp:docPr id="49" name="Рисунок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641913" cy="4417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908BB" w14:textId="77777777" w:rsidR="00EC34AB" w:rsidRPr="006A7E8D" w:rsidRDefault="00EC34AB" w:rsidP="00EC34AB">
      <w:pPr>
        <w:spacing w:line="240" w:lineRule="auto"/>
        <w:ind w:firstLine="0"/>
        <w:jc w:val="center"/>
        <w:rPr>
          <w:szCs w:val="28"/>
        </w:rPr>
      </w:pPr>
      <w:r w:rsidRPr="006A7E8D">
        <w:rPr>
          <w:szCs w:val="28"/>
        </w:rPr>
        <w:t>Рис. 32. Семантическая 2</w:t>
      </w:r>
      <w:r w:rsidRPr="006A7E8D">
        <w:rPr>
          <w:szCs w:val="28"/>
          <w:lang w:val="en-US"/>
        </w:rPr>
        <w:t>D</w:t>
      </w:r>
      <w:r w:rsidRPr="006A7E8D">
        <w:rPr>
          <w:szCs w:val="28"/>
        </w:rPr>
        <w:t xml:space="preserve">-сеть классов в модели </w:t>
      </w:r>
      <w:r w:rsidRPr="006A7E8D">
        <w:rPr>
          <w:szCs w:val="28"/>
          <w:lang w:val="en-US"/>
        </w:rPr>
        <w:t>INF</w:t>
      </w:r>
      <w:r w:rsidRPr="006A7E8D">
        <w:rPr>
          <w:szCs w:val="28"/>
        </w:rPr>
        <w:t xml:space="preserve">3) </w:t>
      </w:r>
    </w:p>
    <w:p w14:paraId="6CEAD37A" w14:textId="6F83A4E0" w:rsidR="00EC34AB" w:rsidRPr="006A7E8D" w:rsidRDefault="00EC34AB" w:rsidP="00EC34AB">
      <w:pPr>
        <w:spacing w:line="240" w:lineRule="auto"/>
        <w:ind w:firstLine="0"/>
        <w:jc w:val="center"/>
        <w:rPr>
          <w:b/>
          <w:bCs/>
          <w:szCs w:val="28"/>
          <w:lang w:eastAsia="ru-RU"/>
        </w:rPr>
      </w:pPr>
      <w:r w:rsidRPr="006A7E8D">
        <w:rPr>
          <w:szCs w:val="28"/>
        </w:rPr>
        <w:t>(режим 4.2.2.2)</w:t>
      </w:r>
    </w:p>
    <w:p w14:paraId="54072CA1" w14:textId="77777777" w:rsidR="00223F30" w:rsidRPr="00FB3009" w:rsidRDefault="00223F30" w:rsidP="00F74313">
      <w:pPr>
        <w:spacing w:line="240" w:lineRule="auto"/>
        <w:ind w:firstLine="0"/>
        <w:jc w:val="center"/>
        <w:rPr>
          <w:sz w:val="32"/>
          <w:szCs w:val="32"/>
          <w:lang w:eastAsia="ru-RU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6E26FB32" wp14:editId="10F2625A">
            <wp:extent cx="5756275" cy="3522428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805251" cy="355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7F428" w14:textId="77777777" w:rsidR="004B597F" w:rsidRPr="00FB3009" w:rsidRDefault="00561A97" w:rsidP="00F74313">
      <w:pPr>
        <w:spacing w:line="240" w:lineRule="auto"/>
        <w:ind w:firstLine="0"/>
        <w:jc w:val="center"/>
        <w:rPr>
          <w:szCs w:val="28"/>
          <w:lang w:val="en-US" w:eastAsia="ru-RU"/>
        </w:rPr>
      </w:pPr>
      <w:r w:rsidRPr="00FB3009">
        <w:rPr>
          <w:noProof/>
          <w:szCs w:val="28"/>
          <w:lang w:eastAsia="ru-RU"/>
        </w:rPr>
        <w:drawing>
          <wp:inline distT="0" distB="0" distL="0" distR="0" wp14:anchorId="00B8741D" wp14:editId="3DB3E05A">
            <wp:extent cx="5752326" cy="4937760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75101" cy="495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E69F1" w14:textId="3CA29D94" w:rsidR="004B597F" w:rsidRPr="003E168D" w:rsidRDefault="005402AC" w:rsidP="00F74313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Рис</w:t>
      </w:r>
      <w:r w:rsidR="00E757BE" w:rsidRPr="003E168D">
        <w:rPr>
          <w:b w:val="0"/>
          <w:bCs/>
          <w:sz w:val="28"/>
          <w:szCs w:val="28"/>
        </w:rPr>
        <w:t xml:space="preserve">. </w:t>
      </w:r>
      <w:r w:rsidR="00EC34AB">
        <w:rPr>
          <w:b w:val="0"/>
          <w:bCs/>
          <w:sz w:val="28"/>
          <w:szCs w:val="28"/>
        </w:rPr>
        <w:t>33</w:t>
      </w:r>
      <w:r w:rsidRPr="003E168D">
        <w:rPr>
          <w:b w:val="0"/>
          <w:bCs/>
          <w:sz w:val="28"/>
          <w:szCs w:val="28"/>
        </w:rPr>
        <w:t>. Круговая 2d-когнитивная диаграмма классов (режим 4.2.2.2)</w:t>
      </w:r>
    </w:p>
    <w:p w14:paraId="219D955D" w14:textId="77777777" w:rsidR="004B597F" w:rsidRPr="00FB3009" w:rsidRDefault="00854B2A" w:rsidP="00C27A95">
      <w:pPr>
        <w:spacing w:line="240" w:lineRule="auto"/>
        <w:ind w:firstLine="0"/>
        <w:jc w:val="center"/>
        <w:rPr>
          <w:szCs w:val="28"/>
          <w:lang w:eastAsia="ru-RU"/>
        </w:rPr>
      </w:pPr>
      <w:r w:rsidRPr="00FB3009">
        <w:rPr>
          <w:noProof/>
          <w:szCs w:val="28"/>
          <w:lang w:eastAsia="ru-RU"/>
        </w:rPr>
        <w:lastRenderedPageBreak/>
        <w:drawing>
          <wp:inline distT="0" distB="0" distL="0" distR="0" wp14:anchorId="40D16808" wp14:editId="38B2A560">
            <wp:extent cx="5765800" cy="7824083"/>
            <wp:effectExtent l="0" t="0" r="635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ustCls-06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233" cy="7817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6283A" w14:textId="62020904" w:rsidR="00F74313" w:rsidRDefault="005402AC" w:rsidP="00F74313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Рис</w:t>
      </w:r>
      <w:r w:rsidR="00E757BE" w:rsidRPr="003E168D">
        <w:rPr>
          <w:b w:val="0"/>
          <w:bCs/>
          <w:sz w:val="28"/>
          <w:szCs w:val="28"/>
        </w:rPr>
        <w:t>.</w:t>
      </w:r>
      <w:r w:rsidR="00DF6E36" w:rsidRPr="003E168D">
        <w:rPr>
          <w:b w:val="0"/>
          <w:bCs/>
          <w:sz w:val="28"/>
          <w:szCs w:val="28"/>
        </w:rPr>
        <w:t xml:space="preserve"> </w:t>
      </w:r>
      <w:r w:rsidR="00EC34AB">
        <w:rPr>
          <w:b w:val="0"/>
          <w:bCs/>
          <w:sz w:val="28"/>
          <w:szCs w:val="28"/>
        </w:rPr>
        <w:t>34</w:t>
      </w:r>
      <w:r w:rsidRPr="003E168D">
        <w:rPr>
          <w:b w:val="0"/>
          <w:bCs/>
          <w:sz w:val="28"/>
          <w:szCs w:val="28"/>
        </w:rPr>
        <w:t>. Агломеративная дендрограмма, полученная в результате</w:t>
      </w:r>
    </w:p>
    <w:p w14:paraId="3577CF93" w14:textId="7217E557" w:rsidR="004B597F" w:rsidRPr="003E168D" w:rsidRDefault="005402AC" w:rsidP="00F74313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когнитивной (истинной) кластеризации классов (режим 4.2.2.3)</w:t>
      </w:r>
    </w:p>
    <w:p w14:paraId="50631C7C" w14:textId="77777777" w:rsidR="004B597F" w:rsidRPr="00FB3009" w:rsidRDefault="004B597F" w:rsidP="00C27A95">
      <w:pPr>
        <w:spacing w:line="240" w:lineRule="auto"/>
        <w:rPr>
          <w:szCs w:val="28"/>
          <w:lang w:eastAsia="ru-RU"/>
        </w:rPr>
      </w:pPr>
    </w:p>
    <w:p w14:paraId="054891F9" w14:textId="77777777" w:rsidR="004B597F" w:rsidRPr="00FB3009" w:rsidRDefault="00854B2A" w:rsidP="00C27A95">
      <w:pPr>
        <w:spacing w:line="240" w:lineRule="auto"/>
        <w:ind w:firstLine="0"/>
        <w:jc w:val="center"/>
        <w:rPr>
          <w:szCs w:val="28"/>
          <w:lang w:eastAsia="ru-RU"/>
        </w:rPr>
      </w:pPr>
      <w:r w:rsidRPr="00FB3009">
        <w:rPr>
          <w:noProof/>
          <w:szCs w:val="28"/>
          <w:lang w:eastAsia="ru-RU"/>
        </w:rPr>
        <w:lastRenderedPageBreak/>
        <w:drawing>
          <wp:inline distT="0" distB="0" distL="0" distR="0" wp14:anchorId="1CEDA1AA" wp14:editId="387F350F">
            <wp:extent cx="5765800" cy="8153400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ustClsDist-06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4B787" w14:textId="59B8847F" w:rsidR="004B597F" w:rsidRPr="003E168D" w:rsidRDefault="005402AC" w:rsidP="00C27A95">
      <w:pPr>
        <w:pStyle w:val="a7"/>
        <w:rPr>
          <w:b w:val="0"/>
          <w:bCs/>
          <w:sz w:val="28"/>
          <w:szCs w:val="28"/>
        </w:rPr>
      </w:pPr>
      <w:r w:rsidRPr="003E168D">
        <w:rPr>
          <w:b w:val="0"/>
          <w:bCs/>
          <w:sz w:val="28"/>
          <w:szCs w:val="28"/>
        </w:rPr>
        <w:t>Рис</w:t>
      </w:r>
      <w:r w:rsidR="00E757BE" w:rsidRPr="003E168D">
        <w:rPr>
          <w:b w:val="0"/>
          <w:bCs/>
          <w:sz w:val="28"/>
          <w:szCs w:val="28"/>
        </w:rPr>
        <w:t>.</w:t>
      </w:r>
      <w:r w:rsidR="00DF6E36" w:rsidRPr="003E168D">
        <w:rPr>
          <w:b w:val="0"/>
          <w:bCs/>
          <w:sz w:val="28"/>
          <w:szCs w:val="28"/>
        </w:rPr>
        <w:t xml:space="preserve"> </w:t>
      </w:r>
      <w:r w:rsidR="00EC34AB">
        <w:rPr>
          <w:b w:val="0"/>
          <w:bCs/>
          <w:sz w:val="28"/>
          <w:szCs w:val="28"/>
        </w:rPr>
        <w:t>35</w:t>
      </w:r>
      <w:r w:rsidRPr="003E168D">
        <w:rPr>
          <w:b w:val="0"/>
          <w:bCs/>
          <w:sz w:val="28"/>
          <w:szCs w:val="28"/>
        </w:rPr>
        <w:t>. График изменения межкластерных расстояний</w:t>
      </w:r>
      <w:r w:rsidR="003E168D">
        <w:rPr>
          <w:b w:val="0"/>
          <w:bCs/>
          <w:sz w:val="28"/>
          <w:szCs w:val="28"/>
        </w:rPr>
        <w:t xml:space="preserve"> </w:t>
      </w:r>
      <w:r w:rsidRPr="003E168D">
        <w:rPr>
          <w:b w:val="0"/>
          <w:bCs/>
          <w:sz w:val="28"/>
          <w:szCs w:val="28"/>
        </w:rPr>
        <w:t>(режим 4.2.2.3)</w:t>
      </w:r>
    </w:p>
    <w:p w14:paraId="6E3951E7" w14:textId="0C13E027" w:rsidR="004B597F" w:rsidRPr="00FB3009" w:rsidRDefault="0025368F" w:rsidP="00812923">
      <w:pPr>
        <w:pStyle w:val="3"/>
        <w:spacing w:before="0" w:after="0"/>
        <w:jc w:val="center"/>
        <w:rPr>
          <w:sz w:val="32"/>
          <w:szCs w:val="32"/>
        </w:rPr>
      </w:pPr>
      <w:bookmarkStart w:id="117" w:name="_Toc86561687"/>
      <w:bookmarkStart w:id="118" w:name="_Toc87431171"/>
      <w:bookmarkStart w:id="119" w:name="_Toc94681820"/>
      <w:bookmarkStart w:id="120" w:name="_Toc129119727"/>
      <w:r>
        <w:rPr>
          <w:sz w:val="32"/>
          <w:szCs w:val="32"/>
        </w:rPr>
        <w:lastRenderedPageBreak/>
        <w:t>2</w:t>
      </w:r>
      <w:r w:rsidR="005402AC" w:rsidRPr="00FB3009">
        <w:rPr>
          <w:sz w:val="32"/>
          <w:szCs w:val="32"/>
        </w:rPr>
        <w:t xml:space="preserve">.8.3. Кластерно-конструктивный анализ значений </w:t>
      </w:r>
      <w:r w:rsidR="005402AC" w:rsidRPr="00FB3009">
        <w:rPr>
          <w:sz w:val="32"/>
          <w:szCs w:val="32"/>
        </w:rPr>
        <w:br/>
        <w:t>описательных шкал</w:t>
      </w:r>
      <w:bookmarkEnd w:id="117"/>
      <w:bookmarkEnd w:id="118"/>
      <w:bookmarkEnd w:id="119"/>
      <w:bookmarkEnd w:id="120"/>
    </w:p>
    <w:p w14:paraId="2807FA1D" w14:textId="77777777" w:rsidR="00770BB3" w:rsidRPr="00FB3009" w:rsidRDefault="00770BB3" w:rsidP="00C27A95">
      <w:pPr>
        <w:spacing w:line="240" w:lineRule="auto"/>
        <w:rPr>
          <w:sz w:val="32"/>
          <w:szCs w:val="32"/>
        </w:rPr>
      </w:pPr>
    </w:p>
    <w:p w14:paraId="5512F34A" w14:textId="0F56B8D8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В системе «Эйдос» (в режиме 4.3.2.1, 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972D3C" w:rsidRPr="003F3342">
        <w:rPr>
          <w:sz w:val="32"/>
          <w:szCs w:val="32"/>
        </w:rPr>
        <w:t>3</w:t>
      </w:r>
      <w:r w:rsidR="003F3342" w:rsidRPr="003F3342">
        <w:rPr>
          <w:sz w:val="32"/>
          <w:szCs w:val="32"/>
        </w:rPr>
        <w:t>6</w:t>
      </w:r>
      <w:r w:rsidR="0025368F">
        <w:rPr>
          <w:sz w:val="32"/>
          <w:szCs w:val="32"/>
        </w:rPr>
        <w:t>–</w:t>
      </w:r>
      <w:r w:rsidR="003F3342">
        <w:rPr>
          <w:sz w:val="32"/>
          <w:szCs w:val="32"/>
        </w:rPr>
        <w:t>41</w:t>
      </w:r>
      <w:r w:rsidR="0025368F">
        <w:rPr>
          <w:sz w:val="32"/>
          <w:szCs w:val="32"/>
        </w:rPr>
        <w:t>)</w:t>
      </w:r>
      <w:r w:rsidRPr="00FB3009">
        <w:rPr>
          <w:sz w:val="32"/>
          <w:szCs w:val="32"/>
        </w:rPr>
        <w:t xml:space="preserve"> рассчитывается матрица сходства признаков (табл</w:t>
      </w:r>
      <w:r w:rsidR="00A37F8E">
        <w:rPr>
          <w:sz w:val="32"/>
          <w:szCs w:val="32"/>
        </w:rPr>
        <w:t xml:space="preserve">. </w:t>
      </w:r>
      <w:r w:rsidRPr="00FB3009">
        <w:rPr>
          <w:sz w:val="32"/>
          <w:szCs w:val="32"/>
        </w:rPr>
        <w:t>1</w:t>
      </w:r>
      <w:r w:rsidR="00F178DB" w:rsidRPr="00FB3009">
        <w:rPr>
          <w:sz w:val="32"/>
          <w:szCs w:val="32"/>
        </w:rPr>
        <w:t>4</w:t>
      </w:r>
      <w:r w:rsidRPr="00FB3009">
        <w:rPr>
          <w:sz w:val="32"/>
          <w:szCs w:val="32"/>
        </w:rPr>
        <w:t>) по их смыслу и на основе этой матрицы рассчитывается и выводится четыре основных формы:</w:t>
      </w:r>
    </w:p>
    <w:p w14:paraId="530C4608" w14:textId="1A0EF958" w:rsidR="00AA57A9" w:rsidRPr="00FB3009" w:rsidRDefault="00AA57A9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– конструкт значения фактора (режим 4.3.2.2) </w:t>
      </w:r>
      <w:r w:rsidR="003F3342">
        <w:rPr>
          <w:sz w:val="32"/>
          <w:szCs w:val="32"/>
        </w:rPr>
        <w:t>(</w:t>
      </w:r>
      <w:r w:rsidRPr="00FB3009">
        <w:rPr>
          <w:sz w:val="32"/>
          <w:szCs w:val="32"/>
        </w:rPr>
        <w:t>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972D3C" w:rsidRPr="003F3342">
        <w:rPr>
          <w:sz w:val="32"/>
          <w:szCs w:val="32"/>
        </w:rPr>
        <w:t>3</w:t>
      </w:r>
      <w:r w:rsidR="003F3342" w:rsidRPr="003F3342">
        <w:rPr>
          <w:sz w:val="32"/>
          <w:szCs w:val="32"/>
        </w:rPr>
        <w:t>7</w:t>
      </w:r>
      <w:r w:rsidRPr="00FB3009">
        <w:rPr>
          <w:sz w:val="32"/>
          <w:szCs w:val="32"/>
        </w:rPr>
        <w:t>);</w:t>
      </w:r>
    </w:p>
    <w:p w14:paraId="18E78D2E" w14:textId="05830964" w:rsidR="004B597F" w:rsidRPr="00FB3009" w:rsidRDefault="00AA57A9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– </w:t>
      </w:r>
      <w:r w:rsidR="005402AC" w:rsidRPr="00FB3009">
        <w:rPr>
          <w:sz w:val="32"/>
          <w:szCs w:val="32"/>
        </w:rPr>
        <w:t>круговая 2</w:t>
      </w:r>
      <w:r w:rsidR="005402AC" w:rsidRPr="00FB3009">
        <w:rPr>
          <w:sz w:val="32"/>
          <w:szCs w:val="32"/>
          <w:lang w:val="en-US"/>
        </w:rPr>
        <w:t>d</w:t>
      </w:r>
      <w:r w:rsidR="005402AC" w:rsidRPr="00FB3009">
        <w:rPr>
          <w:sz w:val="32"/>
          <w:szCs w:val="32"/>
        </w:rPr>
        <w:t xml:space="preserve">-когнитивная диаграмма признаков (режим 4.3.2.2) </w:t>
      </w:r>
      <w:r w:rsidR="003F3342">
        <w:rPr>
          <w:sz w:val="32"/>
          <w:szCs w:val="32"/>
        </w:rPr>
        <w:t>(</w:t>
      </w:r>
      <w:r w:rsidR="005402AC" w:rsidRPr="00FB3009">
        <w:rPr>
          <w:sz w:val="32"/>
          <w:szCs w:val="32"/>
        </w:rPr>
        <w:t>рис</w:t>
      </w:r>
      <w:r w:rsidR="00E757BE">
        <w:rPr>
          <w:sz w:val="32"/>
          <w:szCs w:val="32"/>
        </w:rPr>
        <w:t>.</w:t>
      </w:r>
      <w:r w:rsidR="005402AC" w:rsidRPr="00FB3009">
        <w:rPr>
          <w:sz w:val="32"/>
          <w:szCs w:val="32"/>
        </w:rPr>
        <w:t xml:space="preserve"> </w:t>
      </w:r>
      <w:r w:rsidR="00B6748D" w:rsidRPr="003F3342">
        <w:rPr>
          <w:sz w:val="32"/>
          <w:szCs w:val="32"/>
        </w:rPr>
        <w:t>3</w:t>
      </w:r>
      <w:r w:rsidR="003F3342" w:rsidRPr="003F3342">
        <w:rPr>
          <w:sz w:val="32"/>
          <w:szCs w:val="32"/>
        </w:rPr>
        <w:t>8</w:t>
      </w:r>
      <w:r w:rsidR="003F3342">
        <w:rPr>
          <w:sz w:val="32"/>
          <w:szCs w:val="32"/>
        </w:rPr>
        <w:t>–39</w:t>
      </w:r>
      <w:r w:rsidR="005402AC" w:rsidRPr="00FB3009">
        <w:rPr>
          <w:sz w:val="32"/>
          <w:szCs w:val="32"/>
        </w:rPr>
        <w:t>);</w:t>
      </w:r>
    </w:p>
    <w:p w14:paraId="061FE340" w14:textId="18BDC36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– агломеративные дендрограммы, полученные в результате </w:t>
      </w:r>
      <w:r w:rsidRPr="00FB3009">
        <w:rPr>
          <w:b/>
          <w:i/>
          <w:sz w:val="32"/>
          <w:szCs w:val="32"/>
        </w:rPr>
        <w:t>когнитивной (истинной) кластеризации признаков</w:t>
      </w:r>
      <w:r w:rsidRPr="00FB3009">
        <w:rPr>
          <w:sz w:val="32"/>
          <w:szCs w:val="32"/>
        </w:rPr>
        <w:t xml:space="preserve"> (предложена автором в 2011 году в работе [1</w:t>
      </w:r>
      <w:r w:rsidR="00CF0A0D" w:rsidRPr="00FB3009">
        <w:rPr>
          <w:sz w:val="32"/>
          <w:szCs w:val="32"/>
        </w:rPr>
        <w:t>8</w:t>
      </w:r>
      <w:r w:rsidRPr="00FB3009">
        <w:rPr>
          <w:sz w:val="32"/>
          <w:szCs w:val="32"/>
        </w:rPr>
        <w:t xml:space="preserve">]) (режим 4.3.2.3) </w:t>
      </w:r>
      <w:r w:rsidR="003F3342">
        <w:rPr>
          <w:sz w:val="32"/>
          <w:szCs w:val="32"/>
        </w:rPr>
        <w:t>(</w:t>
      </w:r>
      <w:r w:rsidRPr="00FB3009">
        <w:rPr>
          <w:sz w:val="32"/>
          <w:szCs w:val="32"/>
        </w:rPr>
        <w:t>рис</w:t>
      </w:r>
      <w:r w:rsidR="00E757BE">
        <w:rPr>
          <w:sz w:val="32"/>
          <w:szCs w:val="32"/>
        </w:rPr>
        <w:t xml:space="preserve">. </w:t>
      </w:r>
      <w:r w:rsidR="003F3342">
        <w:rPr>
          <w:sz w:val="32"/>
          <w:szCs w:val="32"/>
        </w:rPr>
        <w:t>40</w:t>
      </w:r>
      <w:r w:rsidRPr="00FB3009">
        <w:rPr>
          <w:sz w:val="32"/>
          <w:szCs w:val="32"/>
        </w:rPr>
        <w:t>);</w:t>
      </w:r>
    </w:p>
    <w:p w14:paraId="105DB0F2" w14:textId="5EE82660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– график изменения межкластерных расстояний (режим 4.3.2.3) </w:t>
      </w:r>
      <w:r w:rsidR="003F3342">
        <w:rPr>
          <w:sz w:val="32"/>
          <w:szCs w:val="32"/>
        </w:rPr>
        <w:t>(</w:t>
      </w:r>
      <w:r w:rsidRPr="00FB3009">
        <w:rPr>
          <w:sz w:val="32"/>
          <w:szCs w:val="32"/>
        </w:rPr>
        <w:t>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3F3342">
        <w:rPr>
          <w:sz w:val="32"/>
          <w:szCs w:val="32"/>
        </w:rPr>
        <w:t>41</w:t>
      </w:r>
      <w:r w:rsidRPr="00FB3009">
        <w:rPr>
          <w:sz w:val="32"/>
          <w:szCs w:val="32"/>
        </w:rPr>
        <w:t>).</w:t>
      </w:r>
    </w:p>
    <w:p w14:paraId="7559EB35" w14:textId="37A96575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Эта матрица сходства (табл</w:t>
      </w:r>
      <w:r w:rsidR="00A37F8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1</w:t>
      </w:r>
      <w:r w:rsidR="00CF0A0D" w:rsidRPr="00FB3009">
        <w:rPr>
          <w:sz w:val="32"/>
          <w:szCs w:val="32"/>
        </w:rPr>
        <w:t>4</w:t>
      </w:r>
      <w:r w:rsidRPr="00FB3009">
        <w:rPr>
          <w:sz w:val="32"/>
          <w:szCs w:val="32"/>
        </w:rPr>
        <w:t>) используются и при расчете некоторых других выходных форм.</w:t>
      </w:r>
    </w:p>
    <w:p w14:paraId="15A15268" w14:textId="7593B109" w:rsidR="00B44DCE" w:rsidRPr="00FB3009" w:rsidRDefault="00B44DCE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Матрица сходства значений факторов в СК-модели </w:t>
      </w:r>
      <w:r w:rsidRPr="00FB3009">
        <w:rPr>
          <w:sz w:val="32"/>
          <w:szCs w:val="32"/>
          <w:lang w:val="en-US"/>
        </w:rPr>
        <w:t>INF</w:t>
      </w:r>
      <w:r w:rsidRPr="00FB3009">
        <w:rPr>
          <w:sz w:val="32"/>
          <w:szCs w:val="32"/>
        </w:rPr>
        <w:t>3 (полностью)</w:t>
      </w:r>
      <w:r w:rsidR="00770BB3" w:rsidRPr="00FB3009">
        <w:rPr>
          <w:sz w:val="32"/>
          <w:szCs w:val="32"/>
        </w:rPr>
        <w:t xml:space="preserve"> отражает в количественной форме сходство/различие значений факторов по их смыслу, т.е. по влиянию на поведение объекта моделирования, по тому, как</w:t>
      </w:r>
      <w:r w:rsidR="003F3342">
        <w:rPr>
          <w:sz w:val="32"/>
          <w:szCs w:val="32"/>
        </w:rPr>
        <w:t>о</w:t>
      </w:r>
      <w:r w:rsidR="00770BB3" w:rsidRPr="00FB3009">
        <w:rPr>
          <w:sz w:val="32"/>
          <w:szCs w:val="32"/>
        </w:rPr>
        <w:t>е количество информации содержится в этих значениях факторов о переходах объекта моделирования в различные будущие состояния, соответствующие классам.</w:t>
      </w:r>
    </w:p>
    <w:p w14:paraId="68E326E3" w14:textId="55E3123D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На 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972D3C" w:rsidRPr="00FB3009">
        <w:rPr>
          <w:sz w:val="32"/>
          <w:szCs w:val="32"/>
        </w:rPr>
        <w:t>3</w:t>
      </w:r>
      <w:r w:rsidR="003F3342">
        <w:rPr>
          <w:sz w:val="32"/>
          <w:szCs w:val="32"/>
        </w:rPr>
        <w:t>6</w:t>
      </w:r>
      <w:r w:rsidRPr="00FB3009">
        <w:rPr>
          <w:sz w:val="32"/>
          <w:szCs w:val="32"/>
        </w:rPr>
        <w:t xml:space="preserve"> представлены экранные формы режима 4.3.2.1, обеспечивающего расчет матрицы сходства значений факторов по силе и направлению их влияния на переход объекта моделирования в различные будущие сос</w:t>
      </w:r>
      <w:r w:rsidR="00A708E3" w:rsidRPr="00FB3009">
        <w:rPr>
          <w:sz w:val="32"/>
          <w:szCs w:val="32"/>
        </w:rPr>
        <w:t>тояния, соответствующие классам.</w:t>
      </w:r>
    </w:p>
    <w:p w14:paraId="6D57BAC3" w14:textId="77777777" w:rsidR="00A708E3" w:rsidRPr="00FB3009" w:rsidRDefault="00A708E3" w:rsidP="00C27A95">
      <w:pPr>
        <w:spacing w:line="240" w:lineRule="auto"/>
        <w:rPr>
          <w:sz w:val="32"/>
          <w:szCs w:val="32"/>
        </w:rPr>
      </w:pPr>
    </w:p>
    <w:p w14:paraId="59A4C50C" w14:textId="77777777" w:rsidR="004B597F" w:rsidRPr="00FB3009" w:rsidRDefault="009C211E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675A99BE" wp14:editId="03234A7B">
            <wp:extent cx="5220000" cy="36792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36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84117" w14:textId="77777777" w:rsidR="004B597F" w:rsidRPr="00FB3009" w:rsidRDefault="00C746B3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drawing>
          <wp:inline distT="0" distB="0" distL="0" distR="0" wp14:anchorId="506A61CB" wp14:editId="7BED15D7">
            <wp:extent cx="5220000" cy="20196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0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5E021" w14:textId="77777777" w:rsidR="004B597F" w:rsidRPr="00FB3009" w:rsidRDefault="00C746B3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drawing>
          <wp:inline distT="0" distB="0" distL="0" distR="0" wp14:anchorId="7527E489" wp14:editId="516BCC0C">
            <wp:extent cx="5220000" cy="2566800"/>
            <wp:effectExtent l="0" t="0" r="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5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4247D" w14:textId="5C230319" w:rsidR="004B597F" w:rsidRPr="00B678F3" w:rsidRDefault="005402A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E757BE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3</w:t>
      </w:r>
      <w:r w:rsidR="003F3342">
        <w:rPr>
          <w:b w:val="0"/>
          <w:bCs/>
          <w:sz w:val="28"/>
          <w:szCs w:val="28"/>
        </w:rPr>
        <w:t>6</w:t>
      </w:r>
      <w:r w:rsidRPr="00B678F3">
        <w:rPr>
          <w:b w:val="0"/>
          <w:bCs/>
          <w:sz w:val="28"/>
          <w:szCs w:val="28"/>
        </w:rPr>
        <w:t xml:space="preserve">. Экранные формы режима 4.3.2.1, обеспечивающего расчет </w:t>
      </w:r>
      <w:r w:rsidRPr="00B678F3">
        <w:rPr>
          <w:b w:val="0"/>
          <w:bCs/>
          <w:sz w:val="28"/>
          <w:szCs w:val="28"/>
        </w:rPr>
        <w:br/>
        <w:t>матриц сходства значений факторов</w:t>
      </w:r>
    </w:p>
    <w:p w14:paraId="29C25E3B" w14:textId="5C4F80F6" w:rsidR="00A37F8E" w:rsidRPr="007D4F50" w:rsidRDefault="005402AC" w:rsidP="00A37F8E">
      <w:pPr>
        <w:pStyle w:val="a7"/>
        <w:jc w:val="right"/>
        <w:rPr>
          <w:b w:val="0"/>
          <w:bCs/>
          <w:i/>
          <w:iCs/>
          <w:sz w:val="32"/>
          <w:szCs w:val="32"/>
        </w:rPr>
      </w:pPr>
      <w:r w:rsidRPr="007D4F50">
        <w:rPr>
          <w:b w:val="0"/>
          <w:bCs/>
          <w:i/>
          <w:iCs/>
          <w:sz w:val="32"/>
          <w:szCs w:val="32"/>
        </w:rPr>
        <w:lastRenderedPageBreak/>
        <w:t xml:space="preserve">Таблица </w:t>
      </w:r>
      <w:r w:rsidRPr="007D4F50">
        <w:rPr>
          <w:b w:val="0"/>
          <w:bCs/>
          <w:i/>
          <w:iCs/>
          <w:sz w:val="32"/>
          <w:szCs w:val="32"/>
        </w:rPr>
        <w:fldChar w:fldCharType="begin"/>
      </w:r>
      <w:r w:rsidRPr="007D4F50">
        <w:rPr>
          <w:b w:val="0"/>
          <w:bCs/>
          <w:i/>
          <w:iCs/>
          <w:sz w:val="32"/>
          <w:szCs w:val="32"/>
        </w:rPr>
        <w:instrText xml:space="preserve"> SEQ Таблица \* ARABIC </w:instrText>
      </w:r>
      <w:r w:rsidRPr="007D4F50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</w:rPr>
        <w:t>14</w:t>
      </w:r>
      <w:r w:rsidRPr="007D4F50">
        <w:rPr>
          <w:b w:val="0"/>
          <w:bCs/>
          <w:i/>
          <w:iCs/>
          <w:noProof/>
          <w:sz w:val="32"/>
          <w:szCs w:val="32"/>
        </w:rPr>
        <w:fldChar w:fldCharType="end"/>
      </w:r>
      <w:r w:rsidRPr="007D4F50">
        <w:rPr>
          <w:b w:val="0"/>
          <w:bCs/>
          <w:i/>
          <w:iCs/>
          <w:sz w:val="32"/>
          <w:szCs w:val="32"/>
        </w:rPr>
        <w:t xml:space="preserve"> </w:t>
      </w:r>
    </w:p>
    <w:p w14:paraId="6022DB96" w14:textId="77777777" w:rsidR="003F3342" w:rsidRDefault="00A37F8E" w:rsidP="00C27A95">
      <w:pPr>
        <w:pStyle w:val="a7"/>
        <w:rPr>
          <w:b w:val="0"/>
          <w:bCs/>
          <w:sz w:val="32"/>
          <w:szCs w:val="32"/>
        </w:rPr>
      </w:pPr>
      <w:r w:rsidRPr="007D4F50">
        <w:rPr>
          <w:b w:val="0"/>
          <w:bCs/>
          <w:sz w:val="32"/>
          <w:szCs w:val="32"/>
        </w:rPr>
        <w:t>М</w:t>
      </w:r>
      <w:r w:rsidR="005402AC" w:rsidRPr="007D4F50">
        <w:rPr>
          <w:b w:val="0"/>
          <w:bCs/>
          <w:sz w:val="32"/>
          <w:szCs w:val="32"/>
        </w:rPr>
        <w:t xml:space="preserve">атрица сходства значений факторов в СК-модели </w:t>
      </w:r>
      <w:r w:rsidR="005402AC" w:rsidRPr="007D4F50">
        <w:rPr>
          <w:b w:val="0"/>
          <w:bCs/>
          <w:sz w:val="32"/>
          <w:szCs w:val="32"/>
          <w:lang w:val="en-US"/>
        </w:rPr>
        <w:t>INF</w:t>
      </w:r>
      <w:r w:rsidR="00A708E3" w:rsidRPr="007D4F50">
        <w:rPr>
          <w:b w:val="0"/>
          <w:bCs/>
          <w:sz w:val="32"/>
          <w:szCs w:val="32"/>
        </w:rPr>
        <w:t>3</w:t>
      </w:r>
      <w:r w:rsidR="005402AC" w:rsidRPr="007D4F50">
        <w:rPr>
          <w:b w:val="0"/>
          <w:bCs/>
          <w:sz w:val="32"/>
          <w:szCs w:val="32"/>
        </w:rPr>
        <w:t xml:space="preserve"> </w:t>
      </w:r>
    </w:p>
    <w:p w14:paraId="7D78825C" w14:textId="48AE41E5" w:rsidR="004B597F" w:rsidRPr="007D4F50" w:rsidRDefault="005402AC" w:rsidP="00C27A95">
      <w:pPr>
        <w:pStyle w:val="a7"/>
        <w:rPr>
          <w:b w:val="0"/>
          <w:bCs/>
          <w:sz w:val="32"/>
          <w:szCs w:val="32"/>
        </w:rPr>
      </w:pPr>
      <w:r w:rsidRPr="007D4F50">
        <w:rPr>
          <w:b w:val="0"/>
          <w:bCs/>
          <w:sz w:val="32"/>
          <w:szCs w:val="32"/>
        </w:rPr>
        <w:t>(полностью)</w:t>
      </w:r>
    </w:p>
    <w:p w14:paraId="132DF10C" w14:textId="77777777" w:rsidR="004B597F" w:rsidRPr="00FB3009" w:rsidRDefault="000E2FBE" w:rsidP="00C27A95">
      <w:pPr>
        <w:spacing w:line="240" w:lineRule="auto"/>
        <w:ind w:firstLine="0"/>
        <w:jc w:val="center"/>
        <w:rPr>
          <w:sz w:val="32"/>
          <w:szCs w:val="32"/>
          <w:lang w:val="en-US" w:eastAsia="ru-RU"/>
        </w:rPr>
      </w:pPr>
      <w:r w:rsidRPr="00FB3009">
        <w:rPr>
          <w:noProof/>
          <w:sz w:val="32"/>
          <w:szCs w:val="32"/>
          <w:lang w:eastAsia="ru-RU"/>
        </w:rPr>
        <w:drawing>
          <wp:inline distT="0" distB="0" distL="0" distR="0" wp14:anchorId="7C666D52" wp14:editId="2F7FCB57">
            <wp:extent cx="5759450" cy="4073047"/>
            <wp:effectExtent l="0" t="0" r="0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10554" w14:textId="630F0B7F" w:rsidR="004B597F" w:rsidRDefault="004B597F" w:rsidP="00C27A95">
      <w:pPr>
        <w:spacing w:line="240" w:lineRule="auto"/>
        <w:rPr>
          <w:sz w:val="20"/>
          <w:szCs w:val="20"/>
        </w:rPr>
      </w:pPr>
    </w:p>
    <w:p w14:paraId="5338E4CC" w14:textId="77777777" w:rsidR="003F3342" w:rsidRPr="00FB3009" w:rsidRDefault="003F3342" w:rsidP="00C27A95">
      <w:pPr>
        <w:spacing w:line="240" w:lineRule="auto"/>
        <w:rPr>
          <w:sz w:val="20"/>
          <w:szCs w:val="20"/>
        </w:rPr>
      </w:pPr>
    </w:p>
    <w:p w14:paraId="27D65104" w14:textId="77777777" w:rsidR="004B597F" w:rsidRPr="00FB3009" w:rsidRDefault="00C67457" w:rsidP="00C27A95">
      <w:pPr>
        <w:pStyle w:val="a7"/>
        <w:rPr>
          <w:sz w:val="28"/>
          <w:szCs w:val="28"/>
        </w:rPr>
      </w:pPr>
      <w:r w:rsidRPr="00FB3009">
        <w:rPr>
          <w:noProof/>
        </w:rPr>
        <w:drawing>
          <wp:inline distT="0" distB="0" distL="0" distR="0" wp14:anchorId="51CF5F70" wp14:editId="78BFF884">
            <wp:extent cx="5669280" cy="3119120"/>
            <wp:effectExtent l="0" t="0" r="7620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675789" cy="312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390A2" w14:textId="3A8A348E" w:rsidR="00B678F3" w:rsidRDefault="00C67457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E757BE" w:rsidRPr="00B678F3">
        <w:rPr>
          <w:b w:val="0"/>
          <w:bCs/>
          <w:sz w:val="28"/>
          <w:szCs w:val="28"/>
        </w:rPr>
        <w:t xml:space="preserve">. </w:t>
      </w:r>
      <w:r w:rsidR="00DF6E36" w:rsidRPr="00B678F3">
        <w:rPr>
          <w:b w:val="0"/>
          <w:bCs/>
          <w:sz w:val="28"/>
          <w:szCs w:val="28"/>
        </w:rPr>
        <w:t>3</w:t>
      </w:r>
      <w:r w:rsidR="003F3342">
        <w:rPr>
          <w:b w:val="0"/>
          <w:bCs/>
          <w:sz w:val="28"/>
          <w:szCs w:val="28"/>
        </w:rPr>
        <w:t>7</w:t>
      </w:r>
      <w:r w:rsidRPr="00B678F3">
        <w:rPr>
          <w:b w:val="0"/>
          <w:bCs/>
          <w:sz w:val="28"/>
          <w:szCs w:val="28"/>
        </w:rPr>
        <w:t>. Конструкт значения фактора: «</w:t>
      </w:r>
      <w:r w:rsidR="00AA57A9" w:rsidRPr="00B678F3">
        <w:rPr>
          <w:b w:val="0"/>
          <w:bCs/>
          <w:sz w:val="28"/>
          <w:szCs w:val="28"/>
        </w:rPr>
        <w:t>О</w:t>
      </w:r>
      <w:r w:rsidRPr="00B678F3">
        <w:rPr>
          <w:b w:val="0"/>
          <w:bCs/>
          <w:sz w:val="28"/>
          <w:szCs w:val="28"/>
        </w:rPr>
        <w:t xml:space="preserve">кончил </w:t>
      </w:r>
      <w:r w:rsidR="00CC523C" w:rsidRPr="00B678F3">
        <w:rPr>
          <w:b w:val="0"/>
          <w:bCs/>
          <w:sz w:val="28"/>
          <w:szCs w:val="28"/>
        </w:rPr>
        <w:t>М</w:t>
      </w:r>
      <w:r w:rsidRPr="00B678F3">
        <w:rPr>
          <w:b w:val="0"/>
          <w:bCs/>
          <w:sz w:val="28"/>
          <w:szCs w:val="28"/>
        </w:rPr>
        <w:t>алый матфак</w:t>
      </w:r>
      <w:r w:rsidR="00AA57A9" w:rsidRPr="00B678F3">
        <w:rPr>
          <w:b w:val="0"/>
          <w:bCs/>
          <w:sz w:val="28"/>
          <w:szCs w:val="28"/>
        </w:rPr>
        <w:t>-Да</w:t>
      </w:r>
      <w:r w:rsidRPr="00B678F3">
        <w:rPr>
          <w:b w:val="0"/>
          <w:bCs/>
          <w:sz w:val="28"/>
          <w:szCs w:val="28"/>
        </w:rPr>
        <w:t>»</w:t>
      </w:r>
      <w:r w:rsidR="00AA57A9" w:rsidRPr="00B678F3">
        <w:rPr>
          <w:b w:val="0"/>
          <w:bCs/>
          <w:sz w:val="28"/>
          <w:szCs w:val="28"/>
        </w:rPr>
        <w:t xml:space="preserve"> </w:t>
      </w:r>
    </w:p>
    <w:p w14:paraId="63EED6B3" w14:textId="5CDAD17D" w:rsidR="00C67457" w:rsidRPr="00B678F3" w:rsidRDefault="00C67457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 xml:space="preserve">в СК-модели </w:t>
      </w:r>
      <w:r w:rsidRPr="00B678F3">
        <w:rPr>
          <w:b w:val="0"/>
          <w:bCs/>
          <w:sz w:val="28"/>
          <w:szCs w:val="28"/>
          <w:lang w:val="en-US"/>
        </w:rPr>
        <w:t>INF</w:t>
      </w:r>
      <w:r w:rsidRPr="00B678F3">
        <w:rPr>
          <w:b w:val="0"/>
          <w:bCs/>
          <w:sz w:val="28"/>
          <w:szCs w:val="28"/>
        </w:rPr>
        <w:t>3 (режим 4.3.2.2)</w:t>
      </w:r>
    </w:p>
    <w:p w14:paraId="5CAF7F78" w14:textId="77777777" w:rsidR="00C67457" w:rsidRPr="00FB3009" w:rsidRDefault="00446450" w:rsidP="00C27A95">
      <w:pPr>
        <w:spacing w:line="240" w:lineRule="auto"/>
        <w:ind w:firstLine="0"/>
        <w:rPr>
          <w:lang w:eastAsia="ru-RU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1041B08E" wp14:editId="641F2493">
            <wp:extent cx="5765800" cy="4521200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NetAtr2d000005.jp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51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E7C22" w14:textId="5293789E" w:rsidR="00B678F3" w:rsidRDefault="005402A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E757BE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3</w:t>
      </w:r>
      <w:r w:rsidR="003F3342">
        <w:rPr>
          <w:b w:val="0"/>
          <w:bCs/>
          <w:sz w:val="28"/>
          <w:szCs w:val="28"/>
        </w:rPr>
        <w:t>8</w:t>
      </w:r>
      <w:r w:rsidRPr="00B678F3">
        <w:rPr>
          <w:b w:val="0"/>
          <w:bCs/>
          <w:sz w:val="28"/>
          <w:szCs w:val="28"/>
        </w:rPr>
        <w:t xml:space="preserve">. Круговая 2d-когнитивная диаграмма значений факторов </w:t>
      </w:r>
    </w:p>
    <w:p w14:paraId="53BA14C1" w14:textId="0AF08A18" w:rsidR="004B597F" w:rsidRPr="00B678F3" w:rsidRDefault="005402A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 xml:space="preserve">в СК-модели </w:t>
      </w:r>
      <w:r w:rsidRPr="00B678F3">
        <w:rPr>
          <w:b w:val="0"/>
          <w:bCs/>
          <w:sz w:val="28"/>
          <w:szCs w:val="28"/>
          <w:lang w:val="en-US"/>
        </w:rPr>
        <w:t>INF</w:t>
      </w:r>
      <w:r w:rsidR="00CF0A0D" w:rsidRPr="00B678F3">
        <w:rPr>
          <w:b w:val="0"/>
          <w:bCs/>
          <w:sz w:val="28"/>
          <w:szCs w:val="28"/>
        </w:rPr>
        <w:t>3</w:t>
      </w:r>
      <w:r w:rsidRPr="00B678F3">
        <w:rPr>
          <w:b w:val="0"/>
          <w:bCs/>
          <w:sz w:val="28"/>
          <w:szCs w:val="28"/>
        </w:rPr>
        <w:t xml:space="preserve"> (режим 4.3.2.2)</w:t>
      </w:r>
    </w:p>
    <w:p w14:paraId="24BB1B1D" w14:textId="77777777" w:rsidR="004B597F" w:rsidRPr="00FB3009" w:rsidRDefault="004B597F" w:rsidP="00C27A95">
      <w:pPr>
        <w:spacing w:line="240" w:lineRule="auto"/>
        <w:ind w:firstLine="0"/>
        <w:rPr>
          <w:szCs w:val="28"/>
          <w:lang w:eastAsia="ru-RU"/>
        </w:rPr>
      </w:pPr>
    </w:p>
    <w:p w14:paraId="390BE9B3" w14:textId="77777777" w:rsidR="00446450" w:rsidRPr="00FB3009" w:rsidRDefault="00446450" w:rsidP="00C27A95">
      <w:pPr>
        <w:spacing w:line="240" w:lineRule="auto"/>
        <w:ind w:firstLine="0"/>
        <w:jc w:val="center"/>
        <w:rPr>
          <w:szCs w:val="28"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139CDCF4" wp14:editId="19CB1756">
            <wp:extent cx="4343400" cy="30480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13A6B" w14:textId="162F9AB1" w:rsidR="00B6748D" w:rsidRPr="00B678F3" w:rsidRDefault="00B6748D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E757BE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3</w:t>
      </w:r>
      <w:r w:rsidR="003F3342">
        <w:rPr>
          <w:b w:val="0"/>
          <w:bCs/>
          <w:sz w:val="28"/>
          <w:szCs w:val="28"/>
        </w:rPr>
        <w:t>9</w:t>
      </w:r>
      <w:r w:rsidRPr="00B678F3">
        <w:rPr>
          <w:b w:val="0"/>
          <w:bCs/>
          <w:sz w:val="28"/>
          <w:szCs w:val="28"/>
        </w:rPr>
        <w:t xml:space="preserve">. Параметры визуализации круговой 2d-когнитивной диаграммы </w:t>
      </w:r>
      <w:r w:rsidR="00B678F3">
        <w:rPr>
          <w:b w:val="0"/>
          <w:bCs/>
          <w:sz w:val="28"/>
          <w:szCs w:val="28"/>
        </w:rPr>
        <w:t>з</w:t>
      </w:r>
      <w:r w:rsidRPr="00B678F3">
        <w:rPr>
          <w:b w:val="0"/>
          <w:bCs/>
          <w:sz w:val="28"/>
          <w:szCs w:val="28"/>
        </w:rPr>
        <w:t>начений факторов в СК-модели INF3 (режим 4.3.2.2)</w:t>
      </w:r>
      <w:r w:rsidR="00B678F3">
        <w:rPr>
          <w:b w:val="0"/>
          <w:bCs/>
          <w:sz w:val="28"/>
          <w:szCs w:val="28"/>
        </w:rPr>
        <w:t xml:space="preserve"> </w:t>
      </w:r>
      <w:r w:rsidRPr="00B678F3">
        <w:rPr>
          <w:b w:val="0"/>
          <w:bCs/>
          <w:sz w:val="28"/>
          <w:szCs w:val="28"/>
        </w:rPr>
        <w:t>на рис</w:t>
      </w:r>
      <w:r w:rsidR="00E757BE" w:rsidRPr="00B678F3">
        <w:rPr>
          <w:b w:val="0"/>
          <w:bCs/>
          <w:sz w:val="28"/>
          <w:szCs w:val="28"/>
        </w:rPr>
        <w:t>.</w:t>
      </w:r>
      <w:r w:rsidRPr="00B678F3">
        <w:rPr>
          <w:b w:val="0"/>
          <w:bCs/>
          <w:sz w:val="28"/>
          <w:szCs w:val="28"/>
        </w:rPr>
        <w:t xml:space="preserve"> 3</w:t>
      </w:r>
      <w:r w:rsidR="00972D3C" w:rsidRPr="00B678F3">
        <w:rPr>
          <w:b w:val="0"/>
          <w:bCs/>
          <w:sz w:val="28"/>
          <w:szCs w:val="28"/>
        </w:rPr>
        <w:t>2</w:t>
      </w:r>
    </w:p>
    <w:p w14:paraId="44FACBCD" w14:textId="77777777" w:rsidR="004B597F" w:rsidRPr="00FB3009" w:rsidRDefault="00F7363E" w:rsidP="00C27A95">
      <w:pPr>
        <w:pStyle w:val="a7"/>
        <w:rPr>
          <w:sz w:val="28"/>
          <w:szCs w:val="28"/>
        </w:rPr>
      </w:pPr>
      <w:r w:rsidRPr="00FB3009">
        <w:rPr>
          <w:noProof/>
        </w:rPr>
        <w:lastRenderedPageBreak/>
        <w:drawing>
          <wp:inline distT="0" distB="0" distL="0" distR="0" wp14:anchorId="26B4A8C7" wp14:editId="1F4B025B">
            <wp:extent cx="5759450" cy="2962054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6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FF6E7" w14:textId="77777777" w:rsidR="00DF6779" w:rsidRDefault="005402A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E757BE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3F3342">
        <w:rPr>
          <w:b w:val="0"/>
          <w:bCs/>
          <w:sz w:val="28"/>
          <w:szCs w:val="28"/>
        </w:rPr>
        <w:t>40</w:t>
      </w:r>
      <w:r w:rsidRPr="00B678F3">
        <w:rPr>
          <w:b w:val="0"/>
          <w:bCs/>
          <w:sz w:val="28"/>
          <w:szCs w:val="28"/>
        </w:rPr>
        <w:t xml:space="preserve">. Агломеративная дендрограмма, полученная в результате </w:t>
      </w:r>
    </w:p>
    <w:p w14:paraId="64694266" w14:textId="6ADA62DF" w:rsidR="004B597F" w:rsidRPr="00B678F3" w:rsidRDefault="005402A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когнитивной (истинной) кластеризации признаков (режим 4.3.2.3)</w:t>
      </w:r>
    </w:p>
    <w:p w14:paraId="35253579" w14:textId="77777777" w:rsidR="004B597F" w:rsidRPr="00FB3009" w:rsidRDefault="004B597F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6F812471" w14:textId="77777777" w:rsidR="004B597F" w:rsidRPr="00FB3009" w:rsidRDefault="00F7363E" w:rsidP="00C27A95">
      <w:pPr>
        <w:spacing w:line="240" w:lineRule="auto"/>
        <w:ind w:firstLine="0"/>
        <w:jc w:val="center"/>
        <w:rPr>
          <w:szCs w:val="28"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6682417E" wp14:editId="1BA614CF">
            <wp:extent cx="5759450" cy="2962054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6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FF9D0" w14:textId="6D2D8788" w:rsidR="004B597F" w:rsidRPr="00B678F3" w:rsidRDefault="005402A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E757BE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3F3342">
        <w:rPr>
          <w:b w:val="0"/>
          <w:bCs/>
          <w:sz w:val="28"/>
          <w:szCs w:val="28"/>
        </w:rPr>
        <w:t>41</w:t>
      </w:r>
      <w:r w:rsidRPr="00B678F3">
        <w:rPr>
          <w:b w:val="0"/>
          <w:bCs/>
          <w:sz w:val="28"/>
          <w:szCs w:val="28"/>
        </w:rPr>
        <w:t>. График изменения межкластерных расстояний</w:t>
      </w:r>
      <w:r w:rsidR="00B678F3">
        <w:rPr>
          <w:b w:val="0"/>
          <w:bCs/>
          <w:sz w:val="28"/>
          <w:szCs w:val="28"/>
        </w:rPr>
        <w:t xml:space="preserve"> </w:t>
      </w:r>
      <w:r w:rsidRPr="00B678F3">
        <w:rPr>
          <w:b w:val="0"/>
          <w:bCs/>
          <w:sz w:val="28"/>
          <w:szCs w:val="28"/>
        </w:rPr>
        <w:t>(режим 4.3.2.3)</w:t>
      </w:r>
    </w:p>
    <w:p w14:paraId="4A0FD8B2" w14:textId="77777777" w:rsidR="00812923" w:rsidRDefault="00812923" w:rsidP="00812923">
      <w:pPr>
        <w:pStyle w:val="3"/>
        <w:spacing w:before="0" w:after="0"/>
        <w:rPr>
          <w:sz w:val="32"/>
          <w:szCs w:val="32"/>
        </w:rPr>
      </w:pPr>
      <w:bookmarkStart w:id="121" w:name="_Toc86561688"/>
      <w:bookmarkStart w:id="122" w:name="_Toc87431172"/>
      <w:bookmarkStart w:id="123" w:name="_Toc94681821"/>
      <w:bookmarkStart w:id="124" w:name="_Toc129119728"/>
    </w:p>
    <w:p w14:paraId="5510979C" w14:textId="77777777" w:rsidR="00812923" w:rsidRDefault="009A2C7A" w:rsidP="00812923">
      <w:pPr>
        <w:pStyle w:val="3"/>
        <w:spacing w:before="0" w:after="0"/>
        <w:jc w:val="center"/>
        <w:rPr>
          <w:sz w:val="32"/>
          <w:szCs w:val="32"/>
        </w:rPr>
      </w:pPr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 xml:space="preserve">.8.4. Модель знаний системы «Эйдос» </w:t>
      </w:r>
    </w:p>
    <w:p w14:paraId="7777D98E" w14:textId="78951B81" w:rsidR="004B597F" w:rsidRDefault="005402AC" w:rsidP="00812923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>и нелокальные нейроны</w:t>
      </w:r>
      <w:bookmarkEnd w:id="121"/>
      <w:bookmarkEnd w:id="122"/>
      <w:bookmarkEnd w:id="123"/>
      <w:bookmarkEnd w:id="124"/>
    </w:p>
    <w:p w14:paraId="0B4D09EB" w14:textId="77777777" w:rsidR="00812923" w:rsidRPr="00812923" w:rsidRDefault="00812923" w:rsidP="00812923">
      <w:pPr>
        <w:rPr>
          <w:lang w:eastAsia="ru-RU"/>
        </w:rPr>
      </w:pPr>
    </w:p>
    <w:p w14:paraId="4BE20436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Модель знаний системы «Эйдос» относится к </w:t>
      </w:r>
      <w:r w:rsidRPr="00FB3009">
        <w:rPr>
          <w:b/>
          <w:i/>
          <w:sz w:val="32"/>
          <w:szCs w:val="32"/>
        </w:rPr>
        <w:t>нечетким декларативным</w:t>
      </w:r>
      <w:r w:rsidRPr="00FB3009">
        <w:rPr>
          <w:sz w:val="32"/>
          <w:szCs w:val="32"/>
        </w:rPr>
        <w:t xml:space="preserve"> гибридным моделям и объединяет в себе некоторые положительные особенности нейросетевой и фреймовой моделей представления знаний. </w:t>
      </w:r>
    </w:p>
    <w:p w14:paraId="38C86D8D" w14:textId="12743161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lastRenderedPageBreak/>
        <w:t>Классы в этой модели соответствуют нейронам и фреймам, а признаки</w:t>
      </w:r>
      <w:r w:rsidR="009A2C7A">
        <w:rPr>
          <w:sz w:val="32"/>
          <w:szCs w:val="32"/>
        </w:rPr>
        <w:t xml:space="preserve"> – </w:t>
      </w:r>
      <w:r w:rsidRPr="00FB3009">
        <w:rPr>
          <w:sz w:val="32"/>
          <w:szCs w:val="32"/>
        </w:rPr>
        <w:t>рецепторам и шпациям (описательные шкалы – слотам)</w:t>
      </w:r>
      <w:r w:rsidR="00226938">
        <w:rPr>
          <w:sz w:val="32"/>
          <w:szCs w:val="32"/>
        </w:rPr>
        <w:t xml:space="preserve"> (рис. 42, 43)</w:t>
      </w:r>
      <w:r w:rsidRPr="00FB3009">
        <w:rPr>
          <w:sz w:val="32"/>
          <w:szCs w:val="32"/>
        </w:rPr>
        <w:t xml:space="preserve">. </w:t>
      </w:r>
    </w:p>
    <w:p w14:paraId="7C1F7D35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9A2C7A">
        <w:rPr>
          <w:i/>
          <w:sz w:val="32"/>
          <w:szCs w:val="32"/>
        </w:rPr>
        <w:t>От фреймовой модели</w:t>
      </w:r>
      <w:r w:rsidRPr="00FB3009">
        <w:rPr>
          <w:sz w:val="32"/>
          <w:szCs w:val="32"/>
        </w:rPr>
        <w:t xml:space="preserve"> представления знаний модель системы «Эйдос» отличается своей эффективной и простой программной реализацией, полученной за счет того, что разные фреймы отличаются друг от друга не набором слотов и шпаций, а лишь информацией в них. </w:t>
      </w:r>
      <w:r w:rsidRPr="00FB3009">
        <w:rPr>
          <w:i/>
          <w:sz w:val="32"/>
          <w:szCs w:val="32"/>
        </w:rPr>
        <w:t>Поэтому в системе «Эйдос» при увеличении числа фреймов само количество баз данных не увеличивается, а увеличивается лишь их размерность</w:t>
      </w:r>
      <w:r w:rsidRPr="00FB3009">
        <w:rPr>
          <w:sz w:val="32"/>
          <w:szCs w:val="32"/>
        </w:rPr>
        <w:t>. Это является очень важным свойством моделей системы «Эйдос», существенно облегчающим и упрощающим программную реализации.</w:t>
      </w:r>
    </w:p>
    <w:p w14:paraId="5F1342ED" w14:textId="245DDF83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9A2C7A">
        <w:rPr>
          <w:i/>
          <w:sz w:val="32"/>
          <w:szCs w:val="32"/>
        </w:rPr>
        <w:t>От нейросетевой модели</w:t>
      </w:r>
      <w:r w:rsidRPr="00FB3009">
        <w:rPr>
          <w:sz w:val="32"/>
          <w:szCs w:val="32"/>
        </w:rPr>
        <w:t xml:space="preserve"> представления знаний модель системы «Эйдос» отличается тем, что [</w:t>
      </w:r>
      <w:r w:rsidR="00BF1DC4" w:rsidRPr="00FB3009">
        <w:rPr>
          <w:sz w:val="32"/>
          <w:szCs w:val="32"/>
        </w:rPr>
        <w:t>1</w:t>
      </w:r>
      <w:r w:rsidR="00292B69" w:rsidRPr="00292B69">
        <w:rPr>
          <w:sz w:val="32"/>
          <w:szCs w:val="32"/>
        </w:rPr>
        <w:t>7</w:t>
      </w:r>
      <w:r w:rsidRPr="00FB3009">
        <w:rPr>
          <w:sz w:val="32"/>
          <w:szCs w:val="32"/>
        </w:rPr>
        <w:t>]:</w:t>
      </w:r>
    </w:p>
    <w:p w14:paraId="00FB74DD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1) весовые коэффициенты на рецепторах не подбираются итерационным методом обратного распространения ошибки, а рассчитываются методом прямого счета на основе хорошо теоретически обоснованной модели, основанной на </w:t>
      </w:r>
      <w:r w:rsidRPr="00FB3009">
        <w:rPr>
          <w:b/>
          <w:i/>
          <w:sz w:val="32"/>
          <w:szCs w:val="32"/>
        </w:rPr>
        <w:t>теории информации</w:t>
      </w:r>
      <w:r w:rsidRPr="00FB3009">
        <w:rPr>
          <w:sz w:val="32"/>
          <w:szCs w:val="32"/>
        </w:rPr>
        <w:t xml:space="preserve"> (это напоминает байесовские сети); </w:t>
      </w:r>
    </w:p>
    <w:p w14:paraId="49BEF1F0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2) весовые коэффициенты имеют хорошо теоретически обоснованную </w:t>
      </w:r>
      <w:r w:rsidRPr="00FB3009">
        <w:rPr>
          <w:b/>
          <w:i/>
          <w:sz w:val="32"/>
          <w:szCs w:val="32"/>
        </w:rPr>
        <w:t>содержательную интерпретацию</w:t>
      </w:r>
      <w:r w:rsidRPr="00FB3009">
        <w:rPr>
          <w:sz w:val="32"/>
          <w:szCs w:val="32"/>
        </w:rPr>
        <w:t xml:space="preserve">, основанную на теории информации; </w:t>
      </w:r>
    </w:p>
    <w:p w14:paraId="3D54721C" w14:textId="1883F5C1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3) нейросеть является </w:t>
      </w:r>
      <w:r w:rsidRPr="00FB3009">
        <w:rPr>
          <w:b/>
          <w:i/>
          <w:sz w:val="32"/>
          <w:szCs w:val="32"/>
        </w:rPr>
        <w:t>нелокальной</w:t>
      </w:r>
      <w:r w:rsidRPr="00FB3009">
        <w:rPr>
          <w:sz w:val="32"/>
          <w:szCs w:val="32"/>
        </w:rPr>
        <w:t xml:space="preserve">, как сейчас </w:t>
      </w:r>
      <w:r w:rsidR="009A2C7A">
        <w:rPr>
          <w:sz w:val="32"/>
          <w:szCs w:val="32"/>
        </w:rPr>
        <w:t>принято говорить,</w:t>
      </w:r>
      <w:r w:rsidRPr="00FB3009">
        <w:rPr>
          <w:sz w:val="32"/>
          <w:szCs w:val="32"/>
        </w:rPr>
        <w:t xml:space="preserve"> «полносвязной». </w:t>
      </w:r>
    </w:p>
    <w:p w14:paraId="6BAA6D04" w14:textId="7C08DACB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В системе «Эйдос» нелокальные нейроны визуализируются (режим 4.4.10 системы «Эйдос») в виде специальных графических форм, на которых сила и направление влияния рецепторов нейрона на степень его активации/торможения отображаются соответственно в форме цвета и толщины дендрита (рис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5616A0">
        <w:rPr>
          <w:sz w:val="32"/>
          <w:szCs w:val="32"/>
        </w:rPr>
        <w:t>40</w:t>
      </w:r>
      <w:r w:rsidRPr="00FB3009">
        <w:rPr>
          <w:sz w:val="32"/>
          <w:szCs w:val="32"/>
        </w:rPr>
        <w:t>). В форме управления визуализацией есть возможность задавать фильтры по факторам, которые надо визуализировать.</w:t>
      </w:r>
    </w:p>
    <w:p w14:paraId="04253249" w14:textId="77777777" w:rsidR="004B597F" w:rsidRPr="00FB3009" w:rsidRDefault="004B597F" w:rsidP="00C27A95">
      <w:pPr>
        <w:spacing w:line="240" w:lineRule="auto"/>
        <w:ind w:firstLine="0"/>
        <w:jc w:val="center"/>
        <w:rPr>
          <w:sz w:val="32"/>
          <w:szCs w:val="32"/>
        </w:rPr>
      </w:pPr>
    </w:p>
    <w:p w14:paraId="2206C980" w14:textId="77777777" w:rsidR="004B597F" w:rsidRPr="00FB3009" w:rsidRDefault="001827B4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54F39F90" wp14:editId="4D790212">
            <wp:extent cx="5400000" cy="39528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9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D0911" w14:textId="77777777" w:rsidR="001827B4" w:rsidRPr="00FB3009" w:rsidRDefault="00867208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drawing>
          <wp:inline distT="0" distB="0" distL="0" distR="0" wp14:anchorId="448AABB8" wp14:editId="36514135">
            <wp:extent cx="5400000" cy="41364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13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F53D6" w14:textId="77777777" w:rsidR="0007207D" w:rsidRDefault="003F203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E757BE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226938">
        <w:rPr>
          <w:b w:val="0"/>
          <w:bCs/>
          <w:sz w:val="28"/>
          <w:szCs w:val="28"/>
        </w:rPr>
        <w:t>42</w:t>
      </w:r>
      <w:r w:rsidRPr="00B678F3">
        <w:rPr>
          <w:b w:val="0"/>
          <w:bCs/>
          <w:sz w:val="28"/>
          <w:szCs w:val="28"/>
        </w:rPr>
        <w:t>. Экранная форма управления визуализацией нелокальных</w:t>
      </w:r>
    </w:p>
    <w:p w14:paraId="6701BBA6" w14:textId="755C57C0" w:rsidR="003F203C" w:rsidRPr="005616A0" w:rsidRDefault="003F203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нейронов, соответствующи</w:t>
      </w:r>
      <w:r w:rsidR="005616A0">
        <w:rPr>
          <w:b w:val="0"/>
          <w:bCs/>
          <w:sz w:val="28"/>
          <w:szCs w:val="28"/>
        </w:rPr>
        <w:t>х</w:t>
      </w:r>
      <w:r w:rsidRPr="00B678F3">
        <w:rPr>
          <w:b w:val="0"/>
          <w:bCs/>
          <w:sz w:val="28"/>
          <w:szCs w:val="28"/>
        </w:rPr>
        <w:t xml:space="preserve"> класс</w:t>
      </w:r>
      <w:r w:rsidR="005616A0">
        <w:rPr>
          <w:b w:val="0"/>
          <w:bCs/>
          <w:sz w:val="28"/>
          <w:szCs w:val="28"/>
        </w:rPr>
        <w:t>ам</w:t>
      </w:r>
      <w:r w:rsidRPr="00B678F3">
        <w:rPr>
          <w:b w:val="0"/>
          <w:bCs/>
          <w:sz w:val="28"/>
          <w:szCs w:val="28"/>
        </w:rPr>
        <w:t xml:space="preserve"> и </w:t>
      </w:r>
      <w:r w:rsidR="005616A0">
        <w:rPr>
          <w:b w:val="0"/>
          <w:bCs/>
          <w:sz w:val="28"/>
          <w:szCs w:val="28"/>
        </w:rPr>
        <w:t>признакам (рецепторам и шпациям)</w:t>
      </w:r>
    </w:p>
    <w:p w14:paraId="4888AD7D" w14:textId="77777777" w:rsidR="004B597F" w:rsidRPr="00FB3009" w:rsidRDefault="004B597F" w:rsidP="00C27A95">
      <w:pPr>
        <w:spacing w:line="240" w:lineRule="auto"/>
        <w:ind w:firstLine="0"/>
        <w:jc w:val="center"/>
        <w:rPr>
          <w:szCs w:val="28"/>
        </w:rPr>
      </w:pPr>
    </w:p>
    <w:p w14:paraId="3E747A9D" w14:textId="77777777" w:rsidR="004B597F" w:rsidRPr="00FB3009" w:rsidRDefault="000C5197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3D8D9ACD" wp14:editId="663F71D5">
            <wp:extent cx="5760000" cy="2880000"/>
            <wp:effectExtent l="0" t="0" r="0" b="0"/>
            <wp:docPr id="68" name="Рисунок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0A996" w14:textId="77777777" w:rsidR="000C5197" w:rsidRPr="00FB3009" w:rsidRDefault="000C5197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drawing>
          <wp:inline distT="0" distB="0" distL="0" distR="0" wp14:anchorId="34F79411" wp14:editId="2AFEE194">
            <wp:extent cx="5759450" cy="2623930"/>
            <wp:effectExtent l="0" t="0" r="0" b="5080"/>
            <wp:docPr id="69" name="Рисунок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764775" cy="262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69D15" w14:textId="77777777" w:rsidR="000C5197" w:rsidRPr="00FB3009" w:rsidRDefault="000C5197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drawing>
          <wp:inline distT="0" distB="0" distL="0" distR="0" wp14:anchorId="7FE455FD" wp14:editId="0F20C582">
            <wp:extent cx="5759450" cy="2782957"/>
            <wp:effectExtent l="0" t="0" r="0" b="0"/>
            <wp:docPr id="70" name="Рисунок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761990" cy="278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51450" w14:textId="5467E865" w:rsidR="004B597F" w:rsidRPr="00B678F3" w:rsidRDefault="005402A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E757BE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226938">
        <w:rPr>
          <w:b w:val="0"/>
          <w:bCs/>
          <w:sz w:val="28"/>
          <w:szCs w:val="28"/>
        </w:rPr>
        <w:t>43</w:t>
      </w:r>
      <w:r w:rsidRPr="00B678F3">
        <w:rPr>
          <w:b w:val="0"/>
          <w:bCs/>
          <w:sz w:val="28"/>
          <w:szCs w:val="28"/>
        </w:rPr>
        <w:t>. Примеры нелокальных нейронов</w:t>
      </w:r>
      <w:r w:rsidR="00E03448" w:rsidRPr="00B678F3">
        <w:rPr>
          <w:b w:val="0"/>
          <w:bCs/>
          <w:sz w:val="28"/>
          <w:szCs w:val="28"/>
        </w:rPr>
        <w:t xml:space="preserve"> (режим 4.4.10)</w:t>
      </w:r>
    </w:p>
    <w:p w14:paraId="2368E0D6" w14:textId="66E4A7B8" w:rsidR="004B597F" w:rsidRDefault="00226938" w:rsidP="00226938">
      <w:pPr>
        <w:pStyle w:val="3"/>
        <w:spacing w:before="0" w:after="0"/>
        <w:jc w:val="center"/>
        <w:rPr>
          <w:sz w:val="32"/>
          <w:szCs w:val="32"/>
        </w:rPr>
      </w:pPr>
      <w:bookmarkStart w:id="125" w:name="_Toc86561689"/>
      <w:bookmarkStart w:id="126" w:name="_Toc87431173"/>
      <w:bookmarkStart w:id="127" w:name="_Toc94681822"/>
      <w:bookmarkStart w:id="128" w:name="_Toc129119729"/>
      <w:r>
        <w:rPr>
          <w:sz w:val="32"/>
          <w:szCs w:val="32"/>
        </w:rPr>
        <w:lastRenderedPageBreak/>
        <w:t>2</w:t>
      </w:r>
      <w:r w:rsidR="005402AC" w:rsidRPr="00FB3009">
        <w:rPr>
          <w:sz w:val="32"/>
          <w:szCs w:val="32"/>
        </w:rPr>
        <w:t>.8.5. Нелокальная нейронная сеть</w:t>
      </w:r>
      <w:bookmarkEnd w:id="125"/>
      <w:bookmarkEnd w:id="126"/>
      <w:bookmarkEnd w:id="127"/>
      <w:bookmarkEnd w:id="128"/>
    </w:p>
    <w:p w14:paraId="6D03198E" w14:textId="77777777" w:rsidR="00226938" w:rsidRPr="00226938" w:rsidRDefault="00226938" w:rsidP="00226938">
      <w:pPr>
        <w:rPr>
          <w:lang w:eastAsia="ru-RU"/>
        </w:rPr>
      </w:pPr>
    </w:p>
    <w:p w14:paraId="098625D2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В системе «Эйдос» есть возможность построения моделей, соответствующих многослойным нейронным сетям [</w:t>
      </w:r>
      <w:r w:rsidR="00DD1760" w:rsidRPr="00FB3009">
        <w:rPr>
          <w:sz w:val="32"/>
          <w:szCs w:val="32"/>
        </w:rPr>
        <w:t>19</w:t>
      </w:r>
      <w:r w:rsidRPr="00FB3009">
        <w:rPr>
          <w:sz w:val="32"/>
          <w:szCs w:val="32"/>
        </w:rPr>
        <w:t xml:space="preserve">]. </w:t>
      </w:r>
    </w:p>
    <w:p w14:paraId="7A65A5FA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Есть также возможность визуализации любого одного слоя нелокальной нейронной сети (режим 4.4.11 системы «Эйдос»). </w:t>
      </w:r>
    </w:p>
    <w:p w14:paraId="289D6CF8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Такой слой в наглядной форме отражает силу и направление влияния рецепторов ряда нейрона на степень их активации/торможения в форме цвета и толщины дендритов. </w:t>
      </w:r>
    </w:p>
    <w:p w14:paraId="3A6A3764" w14:textId="77ADD3B7" w:rsidR="004B597F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Нейроны на изображении слоя нейронной сети расположены слева направо в порядке убывания модуля суммарной силы их детерминации </w:t>
      </w:r>
      <w:r w:rsidR="00AC731E" w:rsidRPr="00FB3009">
        <w:rPr>
          <w:sz w:val="32"/>
          <w:szCs w:val="32"/>
        </w:rPr>
        <w:t xml:space="preserve">значениями </w:t>
      </w:r>
      <w:r w:rsidRPr="00FB3009">
        <w:rPr>
          <w:sz w:val="32"/>
          <w:szCs w:val="32"/>
        </w:rPr>
        <w:t>рецепторами, т.е. слева находятся результаты, наиболее жестко обусловленные действующими на них значениями факторов, а справа – менее жестко обусловленные (рис</w:t>
      </w:r>
      <w:r w:rsidR="00E757BE">
        <w:rPr>
          <w:sz w:val="32"/>
          <w:szCs w:val="32"/>
        </w:rPr>
        <w:t xml:space="preserve">. </w:t>
      </w:r>
      <w:r w:rsidR="00226938">
        <w:rPr>
          <w:sz w:val="32"/>
          <w:szCs w:val="32"/>
        </w:rPr>
        <w:t>44, 45</w:t>
      </w:r>
      <w:r w:rsidRPr="00FB3009">
        <w:rPr>
          <w:sz w:val="32"/>
          <w:szCs w:val="32"/>
        </w:rPr>
        <w:t>). В форме управления визуализацией есть возможность задавать фильтры по факторам, которые надо визуализировать.</w:t>
      </w:r>
    </w:p>
    <w:p w14:paraId="62A005BF" w14:textId="77777777" w:rsidR="00CD1A81" w:rsidRPr="00FB3009" w:rsidRDefault="00CD1A81" w:rsidP="00C27A95">
      <w:pPr>
        <w:spacing w:line="240" w:lineRule="auto"/>
        <w:rPr>
          <w:sz w:val="32"/>
          <w:szCs w:val="32"/>
        </w:rPr>
      </w:pPr>
    </w:p>
    <w:p w14:paraId="17DBD43E" w14:textId="045FFDB5" w:rsidR="004B597F" w:rsidRDefault="004C32D5" w:rsidP="00C27A95">
      <w:pPr>
        <w:spacing w:line="240" w:lineRule="auto"/>
        <w:ind w:firstLine="0"/>
        <w:jc w:val="center"/>
        <w:rPr>
          <w:noProof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72F22DAD" wp14:editId="7745BE6D">
            <wp:extent cx="5274527" cy="4183039"/>
            <wp:effectExtent l="0" t="0" r="254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87200" cy="419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2D77D" w14:textId="77777777" w:rsidR="00002858" w:rsidRDefault="00226938" w:rsidP="00226938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 xml:space="preserve">Рис. </w:t>
      </w:r>
      <w:r>
        <w:rPr>
          <w:b w:val="0"/>
          <w:bCs/>
          <w:sz w:val="28"/>
          <w:szCs w:val="28"/>
        </w:rPr>
        <w:t>44</w:t>
      </w:r>
      <w:r w:rsidRPr="00B678F3">
        <w:rPr>
          <w:b w:val="0"/>
          <w:bCs/>
          <w:sz w:val="28"/>
          <w:szCs w:val="28"/>
        </w:rPr>
        <w:t xml:space="preserve">. </w:t>
      </w:r>
      <w:r w:rsidR="00002858">
        <w:rPr>
          <w:b w:val="0"/>
          <w:bCs/>
          <w:sz w:val="28"/>
          <w:szCs w:val="28"/>
        </w:rPr>
        <w:t>Отображение Парето-подмножества одного слоя</w:t>
      </w:r>
    </w:p>
    <w:p w14:paraId="798DA229" w14:textId="4BC1B4AB" w:rsidR="00226938" w:rsidRPr="00B678F3" w:rsidRDefault="00002858" w:rsidP="00226938">
      <w:pPr>
        <w:pStyle w:val="a7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нелокальной нейронной сети</w:t>
      </w:r>
    </w:p>
    <w:p w14:paraId="676A0AFD" w14:textId="77777777" w:rsidR="004C32D5" w:rsidRPr="00FB3009" w:rsidRDefault="004C32D5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5CBC7E1B" wp14:editId="49A75043">
            <wp:extent cx="5759450" cy="296205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6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47C27" w14:textId="29FE28D1" w:rsidR="004B597F" w:rsidRPr="00B678F3" w:rsidRDefault="005402A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E757BE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002858">
        <w:rPr>
          <w:b w:val="0"/>
          <w:bCs/>
          <w:sz w:val="28"/>
          <w:szCs w:val="28"/>
        </w:rPr>
        <w:t>45</w:t>
      </w:r>
      <w:r w:rsidRPr="00B678F3">
        <w:rPr>
          <w:b w:val="0"/>
          <w:bCs/>
          <w:sz w:val="28"/>
          <w:szCs w:val="28"/>
        </w:rPr>
        <w:t xml:space="preserve">. Нейронная сеть в СК-модели </w:t>
      </w:r>
      <w:r w:rsidRPr="00B678F3">
        <w:rPr>
          <w:b w:val="0"/>
          <w:bCs/>
          <w:sz w:val="28"/>
          <w:szCs w:val="28"/>
          <w:lang w:val="en-US"/>
        </w:rPr>
        <w:t>INF</w:t>
      </w:r>
      <w:r w:rsidRPr="00B678F3">
        <w:rPr>
          <w:b w:val="0"/>
          <w:bCs/>
          <w:sz w:val="28"/>
          <w:szCs w:val="28"/>
        </w:rPr>
        <w:t>3</w:t>
      </w:r>
    </w:p>
    <w:p w14:paraId="7A8BC1C0" w14:textId="77777777" w:rsidR="004B597F" w:rsidRPr="00FB3009" w:rsidRDefault="004B597F" w:rsidP="00C27A95">
      <w:pPr>
        <w:spacing w:line="240" w:lineRule="auto"/>
        <w:rPr>
          <w:sz w:val="32"/>
          <w:szCs w:val="32"/>
        </w:rPr>
      </w:pPr>
    </w:p>
    <w:p w14:paraId="5E94DDEE" w14:textId="59DEB69B" w:rsidR="004B597F" w:rsidRDefault="008779EA" w:rsidP="00002858">
      <w:pPr>
        <w:pStyle w:val="3"/>
        <w:spacing w:before="0" w:after="0"/>
        <w:jc w:val="center"/>
        <w:rPr>
          <w:sz w:val="32"/>
          <w:szCs w:val="32"/>
        </w:rPr>
      </w:pPr>
      <w:bookmarkStart w:id="129" w:name="_Toc86561690"/>
      <w:bookmarkStart w:id="130" w:name="_Toc87431174"/>
      <w:bookmarkStart w:id="131" w:name="_Toc94681823"/>
      <w:bookmarkStart w:id="132" w:name="_Toc129119730"/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>.8.6. 3D-интегральные когнитивные карты</w:t>
      </w:r>
      <w:bookmarkEnd w:id="129"/>
      <w:bookmarkEnd w:id="130"/>
      <w:bookmarkEnd w:id="131"/>
      <w:bookmarkEnd w:id="132"/>
    </w:p>
    <w:p w14:paraId="782F6B9A" w14:textId="77777777" w:rsidR="00002858" w:rsidRPr="00002858" w:rsidRDefault="00002858" w:rsidP="00002858">
      <w:pPr>
        <w:rPr>
          <w:lang w:eastAsia="ru-RU"/>
        </w:rPr>
      </w:pPr>
    </w:p>
    <w:p w14:paraId="1012E4FB" w14:textId="7EB65DA6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3</w:t>
      </w:r>
      <w:r w:rsidR="00002858">
        <w:rPr>
          <w:sz w:val="32"/>
          <w:szCs w:val="32"/>
          <w:lang w:val="en-US"/>
        </w:rPr>
        <w:t>D</w:t>
      </w:r>
      <w:r w:rsidRPr="00FB3009">
        <w:rPr>
          <w:sz w:val="32"/>
          <w:szCs w:val="32"/>
        </w:rPr>
        <w:t xml:space="preserve">-интегральная когнитивная карта является отображением </w:t>
      </w:r>
      <w:r w:rsidR="00EA2B2D" w:rsidRPr="00FB3009">
        <w:rPr>
          <w:sz w:val="32"/>
          <w:szCs w:val="32"/>
        </w:rPr>
        <w:t xml:space="preserve">фрагмента модели, включающего </w:t>
      </w:r>
      <w:r w:rsidRPr="00FB3009">
        <w:rPr>
          <w:sz w:val="32"/>
          <w:szCs w:val="32"/>
        </w:rPr>
        <w:t>когнитивн</w:t>
      </w:r>
      <w:r w:rsidR="00EA2B2D" w:rsidRPr="00FB3009">
        <w:rPr>
          <w:sz w:val="32"/>
          <w:szCs w:val="32"/>
        </w:rPr>
        <w:t>ую</w:t>
      </w:r>
      <w:r w:rsidRPr="00FB3009">
        <w:rPr>
          <w:sz w:val="32"/>
          <w:szCs w:val="32"/>
        </w:rPr>
        <w:t xml:space="preserve"> диаграмм</w:t>
      </w:r>
      <w:r w:rsidR="00002858">
        <w:rPr>
          <w:sz w:val="32"/>
          <w:szCs w:val="32"/>
        </w:rPr>
        <w:t>у</w:t>
      </w:r>
      <w:r w:rsidRPr="00FB3009">
        <w:rPr>
          <w:sz w:val="32"/>
          <w:szCs w:val="32"/>
        </w:rPr>
        <w:t xml:space="preserve"> классов и когнитивн</w:t>
      </w:r>
      <w:r w:rsidR="00EA2B2D" w:rsidRPr="00FB3009">
        <w:rPr>
          <w:sz w:val="32"/>
          <w:szCs w:val="32"/>
        </w:rPr>
        <w:t>ую</w:t>
      </w:r>
      <w:r w:rsidRPr="00FB3009">
        <w:rPr>
          <w:sz w:val="32"/>
          <w:szCs w:val="32"/>
        </w:rPr>
        <w:t xml:space="preserve"> диаграмм</w:t>
      </w:r>
      <w:r w:rsidR="00EA2B2D" w:rsidRPr="00FB3009">
        <w:rPr>
          <w:sz w:val="32"/>
          <w:szCs w:val="32"/>
        </w:rPr>
        <w:t>у</w:t>
      </w:r>
      <w:r w:rsidRPr="00FB3009">
        <w:rPr>
          <w:sz w:val="32"/>
          <w:szCs w:val="32"/>
        </w:rPr>
        <w:t xml:space="preserve"> значений факторов</w:t>
      </w:r>
      <w:r w:rsidR="00EA2B2D" w:rsidRPr="00FB3009">
        <w:rPr>
          <w:sz w:val="32"/>
          <w:szCs w:val="32"/>
        </w:rPr>
        <w:t>, а также</w:t>
      </w:r>
      <w:r w:rsidRPr="00FB3009">
        <w:rPr>
          <w:sz w:val="32"/>
          <w:szCs w:val="32"/>
        </w:rPr>
        <w:t xml:space="preserve"> соединяющего их одного слоя нейронной сети (режим 4.4.12 системы «Эйдос») (рис</w:t>
      </w:r>
      <w:r w:rsidR="00E757B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002858">
        <w:rPr>
          <w:sz w:val="32"/>
          <w:szCs w:val="32"/>
        </w:rPr>
        <w:t>46, 47</w:t>
      </w:r>
      <w:r w:rsidRPr="00FB3009">
        <w:rPr>
          <w:sz w:val="32"/>
          <w:szCs w:val="32"/>
        </w:rPr>
        <w:t>)</w:t>
      </w:r>
      <w:r w:rsidR="00002858">
        <w:rPr>
          <w:sz w:val="32"/>
          <w:szCs w:val="32"/>
        </w:rPr>
        <w:t>.</w:t>
      </w:r>
    </w:p>
    <w:p w14:paraId="3FE72BC7" w14:textId="5988CD43" w:rsidR="004B597F" w:rsidRDefault="00D2787D" w:rsidP="00C27A95">
      <w:pPr>
        <w:spacing w:line="240" w:lineRule="auto"/>
        <w:ind w:firstLine="0"/>
        <w:jc w:val="center"/>
        <w:rPr>
          <w:noProof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721CF97E" wp14:editId="32BEED23">
            <wp:extent cx="5766179" cy="2878455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810472" cy="290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B7B91" w14:textId="77777777" w:rsidR="00002858" w:rsidRDefault="00002858" w:rsidP="00002858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 xml:space="preserve">Рис. </w:t>
      </w:r>
      <w:r>
        <w:rPr>
          <w:b w:val="0"/>
          <w:bCs/>
          <w:sz w:val="28"/>
          <w:szCs w:val="28"/>
        </w:rPr>
        <w:t>46</w:t>
      </w:r>
      <w:r w:rsidRPr="00B678F3">
        <w:rPr>
          <w:b w:val="0"/>
          <w:bCs/>
          <w:sz w:val="28"/>
          <w:szCs w:val="28"/>
        </w:rPr>
        <w:t xml:space="preserve">. </w:t>
      </w:r>
      <w:r>
        <w:rPr>
          <w:b w:val="0"/>
          <w:bCs/>
          <w:sz w:val="28"/>
          <w:szCs w:val="28"/>
        </w:rPr>
        <w:t xml:space="preserve">Отображение Парето-подмножества одного слоя интегральной </w:t>
      </w:r>
    </w:p>
    <w:p w14:paraId="7C422941" w14:textId="4DC11FBD" w:rsidR="00002858" w:rsidRPr="00B678F3" w:rsidRDefault="00002858" w:rsidP="00002858">
      <w:pPr>
        <w:pStyle w:val="a7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когнитивной карты</w:t>
      </w:r>
    </w:p>
    <w:p w14:paraId="22874CC8" w14:textId="77777777" w:rsidR="00D2787D" w:rsidRPr="00FB3009" w:rsidRDefault="00EA2B2D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7434ACFA" wp14:editId="619C268A">
            <wp:extent cx="5753706" cy="3530600"/>
            <wp:effectExtent l="0" t="0" r="698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753706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9662E" w14:textId="3570662B" w:rsidR="004B597F" w:rsidRPr="00B678F3" w:rsidRDefault="005402AC" w:rsidP="00002858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E757BE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002858">
        <w:rPr>
          <w:b w:val="0"/>
          <w:bCs/>
          <w:sz w:val="28"/>
          <w:szCs w:val="28"/>
        </w:rPr>
        <w:t>47</w:t>
      </w:r>
      <w:r w:rsidRPr="00B678F3">
        <w:rPr>
          <w:b w:val="0"/>
          <w:bCs/>
          <w:sz w:val="28"/>
          <w:szCs w:val="28"/>
        </w:rPr>
        <w:t>. 3</w:t>
      </w:r>
      <w:r w:rsidR="00002858">
        <w:rPr>
          <w:b w:val="0"/>
          <w:bCs/>
          <w:sz w:val="28"/>
          <w:szCs w:val="28"/>
          <w:lang w:val="en-US"/>
        </w:rPr>
        <w:t>D</w:t>
      </w:r>
      <w:r w:rsidRPr="00B678F3">
        <w:rPr>
          <w:b w:val="0"/>
          <w:bCs/>
          <w:sz w:val="28"/>
          <w:szCs w:val="28"/>
        </w:rPr>
        <w:t xml:space="preserve">-когнитивная диаграмма классов и признаков </w:t>
      </w:r>
      <w:r w:rsidR="00220BDB" w:rsidRPr="00B678F3">
        <w:rPr>
          <w:b w:val="0"/>
          <w:bCs/>
          <w:sz w:val="28"/>
          <w:szCs w:val="28"/>
        </w:rPr>
        <w:br/>
      </w:r>
      <w:r w:rsidR="00EA2B2D" w:rsidRPr="00B678F3">
        <w:rPr>
          <w:b w:val="0"/>
          <w:bCs/>
          <w:sz w:val="28"/>
          <w:szCs w:val="28"/>
        </w:rPr>
        <w:t xml:space="preserve">в СК-модели </w:t>
      </w:r>
      <w:r w:rsidR="00EA2B2D" w:rsidRPr="00B678F3">
        <w:rPr>
          <w:b w:val="0"/>
          <w:bCs/>
          <w:sz w:val="28"/>
          <w:szCs w:val="28"/>
          <w:lang w:val="en-US"/>
        </w:rPr>
        <w:t>INF</w:t>
      </w:r>
      <w:r w:rsidR="00EA2B2D" w:rsidRPr="00B678F3">
        <w:rPr>
          <w:b w:val="0"/>
          <w:bCs/>
          <w:sz w:val="28"/>
          <w:szCs w:val="28"/>
        </w:rPr>
        <w:t>3 (режим 4.4.12)</w:t>
      </w:r>
    </w:p>
    <w:p w14:paraId="06F1BE2B" w14:textId="77777777" w:rsidR="004B597F" w:rsidRPr="00FB3009" w:rsidRDefault="004B597F" w:rsidP="00C27A95">
      <w:pPr>
        <w:spacing w:line="240" w:lineRule="auto"/>
        <w:rPr>
          <w:sz w:val="32"/>
          <w:szCs w:val="32"/>
        </w:rPr>
      </w:pPr>
    </w:p>
    <w:p w14:paraId="22844272" w14:textId="37A60F57" w:rsidR="00002858" w:rsidRDefault="00002858" w:rsidP="00002858">
      <w:pPr>
        <w:pStyle w:val="3"/>
        <w:spacing w:before="0" w:after="0"/>
        <w:jc w:val="center"/>
        <w:rPr>
          <w:sz w:val="32"/>
          <w:szCs w:val="32"/>
        </w:rPr>
      </w:pPr>
      <w:bookmarkStart w:id="133" w:name="_Toc86561691"/>
      <w:bookmarkStart w:id="134" w:name="_Toc87431175"/>
      <w:bookmarkStart w:id="135" w:name="_Toc94681824"/>
      <w:bookmarkStart w:id="136" w:name="_Toc129119731"/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 xml:space="preserve">.8.7. 2D-интегральные когнитивные карты </w:t>
      </w:r>
    </w:p>
    <w:p w14:paraId="5D849386" w14:textId="77777777" w:rsidR="00002858" w:rsidRDefault="005402AC" w:rsidP="00002858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 xml:space="preserve">содержательного сравнения классов </w:t>
      </w:r>
    </w:p>
    <w:p w14:paraId="6628D4EE" w14:textId="77777777" w:rsidR="00002858" w:rsidRDefault="005402AC" w:rsidP="00002858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>(опосредованные</w:t>
      </w:r>
      <w:r w:rsidR="00002858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 xml:space="preserve">нечеткие </w:t>
      </w:r>
    </w:p>
    <w:p w14:paraId="031927BB" w14:textId="37558054" w:rsidR="004B597F" w:rsidRPr="00FB3009" w:rsidRDefault="005402AC" w:rsidP="00002858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>правдоподобные рассуждения)</w:t>
      </w:r>
      <w:bookmarkEnd w:id="133"/>
      <w:bookmarkEnd w:id="134"/>
      <w:bookmarkEnd w:id="135"/>
      <w:bookmarkEnd w:id="136"/>
    </w:p>
    <w:p w14:paraId="7715D592" w14:textId="77777777" w:rsidR="004B597F" w:rsidRPr="00FB3009" w:rsidRDefault="004B597F" w:rsidP="00C27A95">
      <w:pPr>
        <w:spacing w:line="240" w:lineRule="auto"/>
        <w:rPr>
          <w:sz w:val="32"/>
          <w:szCs w:val="32"/>
        </w:rPr>
      </w:pPr>
    </w:p>
    <w:p w14:paraId="1BAF3B6E" w14:textId="47613CF0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В 2</w:t>
      </w:r>
      <w:r w:rsidR="00002858">
        <w:rPr>
          <w:sz w:val="32"/>
          <w:szCs w:val="32"/>
          <w:lang w:val="en-US"/>
        </w:rPr>
        <w:t>D</w:t>
      </w:r>
      <w:r w:rsidRPr="00FB3009">
        <w:rPr>
          <w:sz w:val="32"/>
          <w:szCs w:val="32"/>
        </w:rPr>
        <w:t>-когнитивных диаграммах сравнения классов по системе их детерминации видно, насколько сходны или насколько отличаются друг от друга классы по значениям обуславливающих их факторов.</w:t>
      </w:r>
    </w:p>
    <w:p w14:paraId="2C87990B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 xml:space="preserve">Однако мы не видим из этой диаграммы, чем именно конкретно сходны и чем именно отличаются эти классы по значениям обуславливающих их факторов. </w:t>
      </w:r>
    </w:p>
    <w:p w14:paraId="690709AB" w14:textId="77777777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Это мы можем увидеть из когнитивной диаграммы содержательного сравнения классов, которая отображается в режиме 4.2.3 системы «Эйдос».</w:t>
      </w:r>
    </w:p>
    <w:p w14:paraId="4E0ADAAF" w14:textId="54A8F9BA" w:rsidR="004B597F" w:rsidRPr="00FB3009" w:rsidRDefault="005402A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sz w:val="32"/>
          <w:szCs w:val="32"/>
        </w:rPr>
        <w:t xml:space="preserve">2D-интегральные когнитивные карты содержательного сравнения классов </w:t>
      </w:r>
      <w:r w:rsidRPr="00FB3009">
        <w:rPr>
          <w:rFonts w:eastAsia="Times New Roman"/>
          <w:sz w:val="32"/>
          <w:szCs w:val="32"/>
          <w:lang w:eastAsia="zh-CN"/>
        </w:rPr>
        <w:t>являются примерами опосредованных нечетких правдоподобных логических заключений, о которых</w:t>
      </w:r>
      <w:r w:rsidR="00D47BB4">
        <w:rPr>
          <w:rFonts w:eastAsia="Times New Roman"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может быть</w:t>
      </w:r>
      <w:r w:rsidR="00D47BB4">
        <w:rPr>
          <w:rFonts w:eastAsia="Times New Roman"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одним из первых писал Дьердь Пойа [</w:t>
      </w:r>
      <w:r w:rsidR="00292B69" w:rsidRPr="00292B69">
        <w:rPr>
          <w:rFonts w:eastAsia="Times New Roman"/>
          <w:sz w:val="32"/>
          <w:szCs w:val="32"/>
          <w:lang w:eastAsia="zh-CN"/>
        </w:rPr>
        <w:t>16</w:t>
      </w:r>
      <w:r w:rsidRPr="00FB3009">
        <w:rPr>
          <w:rFonts w:eastAsia="Times New Roman"/>
          <w:sz w:val="32"/>
          <w:szCs w:val="32"/>
          <w:lang w:eastAsia="zh-CN"/>
        </w:rPr>
        <w:t xml:space="preserve">]. </w:t>
      </w:r>
      <w:r w:rsidR="0063119D" w:rsidRPr="00FB3009">
        <w:rPr>
          <w:rFonts w:eastAsia="Times New Roman"/>
          <w:sz w:val="32"/>
          <w:szCs w:val="32"/>
          <w:lang w:eastAsia="zh-CN"/>
        </w:rPr>
        <w:t>Впервые об</w:t>
      </w: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lastRenderedPageBreak/>
        <w:t>автоматизированной реализации рассуждений подобного типа в интеллектуальной системе «Эйдос» написано в 2002 г</w:t>
      </w:r>
      <w:r w:rsidR="00D47BB4">
        <w:rPr>
          <w:rFonts w:eastAsia="Times New Roman"/>
          <w:sz w:val="32"/>
          <w:szCs w:val="32"/>
          <w:lang w:eastAsia="zh-CN"/>
        </w:rPr>
        <w:t>.</w:t>
      </w:r>
      <w:r w:rsidRPr="00FB3009">
        <w:rPr>
          <w:rFonts w:eastAsia="Times New Roman"/>
          <w:sz w:val="32"/>
          <w:szCs w:val="32"/>
          <w:lang w:eastAsia="zh-CN"/>
        </w:rPr>
        <w:t xml:space="preserve"> в работе [</w:t>
      </w:r>
      <w:r w:rsidR="00970140" w:rsidRPr="00FB3009">
        <w:rPr>
          <w:rFonts w:eastAsia="Times New Roman"/>
          <w:sz w:val="32"/>
          <w:szCs w:val="32"/>
          <w:lang w:eastAsia="zh-CN"/>
        </w:rPr>
        <w:t>1</w:t>
      </w:r>
      <w:r w:rsidRPr="00FB3009">
        <w:rPr>
          <w:rFonts w:eastAsia="Times New Roman"/>
          <w:sz w:val="32"/>
          <w:szCs w:val="32"/>
          <w:lang w:eastAsia="zh-CN"/>
        </w:rPr>
        <w:t>]</w:t>
      </w:r>
      <w:r w:rsidRPr="00FB3009">
        <w:rPr>
          <w:rFonts w:eastAsia="Times New Roman"/>
          <w:sz w:val="32"/>
          <w:szCs w:val="32"/>
          <w:vertAlign w:val="superscript"/>
          <w:lang w:eastAsia="zh-CN"/>
        </w:rPr>
        <w:footnoteReference w:id="12"/>
      </w:r>
      <w:r w:rsidRPr="00FB3009">
        <w:rPr>
          <w:rFonts w:eastAsia="Times New Roman"/>
          <w:sz w:val="32"/>
          <w:szCs w:val="32"/>
          <w:lang w:eastAsia="zh-CN"/>
        </w:rPr>
        <w:t>. Позже об этом писалось в работе [</w:t>
      </w:r>
      <w:r w:rsidR="00AE0595" w:rsidRPr="00FB3009">
        <w:rPr>
          <w:rFonts w:eastAsia="Times New Roman"/>
          <w:sz w:val="32"/>
          <w:szCs w:val="32"/>
          <w:lang w:eastAsia="zh-CN"/>
        </w:rPr>
        <w:t>2</w:t>
      </w:r>
      <w:r w:rsidRPr="00FB3009">
        <w:rPr>
          <w:rFonts w:eastAsia="Times New Roman"/>
          <w:sz w:val="32"/>
          <w:szCs w:val="32"/>
          <w:lang w:eastAsia="zh-CN"/>
        </w:rPr>
        <w:t>]</w:t>
      </w:r>
      <w:r w:rsidRPr="00FB3009">
        <w:rPr>
          <w:rFonts w:eastAsia="Times New Roman"/>
          <w:sz w:val="32"/>
          <w:szCs w:val="32"/>
          <w:vertAlign w:val="superscript"/>
          <w:lang w:eastAsia="zh-CN"/>
        </w:rPr>
        <w:footnoteReference w:id="13"/>
      </w:r>
      <w:r w:rsidRPr="00FB3009">
        <w:rPr>
          <w:rFonts w:eastAsia="Times New Roman"/>
          <w:sz w:val="32"/>
          <w:szCs w:val="32"/>
          <w:lang w:eastAsia="zh-CN"/>
        </w:rPr>
        <w:t xml:space="preserve"> и ряде других работ автора, поэтому здесь подробнее рассматривать этот вопрос нецелесообразно.</w:t>
      </w:r>
    </w:p>
    <w:p w14:paraId="11744531" w14:textId="4A4DD95F" w:rsidR="004B597F" w:rsidRPr="00D47BB4" w:rsidRDefault="005402AC" w:rsidP="00DF6779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b/>
          <w:i/>
          <w:sz w:val="32"/>
          <w:szCs w:val="32"/>
          <w:lang w:eastAsia="zh-CN"/>
        </w:rPr>
      </w:pPr>
      <w:r w:rsidRPr="00D47BB4">
        <w:rPr>
          <w:rFonts w:eastAsia="Times New Roman"/>
          <w:b/>
          <w:i/>
          <w:sz w:val="32"/>
          <w:szCs w:val="32"/>
          <w:lang w:eastAsia="zh-CN"/>
        </w:rPr>
        <w:t>Пример опосредованных правдоподобных рассуждений</w:t>
      </w:r>
    </w:p>
    <w:p w14:paraId="348F2592" w14:textId="10B672C7" w:rsidR="004B597F" w:rsidRPr="00FB3009" w:rsidRDefault="005402A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Допустим</w:t>
      </w:r>
      <w:r w:rsidR="00D47BB4">
        <w:rPr>
          <w:rFonts w:eastAsia="Times New Roman"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нам известно, что один человек имеет голубые глаза, а другой</w:t>
      </w:r>
      <w:r w:rsidR="00D47BB4">
        <w:rPr>
          <w:rFonts w:eastAsia="Times New Roman"/>
          <w:sz w:val="32"/>
          <w:szCs w:val="32"/>
          <w:lang w:eastAsia="zh-CN"/>
        </w:rPr>
        <w:t xml:space="preserve"> – </w:t>
      </w:r>
      <w:r w:rsidRPr="00FB3009">
        <w:rPr>
          <w:rFonts w:eastAsia="Times New Roman"/>
          <w:sz w:val="32"/>
          <w:szCs w:val="32"/>
          <w:lang w:eastAsia="zh-CN"/>
        </w:rPr>
        <w:t>черные волосы. Спрашивается, эти признаки вносят вклад в сходство или в различие этих двух людей? В АСК-анализе и системе «Эйдос» этот вопрос решается так. В модели на основе кластерно-конструктивного анализа классов и значений факторов (признаков) известно, насколько те или иные признаки сходны или отличаются по их влиянию на объект моделирования. Поэтому понятно, что человек с голубыми глазами вероятнее всего блондин, а брюнет, скорее всего, имеет темные глаза. Так что понятно, что эти признаки вносят вклад в различие этих двух людей.</w:t>
      </w:r>
    </w:p>
    <w:p w14:paraId="72A1116D" w14:textId="6E448CD9" w:rsidR="004B597F" w:rsidRPr="00FB3009" w:rsidRDefault="005402AC" w:rsidP="00DF6779">
      <w:pPr>
        <w:tabs>
          <w:tab w:val="left" w:pos="709"/>
        </w:tabs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Примеры экранной формы управления и нескольких 2</w:t>
      </w:r>
      <w:r w:rsidR="00D47BB4">
        <w:rPr>
          <w:rFonts w:eastAsia="Times New Roman"/>
          <w:sz w:val="32"/>
          <w:szCs w:val="32"/>
          <w:lang w:val="en-US" w:eastAsia="zh-CN"/>
        </w:rPr>
        <w:t>D</w:t>
      </w:r>
      <w:r w:rsidRPr="00FB3009">
        <w:rPr>
          <w:rFonts w:eastAsia="Times New Roman"/>
          <w:sz w:val="32"/>
          <w:szCs w:val="32"/>
          <w:lang w:eastAsia="zh-CN"/>
        </w:rPr>
        <w:t>-интегральных когнитивных карт содержательного сравнения классов по их системе детерминации приведены на рис</w:t>
      </w:r>
      <w:r w:rsidR="00E757BE">
        <w:rPr>
          <w:rFonts w:eastAsia="Times New Roman"/>
          <w:sz w:val="32"/>
          <w:szCs w:val="32"/>
          <w:lang w:eastAsia="zh-CN"/>
        </w:rPr>
        <w:t>.</w:t>
      </w: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972D3C" w:rsidRPr="00FB3009">
        <w:rPr>
          <w:rFonts w:eastAsia="Times New Roman"/>
          <w:sz w:val="32"/>
          <w:szCs w:val="32"/>
          <w:lang w:eastAsia="zh-CN"/>
        </w:rPr>
        <w:t>4</w:t>
      </w:r>
      <w:r w:rsidR="00D47BB4">
        <w:rPr>
          <w:rFonts w:eastAsia="Times New Roman"/>
          <w:sz w:val="32"/>
          <w:szCs w:val="32"/>
          <w:lang w:eastAsia="zh-CN"/>
        </w:rPr>
        <w:t>8</w:t>
      </w:r>
      <w:r w:rsidR="00DF247A">
        <w:rPr>
          <w:rFonts w:eastAsia="Times New Roman"/>
          <w:sz w:val="32"/>
          <w:szCs w:val="32"/>
          <w:lang w:eastAsia="zh-CN"/>
        </w:rPr>
        <w:t>, 49</w:t>
      </w:r>
      <w:r w:rsidRPr="00FB3009">
        <w:rPr>
          <w:rFonts w:eastAsia="Times New Roman"/>
          <w:sz w:val="32"/>
          <w:szCs w:val="32"/>
          <w:lang w:eastAsia="zh-CN"/>
        </w:rPr>
        <w:t xml:space="preserve">. Всего системой в данной модели генерируется </w:t>
      </w:r>
      <w:r w:rsidR="009073F0" w:rsidRPr="00FB3009">
        <w:rPr>
          <w:rFonts w:eastAsia="Times New Roman"/>
          <w:sz w:val="32"/>
          <w:szCs w:val="32"/>
          <w:lang w:eastAsia="zh-CN"/>
        </w:rPr>
        <w:t>105</w:t>
      </w:r>
      <w:r w:rsidR="008D7369">
        <w:rPr>
          <w:rFonts w:eastAsia="Times New Roman"/>
          <w:sz w:val="32"/>
          <w:szCs w:val="32"/>
          <w:lang w:eastAsia="zh-CN"/>
        </w:rPr>
        <w:t>·1</w:t>
      </w:r>
      <w:r w:rsidR="009073F0" w:rsidRPr="00FB3009">
        <w:rPr>
          <w:rFonts w:eastAsia="Times New Roman"/>
          <w:sz w:val="32"/>
          <w:szCs w:val="32"/>
          <w:lang w:eastAsia="zh-CN"/>
        </w:rPr>
        <w:t>05</w:t>
      </w:r>
      <w:r w:rsidR="00F41370">
        <w:rPr>
          <w:rFonts w:eastAsia="Times New Roman"/>
          <w:sz w:val="32"/>
          <w:szCs w:val="32"/>
          <w:lang w:eastAsia="zh-CN"/>
        </w:rPr>
        <w:t xml:space="preserve"> </w:t>
      </w:r>
      <w:r w:rsidR="009073F0" w:rsidRPr="00FB3009">
        <w:rPr>
          <w:rFonts w:eastAsia="Times New Roman"/>
          <w:sz w:val="32"/>
          <w:szCs w:val="32"/>
          <w:lang w:eastAsia="zh-CN"/>
        </w:rPr>
        <w:t>=</w:t>
      </w:r>
      <w:r w:rsidR="00F41370">
        <w:rPr>
          <w:rFonts w:eastAsia="Times New Roman"/>
          <w:sz w:val="32"/>
          <w:szCs w:val="32"/>
          <w:lang w:eastAsia="zh-CN"/>
        </w:rPr>
        <w:t xml:space="preserve"> </w:t>
      </w:r>
      <w:r w:rsidR="009073F0" w:rsidRPr="00FB3009">
        <w:rPr>
          <w:rFonts w:eastAsia="Times New Roman"/>
          <w:b/>
          <w:sz w:val="32"/>
          <w:szCs w:val="32"/>
          <w:lang w:eastAsia="zh-CN"/>
        </w:rPr>
        <w:t>11</w:t>
      </w:r>
      <w:r w:rsidR="00F41370">
        <w:rPr>
          <w:rFonts w:eastAsia="Times New Roman"/>
          <w:b/>
          <w:sz w:val="32"/>
          <w:szCs w:val="32"/>
          <w:lang w:eastAsia="zh-CN"/>
        </w:rPr>
        <w:t xml:space="preserve"> </w:t>
      </w:r>
      <w:r w:rsidR="009073F0" w:rsidRPr="00FB3009">
        <w:rPr>
          <w:rFonts w:eastAsia="Times New Roman"/>
          <w:b/>
          <w:sz w:val="32"/>
          <w:szCs w:val="32"/>
          <w:lang w:eastAsia="zh-CN"/>
        </w:rPr>
        <w:t xml:space="preserve">025 </w:t>
      </w:r>
      <w:r w:rsidRPr="00FB3009">
        <w:rPr>
          <w:rFonts w:eastAsia="Times New Roman"/>
          <w:sz w:val="32"/>
          <w:szCs w:val="32"/>
          <w:lang w:eastAsia="zh-CN"/>
        </w:rPr>
        <w:t xml:space="preserve">подобных диаграмм, поэтому, естественно, все они не приводятся. Но пользователь при желании всегда может скачать и установить систему «Эйдос» с сайта разработчика </w:t>
      </w:r>
      <w:r w:rsidR="000E7E32">
        <w:rPr>
          <w:rFonts w:eastAsia="Times New Roman"/>
          <w:sz w:val="32"/>
          <w:szCs w:val="32"/>
          <w:lang w:eastAsia="zh-CN"/>
        </w:rPr>
        <w:t>(</w:t>
      </w:r>
      <w:r w:rsidRPr="00D47BB4">
        <w:rPr>
          <w:rFonts w:eastAsia="Times New Roman"/>
          <w:sz w:val="32"/>
          <w:szCs w:val="32"/>
          <w:lang w:eastAsia="zh-CN"/>
        </w:rPr>
        <w:t>http://lc.kubagro.ru/aidos/_Aidos-X.htm</w:t>
      </w:r>
      <w:r w:rsidR="000E7E32">
        <w:rPr>
          <w:rFonts w:eastAsia="Times New Roman"/>
          <w:sz w:val="32"/>
          <w:szCs w:val="32"/>
          <w:lang w:eastAsia="zh-CN"/>
        </w:rPr>
        <w:t>)</w:t>
      </w:r>
      <w:r w:rsidRPr="00FB3009">
        <w:rPr>
          <w:rFonts w:eastAsia="Times New Roman"/>
          <w:sz w:val="32"/>
          <w:szCs w:val="32"/>
          <w:lang w:eastAsia="zh-CN"/>
        </w:rPr>
        <w:t xml:space="preserve">, в диспетчере приложений (режим 1.3) скачать и установить интеллектуальное облачное </w:t>
      </w:r>
      <w:r w:rsidR="00D47BB4">
        <w:rPr>
          <w:rFonts w:eastAsia="Times New Roman"/>
          <w:sz w:val="32"/>
          <w:szCs w:val="32"/>
          <w:lang w:eastAsia="zh-CN"/>
        </w:rPr>
        <w:t>«</w:t>
      </w:r>
      <w:r w:rsidRPr="00FB3009">
        <w:rPr>
          <w:rFonts w:eastAsia="Times New Roman"/>
          <w:sz w:val="32"/>
          <w:szCs w:val="32"/>
          <w:lang w:eastAsia="zh-CN"/>
        </w:rPr>
        <w:t>Эйдос</w:t>
      </w:r>
      <w:r w:rsidR="00D47BB4">
        <w:rPr>
          <w:rFonts w:eastAsia="Times New Roman"/>
          <w:sz w:val="32"/>
          <w:szCs w:val="32"/>
          <w:lang w:eastAsia="zh-CN"/>
        </w:rPr>
        <w:t>»</w:t>
      </w:r>
      <w:r w:rsidRPr="00FB3009">
        <w:rPr>
          <w:rFonts w:eastAsia="Times New Roman"/>
          <w:sz w:val="32"/>
          <w:szCs w:val="32"/>
          <w:lang w:eastAsia="zh-CN"/>
        </w:rPr>
        <w:t>-приложение №</w:t>
      </w:r>
      <w:r w:rsidR="00D47BB4">
        <w:rPr>
          <w:rFonts w:eastAsia="Times New Roman"/>
          <w:sz w:val="32"/>
          <w:szCs w:val="32"/>
          <w:lang w:eastAsia="zh-CN"/>
        </w:rPr>
        <w:t xml:space="preserve"> </w:t>
      </w:r>
      <w:r w:rsidRPr="00D47BB4">
        <w:rPr>
          <w:rFonts w:eastAsia="Times New Roman"/>
          <w:bCs/>
          <w:sz w:val="32"/>
          <w:szCs w:val="32"/>
          <w:lang w:eastAsia="zh-CN"/>
        </w:rPr>
        <w:t>3</w:t>
      </w:r>
      <w:r w:rsidR="00497CD3" w:rsidRPr="00D47BB4">
        <w:rPr>
          <w:rFonts w:eastAsia="Times New Roman"/>
          <w:bCs/>
          <w:sz w:val="32"/>
          <w:szCs w:val="32"/>
          <w:lang w:eastAsia="zh-CN"/>
        </w:rPr>
        <w:t>48</w:t>
      </w:r>
      <w:r w:rsidR="009073F0" w:rsidRPr="00FB3009">
        <w:rPr>
          <w:rFonts w:eastAsia="Times New Roman"/>
          <w:b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9073F0" w:rsidRPr="00FB3009">
        <w:rPr>
          <w:rFonts w:eastAsia="Times New Roman"/>
          <w:sz w:val="32"/>
          <w:szCs w:val="32"/>
          <w:lang w:eastAsia="zh-CN"/>
        </w:rPr>
        <w:t xml:space="preserve">а затем </w:t>
      </w:r>
      <w:r w:rsidRPr="00FB3009">
        <w:rPr>
          <w:rFonts w:eastAsia="Times New Roman"/>
          <w:sz w:val="32"/>
          <w:szCs w:val="32"/>
          <w:lang w:eastAsia="zh-CN"/>
        </w:rPr>
        <w:t xml:space="preserve">и получить в нем все выходные формы, как описано в данной </w:t>
      </w:r>
      <w:r w:rsidR="009073F0" w:rsidRPr="00FB3009">
        <w:rPr>
          <w:rFonts w:eastAsia="Times New Roman"/>
          <w:sz w:val="32"/>
          <w:szCs w:val="32"/>
          <w:lang w:eastAsia="zh-CN"/>
        </w:rPr>
        <w:t>работе</w:t>
      </w:r>
      <w:r w:rsidRPr="00FB3009">
        <w:rPr>
          <w:rFonts w:eastAsia="Times New Roman"/>
          <w:sz w:val="32"/>
          <w:szCs w:val="32"/>
          <w:lang w:eastAsia="zh-CN"/>
        </w:rPr>
        <w:t>.</w:t>
      </w:r>
    </w:p>
    <w:p w14:paraId="28267610" w14:textId="77777777" w:rsidR="004B597F" w:rsidRPr="00FB3009" w:rsidRDefault="004B597F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Cs w:val="28"/>
          <w:lang w:eastAsia="zh-CN"/>
        </w:rPr>
      </w:pPr>
    </w:p>
    <w:p w14:paraId="668C1A34" w14:textId="77777777" w:rsidR="004B597F" w:rsidRPr="00FB3009" w:rsidRDefault="008860EF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Cs w:val="28"/>
          <w:lang w:eastAsia="zh-CN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6C2DB87A" wp14:editId="3E7F5945">
            <wp:extent cx="5753100" cy="42291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3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6274A" w14:textId="77777777" w:rsidR="003D657D" w:rsidRPr="00FB3009" w:rsidRDefault="00C444D0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Cs w:val="28"/>
          <w:lang w:eastAsia="zh-CN"/>
        </w:rPr>
      </w:pPr>
      <w:r w:rsidRPr="00FB3009">
        <w:rPr>
          <w:noProof/>
          <w:lang w:eastAsia="ru-RU"/>
        </w:rPr>
        <w:drawing>
          <wp:inline distT="0" distB="0" distL="0" distR="0" wp14:anchorId="101FC6B5" wp14:editId="36907D70">
            <wp:extent cx="5760978" cy="38481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4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8415F" w14:textId="2F04246B" w:rsidR="00B678F3" w:rsidRDefault="003D657D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E757BE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4</w:t>
      </w:r>
      <w:r w:rsidR="00D47BB4">
        <w:rPr>
          <w:b w:val="0"/>
          <w:bCs/>
          <w:sz w:val="28"/>
          <w:szCs w:val="28"/>
        </w:rPr>
        <w:t>8</w:t>
      </w:r>
      <w:r w:rsidRPr="00B678F3">
        <w:rPr>
          <w:b w:val="0"/>
          <w:bCs/>
          <w:sz w:val="28"/>
          <w:szCs w:val="28"/>
        </w:rPr>
        <w:t xml:space="preserve">. Экранная форма управления и </w:t>
      </w:r>
      <w:r w:rsidRPr="00B678F3">
        <w:rPr>
          <w:b w:val="0"/>
          <w:bCs/>
          <w:sz w:val="28"/>
          <w:szCs w:val="28"/>
          <w:lang w:val="en-US"/>
        </w:rPr>
        <w:t>help</w:t>
      </w:r>
      <w:r w:rsidRPr="00B678F3">
        <w:rPr>
          <w:b w:val="0"/>
          <w:bCs/>
          <w:sz w:val="28"/>
          <w:szCs w:val="28"/>
        </w:rPr>
        <w:t xml:space="preserve"> режима 4.3.2, генерации </w:t>
      </w:r>
    </w:p>
    <w:p w14:paraId="66D798F9" w14:textId="45300BCF" w:rsidR="00B678F3" w:rsidRDefault="003D657D" w:rsidP="00C27A95">
      <w:pPr>
        <w:pStyle w:val="a7"/>
        <w:rPr>
          <w:b w:val="0"/>
          <w:bCs/>
          <w:sz w:val="28"/>
          <w:szCs w:val="28"/>
          <w:lang w:eastAsia="zh-CN"/>
        </w:rPr>
      </w:pPr>
      <w:r w:rsidRPr="00B678F3">
        <w:rPr>
          <w:b w:val="0"/>
          <w:bCs/>
          <w:sz w:val="28"/>
          <w:szCs w:val="28"/>
          <w:lang w:eastAsia="zh-CN"/>
        </w:rPr>
        <w:t>2</w:t>
      </w:r>
      <w:r w:rsidR="00DF247A">
        <w:rPr>
          <w:b w:val="0"/>
          <w:bCs/>
          <w:sz w:val="28"/>
          <w:szCs w:val="28"/>
          <w:lang w:val="en-US" w:eastAsia="zh-CN"/>
        </w:rPr>
        <w:t>D</w:t>
      </w:r>
      <w:r w:rsidRPr="00B678F3">
        <w:rPr>
          <w:b w:val="0"/>
          <w:bCs/>
          <w:sz w:val="28"/>
          <w:szCs w:val="28"/>
          <w:lang w:eastAsia="zh-CN"/>
        </w:rPr>
        <w:t xml:space="preserve">-интегральных когнитивных карт содержательного сравнения классов </w:t>
      </w:r>
    </w:p>
    <w:p w14:paraId="5DAE1906" w14:textId="4EEFF6B0" w:rsidR="008860EF" w:rsidRPr="00B678F3" w:rsidRDefault="003D657D" w:rsidP="00C27A95">
      <w:pPr>
        <w:pStyle w:val="a7"/>
        <w:rPr>
          <w:b w:val="0"/>
          <w:bCs/>
          <w:sz w:val="28"/>
          <w:szCs w:val="28"/>
          <w:lang w:eastAsia="zh-CN"/>
        </w:rPr>
      </w:pPr>
      <w:r w:rsidRPr="00B678F3">
        <w:rPr>
          <w:b w:val="0"/>
          <w:bCs/>
          <w:sz w:val="28"/>
          <w:szCs w:val="28"/>
          <w:lang w:eastAsia="zh-CN"/>
        </w:rPr>
        <w:t>по системе их детерминации</w:t>
      </w:r>
    </w:p>
    <w:p w14:paraId="7B02DE88" w14:textId="77777777" w:rsidR="003308D0" w:rsidRPr="00FB3009" w:rsidRDefault="003308D0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Cs w:val="28"/>
          <w:lang w:eastAsia="zh-CN"/>
        </w:rPr>
      </w:pPr>
      <w:r w:rsidRPr="00FB3009">
        <w:rPr>
          <w:rFonts w:eastAsia="Times New Roman"/>
          <w:noProof/>
          <w:szCs w:val="28"/>
          <w:lang w:eastAsia="ru-RU"/>
        </w:rPr>
        <w:lastRenderedPageBreak/>
        <w:drawing>
          <wp:inline distT="0" distB="0" distL="0" distR="0" wp14:anchorId="3A925F83" wp14:editId="60291591">
            <wp:extent cx="5759450" cy="2784144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DiagCls0001-0034-06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417" cy="278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3009">
        <w:rPr>
          <w:rFonts w:eastAsia="Times New Roman"/>
          <w:noProof/>
          <w:szCs w:val="28"/>
          <w:lang w:eastAsia="ru-RU"/>
        </w:rPr>
        <w:drawing>
          <wp:inline distT="0" distB="0" distL="0" distR="0" wp14:anchorId="336A1418" wp14:editId="232D3A63">
            <wp:extent cx="5759450" cy="2715904"/>
            <wp:effectExtent l="0" t="0" r="0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DiagCls0001-0036-06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888" cy="271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3009">
        <w:rPr>
          <w:rFonts w:eastAsia="Times New Roman"/>
          <w:noProof/>
          <w:szCs w:val="28"/>
          <w:lang w:eastAsia="ru-RU"/>
        </w:rPr>
        <w:drawing>
          <wp:inline distT="0" distB="0" distL="0" distR="0" wp14:anchorId="7BCD80DA" wp14:editId="1925B239">
            <wp:extent cx="5759450" cy="2688609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DiagCls0001-0046-06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136" cy="268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C06FD" w14:textId="3FC94A5F" w:rsidR="004B597F" w:rsidRPr="00B678F3" w:rsidRDefault="005402AC" w:rsidP="00C27A95">
      <w:pPr>
        <w:pStyle w:val="a7"/>
        <w:rPr>
          <w:b w:val="0"/>
          <w:bCs/>
          <w:sz w:val="28"/>
          <w:szCs w:val="28"/>
          <w:lang w:eastAsia="zh-CN"/>
        </w:rPr>
      </w:pPr>
      <w:r w:rsidRPr="00B678F3">
        <w:rPr>
          <w:b w:val="0"/>
          <w:bCs/>
          <w:sz w:val="28"/>
          <w:szCs w:val="28"/>
        </w:rPr>
        <w:t>Рис</w:t>
      </w:r>
      <w:r w:rsidR="007176FB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4</w:t>
      </w:r>
      <w:r w:rsidR="00DF247A" w:rsidRPr="00DF247A">
        <w:rPr>
          <w:b w:val="0"/>
          <w:bCs/>
          <w:sz w:val="28"/>
          <w:szCs w:val="28"/>
        </w:rPr>
        <w:t>9</w:t>
      </w:r>
      <w:r w:rsidRPr="00B678F3">
        <w:rPr>
          <w:b w:val="0"/>
          <w:bCs/>
          <w:sz w:val="28"/>
          <w:szCs w:val="28"/>
        </w:rPr>
        <w:t xml:space="preserve">. Примеры </w:t>
      </w:r>
      <w:r w:rsidRPr="00B678F3">
        <w:rPr>
          <w:b w:val="0"/>
          <w:bCs/>
          <w:sz w:val="28"/>
          <w:szCs w:val="28"/>
          <w:lang w:eastAsia="zh-CN"/>
        </w:rPr>
        <w:t>2</w:t>
      </w:r>
      <w:r w:rsidR="00DF247A">
        <w:rPr>
          <w:b w:val="0"/>
          <w:bCs/>
          <w:sz w:val="28"/>
          <w:szCs w:val="28"/>
          <w:lang w:val="en-US" w:eastAsia="zh-CN"/>
        </w:rPr>
        <w:t>D</w:t>
      </w:r>
      <w:r w:rsidRPr="00B678F3">
        <w:rPr>
          <w:b w:val="0"/>
          <w:bCs/>
          <w:sz w:val="28"/>
          <w:szCs w:val="28"/>
          <w:lang w:eastAsia="zh-CN"/>
        </w:rPr>
        <w:t xml:space="preserve">-интегральных когнитивных карт содержательного сравнения классов по системе </w:t>
      </w:r>
      <w:r w:rsidR="006D787F" w:rsidRPr="00B678F3">
        <w:rPr>
          <w:b w:val="0"/>
          <w:bCs/>
          <w:sz w:val="28"/>
          <w:szCs w:val="28"/>
          <w:lang w:eastAsia="zh-CN"/>
        </w:rPr>
        <w:t xml:space="preserve">их </w:t>
      </w:r>
      <w:r w:rsidRPr="00B678F3">
        <w:rPr>
          <w:b w:val="0"/>
          <w:bCs/>
          <w:sz w:val="28"/>
          <w:szCs w:val="28"/>
          <w:lang w:eastAsia="zh-CN"/>
        </w:rPr>
        <w:t xml:space="preserve">детерминации в СК-модели </w:t>
      </w:r>
      <w:r w:rsidRPr="00B678F3">
        <w:rPr>
          <w:b w:val="0"/>
          <w:bCs/>
          <w:sz w:val="28"/>
          <w:szCs w:val="28"/>
          <w:lang w:val="en-US" w:eastAsia="zh-CN"/>
        </w:rPr>
        <w:t>INF</w:t>
      </w:r>
      <w:r w:rsidRPr="00B678F3">
        <w:rPr>
          <w:b w:val="0"/>
          <w:bCs/>
          <w:sz w:val="28"/>
          <w:szCs w:val="28"/>
          <w:lang w:eastAsia="zh-CN"/>
        </w:rPr>
        <w:t>3</w:t>
      </w:r>
    </w:p>
    <w:p w14:paraId="78AC417A" w14:textId="77777777" w:rsidR="00DF6779" w:rsidRDefault="00DF247A" w:rsidP="00DF6779">
      <w:pPr>
        <w:pStyle w:val="3"/>
        <w:spacing w:before="0" w:after="0"/>
        <w:jc w:val="center"/>
        <w:rPr>
          <w:sz w:val="32"/>
          <w:szCs w:val="32"/>
        </w:rPr>
      </w:pPr>
      <w:bookmarkStart w:id="137" w:name="_Toc86561692"/>
      <w:bookmarkStart w:id="138" w:name="_Toc87431176"/>
      <w:bookmarkStart w:id="139" w:name="_Toc94681825"/>
      <w:bookmarkStart w:id="140" w:name="_Toc129119732"/>
      <w:r>
        <w:rPr>
          <w:sz w:val="32"/>
          <w:szCs w:val="32"/>
        </w:rPr>
        <w:lastRenderedPageBreak/>
        <w:t>2</w:t>
      </w:r>
      <w:r w:rsidR="005402AC" w:rsidRPr="00FB3009">
        <w:rPr>
          <w:sz w:val="32"/>
          <w:szCs w:val="32"/>
        </w:rPr>
        <w:t xml:space="preserve">.8.8. 2D-интегральные когнитивные карты </w:t>
      </w:r>
    </w:p>
    <w:p w14:paraId="01A13781" w14:textId="77777777" w:rsidR="00DF6779" w:rsidRDefault="005402AC" w:rsidP="00DF6779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 xml:space="preserve">содержательного сравнения значений факторов </w:t>
      </w:r>
    </w:p>
    <w:p w14:paraId="0C051ED4" w14:textId="77777777" w:rsidR="00DF6779" w:rsidRDefault="005402AC" w:rsidP="00DF6779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 xml:space="preserve">(опосредованные нечеткие правдоподобные </w:t>
      </w:r>
    </w:p>
    <w:p w14:paraId="048A7C89" w14:textId="20DAFC13" w:rsidR="004B597F" w:rsidRDefault="005402AC" w:rsidP="00DF6779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>рассуждения)</w:t>
      </w:r>
      <w:bookmarkEnd w:id="137"/>
      <w:bookmarkEnd w:id="138"/>
      <w:bookmarkEnd w:id="139"/>
      <w:bookmarkEnd w:id="140"/>
    </w:p>
    <w:p w14:paraId="6C7F70B3" w14:textId="77777777" w:rsidR="00DF247A" w:rsidRPr="00DF247A" w:rsidRDefault="00DF247A" w:rsidP="00DF247A">
      <w:pPr>
        <w:rPr>
          <w:lang w:eastAsia="ru-RU"/>
        </w:rPr>
      </w:pPr>
    </w:p>
    <w:p w14:paraId="0A0C6D6C" w14:textId="30094A60" w:rsidR="004B597F" w:rsidRDefault="005402A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Из 2</w:t>
      </w:r>
      <w:r w:rsidR="00DF247A">
        <w:rPr>
          <w:rFonts w:eastAsia="Times New Roman"/>
          <w:sz w:val="32"/>
          <w:szCs w:val="32"/>
          <w:lang w:val="en-US" w:eastAsia="zh-CN"/>
        </w:rPr>
        <w:t>D</w:t>
      </w:r>
      <w:r w:rsidRPr="00FB3009">
        <w:rPr>
          <w:rFonts w:eastAsia="Times New Roman"/>
          <w:sz w:val="32"/>
          <w:szCs w:val="32"/>
          <w:lang w:eastAsia="zh-CN"/>
        </w:rPr>
        <w:t>-когнитивных диаграмм сравнения значений факторов по их влиянию на объект моделирования, т.е. на его переходы в состояния, соответствующие классам</w:t>
      </w:r>
      <w:r w:rsidR="00B634F3">
        <w:rPr>
          <w:rFonts w:eastAsia="Times New Roman"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вполне понятно, насколько сходны или отличаются любые два значения факторов по их смыслу.</w:t>
      </w:r>
      <w:r w:rsidR="00DF247A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Напомним, что смысл, согласно концепции смысла Шенка</w:t>
      </w:r>
      <w:r w:rsidR="00D16566">
        <w:rPr>
          <w:rFonts w:eastAsia="Times New Roman"/>
          <w:sz w:val="32"/>
          <w:szCs w:val="32"/>
          <w:lang w:eastAsia="zh-CN"/>
        </w:rPr>
        <w:t xml:space="preserve"> </w:t>
      </w:r>
      <w:r w:rsidR="00B634F3" w:rsidRPr="00654699">
        <w:rPr>
          <w:rFonts w:eastAsia="Times New Roman"/>
          <w:szCs w:val="28"/>
          <w:lang w:eastAsia="ru-RU"/>
        </w:rPr>
        <w:t>–</w:t>
      </w:r>
      <w:r w:rsidR="00D16566">
        <w:rPr>
          <w:rFonts w:eastAsia="Times New Roman"/>
          <w:szCs w:val="28"/>
          <w:lang w:eastAsia="ru-RU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Абельсона, используемой в АСК-анализе, состоит в знании причин и последствий [</w:t>
      </w:r>
      <w:r w:rsidR="00292B69" w:rsidRPr="00292B69">
        <w:rPr>
          <w:rFonts w:eastAsia="Times New Roman"/>
          <w:sz w:val="32"/>
          <w:szCs w:val="32"/>
          <w:lang w:eastAsia="zh-CN"/>
        </w:rPr>
        <w:t>17</w:t>
      </w:r>
      <w:r w:rsidRPr="00FB3009">
        <w:rPr>
          <w:rFonts w:eastAsia="Times New Roman"/>
          <w:sz w:val="32"/>
          <w:szCs w:val="32"/>
          <w:lang w:eastAsia="zh-CN"/>
        </w:rPr>
        <w:t>]. Однако из этой диаграммы не видно, чем именно конкретно сходны или отличаются значения факторов по их смыслу. Это видно из когнитивных диаграмм, которые можно получить в режиме 4.3.3 системы «Эйдос». Примеры экранной формы управления и нескольких 2</w:t>
      </w:r>
      <w:r w:rsidR="00DF247A">
        <w:rPr>
          <w:rFonts w:eastAsia="Times New Roman"/>
          <w:sz w:val="32"/>
          <w:szCs w:val="32"/>
          <w:lang w:val="en-US" w:eastAsia="zh-CN"/>
        </w:rPr>
        <w:t>D</w:t>
      </w:r>
      <w:r w:rsidRPr="00FB3009">
        <w:rPr>
          <w:rFonts w:eastAsia="Times New Roman"/>
          <w:sz w:val="32"/>
          <w:szCs w:val="32"/>
          <w:lang w:eastAsia="zh-CN"/>
        </w:rPr>
        <w:t>-интегральных когнитивных карт содержательного сравнения значений факторов по их силе и направлению их влияния на переход объекта моделирования в будущие состояния, соответствующие классам, приведены на рис</w:t>
      </w:r>
      <w:r w:rsidR="007176FB">
        <w:rPr>
          <w:rFonts w:eastAsia="Times New Roman"/>
          <w:sz w:val="32"/>
          <w:szCs w:val="32"/>
          <w:lang w:eastAsia="zh-CN"/>
        </w:rPr>
        <w:t>.</w:t>
      </w: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DF247A" w:rsidRPr="00DF247A">
        <w:rPr>
          <w:rFonts w:eastAsia="Times New Roman"/>
          <w:sz w:val="32"/>
          <w:szCs w:val="32"/>
          <w:lang w:eastAsia="zh-CN"/>
        </w:rPr>
        <w:t>50</w:t>
      </w:r>
      <w:r w:rsidR="00DF247A">
        <w:rPr>
          <w:rFonts w:eastAsia="Times New Roman"/>
          <w:sz w:val="32"/>
          <w:szCs w:val="32"/>
          <w:lang w:eastAsia="zh-CN"/>
        </w:rPr>
        <w:t>, 51</w:t>
      </w:r>
      <w:r w:rsidRPr="00FB3009">
        <w:rPr>
          <w:rFonts w:eastAsia="Times New Roman"/>
          <w:sz w:val="32"/>
          <w:szCs w:val="32"/>
          <w:lang w:eastAsia="zh-CN"/>
        </w:rPr>
        <w:t xml:space="preserve">. </w:t>
      </w:r>
    </w:p>
    <w:p w14:paraId="6F77247B" w14:textId="77777777" w:rsidR="00CD1A81" w:rsidRDefault="00CD1A81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</w:p>
    <w:p w14:paraId="19CE7678" w14:textId="77777777" w:rsidR="004B597F" w:rsidRPr="00FB3009" w:rsidRDefault="007F0F8D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Cs w:val="28"/>
          <w:lang w:eastAsia="zh-CN"/>
        </w:rPr>
      </w:pPr>
      <w:r w:rsidRPr="00FB3009">
        <w:rPr>
          <w:noProof/>
          <w:szCs w:val="28"/>
          <w:lang w:eastAsia="ru-RU"/>
        </w:rPr>
        <w:drawing>
          <wp:inline distT="0" distB="0" distL="0" distR="0" wp14:anchorId="338872BB" wp14:editId="2B194409">
            <wp:extent cx="3896139" cy="2879104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3896139" cy="287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89EF0" w14:textId="2798E4C6" w:rsidR="00B678F3" w:rsidRDefault="00557970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7176FB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DF247A">
        <w:rPr>
          <w:b w:val="0"/>
          <w:bCs/>
          <w:sz w:val="28"/>
          <w:szCs w:val="28"/>
        </w:rPr>
        <w:t>50</w:t>
      </w:r>
      <w:r w:rsidRPr="00B678F3">
        <w:rPr>
          <w:b w:val="0"/>
          <w:bCs/>
          <w:sz w:val="28"/>
          <w:szCs w:val="28"/>
        </w:rPr>
        <w:t xml:space="preserve">. Экранная форма управления режимом 4.3.3 генерации </w:t>
      </w:r>
    </w:p>
    <w:p w14:paraId="052DDD5B" w14:textId="77777777" w:rsidR="00B678F3" w:rsidRDefault="00557970" w:rsidP="00C27A95">
      <w:pPr>
        <w:pStyle w:val="a7"/>
        <w:rPr>
          <w:b w:val="0"/>
          <w:bCs/>
          <w:sz w:val="28"/>
          <w:szCs w:val="28"/>
          <w:lang w:eastAsia="zh-CN"/>
        </w:rPr>
      </w:pPr>
      <w:r w:rsidRPr="00B678F3">
        <w:rPr>
          <w:b w:val="0"/>
          <w:bCs/>
          <w:sz w:val="28"/>
          <w:szCs w:val="28"/>
          <w:lang w:eastAsia="zh-CN"/>
        </w:rPr>
        <w:t>2</w:t>
      </w:r>
      <w:r w:rsidRPr="00B678F3">
        <w:rPr>
          <w:b w:val="0"/>
          <w:bCs/>
          <w:sz w:val="28"/>
          <w:szCs w:val="28"/>
          <w:lang w:val="en-US" w:eastAsia="zh-CN"/>
        </w:rPr>
        <w:t>d</w:t>
      </w:r>
      <w:r w:rsidRPr="00B678F3">
        <w:rPr>
          <w:b w:val="0"/>
          <w:bCs/>
          <w:sz w:val="28"/>
          <w:szCs w:val="28"/>
          <w:lang w:eastAsia="zh-CN"/>
        </w:rPr>
        <w:t xml:space="preserve">-интегральных когнитивных карт содержательного сравнения значений факторов по их влиянию на переход объекта моделирования </w:t>
      </w:r>
    </w:p>
    <w:p w14:paraId="20A38FD8" w14:textId="0B5634A2" w:rsidR="00557970" w:rsidRPr="00B678F3" w:rsidRDefault="00557970" w:rsidP="00C27A95">
      <w:pPr>
        <w:pStyle w:val="a7"/>
        <w:rPr>
          <w:b w:val="0"/>
          <w:bCs/>
          <w:sz w:val="28"/>
          <w:szCs w:val="28"/>
          <w:lang w:eastAsia="zh-CN"/>
        </w:rPr>
      </w:pPr>
      <w:r w:rsidRPr="00B678F3">
        <w:rPr>
          <w:b w:val="0"/>
          <w:bCs/>
          <w:sz w:val="28"/>
          <w:szCs w:val="28"/>
          <w:lang w:eastAsia="zh-CN"/>
        </w:rPr>
        <w:t>в будущие состояния, соответствующие классам</w:t>
      </w:r>
    </w:p>
    <w:p w14:paraId="641BD90B" w14:textId="77777777" w:rsidR="007F0F8D" w:rsidRPr="00FB3009" w:rsidRDefault="00557970" w:rsidP="00C27A95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Cs w:val="28"/>
          <w:lang w:eastAsia="zh-CN"/>
        </w:rPr>
      </w:pPr>
      <w:r w:rsidRPr="00FB3009">
        <w:rPr>
          <w:rFonts w:eastAsia="Times New Roman"/>
          <w:noProof/>
          <w:szCs w:val="28"/>
          <w:lang w:eastAsia="ru-RU"/>
        </w:rPr>
        <w:lastRenderedPageBreak/>
        <w:drawing>
          <wp:inline distT="0" distB="0" distL="0" distR="0" wp14:anchorId="4A32650F" wp14:editId="7A0AC45B">
            <wp:extent cx="5759450" cy="287972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DiagAtr0002-0003-06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3009">
        <w:rPr>
          <w:rFonts w:eastAsia="Times New Roman"/>
          <w:noProof/>
          <w:szCs w:val="28"/>
          <w:lang w:eastAsia="ru-RU"/>
        </w:rPr>
        <w:drawing>
          <wp:inline distT="0" distB="0" distL="0" distR="0" wp14:anchorId="7E97689C" wp14:editId="0A1BCA74">
            <wp:extent cx="5759450" cy="287972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DiagAtr0002-0012-06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D4E55" w14:textId="77777777" w:rsidR="00DF247A" w:rsidRDefault="005402AC" w:rsidP="00DF247A">
      <w:pPr>
        <w:pStyle w:val="a7"/>
        <w:rPr>
          <w:b w:val="0"/>
          <w:bCs/>
          <w:sz w:val="28"/>
          <w:szCs w:val="28"/>
          <w:lang w:eastAsia="zh-CN"/>
        </w:rPr>
      </w:pPr>
      <w:r w:rsidRPr="00B678F3">
        <w:rPr>
          <w:b w:val="0"/>
          <w:bCs/>
          <w:sz w:val="28"/>
          <w:szCs w:val="28"/>
        </w:rPr>
        <w:t>Рис</w:t>
      </w:r>
      <w:r w:rsidR="007176FB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DF247A">
        <w:rPr>
          <w:b w:val="0"/>
          <w:bCs/>
          <w:sz w:val="28"/>
          <w:szCs w:val="28"/>
        </w:rPr>
        <w:t>51</w:t>
      </w:r>
      <w:r w:rsidRPr="00B678F3">
        <w:rPr>
          <w:b w:val="0"/>
          <w:bCs/>
          <w:sz w:val="28"/>
          <w:szCs w:val="28"/>
        </w:rPr>
        <w:t xml:space="preserve">. Примеры </w:t>
      </w:r>
      <w:r w:rsidRPr="00B678F3">
        <w:rPr>
          <w:b w:val="0"/>
          <w:bCs/>
          <w:sz w:val="28"/>
          <w:szCs w:val="28"/>
          <w:lang w:eastAsia="zh-CN"/>
        </w:rPr>
        <w:t>2</w:t>
      </w:r>
      <w:r w:rsidRPr="00B678F3">
        <w:rPr>
          <w:b w:val="0"/>
          <w:bCs/>
          <w:sz w:val="28"/>
          <w:szCs w:val="28"/>
          <w:lang w:val="en-US" w:eastAsia="zh-CN"/>
        </w:rPr>
        <w:t>d</w:t>
      </w:r>
      <w:r w:rsidRPr="00B678F3">
        <w:rPr>
          <w:b w:val="0"/>
          <w:bCs/>
          <w:sz w:val="28"/>
          <w:szCs w:val="28"/>
          <w:lang w:eastAsia="zh-CN"/>
        </w:rPr>
        <w:t>-интегральных когнитивных карт содержательного сравнения значений факторов по их влиянию на переход объекта</w:t>
      </w:r>
    </w:p>
    <w:p w14:paraId="7BCE6F50" w14:textId="77777777" w:rsidR="00DF247A" w:rsidRDefault="005402AC" w:rsidP="00DF247A">
      <w:pPr>
        <w:pStyle w:val="a7"/>
        <w:rPr>
          <w:b w:val="0"/>
          <w:bCs/>
          <w:sz w:val="28"/>
          <w:szCs w:val="28"/>
          <w:lang w:eastAsia="zh-CN"/>
        </w:rPr>
      </w:pPr>
      <w:r w:rsidRPr="00B678F3">
        <w:rPr>
          <w:b w:val="0"/>
          <w:bCs/>
          <w:sz w:val="28"/>
          <w:szCs w:val="28"/>
          <w:lang w:eastAsia="zh-CN"/>
        </w:rPr>
        <w:t xml:space="preserve"> моделирования в </w:t>
      </w:r>
      <w:r w:rsidR="00557970" w:rsidRPr="00B678F3">
        <w:rPr>
          <w:b w:val="0"/>
          <w:bCs/>
          <w:sz w:val="28"/>
          <w:szCs w:val="28"/>
          <w:lang w:eastAsia="zh-CN"/>
        </w:rPr>
        <w:t xml:space="preserve">будущие </w:t>
      </w:r>
      <w:r w:rsidRPr="00B678F3">
        <w:rPr>
          <w:b w:val="0"/>
          <w:bCs/>
          <w:sz w:val="28"/>
          <w:szCs w:val="28"/>
          <w:lang w:eastAsia="zh-CN"/>
        </w:rPr>
        <w:t>состояния, соответствующие классам</w:t>
      </w:r>
    </w:p>
    <w:p w14:paraId="1B627236" w14:textId="399144CD" w:rsidR="004B597F" w:rsidRPr="00B678F3" w:rsidRDefault="005402AC" w:rsidP="00DF247A">
      <w:pPr>
        <w:pStyle w:val="a7"/>
        <w:rPr>
          <w:b w:val="0"/>
          <w:bCs/>
          <w:sz w:val="28"/>
          <w:szCs w:val="28"/>
          <w:lang w:eastAsia="zh-CN"/>
        </w:rPr>
      </w:pPr>
      <w:r w:rsidRPr="00B678F3">
        <w:rPr>
          <w:b w:val="0"/>
          <w:bCs/>
          <w:sz w:val="28"/>
          <w:szCs w:val="28"/>
          <w:lang w:eastAsia="zh-CN"/>
        </w:rPr>
        <w:t xml:space="preserve">в модели </w:t>
      </w:r>
      <w:r w:rsidRPr="00B678F3">
        <w:rPr>
          <w:b w:val="0"/>
          <w:bCs/>
          <w:sz w:val="28"/>
          <w:szCs w:val="28"/>
          <w:lang w:val="en-US" w:eastAsia="zh-CN"/>
        </w:rPr>
        <w:t>INF</w:t>
      </w:r>
      <w:r w:rsidRPr="00B678F3">
        <w:rPr>
          <w:b w:val="0"/>
          <w:bCs/>
          <w:sz w:val="28"/>
          <w:szCs w:val="28"/>
          <w:lang w:eastAsia="zh-CN"/>
        </w:rPr>
        <w:t>3</w:t>
      </w:r>
    </w:p>
    <w:p w14:paraId="15F97A69" w14:textId="77777777" w:rsidR="00B634F3" w:rsidRDefault="00B634F3" w:rsidP="00DF247A">
      <w:pPr>
        <w:spacing w:line="240" w:lineRule="auto"/>
        <w:rPr>
          <w:rFonts w:eastAsia="Times New Roman"/>
          <w:sz w:val="32"/>
          <w:szCs w:val="32"/>
          <w:lang w:eastAsia="zh-CN"/>
        </w:rPr>
      </w:pPr>
    </w:p>
    <w:p w14:paraId="03C188E5" w14:textId="39962588" w:rsidR="00DF247A" w:rsidRDefault="00DF247A" w:rsidP="00DF247A">
      <w:pPr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Всего системой в данной модели генерируется 17</w:t>
      </w:r>
      <w:r>
        <w:rPr>
          <w:rFonts w:eastAsia="Times New Roman"/>
          <w:sz w:val="32"/>
          <w:szCs w:val="32"/>
          <w:lang w:eastAsia="zh-CN"/>
        </w:rPr>
        <w:t xml:space="preserve"> · </w:t>
      </w:r>
      <w:r w:rsidRPr="00FB3009">
        <w:rPr>
          <w:rFonts w:eastAsia="Times New Roman"/>
          <w:sz w:val="32"/>
          <w:szCs w:val="32"/>
          <w:lang w:eastAsia="zh-CN"/>
        </w:rPr>
        <w:t>17=</w:t>
      </w:r>
      <w:r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b/>
          <w:sz w:val="32"/>
          <w:szCs w:val="32"/>
          <w:lang w:eastAsia="zh-CN"/>
        </w:rPr>
        <w:t xml:space="preserve">289 </w:t>
      </w:r>
      <w:r w:rsidRPr="00FB3009">
        <w:rPr>
          <w:rFonts w:eastAsia="Times New Roman"/>
          <w:sz w:val="32"/>
          <w:szCs w:val="32"/>
          <w:lang w:eastAsia="zh-CN"/>
        </w:rPr>
        <w:t xml:space="preserve">подобных диаграмм, поэтому, естественно, все они не приводятся. Но пользователь при желании всегда может скачать и установить систему «Эйдос» с сайта разработчика </w:t>
      </w:r>
      <w:r>
        <w:rPr>
          <w:rFonts w:eastAsia="Times New Roman"/>
          <w:sz w:val="32"/>
          <w:szCs w:val="32"/>
          <w:lang w:eastAsia="zh-CN"/>
        </w:rPr>
        <w:t>(</w:t>
      </w:r>
      <w:r w:rsidR="00B634F3" w:rsidRPr="00B634F3">
        <w:rPr>
          <w:rFonts w:eastAsia="Times New Roman"/>
          <w:sz w:val="32"/>
          <w:szCs w:val="32"/>
          <w:lang w:eastAsia="zh-CN"/>
        </w:rPr>
        <w:t>http://lc.kubagro.ru/</w:t>
      </w:r>
      <w:r w:rsidR="00B634F3">
        <w:rPr>
          <w:rFonts w:eastAsia="Times New Roman"/>
          <w:sz w:val="32"/>
          <w:szCs w:val="32"/>
          <w:lang w:eastAsia="zh-CN"/>
        </w:rPr>
        <w:t xml:space="preserve"> </w:t>
      </w:r>
      <w:r w:rsidRPr="00DF247A">
        <w:rPr>
          <w:rFonts w:eastAsia="Times New Roman"/>
          <w:sz w:val="32"/>
          <w:szCs w:val="32"/>
          <w:lang w:eastAsia="zh-CN"/>
        </w:rPr>
        <w:t>aidos/_Aidos-X.htm</w:t>
      </w:r>
      <w:r>
        <w:rPr>
          <w:rFonts w:eastAsia="Times New Roman"/>
          <w:sz w:val="32"/>
          <w:szCs w:val="32"/>
          <w:lang w:eastAsia="zh-CN"/>
        </w:rPr>
        <w:t>)</w:t>
      </w:r>
      <w:r w:rsidRPr="00FB3009">
        <w:rPr>
          <w:rFonts w:eastAsia="Times New Roman"/>
          <w:sz w:val="32"/>
          <w:szCs w:val="32"/>
          <w:lang w:eastAsia="zh-CN"/>
        </w:rPr>
        <w:t xml:space="preserve">, а затем в диспетчере приложений (режим 1.3) скачать и установить интеллектуальное облачное </w:t>
      </w:r>
      <w:r>
        <w:rPr>
          <w:rFonts w:eastAsia="Times New Roman"/>
          <w:sz w:val="32"/>
          <w:szCs w:val="32"/>
          <w:lang w:eastAsia="zh-CN"/>
        </w:rPr>
        <w:t>«</w:t>
      </w:r>
      <w:r w:rsidRPr="00FB3009">
        <w:rPr>
          <w:rFonts w:eastAsia="Times New Roman"/>
          <w:sz w:val="32"/>
          <w:szCs w:val="32"/>
          <w:lang w:eastAsia="zh-CN"/>
        </w:rPr>
        <w:t>Эйдос</w:t>
      </w:r>
      <w:r>
        <w:rPr>
          <w:rFonts w:eastAsia="Times New Roman"/>
          <w:sz w:val="32"/>
          <w:szCs w:val="32"/>
          <w:lang w:eastAsia="zh-CN"/>
        </w:rPr>
        <w:t>»</w:t>
      </w:r>
      <w:r w:rsidRPr="00FB3009">
        <w:rPr>
          <w:rFonts w:eastAsia="Times New Roman"/>
          <w:sz w:val="32"/>
          <w:szCs w:val="32"/>
          <w:lang w:eastAsia="zh-CN"/>
        </w:rPr>
        <w:t xml:space="preserve">-приложение № </w:t>
      </w:r>
      <w:r w:rsidRPr="00DF247A">
        <w:rPr>
          <w:rFonts w:eastAsia="Times New Roman"/>
          <w:bCs/>
          <w:sz w:val="32"/>
          <w:szCs w:val="32"/>
          <w:lang w:eastAsia="zh-CN"/>
        </w:rPr>
        <w:t>348</w:t>
      </w:r>
      <w:r w:rsidRPr="00FB3009">
        <w:rPr>
          <w:rFonts w:eastAsia="Times New Roman"/>
          <w:sz w:val="32"/>
          <w:szCs w:val="32"/>
          <w:lang w:eastAsia="zh-CN"/>
        </w:rPr>
        <w:t xml:space="preserve"> и получить в нем все выходные формы, как описано в данной работе.</w:t>
      </w:r>
    </w:p>
    <w:p w14:paraId="6B646004" w14:textId="77777777" w:rsidR="00B634F3" w:rsidRDefault="00B634F3" w:rsidP="00B634F3">
      <w:pPr>
        <w:pStyle w:val="3"/>
        <w:spacing w:before="0" w:after="0"/>
        <w:rPr>
          <w:sz w:val="32"/>
          <w:szCs w:val="32"/>
        </w:rPr>
      </w:pPr>
      <w:bookmarkStart w:id="141" w:name="_Toc86561693"/>
      <w:bookmarkStart w:id="142" w:name="_Toc87431177"/>
      <w:bookmarkStart w:id="143" w:name="_Toc94681826"/>
      <w:bookmarkStart w:id="144" w:name="_Toc129119733"/>
    </w:p>
    <w:p w14:paraId="44274C0A" w14:textId="0D615E1E" w:rsidR="004B597F" w:rsidRDefault="002D226F" w:rsidP="00B634F3">
      <w:pPr>
        <w:pStyle w:val="3"/>
        <w:spacing w:before="0" w:after="0"/>
        <w:jc w:val="center"/>
        <w:rPr>
          <w:sz w:val="32"/>
          <w:szCs w:val="32"/>
        </w:rPr>
      </w:pPr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>.8.9. Когнитивные функции</w:t>
      </w:r>
      <w:bookmarkEnd w:id="141"/>
      <w:bookmarkEnd w:id="142"/>
      <w:bookmarkEnd w:id="143"/>
      <w:bookmarkEnd w:id="144"/>
    </w:p>
    <w:p w14:paraId="44432108" w14:textId="77777777" w:rsidR="002D226F" w:rsidRPr="002D226F" w:rsidRDefault="002D226F" w:rsidP="002D226F">
      <w:pPr>
        <w:rPr>
          <w:lang w:eastAsia="ru-RU"/>
        </w:rPr>
      </w:pPr>
    </w:p>
    <w:p w14:paraId="329CE344" w14:textId="35F1246C" w:rsidR="004B597F" w:rsidRPr="00FB3009" w:rsidRDefault="005402A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Когнитивные функции являются обобщением классического математического понятия функции на основе системной теории информации и предложены </w:t>
      </w:r>
      <w:r w:rsidR="002D226F">
        <w:rPr>
          <w:rFonts w:eastAsia="Times New Roman"/>
          <w:sz w:val="32"/>
          <w:szCs w:val="32"/>
          <w:lang w:eastAsia="zh-CN"/>
        </w:rPr>
        <w:t xml:space="preserve">профессором </w:t>
      </w:r>
      <w:r w:rsidRPr="00FB3009">
        <w:rPr>
          <w:rFonts w:eastAsia="Times New Roman"/>
          <w:sz w:val="32"/>
          <w:szCs w:val="32"/>
          <w:lang w:eastAsia="zh-CN"/>
        </w:rPr>
        <w:t>Е.В.</w:t>
      </w:r>
      <w:r w:rsidR="00B678F3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Луценко в 2005 г</w:t>
      </w:r>
      <w:r w:rsidR="002D226F">
        <w:rPr>
          <w:rFonts w:eastAsia="Times New Roman"/>
          <w:sz w:val="32"/>
          <w:szCs w:val="32"/>
          <w:lang w:eastAsia="zh-CN"/>
        </w:rPr>
        <w:t xml:space="preserve">. Их подробное описание можно найти в </w:t>
      </w:r>
      <w:r w:rsidR="007C6BBB">
        <w:rPr>
          <w:rFonts w:eastAsia="Times New Roman"/>
          <w:sz w:val="32"/>
          <w:szCs w:val="32"/>
          <w:lang w:eastAsia="zh-CN"/>
        </w:rPr>
        <w:t>перво</w:t>
      </w:r>
      <w:r w:rsidR="002D226F">
        <w:rPr>
          <w:rFonts w:eastAsia="Times New Roman"/>
          <w:sz w:val="32"/>
          <w:szCs w:val="32"/>
          <w:lang w:eastAsia="zh-CN"/>
        </w:rPr>
        <w:t xml:space="preserve">источниках </w:t>
      </w:r>
      <w:r w:rsidRPr="00FB3009">
        <w:rPr>
          <w:rFonts w:eastAsia="Times New Roman"/>
          <w:sz w:val="32"/>
          <w:szCs w:val="32"/>
          <w:lang w:eastAsia="zh-CN"/>
        </w:rPr>
        <w:t xml:space="preserve"> [2</w:t>
      </w:r>
      <w:r w:rsidR="003611ED" w:rsidRPr="00FB3009">
        <w:rPr>
          <w:rFonts w:eastAsia="Times New Roman"/>
          <w:sz w:val="32"/>
          <w:szCs w:val="32"/>
          <w:lang w:eastAsia="zh-CN"/>
        </w:rPr>
        <w:t>3</w:t>
      </w:r>
      <w:r w:rsidR="002D226F">
        <w:rPr>
          <w:rFonts w:eastAsia="Times New Roman"/>
          <w:sz w:val="32"/>
          <w:szCs w:val="32"/>
          <w:lang w:eastAsia="zh-CN"/>
        </w:rPr>
        <w:t>–</w:t>
      </w:r>
      <w:r w:rsidR="003611ED" w:rsidRPr="00FB3009">
        <w:rPr>
          <w:rFonts w:eastAsia="Times New Roman"/>
          <w:sz w:val="32"/>
          <w:szCs w:val="32"/>
          <w:lang w:eastAsia="zh-CN"/>
        </w:rPr>
        <w:t>25</w:t>
      </w:r>
      <w:r w:rsidRPr="00FB3009">
        <w:rPr>
          <w:rFonts w:eastAsia="Times New Roman"/>
          <w:sz w:val="32"/>
          <w:szCs w:val="32"/>
          <w:lang w:eastAsia="zh-CN"/>
        </w:rPr>
        <w:t xml:space="preserve">]. </w:t>
      </w:r>
    </w:p>
    <w:p w14:paraId="47C7740E" w14:textId="77777777" w:rsidR="004B597F" w:rsidRPr="002D226F" w:rsidRDefault="005402AC" w:rsidP="00C27A95">
      <w:pPr>
        <w:suppressAutoHyphens/>
        <w:autoSpaceDE w:val="0"/>
        <w:spacing w:line="240" w:lineRule="auto"/>
        <w:rPr>
          <w:rFonts w:eastAsia="Times New Roman"/>
          <w:bCs/>
          <w:i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Когнитивные функции отображают, какое количество информации содержится в градациях описательной шкалы о переходе объекта моделирования в состояния, соответствующие градациям классификационной шкалы. При этом в статистических и системно-когнитивных моделях в каждой градации описательной шкалы содержится информация обо всех градациях классификационной шкалы, т.е. </w:t>
      </w:r>
      <w:r w:rsidRPr="002D226F">
        <w:rPr>
          <w:rFonts w:eastAsia="Times New Roman"/>
          <w:bCs/>
          <w:i/>
          <w:sz w:val="32"/>
          <w:szCs w:val="32"/>
          <w:lang w:eastAsia="zh-CN"/>
        </w:rPr>
        <w:t>каждому значению</w:t>
      </w:r>
      <w:r w:rsidRPr="00FB3009">
        <w:rPr>
          <w:rFonts w:eastAsia="Times New Roman"/>
          <w:b/>
          <w:i/>
          <w:sz w:val="32"/>
          <w:szCs w:val="32"/>
          <w:lang w:eastAsia="zh-CN"/>
        </w:rPr>
        <w:t xml:space="preserve"> </w:t>
      </w:r>
      <w:r w:rsidRPr="002D226F">
        <w:rPr>
          <w:rFonts w:eastAsia="Times New Roman"/>
          <w:bCs/>
          <w:i/>
          <w:sz w:val="32"/>
          <w:szCs w:val="32"/>
          <w:lang w:eastAsia="zh-CN"/>
        </w:rPr>
        <w:t xml:space="preserve">аргумента соответствуют </w:t>
      </w:r>
      <w:r w:rsidRPr="002D226F">
        <w:rPr>
          <w:rFonts w:eastAsia="Times New Roman"/>
          <w:b/>
          <w:i/>
          <w:sz w:val="32"/>
          <w:szCs w:val="32"/>
          <w:lang w:eastAsia="zh-CN"/>
        </w:rPr>
        <w:t>все</w:t>
      </w:r>
      <w:r w:rsidRPr="002D226F">
        <w:rPr>
          <w:rFonts w:eastAsia="Times New Roman"/>
          <w:bCs/>
          <w:i/>
          <w:sz w:val="32"/>
          <w:szCs w:val="32"/>
          <w:lang w:eastAsia="zh-CN"/>
        </w:rPr>
        <w:t xml:space="preserve"> значения функции, но соответствуют </w:t>
      </w:r>
      <w:r w:rsidRPr="002D226F">
        <w:rPr>
          <w:rFonts w:eastAsia="Times New Roman"/>
          <w:b/>
          <w:i/>
          <w:sz w:val="32"/>
          <w:szCs w:val="32"/>
          <w:lang w:eastAsia="zh-CN"/>
        </w:rPr>
        <w:t>в разной степени</w:t>
      </w:r>
      <w:r w:rsidRPr="002D226F">
        <w:rPr>
          <w:rFonts w:eastAsia="Times New Roman"/>
          <w:bCs/>
          <w:i/>
          <w:sz w:val="32"/>
          <w:szCs w:val="32"/>
          <w:lang w:eastAsia="zh-CN"/>
        </w:rPr>
        <w:t xml:space="preserve">, причем как положительной, так и отрицательной, которая отображается </w:t>
      </w:r>
      <w:r w:rsidRPr="002D226F">
        <w:rPr>
          <w:rFonts w:eastAsia="Times New Roman"/>
          <w:b/>
          <w:i/>
          <w:sz w:val="32"/>
          <w:szCs w:val="32"/>
          <w:lang w:eastAsia="zh-CN"/>
        </w:rPr>
        <w:t>цветом</w:t>
      </w:r>
      <w:r w:rsidRPr="002D226F">
        <w:rPr>
          <w:rFonts w:eastAsia="Times New Roman"/>
          <w:bCs/>
          <w:i/>
          <w:sz w:val="32"/>
          <w:szCs w:val="32"/>
          <w:lang w:eastAsia="zh-CN"/>
        </w:rPr>
        <w:t>.</w:t>
      </w:r>
    </w:p>
    <w:p w14:paraId="49BC1A72" w14:textId="77777777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Когнитивные функции являются одним из наиболее мощных и наглядных средств когнитивной графики, имеющихся в системе «Эйдос», позволяющих отобразить силу и направление влияния каждого значения фактора на переход объекта моделирования в каждое из будущих состояний. </w:t>
      </w:r>
    </w:p>
    <w:p w14:paraId="504F6DB1" w14:textId="394DE2EB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В системе «Эйдос» когнитивные функции отображаются в режиме 4.5 (рис</w:t>
      </w:r>
      <w:r w:rsidR="007176FB">
        <w:rPr>
          <w:rFonts w:eastAsia="Times New Roman"/>
          <w:sz w:val="32"/>
          <w:szCs w:val="32"/>
          <w:lang w:eastAsia="zh-CN"/>
        </w:rPr>
        <w:t xml:space="preserve">. </w:t>
      </w:r>
      <w:r w:rsidR="007C6BBB" w:rsidRPr="00433A72">
        <w:rPr>
          <w:rFonts w:eastAsia="Times New Roman"/>
          <w:sz w:val="32"/>
          <w:szCs w:val="32"/>
          <w:lang w:eastAsia="zh-CN"/>
        </w:rPr>
        <w:t>53</w:t>
      </w:r>
      <w:r w:rsidR="00D57BB7" w:rsidRPr="00654699">
        <w:rPr>
          <w:rFonts w:eastAsia="Times New Roman"/>
          <w:szCs w:val="28"/>
          <w:lang w:eastAsia="ru-RU"/>
        </w:rPr>
        <w:t>–</w:t>
      </w:r>
      <w:r w:rsidR="00433A72" w:rsidRPr="00433A72">
        <w:rPr>
          <w:rFonts w:eastAsia="Times New Roman"/>
          <w:sz w:val="32"/>
          <w:szCs w:val="32"/>
          <w:lang w:eastAsia="zh-CN"/>
        </w:rPr>
        <w:t>57</w:t>
      </w:r>
      <w:r w:rsidRPr="00433A72">
        <w:rPr>
          <w:rFonts w:eastAsia="Times New Roman"/>
          <w:sz w:val="32"/>
          <w:szCs w:val="32"/>
          <w:lang w:eastAsia="zh-CN"/>
        </w:rPr>
        <w:t>).</w:t>
      </w:r>
      <w:r w:rsidRPr="00FB3009">
        <w:rPr>
          <w:rFonts w:eastAsia="Times New Roman"/>
          <w:sz w:val="32"/>
          <w:szCs w:val="32"/>
          <w:lang w:eastAsia="zh-CN"/>
        </w:rPr>
        <w:t xml:space="preserve"> Первая экранная форма данного режима представляет собой кратк</w:t>
      </w:r>
      <w:r w:rsidR="007C6BBB">
        <w:rPr>
          <w:rFonts w:eastAsia="Times New Roman"/>
          <w:sz w:val="32"/>
          <w:szCs w:val="32"/>
          <w:lang w:eastAsia="zh-CN"/>
        </w:rPr>
        <w:t>ое</w:t>
      </w: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7C6BBB">
        <w:rPr>
          <w:rFonts w:eastAsia="Times New Roman"/>
          <w:sz w:val="32"/>
          <w:szCs w:val="32"/>
          <w:lang w:eastAsia="zh-CN"/>
        </w:rPr>
        <w:t>информационное руководство (</w:t>
      </w:r>
      <w:r w:rsidR="007C6BBB">
        <w:rPr>
          <w:rFonts w:eastAsia="Times New Roman"/>
          <w:sz w:val="32"/>
          <w:szCs w:val="32"/>
          <w:lang w:val="en-US" w:eastAsia="zh-CN"/>
        </w:rPr>
        <w:t>help</w:t>
      </w:r>
      <w:r w:rsidR="007C6BBB">
        <w:rPr>
          <w:rFonts w:eastAsia="Times New Roman"/>
          <w:sz w:val="32"/>
          <w:szCs w:val="32"/>
          <w:lang w:eastAsia="zh-CN"/>
        </w:rPr>
        <w:t>)</w:t>
      </w:r>
      <w:r w:rsidRPr="00FB3009">
        <w:rPr>
          <w:rFonts w:eastAsia="Times New Roman"/>
          <w:sz w:val="32"/>
          <w:szCs w:val="32"/>
          <w:lang w:eastAsia="zh-CN"/>
        </w:rPr>
        <w:t>, поясняющий смысл понятия «Когнитивная функция», а также позволяющий выйти на экранную форму системы «Эйдос» с действующими гиперссылками на работы по когнитивным функциям</w:t>
      </w:r>
      <w:r w:rsidR="004B0893" w:rsidRPr="00FB3009">
        <w:rPr>
          <w:rFonts w:eastAsia="Times New Roman"/>
          <w:sz w:val="32"/>
          <w:szCs w:val="32"/>
          <w:lang w:eastAsia="zh-CN"/>
        </w:rPr>
        <w:t xml:space="preserve"> и</w:t>
      </w:r>
      <w:r w:rsidRPr="00FB3009">
        <w:rPr>
          <w:rFonts w:eastAsia="Times New Roman"/>
          <w:sz w:val="32"/>
          <w:szCs w:val="32"/>
          <w:lang w:eastAsia="zh-CN"/>
        </w:rPr>
        <w:t xml:space="preserve"> страницы сайта </w:t>
      </w:r>
      <w:r w:rsidR="00D57BB7">
        <w:rPr>
          <w:rFonts w:eastAsia="Times New Roman"/>
          <w:sz w:val="32"/>
          <w:szCs w:val="32"/>
          <w:lang w:eastAsia="zh-CN"/>
        </w:rPr>
        <w:t>Е. В. Луценко</w:t>
      </w:r>
      <w:r w:rsidRPr="00FB3009">
        <w:rPr>
          <w:rFonts w:eastAsia="Times New Roman"/>
          <w:sz w:val="32"/>
          <w:szCs w:val="32"/>
          <w:lang w:eastAsia="zh-CN"/>
        </w:rPr>
        <w:t xml:space="preserve"> со списком этих работ и работ по выявлению, представлению и использованию знаний, логике и методологии научного познания</w:t>
      </w:r>
      <w:r w:rsidR="007C6BBB">
        <w:rPr>
          <w:rFonts w:eastAsia="Times New Roman"/>
          <w:sz w:val="32"/>
          <w:szCs w:val="32"/>
          <w:lang w:eastAsia="zh-CN"/>
        </w:rPr>
        <w:t xml:space="preserve"> (рис. 52)</w:t>
      </w:r>
      <w:r w:rsidRPr="00FB3009">
        <w:rPr>
          <w:rFonts w:eastAsia="Times New Roman"/>
          <w:sz w:val="32"/>
          <w:szCs w:val="32"/>
          <w:lang w:eastAsia="zh-CN"/>
        </w:rPr>
        <w:t>.</w:t>
      </w:r>
    </w:p>
    <w:p w14:paraId="122FF6D2" w14:textId="0353D727" w:rsidR="004B597F" w:rsidRDefault="005402AC" w:rsidP="00C27A95">
      <w:pPr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Необходимо отметить, что модели системы «Эйдос» – это </w:t>
      </w:r>
      <w:r w:rsidRPr="00FB3009">
        <w:rPr>
          <w:rFonts w:eastAsia="Times New Roman"/>
          <w:b/>
          <w:i/>
          <w:sz w:val="32"/>
          <w:szCs w:val="32"/>
          <w:lang w:eastAsia="zh-CN"/>
        </w:rPr>
        <w:t>феноменологические</w:t>
      </w:r>
      <w:r w:rsidRPr="00FB3009">
        <w:rPr>
          <w:rFonts w:eastAsia="Times New Roman"/>
          <w:sz w:val="32"/>
          <w:szCs w:val="32"/>
          <w:lang w:eastAsia="zh-CN"/>
        </w:rPr>
        <w:t xml:space="preserve"> модели, отражающие </w:t>
      </w:r>
      <w:r w:rsidRPr="00FB3009">
        <w:rPr>
          <w:rFonts w:eastAsia="Times New Roman"/>
          <w:b/>
          <w:i/>
          <w:sz w:val="32"/>
          <w:szCs w:val="32"/>
          <w:lang w:eastAsia="zh-CN"/>
        </w:rPr>
        <w:t>эмпирические</w:t>
      </w:r>
      <w:r w:rsidRPr="00FB3009">
        <w:rPr>
          <w:rFonts w:eastAsia="Times New Roman"/>
          <w:sz w:val="32"/>
          <w:szCs w:val="32"/>
          <w:lang w:eastAsia="zh-CN"/>
        </w:rPr>
        <w:t xml:space="preserve"> закономерности в фактах обучающей выборки, т.е. они отражают причинно-следственные связи, но не отражают </w:t>
      </w:r>
      <w:r w:rsidRPr="00FB3009">
        <w:rPr>
          <w:rFonts w:eastAsia="Times New Roman"/>
          <w:b/>
          <w:i/>
          <w:sz w:val="32"/>
          <w:szCs w:val="32"/>
          <w:lang w:eastAsia="zh-CN"/>
        </w:rPr>
        <w:t>механизма детерминации</w:t>
      </w:r>
      <w:r w:rsidRPr="00FB3009">
        <w:rPr>
          <w:rFonts w:eastAsia="Times New Roman"/>
          <w:sz w:val="32"/>
          <w:szCs w:val="32"/>
          <w:lang w:eastAsia="zh-CN"/>
        </w:rPr>
        <w:t>, а только сам факт и характер детерминации [</w:t>
      </w:r>
      <w:r w:rsidR="00292B69" w:rsidRPr="00292B69">
        <w:rPr>
          <w:rFonts w:eastAsia="Times New Roman"/>
          <w:sz w:val="32"/>
          <w:szCs w:val="32"/>
          <w:lang w:eastAsia="zh-CN"/>
        </w:rPr>
        <w:t>18</w:t>
      </w:r>
      <w:r w:rsidRPr="00FB3009">
        <w:rPr>
          <w:rFonts w:eastAsia="Times New Roman"/>
          <w:sz w:val="32"/>
          <w:szCs w:val="32"/>
          <w:lang w:eastAsia="zh-CN"/>
        </w:rPr>
        <w:t xml:space="preserve">]. </w:t>
      </w:r>
      <w:r w:rsidRPr="00FB3009">
        <w:rPr>
          <w:rFonts w:eastAsia="Times New Roman"/>
          <w:sz w:val="32"/>
          <w:szCs w:val="32"/>
          <w:lang w:eastAsia="zh-CN"/>
        </w:rPr>
        <w:lastRenderedPageBreak/>
        <w:t>Содержательное объяснение этих эмпирических закономерностей формулируется уже экспертами на теоретическом уровне познания в содержательных научных законах [</w:t>
      </w:r>
      <w:r w:rsidR="00292B69" w:rsidRPr="00292B69">
        <w:rPr>
          <w:rFonts w:eastAsia="Times New Roman"/>
          <w:sz w:val="32"/>
          <w:szCs w:val="32"/>
          <w:lang w:eastAsia="zh-CN"/>
        </w:rPr>
        <w:t>18</w:t>
      </w:r>
      <w:r w:rsidRPr="00FB3009">
        <w:rPr>
          <w:rFonts w:eastAsia="Times New Roman"/>
          <w:sz w:val="32"/>
          <w:szCs w:val="32"/>
          <w:lang w:eastAsia="zh-CN"/>
        </w:rPr>
        <w:t>].</w:t>
      </w:r>
    </w:p>
    <w:p w14:paraId="4271AA64" w14:textId="77777777" w:rsidR="00CD1A81" w:rsidRDefault="00CD1A81" w:rsidP="00C27A95">
      <w:pPr>
        <w:spacing w:line="240" w:lineRule="auto"/>
        <w:rPr>
          <w:rFonts w:eastAsia="Times New Roman"/>
          <w:sz w:val="32"/>
          <w:szCs w:val="32"/>
          <w:lang w:eastAsia="zh-CN"/>
        </w:rPr>
      </w:pPr>
    </w:p>
    <w:p w14:paraId="551C8FC2" w14:textId="79FCE890" w:rsidR="004B597F" w:rsidRDefault="00565E02" w:rsidP="00C27A95">
      <w:pPr>
        <w:spacing w:line="240" w:lineRule="auto"/>
        <w:ind w:firstLine="0"/>
        <w:jc w:val="center"/>
        <w:rPr>
          <w:noProof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2478B217" wp14:editId="3D8DA75E">
            <wp:extent cx="5758724" cy="4548250"/>
            <wp:effectExtent l="0" t="0" r="0" b="508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768926" cy="455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D0E01" w14:textId="2561A277" w:rsidR="007C6BBB" w:rsidRDefault="007C6BBB" w:rsidP="007C6BBB">
      <w:pPr>
        <w:pStyle w:val="a7"/>
        <w:rPr>
          <w:b w:val="0"/>
          <w:bCs/>
          <w:sz w:val="28"/>
          <w:szCs w:val="28"/>
          <w:lang w:eastAsia="zh-CN"/>
        </w:rPr>
      </w:pPr>
      <w:r w:rsidRPr="007C6BBB">
        <w:rPr>
          <w:b w:val="0"/>
          <w:bCs/>
          <w:sz w:val="28"/>
          <w:szCs w:val="28"/>
        </w:rPr>
        <w:t>Рис. 52. И</w:t>
      </w:r>
      <w:r w:rsidRPr="007C6BBB">
        <w:rPr>
          <w:b w:val="0"/>
          <w:bCs/>
          <w:sz w:val="28"/>
          <w:szCs w:val="28"/>
          <w:lang w:eastAsia="zh-CN"/>
        </w:rPr>
        <w:t>нформационное руководство (</w:t>
      </w:r>
      <w:r w:rsidRPr="007C6BBB">
        <w:rPr>
          <w:b w:val="0"/>
          <w:bCs/>
          <w:sz w:val="28"/>
          <w:szCs w:val="28"/>
          <w:lang w:val="en-US" w:eastAsia="zh-CN"/>
        </w:rPr>
        <w:t>help</w:t>
      </w:r>
      <w:r w:rsidRPr="007C6BBB">
        <w:rPr>
          <w:b w:val="0"/>
          <w:bCs/>
          <w:sz w:val="28"/>
          <w:szCs w:val="28"/>
          <w:lang w:eastAsia="zh-CN"/>
        </w:rPr>
        <w:t>), поясняющий</w:t>
      </w:r>
      <w:r w:rsidRPr="007C6BBB">
        <w:rPr>
          <w:sz w:val="28"/>
          <w:szCs w:val="28"/>
          <w:lang w:eastAsia="zh-CN"/>
        </w:rPr>
        <w:t xml:space="preserve"> </w:t>
      </w:r>
      <w:r w:rsidRPr="007C6BBB">
        <w:rPr>
          <w:b w:val="0"/>
          <w:bCs/>
          <w:sz w:val="28"/>
          <w:szCs w:val="28"/>
          <w:lang w:eastAsia="zh-CN"/>
        </w:rPr>
        <w:t>смысл</w:t>
      </w:r>
      <w:r w:rsidRPr="007C6BBB">
        <w:rPr>
          <w:sz w:val="28"/>
          <w:szCs w:val="28"/>
          <w:lang w:eastAsia="zh-CN"/>
        </w:rPr>
        <w:t xml:space="preserve"> </w:t>
      </w:r>
      <w:r w:rsidRPr="007C6BBB">
        <w:rPr>
          <w:b w:val="0"/>
          <w:bCs/>
          <w:sz w:val="28"/>
          <w:szCs w:val="28"/>
          <w:lang w:eastAsia="zh-CN"/>
        </w:rPr>
        <w:t>понятия «Когнитивная функция»</w:t>
      </w:r>
    </w:p>
    <w:p w14:paraId="2DA286D3" w14:textId="77777777" w:rsidR="00AF27AB" w:rsidRPr="00AF27AB" w:rsidRDefault="00AF27AB" w:rsidP="00AF27AB">
      <w:pPr>
        <w:rPr>
          <w:lang w:eastAsia="zh-CN"/>
        </w:rPr>
      </w:pPr>
    </w:p>
    <w:p w14:paraId="43C3EB87" w14:textId="7B3C5566" w:rsidR="00F36566" w:rsidRDefault="00F36566" w:rsidP="00C27A95">
      <w:pPr>
        <w:spacing w:line="240" w:lineRule="auto"/>
        <w:ind w:firstLine="0"/>
        <w:jc w:val="center"/>
        <w:rPr>
          <w:noProof/>
          <w:szCs w:val="28"/>
          <w:lang w:eastAsia="ru-RU"/>
        </w:rPr>
      </w:pPr>
      <w:r w:rsidRPr="00FB3009">
        <w:rPr>
          <w:noProof/>
          <w:szCs w:val="28"/>
          <w:lang w:eastAsia="ru-RU"/>
        </w:rPr>
        <w:drawing>
          <wp:inline distT="0" distB="0" distL="0" distR="0" wp14:anchorId="632E7F1B" wp14:editId="14914C2E">
            <wp:extent cx="4947313" cy="2235200"/>
            <wp:effectExtent l="0" t="0" r="5715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01-6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4397" cy="2247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52323" w14:textId="3801134A" w:rsidR="007C6BBB" w:rsidRPr="007C6BBB" w:rsidRDefault="007C6BBB" w:rsidP="00697112">
      <w:pPr>
        <w:tabs>
          <w:tab w:val="left" w:pos="3772"/>
        </w:tabs>
        <w:ind w:firstLine="0"/>
        <w:jc w:val="center"/>
        <w:rPr>
          <w:szCs w:val="28"/>
        </w:rPr>
      </w:pPr>
      <w:r>
        <w:rPr>
          <w:szCs w:val="28"/>
        </w:rPr>
        <w:t xml:space="preserve">Рис. 53. Пример 1 </w:t>
      </w:r>
      <w:r w:rsidRPr="007C6BBB">
        <w:rPr>
          <w:szCs w:val="28"/>
        </w:rPr>
        <w:t>когнитивн</w:t>
      </w:r>
      <w:r>
        <w:rPr>
          <w:szCs w:val="28"/>
        </w:rPr>
        <w:t>ой</w:t>
      </w:r>
      <w:r w:rsidRPr="007C6BBB">
        <w:rPr>
          <w:szCs w:val="28"/>
        </w:rPr>
        <w:t xml:space="preserve"> функци</w:t>
      </w:r>
      <w:r>
        <w:rPr>
          <w:szCs w:val="28"/>
        </w:rPr>
        <w:t>и</w:t>
      </w:r>
      <w:r w:rsidRPr="007C6BBB">
        <w:rPr>
          <w:szCs w:val="28"/>
        </w:rPr>
        <w:t xml:space="preserve"> в СК-модели INF3</w:t>
      </w:r>
    </w:p>
    <w:p w14:paraId="6F906948" w14:textId="728B71A6" w:rsidR="007C6BBB" w:rsidRDefault="00F36566" w:rsidP="00C27A95">
      <w:pPr>
        <w:spacing w:line="240" w:lineRule="auto"/>
        <w:ind w:firstLine="0"/>
        <w:jc w:val="center"/>
        <w:rPr>
          <w:noProof/>
          <w:szCs w:val="28"/>
          <w:lang w:eastAsia="ru-RU"/>
        </w:rPr>
      </w:pPr>
      <w:r w:rsidRPr="00FB3009">
        <w:rPr>
          <w:noProof/>
          <w:szCs w:val="28"/>
          <w:lang w:eastAsia="ru-RU"/>
        </w:rPr>
        <w:lastRenderedPageBreak/>
        <w:drawing>
          <wp:inline distT="0" distB="0" distL="0" distR="0" wp14:anchorId="6BCFBD52" wp14:editId="2524353D">
            <wp:extent cx="5758815" cy="2511188"/>
            <wp:effectExtent l="0" t="0" r="0" b="3810"/>
            <wp:docPr id="341" name="Рисунок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02-6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393" cy="251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3009">
        <w:rPr>
          <w:noProof/>
          <w:szCs w:val="28"/>
          <w:lang w:eastAsia="ru-RU"/>
        </w:rPr>
        <w:drawing>
          <wp:inline distT="0" distB="0" distL="0" distR="0" wp14:anchorId="399B0617" wp14:editId="791B254C">
            <wp:extent cx="5759450" cy="2784143"/>
            <wp:effectExtent l="0" t="0" r="0" b="0"/>
            <wp:docPr id="342" name="Рисунок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04-4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368" cy="2786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3009">
        <w:rPr>
          <w:noProof/>
          <w:szCs w:val="28"/>
          <w:lang w:eastAsia="ru-RU"/>
        </w:rPr>
        <w:drawing>
          <wp:inline distT="0" distB="0" distL="0" distR="0" wp14:anchorId="031A4597" wp14:editId="2172C108">
            <wp:extent cx="5758769" cy="2593075"/>
            <wp:effectExtent l="0" t="0" r="0" b="0"/>
            <wp:docPr id="343" name="Рисунок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07-2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173" cy="259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20E28" w14:textId="0ED5D533" w:rsidR="00697112" w:rsidRPr="007C6BBB" w:rsidRDefault="00697112" w:rsidP="00697112">
      <w:pPr>
        <w:tabs>
          <w:tab w:val="left" w:pos="3772"/>
        </w:tabs>
        <w:ind w:firstLine="0"/>
        <w:jc w:val="center"/>
        <w:rPr>
          <w:szCs w:val="28"/>
        </w:rPr>
      </w:pPr>
      <w:r>
        <w:rPr>
          <w:szCs w:val="28"/>
        </w:rPr>
        <w:t xml:space="preserve">Рис. 54. Пример 2 </w:t>
      </w:r>
      <w:r w:rsidRPr="007C6BBB">
        <w:rPr>
          <w:szCs w:val="28"/>
        </w:rPr>
        <w:t>когнитивн</w:t>
      </w:r>
      <w:r>
        <w:rPr>
          <w:szCs w:val="28"/>
        </w:rPr>
        <w:t>ых</w:t>
      </w:r>
      <w:r w:rsidRPr="007C6BBB">
        <w:rPr>
          <w:szCs w:val="28"/>
        </w:rPr>
        <w:t xml:space="preserve"> функци</w:t>
      </w:r>
      <w:r>
        <w:rPr>
          <w:szCs w:val="28"/>
        </w:rPr>
        <w:t>й</w:t>
      </w:r>
      <w:r w:rsidRPr="007C6BBB">
        <w:rPr>
          <w:szCs w:val="28"/>
        </w:rPr>
        <w:t xml:space="preserve"> в СК-модели INF3</w:t>
      </w:r>
    </w:p>
    <w:p w14:paraId="30997E92" w14:textId="77777777" w:rsidR="00433A72" w:rsidRDefault="00433A72" w:rsidP="009F3CC1">
      <w:pPr>
        <w:tabs>
          <w:tab w:val="left" w:pos="3772"/>
        </w:tabs>
        <w:ind w:firstLine="0"/>
        <w:jc w:val="center"/>
        <w:rPr>
          <w:szCs w:val="28"/>
        </w:rPr>
      </w:pPr>
    </w:p>
    <w:p w14:paraId="7E9FB0D6" w14:textId="3A78D016" w:rsidR="009F3CC1" w:rsidRDefault="00F36566" w:rsidP="00C27A95">
      <w:pPr>
        <w:spacing w:line="240" w:lineRule="auto"/>
        <w:ind w:firstLine="0"/>
        <w:jc w:val="center"/>
        <w:rPr>
          <w:noProof/>
          <w:szCs w:val="28"/>
          <w:lang w:eastAsia="ru-RU"/>
        </w:rPr>
      </w:pPr>
      <w:r w:rsidRPr="00FB3009">
        <w:rPr>
          <w:noProof/>
          <w:szCs w:val="28"/>
          <w:lang w:eastAsia="ru-RU"/>
        </w:rPr>
        <w:lastRenderedPageBreak/>
        <w:drawing>
          <wp:inline distT="0" distB="0" distL="0" distR="0" wp14:anchorId="059098B4" wp14:editId="4A642373">
            <wp:extent cx="5760000" cy="2880000"/>
            <wp:effectExtent l="0" t="0" r="0" b="3810"/>
            <wp:docPr id="344" name="Рисунок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10-6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3009">
        <w:rPr>
          <w:noProof/>
          <w:szCs w:val="28"/>
          <w:lang w:eastAsia="ru-RU"/>
        </w:rPr>
        <w:drawing>
          <wp:inline distT="0" distB="0" distL="0" distR="0" wp14:anchorId="6243B14D" wp14:editId="7EB0E0EB">
            <wp:extent cx="5759450" cy="2483892"/>
            <wp:effectExtent l="0" t="0" r="0" b="0"/>
            <wp:docPr id="345" name="Рисунок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11-6.jp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335" cy="248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3009">
        <w:rPr>
          <w:noProof/>
          <w:szCs w:val="28"/>
          <w:lang w:eastAsia="ru-RU"/>
        </w:rPr>
        <w:drawing>
          <wp:inline distT="0" distB="0" distL="0" distR="0" wp14:anchorId="461638FD" wp14:editId="62B19805">
            <wp:extent cx="5759450" cy="2599899"/>
            <wp:effectExtent l="0" t="0" r="0" b="0"/>
            <wp:docPr id="346" name="Рисунок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17-6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585" cy="2602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EFDB9" w14:textId="57442834" w:rsidR="009F3CC1" w:rsidRPr="007C6BBB" w:rsidRDefault="009F3CC1" w:rsidP="009F3CC1">
      <w:pPr>
        <w:tabs>
          <w:tab w:val="left" w:pos="3772"/>
        </w:tabs>
        <w:ind w:firstLine="0"/>
        <w:jc w:val="center"/>
        <w:rPr>
          <w:szCs w:val="28"/>
        </w:rPr>
      </w:pPr>
      <w:r>
        <w:rPr>
          <w:szCs w:val="28"/>
        </w:rPr>
        <w:t xml:space="preserve">Рис. 55. Пример 3 </w:t>
      </w:r>
      <w:r w:rsidRPr="007C6BBB">
        <w:rPr>
          <w:szCs w:val="28"/>
        </w:rPr>
        <w:t>когнитивн</w:t>
      </w:r>
      <w:r>
        <w:rPr>
          <w:szCs w:val="28"/>
        </w:rPr>
        <w:t>ых</w:t>
      </w:r>
      <w:r w:rsidRPr="007C6BBB">
        <w:rPr>
          <w:szCs w:val="28"/>
        </w:rPr>
        <w:t xml:space="preserve"> функци</w:t>
      </w:r>
      <w:r>
        <w:rPr>
          <w:szCs w:val="28"/>
        </w:rPr>
        <w:t>й</w:t>
      </w:r>
      <w:r w:rsidRPr="007C6BBB">
        <w:rPr>
          <w:szCs w:val="28"/>
        </w:rPr>
        <w:t xml:space="preserve"> в СК-модели INF3</w:t>
      </w:r>
    </w:p>
    <w:p w14:paraId="168DCE57" w14:textId="41D79762" w:rsidR="009F3CC1" w:rsidRDefault="00F36566" w:rsidP="00C27A95">
      <w:pPr>
        <w:spacing w:line="240" w:lineRule="auto"/>
        <w:ind w:firstLine="0"/>
        <w:jc w:val="center"/>
        <w:rPr>
          <w:noProof/>
          <w:szCs w:val="28"/>
          <w:lang w:eastAsia="ru-RU"/>
        </w:rPr>
      </w:pPr>
      <w:r w:rsidRPr="00FB3009">
        <w:rPr>
          <w:noProof/>
          <w:szCs w:val="28"/>
          <w:lang w:eastAsia="ru-RU"/>
        </w:rPr>
        <w:lastRenderedPageBreak/>
        <w:drawing>
          <wp:inline distT="0" distB="0" distL="0" distR="0" wp14:anchorId="39FAC195" wp14:editId="5221F35F">
            <wp:extent cx="5759450" cy="2415396"/>
            <wp:effectExtent l="0" t="0" r="0" b="4445"/>
            <wp:docPr id="347" name="Рисунок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20-3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7440" cy="2418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3CC1" w:rsidRPr="00FB3009">
        <w:rPr>
          <w:noProof/>
          <w:szCs w:val="28"/>
          <w:lang w:eastAsia="ru-RU"/>
        </w:rPr>
        <w:drawing>
          <wp:inline distT="0" distB="0" distL="0" distR="0" wp14:anchorId="48FF0BF7" wp14:editId="7B827181">
            <wp:extent cx="5759450" cy="2484407"/>
            <wp:effectExtent l="0" t="0" r="0" b="0"/>
            <wp:docPr id="349" name="Рисунок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22-1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925" cy="248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3009">
        <w:rPr>
          <w:noProof/>
          <w:szCs w:val="28"/>
          <w:lang w:eastAsia="ru-RU"/>
        </w:rPr>
        <w:drawing>
          <wp:inline distT="0" distB="0" distL="0" distR="0" wp14:anchorId="526AFBC5" wp14:editId="56495494">
            <wp:extent cx="5759450" cy="2449902"/>
            <wp:effectExtent l="0" t="0" r="0" b="7620"/>
            <wp:docPr id="348" name="Рисунок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21-1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532" cy="2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A3EA3" w14:textId="58ACDF89" w:rsidR="009F3CC1" w:rsidRPr="007C6BBB" w:rsidRDefault="009F3CC1" w:rsidP="009F3CC1">
      <w:pPr>
        <w:tabs>
          <w:tab w:val="left" w:pos="3772"/>
        </w:tabs>
        <w:ind w:firstLine="0"/>
        <w:jc w:val="center"/>
        <w:rPr>
          <w:szCs w:val="28"/>
        </w:rPr>
      </w:pPr>
      <w:r>
        <w:rPr>
          <w:szCs w:val="28"/>
        </w:rPr>
        <w:t xml:space="preserve">Рис. 56. Пример 4 </w:t>
      </w:r>
      <w:r w:rsidRPr="007C6BBB">
        <w:rPr>
          <w:szCs w:val="28"/>
        </w:rPr>
        <w:t>когнитивн</w:t>
      </w:r>
      <w:r>
        <w:rPr>
          <w:szCs w:val="28"/>
        </w:rPr>
        <w:t>ых</w:t>
      </w:r>
      <w:r w:rsidRPr="007C6BBB">
        <w:rPr>
          <w:szCs w:val="28"/>
        </w:rPr>
        <w:t xml:space="preserve"> функци</w:t>
      </w:r>
      <w:r>
        <w:rPr>
          <w:szCs w:val="28"/>
        </w:rPr>
        <w:t>й</w:t>
      </w:r>
      <w:r w:rsidRPr="007C6BBB">
        <w:rPr>
          <w:szCs w:val="28"/>
        </w:rPr>
        <w:t xml:space="preserve"> в СК-модели INF3</w:t>
      </w:r>
    </w:p>
    <w:p w14:paraId="0AE5B841" w14:textId="77777777" w:rsidR="009F3CC1" w:rsidRPr="009F3CC1" w:rsidRDefault="009F3CC1" w:rsidP="009F3CC1">
      <w:pPr>
        <w:ind w:firstLine="0"/>
        <w:jc w:val="center"/>
        <w:rPr>
          <w:szCs w:val="28"/>
        </w:rPr>
      </w:pPr>
    </w:p>
    <w:p w14:paraId="4E2F8304" w14:textId="23B3BFF3" w:rsidR="00565E02" w:rsidRPr="00FB3009" w:rsidRDefault="00F36566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szCs w:val="28"/>
          <w:lang w:eastAsia="ru-RU"/>
        </w:rPr>
        <w:lastRenderedPageBreak/>
        <w:drawing>
          <wp:inline distT="0" distB="0" distL="0" distR="0" wp14:anchorId="17DFDA4F" wp14:editId="563E8F33">
            <wp:extent cx="5760000" cy="2880000"/>
            <wp:effectExtent l="0" t="0" r="0" b="0"/>
            <wp:docPr id="350" name="Рисунок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24-1.jp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3009">
        <w:rPr>
          <w:noProof/>
          <w:szCs w:val="28"/>
          <w:lang w:eastAsia="ru-RU"/>
        </w:rPr>
        <w:drawing>
          <wp:inline distT="0" distB="0" distL="0" distR="0" wp14:anchorId="3F592597" wp14:editId="390884C6">
            <wp:extent cx="5760000" cy="2880000"/>
            <wp:effectExtent l="0" t="0" r="0" b="0"/>
            <wp:docPr id="351" name="Рисунок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34-1.jp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3009">
        <w:rPr>
          <w:noProof/>
          <w:szCs w:val="28"/>
          <w:lang w:eastAsia="ru-RU"/>
        </w:rPr>
        <w:drawing>
          <wp:inline distT="0" distB="0" distL="0" distR="0" wp14:anchorId="6319F87A" wp14:editId="16DA7354">
            <wp:extent cx="5759450" cy="2719346"/>
            <wp:effectExtent l="0" t="0" r="0" b="5080"/>
            <wp:docPr id="352" name="Рисунок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35-3.jp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247" cy="272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21CA7" w14:textId="78E1DA22" w:rsidR="004B597F" w:rsidRPr="00B678F3" w:rsidRDefault="005402A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7176FB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9F3CC1">
        <w:rPr>
          <w:b w:val="0"/>
          <w:bCs/>
          <w:sz w:val="28"/>
          <w:szCs w:val="28"/>
        </w:rPr>
        <w:t>57</w:t>
      </w:r>
      <w:r w:rsidRPr="00B678F3">
        <w:rPr>
          <w:b w:val="0"/>
          <w:bCs/>
          <w:sz w:val="28"/>
          <w:szCs w:val="28"/>
        </w:rPr>
        <w:t>. Пример</w:t>
      </w:r>
      <w:r w:rsidR="009F3CC1">
        <w:rPr>
          <w:b w:val="0"/>
          <w:bCs/>
          <w:sz w:val="28"/>
          <w:szCs w:val="28"/>
        </w:rPr>
        <w:t xml:space="preserve"> 5</w:t>
      </w:r>
      <w:r w:rsidRPr="00B678F3">
        <w:rPr>
          <w:b w:val="0"/>
          <w:bCs/>
          <w:sz w:val="28"/>
          <w:szCs w:val="28"/>
        </w:rPr>
        <w:t xml:space="preserve"> когнитивных функций в СК-модели </w:t>
      </w:r>
      <w:r w:rsidRPr="00B678F3">
        <w:rPr>
          <w:b w:val="0"/>
          <w:bCs/>
          <w:sz w:val="28"/>
          <w:szCs w:val="28"/>
          <w:lang w:val="en-US"/>
        </w:rPr>
        <w:t>INF</w:t>
      </w:r>
      <w:r w:rsidR="003611ED" w:rsidRPr="00B678F3">
        <w:rPr>
          <w:b w:val="0"/>
          <w:bCs/>
          <w:sz w:val="28"/>
          <w:szCs w:val="28"/>
        </w:rPr>
        <w:t>3</w:t>
      </w:r>
    </w:p>
    <w:p w14:paraId="24D1F13C" w14:textId="3BC32954" w:rsidR="004B0893" w:rsidRPr="00FB3009" w:rsidRDefault="00965475" w:rsidP="00C27A95">
      <w:pPr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lastRenderedPageBreak/>
        <w:t xml:space="preserve">В модели, полученной в данной работе, генерируется 210 когнитивных функций, отражающих влияние каждого из </w:t>
      </w:r>
      <w:r w:rsidR="00DA2BDE" w:rsidRPr="00FB3009">
        <w:rPr>
          <w:rFonts w:eastAsia="Times New Roman"/>
          <w:sz w:val="32"/>
          <w:szCs w:val="32"/>
          <w:lang w:eastAsia="zh-CN"/>
        </w:rPr>
        <w:t>6 факторов (табл</w:t>
      </w:r>
      <w:r w:rsidR="00A37F8E">
        <w:rPr>
          <w:rFonts w:eastAsia="Times New Roman"/>
          <w:sz w:val="32"/>
          <w:szCs w:val="32"/>
          <w:lang w:eastAsia="zh-CN"/>
        </w:rPr>
        <w:t>.</w:t>
      </w:r>
      <w:r w:rsidR="00DA2BDE"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6C1396" w:rsidRPr="00FB3009">
        <w:rPr>
          <w:rFonts w:eastAsia="Times New Roman"/>
          <w:sz w:val="32"/>
          <w:szCs w:val="32"/>
          <w:lang w:eastAsia="zh-CN"/>
        </w:rPr>
        <w:t>1</w:t>
      </w:r>
      <w:r w:rsidR="00697112">
        <w:rPr>
          <w:rFonts w:eastAsia="Times New Roman"/>
          <w:sz w:val="32"/>
          <w:szCs w:val="32"/>
          <w:lang w:eastAsia="zh-CN"/>
        </w:rPr>
        <w:t>)</w:t>
      </w:r>
      <w:r w:rsidR="00DA2BDE" w:rsidRPr="00FB3009">
        <w:rPr>
          <w:rFonts w:eastAsia="Times New Roman"/>
          <w:sz w:val="32"/>
          <w:szCs w:val="32"/>
          <w:lang w:eastAsia="zh-CN"/>
        </w:rPr>
        <w:t xml:space="preserve"> на учебные достижения учащихся по 35 учебным дисциплинам и общей успеваемости</w:t>
      </w:r>
      <w:r w:rsidR="00320E51" w:rsidRPr="00FB3009">
        <w:rPr>
          <w:rFonts w:eastAsia="Times New Roman"/>
          <w:sz w:val="32"/>
          <w:szCs w:val="32"/>
          <w:lang w:eastAsia="zh-CN"/>
        </w:rPr>
        <w:t xml:space="preserve"> (табл</w:t>
      </w:r>
      <w:r w:rsidR="00A37F8E">
        <w:rPr>
          <w:rFonts w:eastAsia="Times New Roman"/>
          <w:sz w:val="32"/>
          <w:szCs w:val="32"/>
          <w:lang w:eastAsia="zh-CN"/>
        </w:rPr>
        <w:t>.</w:t>
      </w:r>
      <w:r w:rsidR="00320E51"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6C1396" w:rsidRPr="00FB3009">
        <w:rPr>
          <w:rFonts w:eastAsia="Times New Roman"/>
          <w:sz w:val="32"/>
          <w:szCs w:val="32"/>
          <w:lang w:eastAsia="zh-CN"/>
        </w:rPr>
        <w:t>2</w:t>
      </w:r>
      <w:r w:rsidR="00081169">
        <w:rPr>
          <w:rFonts w:eastAsia="Times New Roman"/>
          <w:sz w:val="32"/>
          <w:szCs w:val="32"/>
          <w:lang w:eastAsia="zh-CN"/>
        </w:rPr>
        <w:t>, с. 24 данного издания</w:t>
      </w:r>
      <w:r w:rsidR="00320E51" w:rsidRPr="00FB3009">
        <w:rPr>
          <w:rFonts w:eastAsia="Times New Roman"/>
          <w:sz w:val="32"/>
          <w:szCs w:val="32"/>
          <w:lang w:eastAsia="zh-CN"/>
        </w:rPr>
        <w:t>)</w:t>
      </w:r>
      <w:r w:rsidR="00DA2BDE" w:rsidRPr="00FB3009">
        <w:rPr>
          <w:rFonts w:eastAsia="Times New Roman"/>
          <w:sz w:val="32"/>
          <w:szCs w:val="32"/>
          <w:lang w:eastAsia="zh-CN"/>
        </w:rPr>
        <w:t>.</w:t>
      </w:r>
      <w:r w:rsidR="00726F61" w:rsidRPr="00FB3009">
        <w:rPr>
          <w:rFonts w:eastAsia="Times New Roman"/>
          <w:sz w:val="32"/>
          <w:szCs w:val="32"/>
          <w:lang w:eastAsia="zh-CN"/>
        </w:rPr>
        <w:t xml:space="preserve"> Естественно, в данной работе все эти когнитивные функции не могут быть приведены</w:t>
      </w:r>
      <w:r w:rsidR="006C1396" w:rsidRPr="00FB3009">
        <w:rPr>
          <w:rFonts w:eastAsia="Times New Roman"/>
          <w:sz w:val="32"/>
          <w:szCs w:val="32"/>
          <w:lang w:eastAsia="zh-CN"/>
        </w:rPr>
        <w:t xml:space="preserve"> из-за </w:t>
      </w:r>
      <w:r w:rsidR="00081169">
        <w:rPr>
          <w:rFonts w:eastAsia="Times New Roman"/>
          <w:sz w:val="32"/>
          <w:szCs w:val="32"/>
          <w:lang w:eastAsia="zh-CN"/>
        </w:rPr>
        <w:t xml:space="preserve">её </w:t>
      </w:r>
      <w:r w:rsidR="00081169" w:rsidRPr="00FB3009">
        <w:rPr>
          <w:rFonts w:eastAsia="Times New Roman"/>
          <w:sz w:val="32"/>
          <w:szCs w:val="32"/>
          <w:lang w:eastAsia="zh-CN"/>
        </w:rPr>
        <w:t>ограничен</w:t>
      </w:r>
      <w:r w:rsidR="00081169">
        <w:rPr>
          <w:rFonts w:eastAsia="Times New Roman"/>
          <w:sz w:val="32"/>
          <w:szCs w:val="32"/>
          <w:lang w:eastAsia="zh-CN"/>
        </w:rPr>
        <w:t>ного</w:t>
      </w:r>
      <w:r w:rsidR="006C1396" w:rsidRPr="00FB3009">
        <w:rPr>
          <w:rFonts w:eastAsia="Times New Roman"/>
          <w:sz w:val="32"/>
          <w:szCs w:val="32"/>
          <w:lang w:eastAsia="zh-CN"/>
        </w:rPr>
        <w:t xml:space="preserve"> объ</w:t>
      </w:r>
      <w:r w:rsidR="00081169">
        <w:rPr>
          <w:rFonts w:eastAsia="Times New Roman"/>
          <w:sz w:val="32"/>
          <w:szCs w:val="32"/>
          <w:lang w:eastAsia="zh-CN"/>
        </w:rPr>
        <w:t>ё</w:t>
      </w:r>
      <w:r w:rsidR="006C1396" w:rsidRPr="00FB3009">
        <w:rPr>
          <w:rFonts w:eastAsia="Times New Roman"/>
          <w:sz w:val="32"/>
          <w:szCs w:val="32"/>
          <w:lang w:eastAsia="zh-CN"/>
        </w:rPr>
        <w:t>м</w:t>
      </w:r>
      <w:r w:rsidR="00081169">
        <w:rPr>
          <w:rFonts w:eastAsia="Times New Roman"/>
          <w:sz w:val="32"/>
          <w:szCs w:val="32"/>
          <w:lang w:eastAsia="zh-CN"/>
        </w:rPr>
        <w:t>а</w:t>
      </w:r>
      <w:r w:rsidR="00726F61" w:rsidRPr="00FB3009">
        <w:rPr>
          <w:rFonts w:eastAsia="Times New Roman"/>
          <w:sz w:val="32"/>
          <w:szCs w:val="32"/>
          <w:lang w:eastAsia="zh-CN"/>
        </w:rPr>
        <w:t>.</w:t>
      </w:r>
    </w:p>
    <w:p w14:paraId="252057FA" w14:textId="4B7B5413" w:rsidR="000D2E83" w:rsidRPr="00FB3009" w:rsidRDefault="000D2E83" w:rsidP="00C27A95">
      <w:pPr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b/>
          <w:sz w:val="32"/>
          <w:szCs w:val="32"/>
          <w:lang w:eastAsia="zh-CN"/>
        </w:rPr>
        <w:t>Главный вывод,</w:t>
      </w:r>
      <w:r w:rsidRPr="00FB3009">
        <w:rPr>
          <w:rFonts w:eastAsia="Times New Roman"/>
          <w:sz w:val="32"/>
          <w:szCs w:val="32"/>
          <w:lang w:eastAsia="zh-CN"/>
        </w:rPr>
        <w:t xml:space="preserve"> который можно обоснованно сделать на основе анализа приведенных когнитивных функций состоит в том, что обучение </w:t>
      </w:r>
      <w:r w:rsidR="00DE4871" w:rsidRPr="00FB3009">
        <w:rPr>
          <w:rFonts w:eastAsia="Times New Roman"/>
          <w:sz w:val="32"/>
          <w:szCs w:val="32"/>
          <w:lang w:eastAsia="zh-CN"/>
        </w:rPr>
        <w:t xml:space="preserve">в </w:t>
      </w:r>
      <w:r w:rsidR="00993102" w:rsidRPr="00FB3009">
        <w:rPr>
          <w:rFonts w:eastAsia="Times New Roman"/>
          <w:sz w:val="32"/>
          <w:szCs w:val="32"/>
          <w:lang w:eastAsia="zh-CN"/>
        </w:rPr>
        <w:t xml:space="preserve">учебном подразделении </w:t>
      </w:r>
      <w:r w:rsidR="00DE4871" w:rsidRPr="00FB3009">
        <w:rPr>
          <w:rFonts w:eastAsia="Times New Roman"/>
          <w:sz w:val="32"/>
          <w:szCs w:val="32"/>
          <w:lang w:eastAsia="zh-CN"/>
        </w:rPr>
        <w:t>факультета математики и компьютерных наук КубГУ</w:t>
      </w: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993102" w:rsidRPr="00FB3009">
        <w:rPr>
          <w:rFonts w:eastAsia="Times New Roman"/>
          <w:sz w:val="32"/>
          <w:szCs w:val="32"/>
          <w:lang w:eastAsia="zh-CN"/>
        </w:rPr>
        <w:t xml:space="preserve">Малый матфак </w:t>
      </w:r>
      <w:r w:rsidRPr="00FB3009">
        <w:rPr>
          <w:rFonts w:eastAsia="Times New Roman"/>
          <w:sz w:val="32"/>
          <w:szCs w:val="32"/>
          <w:lang w:eastAsia="zh-CN"/>
        </w:rPr>
        <w:t xml:space="preserve">является фактором, однозначно положительно влияющим на успешность обучения по математическим дисциплинам. </w:t>
      </w:r>
      <w:r w:rsidR="00F07E61" w:rsidRPr="00FB3009">
        <w:rPr>
          <w:rFonts w:eastAsia="Times New Roman"/>
          <w:sz w:val="32"/>
          <w:szCs w:val="32"/>
          <w:lang w:eastAsia="zh-CN"/>
        </w:rPr>
        <w:t xml:space="preserve">Таким </w:t>
      </w:r>
      <w:r w:rsidR="00383E00" w:rsidRPr="00FB3009">
        <w:rPr>
          <w:rFonts w:eastAsia="Times New Roman"/>
          <w:sz w:val="32"/>
          <w:szCs w:val="32"/>
          <w:lang w:eastAsia="zh-CN"/>
        </w:rPr>
        <w:t>образом,</w:t>
      </w:r>
      <w:r w:rsidR="00F07E61"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581DAE" w:rsidRPr="00FB3009">
        <w:rPr>
          <w:rFonts w:eastAsia="Times New Roman"/>
          <w:b/>
          <w:i/>
          <w:sz w:val="32"/>
          <w:szCs w:val="32"/>
          <w:lang w:eastAsia="zh-CN"/>
        </w:rPr>
        <w:t xml:space="preserve">подтверждается </w:t>
      </w:r>
      <w:r w:rsidR="00383E00" w:rsidRPr="00FB3009">
        <w:rPr>
          <w:rFonts w:eastAsia="Times New Roman"/>
          <w:b/>
          <w:i/>
          <w:sz w:val="32"/>
          <w:szCs w:val="32"/>
          <w:lang w:eastAsia="zh-CN"/>
        </w:rPr>
        <w:t xml:space="preserve">главная </w:t>
      </w:r>
      <w:r w:rsidR="00F07E61" w:rsidRPr="00FB3009">
        <w:rPr>
          <w:rFonts w:eastAsia="Times New Roman"/>
          <w:b/>
          <w:i/>
          <w:sz w:val="32"/>
          <w:szCs w:val="32"/>
          <w:lang w:eastAsia="zh-CN"/>
        </w:rPr>
        <w:t>гипотеза</w:t>
      </w:r>
      <w:r w:rsidR="00F07E61" w:rsidRPr="00FB3009">
        <w:rPr>
          <w:rFonts w:eastAsia="Times New Roman"/>
          <w:sz w:val="32"/>
          <w:szCs w:val="32"/>
          <w:lang w:eastAsia="zh-CN"/>
        </w:rPr>
        <w:t>, выдвинутая в начале работы.</w:t>
      </w:r>
    </w:p>
    <w:p w14:paraId="64DBC8BE" w14:textId="49155042" w:rsidR="00F07E61" w:rsidRPr="00FB3009" w:rsidRDefault="00F07E61" w:rsidP="00C27A95">
      <w:pPr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Возможно, несколько неожиданно, но вопреки точке зрения критиков ЕГЭ, </w:t>
      </w:r>
      <w:r w:rsidRPr="00FB3009">
        <w:rPr>
          <w:rFonts w:eastAsia="Times New Roman"/>
          <w:b/>
          <w:i/>
          <w:sz w:val="32"/>
          <w:szCs w:val="32"/>
          <w:lang w:eastAsia="zh-CN"/>
        </w:rPr>
        <w:t xml:space="preserve">подтверждается и </w:t>
      </w:r>
      <w:r w:rsidR="00383E00" w:rsidRPr="00FB3009">
        <w:rPr>
          <w:rFonts w:eastAsia="Times New Roman"/>
          <w:b/>
          <w:i/>
          <w:sz w:val="32"/>
          <w:szCs w:val="32"/>
          <w:lang w:eastAsia="zh-CN"/>
        </w:rPr>
        <w:t>дополнительная</w:t>
      </w:r>
      <w:r w:rsidRPr="00FB3009">
        <w:rPr>
          <w:rFonts w:eastAsia="Times New Roman"/>
          <w:b/>
          <w:i/>
          <w:sz w:val="32"/>
          <w:szCs w:val="32"/>
          <w:lang w:eastAsia="zh-CN"/>
        </w:rPr>
        <w:t xml:space="preserve"> гипотеза</w:t>
      </w:r>
      <w:r w:rsidR="00993102">
        <w:rPr>
          <w:rFonts w:eastAsia="Times New Roman"/>
          <w:b/>
          <w:i/>
          <w:sz w:val="32"/>
          <w:szCs w:val="32"/>
          <w:lang w:eastAsia="zh-CN"/>
        </w:rPr>
        <w:t>:</w:t>
      </w:r>
      <w:r w:rsidRPr="00FB3009">
        <w:rPr>
          <w:rFonts w:eastAsia="Times New Roman"/>
          <w:sz w:val="32"/>
          <w:szCs w:val="32"/>
          <w:lang w:eastAsia="zh-CN"/>
        </w:rPr>
        <w:t xml:space="preserve"> чем выше бал</w:t>
      </w:r>
      <w:r w:rsidR="00697112">
        <w:rPr>
          <w:rFonts w:eastAsia="Times New Roman"/>
          <w:sz w:val="32"/>
          <w:szCs w:val="32"/>
          <w:lang w:eastAsia="zh-CN"/>
        </w:rPr>
        <w:t>л</w:t>
      </w:r>
      <w:r w:rsidRPr="00FB3009">
        <w:rPr>
          <w:rFonts w:eastAsia="Times New Roman"/>
          <w:sz w:val="32"/>
          <w:szCs w:val="32"/>
          <w:lang w:eastAsia="zh-CN"/>
        </w:rPr>
        <w:t xml:space="preserve"> ЕГЭ, тем успешн</w:t>
      </w:r>
      <w:r w:rsidR="00993102">
        <w:rPr>
          <w:rFonts w:eastAsia="Times New Roman"/>
          <w:sz w:val="32"/>
          <w:szCs w:val="32"/>
          <w:lang w:eastAsia="zh-CN"/>
        </w:rPr>
        <w:t>ее</w:t>
      </w:r>
      <w:r w:rsidRPr="00FB3009">
        <w:rPr>
          <w:rFonts w:eastAsia="Times New Roman"/>
          <w:sz w:val="32"/>
          <w:szCs w:val="32"/>
          <w:lang w:eastAsia="zh-CN"/>
        </w:rPr>
        <w:t xml:space="preserve"> обучени</w:t>
      </w:r>
      <w:r w:rsidR="00993102">
        <w:rPr>
          <w:rFonts w:eastAsia="Times New Roman"/>
          <w:sz w:val="32"/>
          <w:szCs w:val="32"/>
          <w:lang w:eastAsia="zh-CN"/>
        </w:rPr>
        <w:t>е</w:t>
      </w:r>
      <w:r w:rsidRPr="00FB3009">
        <w:rPr>
          <w:rFonts w:eastAsia="Times New Roman"/>
          <w:sz w:val="32"/>
          <w:szCs w:val="32"/>
          <w:lang w:eastAsia="zh-CN"/>
        </w:rPr>
        <w:t xml:space="preserve"> в вузе. </w:t>
      </w:r>
      <w:r w:rsidR="00383E00" w:rsidRPr="00FB3009">
        <w:rPr>
          <w:rFonts w:eastAsia="Times New Roman"/>
          <w:sz w:val="32"/>
          <w:szCs w:val="32"/>
          <w:lang w:eastAsia="zh-CN"/>
        </w:rPr>
        <w:t xml:space="preserve">Таким </w:t>
      </w:r>
      <w:r w:rsidR="000B516E" w:rsidRPr="00FB3009">
        <w:rPr>
          <w:rFonts w:eastAsia="Times New Roman"/>
          <w:sz w:val="32"/>
          <w:szCs w:val="32"/>
          <w:lang w:eastAsia="zh-CN"/>
        </w:rPr>
        <w:t>образом,</w:t>
      </w:r>
      <w:r w:rsidR="00383E00" w:rsidRPr="00FB3009">
        <w:rPr>
          <w:rFonts w:eastAsia="Times New Roman"/>
          <w:sz w:val="32"/>
          <w:szCs w:val="32"/>
          <w:lang w:eastAsia="zh-CN"/>
        </w:rPr>
        <w:t xml:space="preserve"> можно сделать обоснованный вывод о том, что все-таки ЕГЭ реально измеряет уровень предметной обучённости учащихся и их способности к учебным достижениям в вузе.</w:t>
      </w:r>
    </w:p>
    <w:p w14:paraId="5EB10055" w14:textId="3818570F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Как уже отмечалось</w:t>
      </w:r>
      <w:r w:rsidR="00993102">
        <w:rPr>
          <w:rFonts w:eastAsia="Times New Roman"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содержательное объяснение когнитивных функций на теоретическом уровне познания – это дело специалистов той области, к которой относится предмет моделирования [2</w:t>
      </w:r>
      <w:r w:rsidR="00565E02" w:rsidRPr="00FB3009">
        <w:rPr>
          <w:rFonts w:eastAsia="Times New Roman"/>
          <w:sz w:val="32"/>
          <w:szCs w:val="32"/>
          <w:lang w:eastAsia="zh-CN"/>
        </w:rPr>
        <w:t>1</w:t>
      </w:r>
      <w:r w:rsidRPr="00FB3009">
        <w:rPr>
          <w:rFonts w:eastAsia="Times New Roman"/>
          <w:sz w:val="32"/>
          <w:szCs w:val="32"/>
          <w:lang w:eastAsia="zh-CN"/>
        </w:rPr>
        <w:t>].</w:t>
      </w:r>
    </w:p>
    <w:p w14:paraId="47669884" w14:textId="77777777" w:rsidR="004B597F" w:rsidRPr="00FB3009" w:rsidRDefault="004B597F" w:rsidP="00C27A95">
      <w:pPr>
        <w:spacing w:line="240" w:lineRule="auto"/>
        <w:rPr>
          <w:rFonts w:eastAsia="Times New Roman"/>
          <w:sz w:val="16"/>
          <w:szCs w:val="16"/>
          <w:lang w:eastAsia="zh-CN"/>
        </w:rPr>
      </w:pPr>
    </w:p>
    <w:p w14:paraId="45F5DF69" w14:textId="51B4DE86" w:rsidR="004B597F" w:rsidRDefault="00993102" w:rsidP="00993102">
      <w:pPr>
        <w:pStyle w:val="3"/>
        <w:spacing w:before="0" w:after="0"/>
        <w:jc w:val="center"/>
        <w:rPr>
          <w:sz w:val="32"/>
          <w:szCs w:val="32"/>
        </w:rPr>
      </w:pPr>
      <w:bookmarkStart w:id="145" w:name="_Toc86561694"/>
      <w:bookmarkStart w:id="146" w:name="_Toc87431178"/>
      <w:bookmarkStart w:id="147" w:name="_Toc94681827"/>
      <w:bookmarkStart w:id="148" w:name="_Toc129119734"/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 xml:space="preserve">.8.10. Значимость описательных шкал </w:t>
      </w:r>
      <w:r w:rsidR="00BA4E51" w:rsidRPr="00FB3009">
        <w:rPr>
          <w:sz w:val="32"/>
          <w:szCs w:val="32"/>
        </w:rPr>
        <w:br/>
      </w:r>
      <w:r w:rsidR="005402AC" w:rsidRPr="00FB3009">
        <w:rPr>
          <w:sz w:val="32"/>
          <w:szCs w:val="32"/>
        </w:rPr>
        <w:t>и их градаций</w:t>
      </w:r>
      <w:bookmarkEnd w:id="145"/>
      <w:bookmarkEnd w:id="146"/>
      <w:bookmarkEnd w:id="147"/>
      <w:bookmarkEnd w:id="148"/>
    </w:p>
    <w:p w14:paraId="22C99FC3" w14:textId="77777777" w:rsidR="00697112" w:rsidRPr="00697112" w:rsidRDefault="00697112" w:rsidP="00697112">
      <w:pPr>
        <w:rPr>
          <w:lang w:eastAsia="ru-RU"/>
        </w:rPr>
      </w:pPr>
    </w:p>
    <w:p w14:paraId="0488A8B9" w14:textId="54CFD360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В АСК-анализе все факторы рассматриваются с одной единственной точки зрения: сколько информации содержится в их значениях о переходе объекта моделирования и управления, на который они действуют, в определенное будущее состояние, описываемое классом (градация классификационной шкалы), и при этом сила и направление влияния всех значений факторов на объект измеряется в одних общих для всех факторов единицах измерения</w:t>
      </w:r>
      <w:r w:rsidR="00993102">
        <w:rPr>
          <w:rFonts w:eastAsia="Times New Roman"/>
          <w:sz w:val="32"/>
          <w:szCs w:val="32"/>
          <w:lang w:eastAsia="ru-RU"/>
        </w:rPr>
        <w:t xml:space="preserve"> – </w:t>
      </w:r>
      <w:r w:rsidRPr="00FB3009">
        <w:rPr>
          <w:rFonts w:eastAsia="Times New Roman"/>
          <w:sz w:val="32"/>
          <w:szCs w:val="32"/>
          <w:lang w:eastAsia="ru-RU"/>
        </w:rPr>
        <w:t>единицах количества информации [</w:t>
      </w:r>
      <w:r w:rsidR="00513FE0" w:rsidRPr="00FB3009">
        <w:rPr>
          <w:rFonts w:eastAsia="Times New Roman"/>
          <w:sz w:val="32"/>
          <w:szCs w:val="32"/>
          <w:lang w:eastAsia="ru-RU"/>
        </w:rPr>
        <w:t>10</w:t>
      </w:r>
      <w:r w:rsidRPr="00FB3009">
        <w:rPr>
          <w:rFonts w:eastAsia="Times New Roman"/>
          <w:sz w:val="32"/>
          <w:szCs w:val="32"/>
          <w:lang w:eastAsia="ru-RU"/>
        </w:rPr>
        <w:t xml:space="preserve">]. </w:t>
      </w:r>
    </w:p>
    <w:p w14:paraId="09BD7210" w14:textId="2C02B097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993102">
        <w:rPr>
          <w:rFonts w:eastAsia="Times New Roman"/>
          <w:i/>
          <w:iCs/>
          <w:sz w:val="32"/>
          <w:szCs w:val="32"/>
          <w:lang w:eastAsia="ru-RU"/>
        </w:rPr>
        <w:t>Значимость (селективная сила) градаций описательных шкал</w:t>
      </w:r>
      <w:r w:rsidRPr="00FB3009">
        <w:rPr>
          <w:rFonts w:eastAsia="Times New Roman"/>
          <w:sz w:val="32"/>
          <w:szCs w:val="32"/>
          <w:lang w:eastAsia="ru-RU"/>
        </w:rPr>
        <w:t xml:space="preserve"> в АСК-анализе – это вариабельность частных критериев в </w:t>
      </w:r>
      <w:r w:rsidRPr="00FB3009">
        <w:rPr>
          <w:rFonts w:eastAsia="Times New Roman"/>
          <w:sz w:val="32"/>
          <w:szCs w:val="32"/>
          <w:lang w:eastAsia="ru-RU"/>
        </w:rPr>
        <w:lastRenderedPageBreak/>
        <w:t>статистических и системно-когнитивных моделях, например</w:t>
      </w:r>
      <w:r w:rsidR="00697112">
        <w:rPr>
          <w:rFonts w:eastAsia="Times New Roman"/>
          <w:sz w:val="32"/>
          <w:szCs w:val="32"/>
          <w:lang w:eastAsia="ru-RU"/>
        </w:rPr>
        <w:t>,</w:t>
      </w:r>
      <w:r w:rsidRPr="00FB3009">
        <w:rPr>
          <w:rFonts w:eastAsia="Times New Roman"/>
          <w:sz w:val="32"/>
          <w:szCs w:val="32"/>
          <w:lang w:eastAsia="ru-RU"/>
        </w:rPr>
        <w:t xml:space="preserve"> в модели Inf1</w:t>
      </w:r>
      <w:r w:rsidR="00993102">
        <w:rPr>
          <w:rFonts w:eastAsia="Times New Roman"/>
          <w:sz w:val="32"/>
          <w:szCs w:val="32"/>
          <w:lang w:eastAsia="ru-RU"/>
        </w:rPr>
        <w:t xml:space="preserve"> – </w:t>
      </w:r>
      <w:r w:rsidRPr="00FB3009">
        <w:rPr>
          <w:rFonts w:eastAsia="Times New Roman"/>
          <w:sz w:val="32"/>
          <w:szCs w:val="32"/>
          <w:lang w:eastAsia="ru-RU"/>
        </w:rPr>
        <w:t>это вариабельность информативностей (режим 3.7.5 системы «Эйдос»).</w:t>
      </w:r>
    </w:p>
    <w:p w14:paraId="43CD93C6" w14:textId="77777777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ru-RU"/>
        </w:rPr>
      </w:pPr>
      <w:r w:rsidRPr="00993102">
        <w:rPr>
          <w:rFonts w:eastAsia="Times New Roman"/>
          <w:i/>
          <w:iCs/>
          <w:sz w:val="32"/>
          <w:szCs w:val="32"/>
          <w:lang w:eastAsia="ru-RU"/>
        </w:rPr>
        <w:t>Значимость всей описательной шкалы</w:t>
      </w:r>
      <w:r w:rsidRPr="00FB3009">
        <w:rPr>
          <w:rFonts w:eastAsia="Times New Roman"/>
          <w:sz w:val="32"/>
          <w:szCs w:val="32"/>
          <w:lang w:eastAsia="ru-RU"/>
        </w:rPr>
        <w:t xml:space="preserve"> является средним от степени значимости ее градаций (режим 3.7.4 системы «Эйдос»).</w:t>
      </w:r>
    </w:p>
    <w:p w14:paraId="40AAE31A" w14:textId="77777777" w:rsidR="004B597F" w:rsidRPr="00FB3009" w:rsidRDefault="005402AC" w:rsidP="00C27A95">
      <w:pPr>
        <w:spacing w:line="240" w:lineRule="auto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 xml:space="preserve">Если рассортировать все градации факторов (признаки) в порядке убывания селективной силы и получить сумму селективной силы системы значений факторов нарастающим итогом, то получим Парето-кривую. </w:t>
      </w:r>
    </w:p>
    <w:p w14:paraId="76D743EB" w14:textId="1DA29327" w:rsidR="004B597F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На рис</w:t>
      </w:r>
      <w:r w:rsidR="007176FB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993102">
        <w:rPr>
          <w:sz w:val="32"/>
          <w:szCs w:val="32"/>
        </w:rPr>
        <w:t>58</w:t>
      </w:r>
      <w:r w:rsidRPr="00FB3009">
        <w:rPr>
          <w:sz w:val="32"/>
          <w:szCs w:val="32"/>
        </w:rPr>
        <w:t xml:space="preserve"> приведена Парето-кривая силы влияния значений факторов на поведение объекта моделирования в СК-модели </w:t>
      </w:r>
      <w:r w:rsidRPr="00FB3009">
        <w:rPr>
          <w:sz w:val="32"/>
          <w:szCs w:val="32"/>
          <w:lang w:val="en-US"/>
        </w:rPr>
        <w:t>INF</w:t>
      </w:r>
      <w:r w:rsidRPr="00FB3009">
        <w:rPr>
          <w:sz w:val="32"/>
          <w:szCs w:val="32"/>
        </w:rPr>
        <w:t>3</w:t>
      </w:r>
      <w:r w:rsidR="00993102">
        <w:rPr>
          <w:sz w:val="32"/>
          <w:szCs w:val="32"/>
        </w:rPr>
        <w:t>.</w:t>
      </w:r>
    </w:p>
    <w:p w14:paraId="00F3FAF7" w14:textId="77777777" w:rsidR="00CD1A81" w:rsidRPr="00FB3009" w:rsidRDefault="00CD1A81" w:rsidP="00C27A95">
      <w:pPr>
        <w:spacing w:line="240" w:lineRule="auto"/>
        <w:rPr>
          <w:sz w:val="32"/>
          <w:szCs w:val="32"/>
        </w:rPr>
      </w:pPr>
    </w:p>
    <w:p w14:paraId="3B5588A8" w14:textId="77777777" w:rsidR="004B597F" w:rsidRPr="00FB3009" w:rsidRDefault="00A32039" w:rsidP="00C27A95">
      <w:pPr>
        <w:spacing w:line="240" w:lineRule="auto"/>
        <w:ind w:firstLine="0"/>
        <w:jc w:val="center"/>
        <w:rPr>
          <w:szCs w:val="28"/>
          <w:lang w:val="en-US"/>
        </w:rPr>
      </w:pPr>
      <w:r w:rsidRPr="00FB3009">
        <w:rPr>
          <w:noProof/>
          <w:lang w:eastAsia="ru-RU"/>
        </w:rPr>
        <w:drawing>
          <wp:inline distT="0" distB="0" distL="0" distR="0" wp14:anchorId="1900DC06" wp14:editId="5587175C">
            <wp:extent cx="5759450" cy="296205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6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594A" w14:textId="416F76B9" w:rsidR="004B597F" w:rsidRPr="00B678F3" w:rsidRDefault="005402AC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7176FB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993102">
        <w:rPr>
          <w:b w:val="0"/>
          <w:bCs/>
          <w:sz w:val="28"/>
          <w:szCs w:val="28"/>
        </w:rPr>
        <w:t>58</w:t>
      </w:r>
      <w:r w:rsidRPr="00B678F3">
        <w:rPr>
          <w:b w:val="0"/>
          <w:bCs/>
          <w:sz w:val="28"/>
          <w:szCs w:val="28"/>
        </w:rPr>
        <w:t xml:space="preserve">. Парето-кривая силы влияния значений факторов на поведение объекта моделирования в СК-модели </w:t>
      </w:r>
      <w:r w:rsidRPr="00B678F3">
        <w:rPr>
          <w:b w:val="0"/>
          <w:bCs/>
          <w:sz w:val="28"/>
          <w:szCs w:val="28"/>
          <w:lang w:val="en-US"/>
        </w:rPr>
        <w:t>INF</w:t>
      </w:r>
      <w:r w:rsidRPr="00B678F3">
        <w:rPr>
          <w:b w:val="0"/>
          <w:bCs/>
          <w:sz w:val="28"/>
          <w:szCs w:val="28"/>
        </w:rPr>
        <w:t>3</w:t>
      </w:r>
    </w:p>
    <w:p w14:paraId="4D3657EE" w14:textId="77777777" w:rsidR="004B597F" w:rsidRPr="00FB3009" w:rsidRDefault="004B597F" w:rsidP="00C27A95">
      <w:pPr>
        <w:spacing w:line="240" w:lineRule="auto"/>
        <w:rPr>
          <w:sz w:val="16"/>
          <w:szCs w:val="16"/>
        </w:rPr>
      </w:pPr>
    </w:p>
    <w:p w14:paraId="38D81C74" w14:textId="79C7C188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Из рис</w:t>
      </w:r>
      <w:r w:rsidR="007176FB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993102">
        <w:rPr>
          <w:sz w:val="32"/>
          <w:szCs w:val="32"/>
        </w:rPr>
        <w:t>58</w:t>
      </w:r>
      <w:r w:rsidRPr="00FB3009">
        <w:rPr>
          <w:sz w:val="32"/>
          <w:szCs w:val="32"/>
        </w:rPr>
        <w:t xml:space="preserve"> видно, что примерно </w:t>
      </w:r>
      <w:r w:rsidR="00D93107" w:rsidRPr="00FB3009">
        <w:rPr>
          <w:sz w:val="32"/>
          <w:szCs w:val="32"/>
        </w:rPr>
        <w:t>треть</w:t>
      </w:r>
      <w:r w:rsidRPr="00FB3009">
        <w:rPr>
          <w:sz w:val="32"/>
          <w:szCs w:val="32"/>
        </w:rPr>
        <w:t xml:space="preserve"> наиболее ценных значений факторов обеспечивает половину суммарного влияния всех значений факторов, а половина наиболее ценных значений факторов обеспечивает </w:t>
      </w:r>
      <w:r w:rsidR="00D93107" w:rsidRPr="00FB3009">
        <w:rPr>
          <w:sz w:val="32"/>
          <w:szCs w:val="32"/>
        </w:rPr>
        <w:t>63</w:t>
      </w:r>
      <w:r w:rsidRPr="00FB3009">
        <w:rPr>
          <w:sz w:val="32"/>
          <w:szCs w:val="32"/>
        </w:rPr>
        <w:t xml:space="preserve">% суммарного влияния. </w:t>
      </w:r>
    </w:p>
    <w:p w14:paraId="55C8638F" w14:textId="3219EE97" w:rsidR="00D93107" w:rsidRPr="00FB3009" w:rsidRDefault="00D93107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На экранной форме рис</w:t>
      </w:r>
      <w:r w:rsidR="007176FB">
        <w:rPr>
          <w:rFonts w:eastAsia="Times New Roman"/>
          <w:sz w:val="32"/>
          <w:szCs w:val="32"/>
          <w:lang w:eastAsia="ru-RU"/>
        </w:rPr>
        <w:t>.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993102">
        <w:rPr>
          <w:rFonts w:eastAsia="Times New Roman"/>
          <w:sz w:val="32"/>
          <w:szCs w:val="32"/>
          <w:lang w:eastAsia="ru-RU"/>
        </w:rPr>
        <w:t>59</w:t>
      </w:r>
      <w:r w:rsidRPr="00FB3009">
        <w:rPr>
          <w:rFonts w:eastAsia="Times New Roman"/>
          <w:sz w:val="32"/>
          <w:szCs w:val="32"/>
          <w:lang w:eastAsia="ru-RU"/>
        </w:rPr>
        <w:t xml:space="preserve"> приведены имена </w:t>
      </w:r>
      <w:r w:rsidRPr="00FB3009">
        <w:rPr>
          <w:rFonts w:eastAsia="Times New Roman"/>
          <w:sz w:val="32"/>
          <w:szCs w:val="32"/>
          <w:lang w:val="en-US" w:eastAsia="ru-RU"/>
        </w:rPr>
        <w:t>Excel</w:t>
      </w:r>
      <w:r w:rsidRPr="00FB3009">
        <w:rPr>
          <w:rFonts w:eastAsia="Times New Roman"/>
          <w:sz w:val="32"/>
          <w:szCs w:val="32"/>
          <w:lang w:eastAsia="ru-RU"/>
        </w:rPr>
        <w:t>-файлов с информацией о силе и направлении влияния значений факторов в разных моделях</w:t>
      </w:r>
      <w:r w:rsidR="00993102">
        <w:rPr>
          <w:rFonts w:eastAsia="Times New Roman"/>
          <w:sz w:val="32"/>
          <w:szCs w:val="32"/>
          <w:lang w:eastAsia="ru-RU"/>
        </w:rPr>
        <w:t>.</w:t>
      </w:r>
    </w:p>
    <w:p w14:paraId="03A0417D" w14:textId="77777777" w:rsidR="00D93107" w:rsidRPr="00FB3009" w:rsidRDefault="00D93107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5F2CA9F0" wp14:editId="3A9806F4">
            <wp:extent cx="5755796" cy="2647666"/>
            <wp:effectExtent l="0" t="0" r="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781378" cy="265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C2763" w14:textId="468A3679" w:rsidR="00B678F3" w:rsidRDefault="00D93107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7176FB" w:rsidRPr="00B678F3">
        <w:rPr>
          <w:b w:val="0"/>
          <w:bCs/>
          <w:sz w:val="28"/>
          <w:szCs w:val="28"/>
        </w:rPr>
        <w:t xml:space="preserve">. </w:t>
      </w:r>
      <w:r w:rsidR="00993102">
        <w:rPr>
          <w:b w:val="0"/>
          <w:bCs/>
          <w:sz w:val="28"/>
          <w:szCs w:val="28"/>
        </w:rPr>
        <w:t>59</w:t>
      </w:r>
      <w:r w:rsidRPr="00B678F3">
        <w:rPr>
          <w:b w:val="0"/>
          <w:bCs/>
          <w:sz w:val="28"/>
          <w:szCs w:val="28"/>
        </w:rPr>
        <w:t xml:space="preserve">. Имена </w:t>
      </w:r>
      <w:r w:rsidRPr="00B678F3">
        <w:rPr>
          <w:b w:val="0"/>
          <w:bCs/>
          <w:sz w:val="28"/>
          <w:szCs w:val="28"/>
          <w:lang w:val="en-US"/>
        </w:rPr>
        <w:t>Excel</w:t>
      </w:r>
      <w:r w:rsidRPr="00B678F3">
        <w:rPr>
          <w:b w:val="0"/>
          <w:bCs/>
          <w:sz w:val="28"/>
          <w:szCs w:val="28"/>
        </w:rPr>
        <w:t xml:space="preserve">-файлов с информацией о силе влияния значений </w:t>
      </w:r>
    </w:p>
    <w:p w14:paraId="35FD1866" w14:textId="7EA92FCF" w:rsidR="00D93107" w:rsidRPr="00B678F3" w:rsidRDefault="00D93107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факторов в разных моделях</w:t>
      </w:r>
    </w:p>
    <w:p w14:paraId="499DDF8A" w14:textId="77777777" w:rsidR="00D93107" w:rsidRPr="00B678F3" w:rsidRDefault="00D93107" w:rsidP="00C27A95">
      <w:pPr>
        <w:spacing w:line="240" w:lineRule="auto"/>
        <w:rPr>
          <w:bCs/>
          <w:sz w:val="16"/>
          <w:szCs w:val="16"/>
        </w:rPr>
      </w:pPr>
    </w:p>
    <w:p w14:paraId="48958CD8" w14:textId="45B176BB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В табл</w:t>
      </w:r>
      <w:r w:rsidR="00A37F8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1</w:t>
      </w:r>
      <w:r w:rsidR="00513FE0" w:rsidRPr="00FB3009">
        <w:rPr>
          <w:sz w:val="32"/>
          <w:szCs w:val="32"/>
        </w:rPr>
        <w:t>5</w:t>
      </w:r>
      <w:r w:rsidRPr="00FB3009">
        <w:rPr>
          <w:sz w:val="32"/>
          <w:szCs w:val="32"/>
        </w:rPr>
        <w:t xml:space="preserve"> представлены исходные данные для построения кумулятивной кривой на рис</w:t>
      </w:r>
      <w:r w:rsidR="007176FB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D93107" w:rsidRPr="00FB3009">
        <w:rPr>
          <w:sz w:val="32"/>
          <w:szCs w:val="32"/>
        </w:rPr>
        <w:t>4</w:t>
      </w:r>
      <w:r w:rsidR="00972D3C" w:rsidRPr="00FB3009">
        <w:rPr>
          <w:sz w:val="32"/>
          <w:szCs w:val="32"/>
        </w:rPr>
        <w:t>5</w:t>
      </w:r>
      <w:r w:rsidRPr="00FB3009">
        <w:rPr>
          <w:sz w:val="32"/>
          <w:szCs w:val="32"/>
        </w:rPr>
        <w:t>. Из табл</w:t>
      </w:r>
      <w:r w:rsidR="00A37F8E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1</w:t>
      </w:r>
      <w:r w:rsidR="00D93107" w:rsidRPr="00FB3009">
        <w:rPr>
          <w:sz w:val="32"/>
          <w:szCs w:val="32"/>
        </w:rPr>
        <w:t>5</w:t>
      </w:r>
      <w:r w:rsidRPr="00FB3009">
        <w:rPr>
          <w:sz w:val="32"/>
          <w:szCs w:val="32"/>
        </w:rPr>
        <w:t xml:space="preserve"> видно, какую долю от суммарного влияния на переход объекта моделирования в будущие состояния, соответствующие классам, имеет каждое значение каждого фактора. </w:t>
      </w:r>
    </w:p>
    <w:p w14:paraId="2C4920E6" w14:textId="77777777" w:rsidR="004B597F" w:rsidRPr="00FB3009" w:rsidRDefault="004B597F" w:rsidP="00C27A95">
      <w:pPr>
        <w:spacing w:line="240" w:lineRule="auto"/>
        <w:ind w:firstLine="0"/>
        <w:rPr>
          <w:sz w:val="16"/>
          <w:szCs w:val="16"/>
        </w:rPr>
      </w:pPr>
    </w:p>
    <w:p w14:paraId="02B94CA3" w14:textId="19A9EF58" w:rsidR="00A37F8E" w:rsidRPr="00993102" w:rsidRDefault="005402AC" w:rsidP="00A37F8E">
      <w:pPr>
        <w:pStyle w:val="a7"/>
        <w:jc w:val="right"/>
        <w:rPr>
          <w:b w:val="0"/>
          <w:bCs/>
          <w:i/>
          <w:iCs/>
          <w:sz w:val="32"/>
          <w:szCs w:val="32"/>
        </w:rPr>
      </w:pPr>
      <w:r w:rsidRPr="00993102">
        <w:rPr>
          <w:b w:val="0"/>
          <w:bCs/>
          <w:i/>
          <w:iCs/>
          <w:sz w:val="32"/>
          <w:szCs w:val="32"/>
        </w:rPr>
        <w:t xml:space="preserve">Таблица </w:t>
      </w:r>
      <w:r w:rsidRPr="00993102">
        <w:rPr>
          <w:b w:val="0"/>
          <w:bCs/>
          <w:i/>
          <w:iCs/>
          <w:sz w:val="32"/>
          <w:szCs w:val="32"/>
        </w:rPr>
        <w:fldChar w:fldCharType="begin"/>
      </w:r>
      <w:r w:rsidRPr="00993102">
        <w:rPr>
          <w:b w:val="0"/>
          <w:bCs/>
          <w:i/>
          <w:iCs/>
          <w:sz w:val="32"/>
          <w:szCs w:val="32"/>
        </w:rPr>
        <w:instrText xml:space="preserve"> SEQ Таблица \* ARABIC </w:instrText>
      </w:r>
      <w:r w:rsidRPr="00993102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</w:rPr>
        <w:t>15</w:t>
      </w:r>
      <w:r w:rsidRPr="00993102">
        <w:rPr>
          <w:b w:val="0"/>
          <w:bCs/>
          <w:i/>
          <w:iCs/>
          <w:noProof/>
          <w:sz w:val="32"/>
          <w:szCs w:val="32"/>
        </w:rPr>
        <w:fldChar w:fldCharType="end"/>
      </w:r>
    </w:p>
    <w:p w14:paraId="7A965A2F" w14:textId="77777777" w:rsidR="00697112" w:rsidRDefault="005402AC" w:rsidP="00C27A95">
      <w:pPr>
        <w:pStyle w:val="a7"/>
        <w:rPr>
          <w:b w:val="0"/>
          <w:bCs/>
          <w:sz w:val="32"/>
          <w:szCs w:val="32"/>
        </w:rPr>
      </w:pPr>
      <w:r w:rsidRPr="00993102">
        <w:rPr>
          <w:b w:val="0"/>
          <w:bCs/>
          <w:sz w:val="32"/>
          <w:szCs w:val="32"/>
        </w:rPr>
        <w:t xml:space="preserve">Сила влияния значений факторов на поведение объекта </w:t>
      </w:r>
    </w:p>
    <w:p w14:paraId="0C7FD6A6" w14:textId="750EB87A" w:rsidR="004B597F" w:rsidRPr="00993102" w:rsidRDefault="005402AC" w:rsidP="00C27A95">
      <w:pPr>
        <w:pStyle w:val="a7"/>
        <w:rPr>
          <w:b w:val="0"/>
          <w:bCs/>
          <w:sz w:val="32"/>
          <w:szCs w:val="32"/>
        </w:rPr>
      </w:pPr>
      <w:r w:rsidRPr="00993102">
        <w:rPr>
          <w:b w:val="0"/>
          <w:bCs/>
          <w:sz w:val="32"/>
          <w:szCs w:val="32"/>
        </w:rPr>
        <w:t xml:space="preserve">моделирования в СК-модели </w:t>
      </w:r>
      <w:r w:rsidRPr="00993102">
        <w:rPr>
          <w:b w:val="0"/>
          <w:bCs/>
          <w:sz w:val="32"/>
          <w:szCs w:val="32"/>
          <w:lang w:val="en-US"/>
        </w:rPr>
        <w:t>INF</w:t>
      </w:r>
      <w:r w:rsidRPr="00993102">
        <w:rPr>
          <w:b w:val="0"/>
          <w:bCs/>
          <w:sz w:val="32"/>
          <w:szCs w:val="32"/>
        </w:rPr>
        <w:t>3</w:t>
      </w:r>
    </w:p>
    <w:p w14:paraId="1F5A4F89" w14:textId="77777777" w:rsidR="004B597F" w:rsidRPr="00FB3009" w:rsidRDefault="000A0025" w:rsidP="00C27A95">
      <w:pPr>
        <w:spacing w:line="240" w:lineRule="auto"/>
        <w:ind w:firstLine="0"/>
        <w:rPr>
          <w:sz w:val="32"/>
          <w:szCs w:val="32"/>
        </w:rPr>
      </w:pPr>
      <w:r w:rsidRPr="00FB3009">
        <w:rPr>
          <w:noProof/>
          <w:sz w:val="32"/>
          <w:szCs w:val="32"/>
          <w:lang w:eastAsia="ru-RU"/>
        </w:rPr>
        <w:drawing>
          <wp:inline distT="0" distB="0" distL="0" distR="0" wp14:anchorId="08379318" wp14:editId="754F9302">
            <wp:extent cx="5506872" cy="3275012"/>
            <wp:effectExtent l="0" t="0" r="0" b="190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513837" cy="327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BAE6C" w14:textId="389C76D8" w:rsidR="004B597F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lastRenderedPageBreak/>
        <w:t>На экранной форме рис</w:t>
      </w:r>
      <w:r w:rsidR="007176FB">
        <w:rPr>
          <w:rFonts w:eastAsia="Times New Roman"/>
          <w:sz w:val="32"/>
          <w:szCs w:val="32"/>
          <w:lang w:eastAsia="ru-RU"/>
        </w:rPr>
        <w:t>.</w:t>
      </w:r>
      <w:r w:rsidRPr="00FB3009">
        <w:rPr>
          <w:rFonts w:eastAsia="Times New Roman"/>
          <w:sz w:val="32"/>
          <w:szCs w:val="32"/>
          <w:lang w:eastAsia="ru-RU"/>
        </w:rPr>
        <w:t xml:space="preserve"> </w:t>
      </w:r>
      <w:r w:rsidR="00993102">
        <w:rPr>
          <w:rFonts w:eastAsia="Times New Roman"/>
          <w:sz w:val="32"/>
          <w:szCs w:val="32"/>
          <w:lang w:eastAsia="ru-RU"/>
        </w:rPr>
        <w:t>60</w:t>
      </w:r>
      <w:r w:rsidRPr="00FB3009">
        <w:rPr>
          <w:rFonts w:eastAsia="Times New Roman"/>
          <w:sz w:val="32"/>
          <w:szCs w:val="32"/>
          <w:lang w:eastAsia="ru-RU"/>
        </w:rPr>
        <w:t xml:space="preserve"> приведены имена </w:t>
      </w:r>
      <w:r w:rsidRPr="00FB3009">
        <w:rPr>
          <w:rFonts w:eastAsia="Times New Roman"/>
          <w:sz w:val="32"/>
          <w:szCs w:val="32"/>
          <w:lang w:val="en-US" w:eastAsia="ru-RU"/>
        </w:rPr>
        <w:t>Excel</w:t>
      </w:r>
      <w:r w:rsidRPr="00FB3009">
        <w:rPr>
          <w:rFonts w:eastAsia="Times New Roman"/>
          <w:sz w:val="32"/>
          <w:szCs w:val="32"/>
          <w:lang w:eastAsia="ru-RU"/>
        </w:rPr>
        <w:t>-файлов с информацией о силе влияния факторов в разных моделях.</w:t>
      </w:r>
    </w:p>
    <w:p w14:paraId="658812A2" w14:textId="77777777" w:rsidR="00CD1A81" w:rsidRPr="00FB3009" w:rsidRDefault="00CD1A81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ru-RU"/>
        </w:rPr>
      </w:pPr>
    </w:p>
    <w:p w14:paraId="261F4DE9" w14:textId="77777777" w:rsidR="00D93107" w:rsidRPr="00FB3009" w:rsidRDefault="00D93107" w:rsidP="00C27A95">
      <w:pPr>
        <w:spacing w:line="240" w:lineRule="auto"/>
        <w:ind w:firstLine="0"/>
        <w:jc w:val="center"/>
        <w:rPr>
          <w:szCs w:val="28"/>
        </w:rPr>
      </w:pPr>
      <w:r w:rsidRPr="00FB3009">
        <w:rPr>
          <w:noProof/>
          <w:szCs w:val="28"/>
          <w:lang w:eastAsia="ru-RU"/>
        </w:rPr>
        <w:drawing>
          <wp:inline distT="0" distB="0" distL="0" distR="0" wp14:anchorId="02746238" wp14:editId="08C7A1CD">
            <wp:extent cx="5561462" cy="2766828"/>
            <wp:effectExtent l="0" t="0" r="1270" b="0"/>
            <wp:docPr id="16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259" cy="279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65AC0" w14:textId="5EF39C89" w:rsidR="00B678F3" w:rsidRDefault="00D93107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7176FB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993102">
        <w:rPr>
          <w:b w:val="0"/>
          <w:bCs/>
          <w:sz w:val="28"/>
          <w:szCs w:val="28"/>
        </w:rPr>
        <w:t>60</w:t>
      </w:r>
      <w:r w:rsidRPr="00B678F3">
        <w:rPr>
          <w:b w:val="0"/>
          <w:bCs/>
          <w:sz w:val="28"/>
          <w:szCs w:val="28"/>
        </w:rPr>
        <w:t xml:space="preserve">. </w:t>
      </w:r>
      <w:r w:rsidR="00993102">
        <w:rPr>
          <w:b w:val="0"/>
          <w:bCs/>
          <w:sz w:val="28"/>
          <w:szCs w:val="28"/>
        </w:rPr>
        <w:t>И</w:t>
      </w:r>
      <w:r w:rsidRPr="00B678F3">
        <w:rPr>
          <w:b w:val="0"/>
          <w:bCs/>
          <w:sz w:val="28"/>
          <w:szCs w:val="28"/>
        </w:rPr>
        <w:t xml:space="preserve">мена </w:t>
      </w:r>
      <w:r w:rsidRPr="00B678F3">
        <w:rPr>
          <w:b w:val="0"/>
          <w:bCs/>
          <w:sz w:val="28"/>
          <w:szCs w:val="28"/>
          <w:lang w:val="en-US"/>
        </w:rPr>
        <w:t>Excel</w:t>
      </w:r>
      <w:r w:rsidRPr="00B678F3">
        <w:rPr>
          <w:b w:val="0"/>
          <w:bCs/>
          <w:sz w:val="28"/>
          <w:szCs w:val="28"/>
        </w:rPr>
        <w:t xml:space="preserve">-файлов с информацией о силе влияния факторов </w:t>
      </w:r>
    </w:p>
    <w:p w14:paraId="19FCB3F8" w14:textId="709FDF4C" w:rsidR="00D93107" w:rsidRPr="00B678F3" w:rsidRDefault="00D93107" w:rsidP="00C27A95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в разных моделях</w:t>
      </w:r>
    </w:p>
    <w:p w14:paraId="0E910025" w14:textId="77777777" w:rsidR="00D93107" w:rsidRPr="00FB3009" w:rsidRDefault="00D93107" w:rsidP="00C27A95">
      <w:pPr>
        <w:spacing w:line="240" w:lineRule="auto"/>
        <w:rPr>
          <w:sz w:val="24"/>
          <w:szCs w:val="24"/>
          <w:lang w:eastAsia="ru-RU"/>
        </w:rPr>
      </w:pPr>
    </w:p>
    <w:p w14:paraId="6BBF571E" w14:textId="780C6F46" w:rsidR="008976FB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  <w:lang w:eastAsia="ru-RU"/>
        </w:rPr>
        <w:t>В табл</w:t>
      </w:r>
      <w:r w:rsidR="00136801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1</w:t>
      </w:r>
      <w:r w:rsidR="00D93107" w:rsidRPr="00FB3009">
        <w:rPr>
          <w:sz w:val="32"/>
          <w:szCs w:val="32"/>
          <w:lang w:eastAsia="ru-RU"/>
        </w:rPr>
        <w:t>6</w:t>
      </w:r>
      <w:r w:rsidRPr="00FB3009">
        <w:rPr>
          <w:sz w:val="32"/>
          <w:szCs w:val="32"/>
          <w:lang w:eastAsia="ru-RU"/>
        </w:rPr>
        <w:t xml:space="preserve"> приведена информация о с</w:t>
      </w:r>
      <w:r w:rsidRPr="00FB3009">
        <w:rPr>
          <w:sz w:val="32"/>
          <w:szCs w:val="32"/>
        </w:rPr>
        <w:t xml:space="preserve">иле влияния факторов на переход объекта моделирования в различные будущие состояния, соответствующие классам, в системно-когнитивной модели </w:t>
      </w:r>
      <w:r w:rsidRPr="00FB3009">
        <w:rPr>
          <w:sz w:val="32"/>
          <w:szCs w:val="32"/>
          <w:lang w:val="en-US"/>
        </w:rPr>
        <w:t>INF</w:t>
      </w:r>
      <w:r w:rsidRPr="00FB3009">
        <w:rPr>
          <w:sz w:val="32"/>
          <w:szCs w:val="32"/>
        </w:rPr>
        <w:t xml:space="preserve">3. </w:t>
      </w:r>
    </w:p>
    <w:p w14:paraId="267E0546" w14:textId="77777777" w:rsidR="008976FB" w:rsidRPr="00FB3009" w:rsidRDefault="008976FB" w:rsidP="00C27A95">
      <w:pPr>
        <w:spacing w:line="240" w:lineRule="auto"/>
        <w:rPr>
          <w:sz w:val="24"/>
          <w:szCs w:val="24"/>
        </w:rPr>
      </w:pPr>
    </w:p>
    <w:p w14:paraId="5FABA50E" w14:textId="2A58A4C0" w:rsidR="00136801" w:rsidRPr="00993102" w:rsidRDefault="005402AC" w:rsidP="00136801">
      <w:pPr>
        <w:pStyle w:val="a7"/>
        <w:jc w:val="right"/>
        <w:rPr>
          <w:b w:val="0"/>
          <w:bCs/>
          <w:i/>
          <w:iCs/>
          <w:sz w:val="32"/>
          <w:szCs w:val="32"/>
        </w:rPr>
      </w:pPr>
      <w:r w:rsidRPr="00993102">
        <w:rPr>
          <w:b w:val="0"/>
          <w:bCs/>
          <w:i/>
          <w:iCs/>
          <w:sz w:val="32"/>
          <w:szCs w:val="32"/>
        </w:rPr>
        <w:t xml:space="preserve">Таблица </w:t>
      </w:r>
      <w:r w:rsidRPr="00993102">
        <w:rPr>
          <w:b w:val="0"/>
          <w:bCs/>
          <w:i/>
          <w:iCs/>
          <w:sz w:val="32"/>
          <w:szCs w:val="32"/>
        </w:rPr>
        <w:fldChar w:fldCharType="begin"/>
      </w:r>
      <w:r w:rsidRPr="00993102">
        <w:rPr>
          <w:b w:val="0"/>
          <w:bCs/>
          <w:i/>
          <w:iCs/>
          <w:sz w:val="32"/>
          <w:szCs w:val="32"/>
        </w:rPr>
        <w:instrText xml:space="preserve"> SEQ Таблица \* ARABIC </w:instrText>
      </w:r>
      <w:r w:rsidRPr="00993102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</w:rPr>
        <w:t>16</w:t>
      </w:r>
      <w:r w:rsidRPr="00993102">
        <w:rPr>
          <w:b w:val="0"/>
          <w:bCs/>
          <w:i/>
          <w:iCs/>
          <w:noProof/>
          <w:sz w:val="32"/>
          <w:szCs w:val="32"/>
        </w:rPr>
        <w:fldChar w:fldCharType="end"/>
      </w:r>
      <w:r w:rsidRPr="00993102">
        <w:rPr>
          <w:b w:val="0"/>
          <w:bCs/>
          <w:i/>
          <w:iCs/>
          <w:sz w:val="32"/>
          <w:szCs w:val="32"/>
        </w:rPr>
        <w:t xml:space="preserve"> </w:t>
      </w:r>
    </w:p>
    <w:p w14:paraId="1C2DA998" w14:textId="77777777" w:rsidR="00136801" w:rsidRPr="00993102" w:rsidRDefault="005402AC" w:rsidP="00C27A95">
      <w:pPr>
        <w:pStyle w:val="a7"/>
        <w:rPr>
          <w:b w:val="0"/>
          <w:bCs/>
          <w:sz w:val="32"/>
          <w:szCs w:val="32"/>
        </w:rPr>
      </w:pPr>
      <w:r w:rsidRPr="00993102">
        <w:rPr>
          <w:b w:val="0"/>
          <w:bCs/>
          <w:sz w:val="32"/>
          <w:szCs w:val="32"/>
        </w:rPr>
        <w:t xml:space="preserve">Сила влияния факторов на поведение объекта моделирования </w:t>
      </w:r>
    </w:p>
    <w:p w14:paraId="4B9D0D25" w14:textId="56E7F84E" w:rsidR="004B597F" w:rsidRPr="00993102" w:rsidRDefault="005402AC" w:rsidP="00C27A95">
      <w:pPr>
        <w:pStyle w:val="a7"/>
        <w:rPr>
          <w:b w:val="0"/>
          <w:bCs/>
          <w:sz w:val="32"/>
          <w:szCs w:val="32"/>
        </w:rPr>
      </w:pPr>
      <w:r w:rsidRPr="00993102">
        <w:rPr>
          <w:b w:val="0"/>
          <w:bCs/>
          <w:sz w:val="32"/>
          <w:szCs w:val="32"/>
        </w:rPr>
        <w:t xml:space="preserve">в системно-когнитивной модели </w:t>
      </w:r>
      <w:r w:rsidRPr="00993102">
        <w:rPr>
          <w:b w:val="0"/>
          <w:bCs/>
          <w:sz w:val="32"/>
          <w:szCs w:val="32"/>
          <w:lang w:val="en-US"/>
        </w:rPr>
        <w:t>INF</w:t>
      </w:r>
      <w:r w:rsidRPr="00993102">
        <w:rPr>
          <w:b w:val="0"/>
          <w:bCs/>
          <w:sz w:val="32"/>
          <w:szCs w:val="32"/>
        </w:rPr>
        <w:t>3</w:t>
      </w:r>
    </w:p>
    <w:p w14:paraId="630E1F8D" w14:textId="77777777" w:rsidR="004B597F" w:rsidRPr="00FB3009" w:rsidRDefault="00786A23" w:rsidP="00C27A95">
      <w:pPr>
        <w:spacing w:line="240" w:lineRule="auto"/>
        <w:ind w:firstLine="0"/>
        <w:jc w:val="center"/>
        <w:rPr>
          <w:sz w:val="32"/>
          <w:szCs w:val="32"/>
          <w:lang w:val="en-US" w:eastAsia="ru-RU"/>
        </w:rPr>
      </w:pPr>
      <w:r w:rsidRPr="00FB3009">
        <w:rPr>
          <w:noProof/>
          <w:sz w:val="32"/>
          <w:szCs w:val="32"/>
          <w:lang w:eastAsia="ru-RU"/>
        </w:rPr>
        <w:drawing>
          <wp:inline distT="0" distB="0" distL="0" distR="0" wp14:anchorId="0D8439BD" wp14:editId="6D96E281">
            <wp:extent cx="5334000" cy="20002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0C166" w14:textId="77777777" w:rsidR="00EF3680" w:rsidRDefault="00EF3680" w:rsidP="00C27A95">
      <w:pPr>
        <w:spacing w:line="240" w:lineRule="auto"/>
        <w:rPr>
          <w:sz w:val="32"/>
          <w:szCs w:val="32"/>
        </w:rPr>
      </w:pPr>
    </w:p>
    <w:p w14:paraId="4AB84CC0" w14:textId="2E1538CC" w:rsidR="008976FB" w:rsidRPr="00FB3009" w:rsidRDefault="008976FB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Из</w:t>
      </w:r>
      <w:r w:rsidRPr="009E1C75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>табл</w:t>
      </w:r>
      <w:r w:rsidR="00136801" w:rsidRPr="009E1C75">
        <w:rPr>
          <w:sz w:val="32"/>
          <w:szCs w:val="32"/>
        </w:rPr>
        <w:t xml:space="preserve">. </w:t>
      </w:r>
      <w:r w:rsidRPr="00FB3009">
        <w:rPr>
          <w:sz w:val="32"/>
          <w:szCs w:val="32"/>
        </w:rPr>
        <w:t xml:space="preserve">16 видно, что </w:t>
      </w:r>
      <w:r w:rsidR="00DD30A5" w:rsidRPr="00FB3009">
        <w:rPr>
          <w:sz w:val="32"/>
          <w:szCs w:val="32"/>
        </w:rPr>
        <w:t>около</w:t>
      </w:r>
      <w:r w:rsidRPr="00FB3009">
        <w:rPr>
          <w:sz w:val="32"/>
          <w:szCs w:val="32"/>
        </w:rPr>
        <w:t xml:space="preserve"> </w:t>
      </w:r>
      <w:r w:rsidR="00DD30A5" w:rsidRPr="00FB3009">
        <w:rPr>
          <w:sz w:val="32"/>
          <w:szCs w:val="32"/>
        </w:rPr>
        <w:t>27</w:t>
      </w:r>
      <w:r w:rsidRPr="00FB3009">
        <w:rPr>
          <w:sz w:val="32"/>
          <w:szCs w:val="32"/>
        </w:rPr>
        <w:t xml:space="preserve">% суммарного влияния на поведение объекта моделирования обусловлено </w:t>
      </w:r>
      <w:r w:rsidR="00DD30A5" w:rsidRPr="00FB3009">
        <w:rPr>
          <w:sz w:val="32"/>
          <w:szCs w:val="32"/>
        </w:rPr>
        <w:t>годом обучения</w:t>
      </w:r>
      <w:r w:rsidRPr="00FB3009">
        <w:rPr>
          <w:sz w:val="32"/>
          <w:szCs w:val="32"/>
        </w:rPr>
        <w:t xml:space="preserve">, еще </w:t>
      </w:r>
      <w:r w:rsidR="004457FA" w:rsidRPr="00FB3009">
        <w:rPr>
          <w:sz w:val="32"/>
          <w:szCs w:val="32"/>
        </w:rPr>
        <w:lastRenderedPageBreak/>
        <w:t>46</w:t>
      </w:r>
      <w:r w:rsidRPr="00FB3009">
        <w:rPr>
          <w:sz w:val="32"/>
          <w:szCs w:val="32"/>
        </w:rPr>
        <w:t>% влияния оказыва</w:t>
      </w:r>
      <w:r w:rsidR="004457FA" w:rsidRPr="00FB3009">
        <w:rPr>
          <w:sz w:val="32"/>
          <w:szCs w:val="32"/>
        </w:rPr>
        <w:t>ю</w:t>
      </w:r>
      <w:r w:rsidRPr="00FB3009">
        <w:rPr>
          <w:sz w:val="32"/>
          <w:szCs w:val="32"/>
        </w:rPr>
        <w:t>т</w:t>
      </w:r>
      <w:r w:rsidR="004457FA" w:rsidRPr="00FB3009">
        <w:rPr>
          <w:sz w:val="32"/>
          <w:szCs w:val="32"/>
        </w:rPr>
        <w:t xml:space="preserve"> результаты сдачи ЕГЭ</w:t>
      </w:r>
      <w:r w:rsidR="00F3229A" w:rsidRPr="00FB3009">
        <w:rPr>
          <w:sz w:val="32"/>
          <w:szCs w:val="32"/>
        </w:rPr>
        <w:t xml:space="preserve"> по различным дисциплинам</w:t>
      </w:r>
      <w:r w:rsidRPr="00FB3009">
        <w:rPr>
          <w:sz w:val="32"/>
          <w:szCs w:val="32"/>
        </w:rPr>
        <w:t xml:space="preserve">, а </w:t>
      </w:r>
      <w:r w:rsidR="004457FA" w:rsidRPr="00FB3009">
        <w:rPr>
          <w:sz w:val="32"/>
          <w:szCs w:val="32"/>
        </w:rPr>
        <w:t>то, окончил ли учащи</w:t>
      </w:r>
      <w:r w:rsidR="009E1C75">
        <w:rPr>
          <w:sz w:val="32"/>
          <w:szCs w:val="32"/>
        </w:rPr>
        <w:t>й</w:t>
      </w:r>
      <w:r w:rsidR="004457FA" w:rsidRPr="00FB3009">
        <w:rPr>
          <w:sz w:val="32"/>
          <w:szCs w:val="32"/>
        </w:rPr>
        <w:t xml:space="preserve">ся </w:t>
      </w:r>
      <w:r w:rsidR="00455F8A" w:rsidRPr="00FB3009">
        <w:rPr>
          <w:sz w:val="32"/>
          <w:szCs w:val="32"/>
        </w:rPr>
        <w:t>М</w:t>
      </w:r>
      <w:r w:rsidR="004457FA" w:rsidRPr="00FB3009">
        <w:rPr>
          <w:sz w:val="32"/>
          <w:szCs w:val="32"/>
        </w:rPr>
        <w:t>алый матфак, оказывает 12% суммарного влияния всех факторов</w:t>
      </w:r>
      <w:r w:rsidRPr="00FB3009">
        <w:rPr>
          <w:sz w:val="32"/>
          <w:szCs w:val="32"/>
        </w:rPr>
        <w:t>.</w:t>
      </w:r>
    </w:p>
    <w:p w14:paraId="7FBBBD61" w14:textId="77777777" w:rsidR="00EF3680" w:rsidRDefault="00EF3680" w:rsidP="00EF3680">
      <w:pPr>
        <w:pStyle w:val="3"/>
        <w:spacing w:before="0" w:after="0"/>
        <w:rPr>
          <w:sz w:val="32"/>
          <w:szCs w:val="32"/>
        </w:rPr>
      </w:pPr>
      <w:bookmarkStart w:id="149" w:name="_Toc86561695"/>
      <w:bookmarkStart w:id="150" w:name="_Toc87431179"/>
      <w:bookmarkStart w:id="151" w:name="_Toc94681828"/>
      <w:bookmarkStart w:id="152" w:name="_Toc129119735"/>
    </w:p>
    <w:p w14:paraId="18973FE8" w14:textId="0C78575A" w:rsidR="004B597F" w:rsidRDefault="009E1C75" w:rsidP="00EF3680">
      <w:pPr>
        <w:pStyle w:val="3"/>
        <w:spacing w:before="0" w:after="0"/>
        <w:jc w:val="center"/>
        <w:rPr>
          <w:sz w:val="32"/>
          <w:szCs w:val="32"/>
        </w:rPr>
      </w:pPr>
      <w:r>
        <w:rPr>
          <w:sz w:val="32"/>
          <w:szCs w:val="32"/>
        </w:rPr>
        <w:t>2</w:t>
      </w:r>
      <w:r w:rsidR="005402AC" w:rsidRPr="00FB3009">
        <w:rPr>
          <w:sz w:val="32"/>
          <w:szCs w:val="32"/>
        </w:rPr>
        <w:t>.8.11. Степень детерминированности классов</w:t>
      </w:r>
      <w:r w:rsidR="005402AC" w:rsidRPr="00FB3009">
        <w:rPr>
          <w:sz w:val="32"/>
          <w:szCs w:val="32"/>
        </w:rPr>
        <w:br/>
        <w:t>и классификационных шкал</w:t>
      </w:r>
      <w:bookmarkEnd w:id="149"/>
      <w:bookmarkEnd w:id="150"/>
      <w:bookmarkEnd w:id="151"/>
      <w:bookmarkEnd w:id="152"/>
    </w:p>
    <w:p w14:paraId="5C89ED7C" w14:textId="77777777" w:rsidR="009E1C75" w:rsidRPr="009E1C75" w:rsidRDefault="009E1C75" w:rsidP="009E1C75">
      <w:pPr>
        <w:rPr>
          <w:lang w:eastAsia="ru-RU"/>
        </w:rPr>
      </w:pPr>
    </w:p>
    <w:p w14:paraId="7D7B5D00" w14:textId="77777777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ru-RU"/>
        </w:rPr>
      </w:pPr>
      <w:bookmarkStart w:id="153" w:name="OLE_LINK7"/>
      <w:bookmarkStart w:id="154" w:name="OLE_LINK8"/>
      <w:r w:rsidRPr="00FB3009">
        <w:rPr>
          <w:rFonts w:eastAsia="Times New Roman"/>
          <w:sz w:val="32"/>
          <w:szCs w:val="32"/>
          <w:lang w:eastAsia="ru-RU"/>
        </w:rPr>
        <w:t xml:space="preserve">Степень детерминированности (обусловленности) класса </w:t>
      </w:r>
      <w:bookmarkEnd w:id="153"/>
      <w:bookmarkEnd w:id="154"/>
      <w:r w:rsidRPr="00FB3009">
        <w:rPr>
          <w:rFonts w:eastAsia="Times New Roman"/>
          <w:sz w:val="32"/>
          <w:szCs w:val="32"/>
          <w:lang w:eastAsia="ru-RU"/>
        </w:rPr>
        <w:t xml:space="preserve">в системе «Эйдос» количественно оценивается </w:t>
      </w:r>
      <w:r w:rsidRPr="00FB3009">
        <w:rPr>
          <w:rFonts w:eastAsia="Times New Roman"/>
          <w:b/>
          <w:i/>
          <w:sz w:val="32"/>
          <w:szCs w:val="32"/>
          <w:lang w:eastAsia="ru-RU"/>
        </w:rPr>
        <w:t>степенью вариабельности значений факторов</w:t>
      </w:r>
      <w:r w:rsidRPr="00FB3009">
        <w:rPr>
          <w:rFonts w:eastAsia="Times New Roman"/>
          <w:sz w:val="32"/>
          <w:szCs w:val="32"/>
          <w:lang w:eastAsia="ru-RU"/>
        </w:rPr>
        <w:t xml:space="preserve"> (градаций описательных шкал) в колонке матрицы модели, соответствующей данному классу (режим 3.7.3 системы «Эйдос»). </w:t>
      </w:r>
    </w:p>
    <w:p w14:paraId="00ABD246" w14:textId="2D03185D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Чем выше степень детерминированности класса, тем более достоверно он прогнозируется по значениям факторов</w:t>
      </w:r>
      <w:r w:rsidR="00CA4A63">
        <w:rPr>
          <w:rFonts w:eastAsia="Times New Roman"/>
          <w:sz w:val="32"/>
          <w:szCs w:val="32"/>
          <w:lang w:eastAsia="ru-RU"/>
        </w:rPr>
        <w:t xml:space="preserve"> (рис. 61)</w:t>
      </w:r>
      <w:r w:rsidRPr="00FB3009">
        <w:rPr>
          <w:rFonts w:eastAsia="Times New Roman"/>
          <w:sz w:val="32"/>
          <w:szCs w:val="32"/>
          <w:lang w:eastAsia="ru-RU"/>
        </w:rPr>
        <w:t xml:space="preserve">. </w:t>
      </w:r>
    </w:p>
    <w:p w14:paraId="5AAE71EA" w14:textId="77777777" w:rsidR="004B597F" w:rsidRPr="00FB3009" w:rsidRDefault="005402AC" w:rsidP="00C27A95">
      <w:pPr>
        <w:spacing w:line="240" w:lineRule="auto"/>
        <w:ind w:firstLine="720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 xml:space="preserve">Степень детерминированности (обусловленности) всей классификационной шкалы является средним от степени детерминированности ее градаций, т.е. классов (режим 3.7.2 системы «Эйдос»). </w:t>
      </w:r>
    </w:p>
    <w:p w14:paraId="7154F778" w14:textId="2AEF8742" w:rsidR="004B597F" w:rsidRDefault="005402AC" w:rsidP="00C27A95">
      <w:pPr>
        <w:spacing w:line="240" w:lineRule="auto"/>
        <w:ind w:firstLine="720"/>
        <w:rPr>
          <w:sz w:val="32"/>
          <w:szCs w:val="32"/>
        </w:rPr>
      </w:pPr>
      <w:r w:rsidRPr="00FB3009">
        <w:rPr>
          <w:sz w:val="32"/>
          <w:szCs w:val="32"/>
        </w:rPr>
        <w:t>На рис</w:t>
      </w:r>
      <w:r w:rsidR="007176FB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CA4A63">
        <w:rPr>
          <w:sz w:val="32"/>
          <w:szCs w:val="32"/>
        </w:rPr>
        <w:t>62</w:t>
      </w:r>
      <w:r w:rsidRPr="00FB3009">
        <w:rPr>
          <w:sz w:val="32"/>
          <w:szCs w:val="32"/>
        </w:rPr>
        <w:t xml:space="preserve"> приведены экранные формы режимов 3.7.2 и 3.7.3 системы «Эйдос», содержащие информацию о степени детерминированности (обусловленности) состояний объекта моделирования действующими на него факторами</w:t>
      </w:r>
      <w:r w:rsidR="00CA4A63">
        <w:rPr>
          <w:sz w:val="32"/>
          <w:szCs w:val="32"/>
        </w:rPr>
        <w:t>.</w:t>
      </w:r>
    </w:p>
    <w:p w14:paraId="4224CB4A" w14:textId="77777777" w:rsidR="00CD1A81" w:rsidRPr="00FB3009" w:rsidRDefault="00CD1A81" w:rsidP="00C27A95">
      <w:pPr>
        <w:spacing w:line="240" w:lineRule="auto"/>
        <w:ind w:firstLine="720"/>
        <w:rPr>
          <w:sz w:val="32"/>
          <w:szCs w:val="32"/>
        </w:rPr>
      </w:pPr>
    </w:p>
    <w:p w14:paraId="63A6BD9D" w14:textId="523725AC" w:rsidR="004B597F" w:rsidRDefault="00BC48AA" w:rsidP="00C27A95">
      <w:pPr>
        <w:spacing w:line="240" w:lineRule="auto"/>
        <w:ind w:firstLine="0"/>
        <w:jc w:val="center"/>
        <w:rPr>
          <w:noProof/>
          <w:lang w:eastAsia="ru-RU"/>
        </w:rPr>
      </w:pPr>
      <w:r w:rsidRPr="00FB3009">
        <w:rPr>
          <w:noProof/>
          <w:lang w:eastAsia="ru-RU"/>
        </w:rPr>
        <w:drawing>
          <wp:inline distT="0" distB="0" distL="0" distR="0" wp14:anchorId="538C0AD3" wp14:editId="507C4F12">
            <wp:extent cx="5759879" cy="31051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0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1F90" w14:textId="37F5807F" w:rsidR="00CA4A63" w:rsidRPr="00BE414C" w:rsidRDefault="00CA4A63" w:rsidP="00EF3680">
      <w:pPr>
        <w:tabs>
          <w:tab w:val="left" w:pos="2891"/>
        </w:tabs>
        <w:ind w:firstLine="0"/>
        <w:jc w:val="center"/>
        <w:rPr>
          <w:szCs w:val="28"/>
        </w:rPr>
      </w:pPr>
      <w:r w:rsidRPr="00BE414C">
        <w:rPr>
          <w:szCs w:val="28"/>
        </w:rPr>
        <w:t>Рис. 61. Парето-кривая степени детерминированности классов</w:t>
      </w:r>
    </w:p>
    <w:p w14:paraId="0EC5162A" w14:textId="77777777" w:rsidR="004B597F" w:rsidRPr="00FB3009" w:rsidRDefault="009A1693" w:rsidP="00C27A95">
      <w:pPr>
        <w:spacing w:line="240" w:lineRule="auto"/>
        <w:ind w:firstLine="0"/>
        <w:jc w:val="center"/>
        <w:rPr>
          <w:sz w:val="32"/>
          <w:szCs w:val="32"/>
        </w:rPr>
      </w:pPr>
      <w:r w:rsidRPr="00FB3009">
        <w:rPr>
          <w:noProof/>
          <w:lang w:eastAsia="ru-RU"/>
        </w:rPr>
        <w:lastRenderedPageBreak/>
        <w:drawing>
          <wp:inline distT="0" distB="0" distL="0" distR="0" wp14:anchorId="05E60B87" wp14:editId="4BF24812">
            <wp:extent cx="5747385" cy="3028950"/>
            <wp:effectExtent l="0" t="0" r="571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754814" cy="303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012D7" w14:textId="77777777" w:rsidR="004B597F" w:rsidRPr="00FB3009" w:rsidRDefault="009A1693" w:rsidP="00C27A95">
      <w:pPr>
        <w:spacing w:line="240" w:lineRule="auto"/>
        <w:ind w:firstLine="0"/>
        <w:jc w:val="center"/>
        <w:rPr>
          <w:sz w:val="32"/>
          <w:szCs w:val="32"/>
        </w:rPr>
      </w:pPr>
      <w:r w:rsidRPr="00FB3009">
        <w:rPr>
          <w:noProof/>
          <w:lang w:eastAsia="ru-RU"/>
        </w:rPr>
        <w:drawing>
          <wp:inline distT="0" distB="0" distL="0" distR="0" wp14:anchorId="065F7689" wp14:editId="28C3AEE9">
            <wp:extent cx="5759380" cy="336232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764536" cy="336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F83D1" w14:textId="32DE2950" w:rsidR="004B597F" w:rsidRPr="00B678F3" w:rsidRDefault="005402AC" w:rsidP="00EF3680">
      <w:pPr>
        <w:pStyle w:val="a7"/>
        <w:rPr>
          <w:b w:val="0"/>
          <w:bCs/>
          <w:sz w:val="28"/>
          <w:szCs w:val="28"/>
        </w:rPr>
      </w:pPr>
      <w:r w:rsidRPr="00B678F3">
        <w:rPr>
          <w:b w:val="0"/>
          <w:bCs/>
          <w:sz w:val="28"/>
          <w:szCs w:val="28"/>
        </w:rPr>
        <w:t>Рис</w:t>
      </w:r>
      <w:r w:rsidR="007176FB" w:rsidRPr="00B678F3">
        <w:rPr>
          <w:b w:val="0"/>
          <w:bCs/>
          <w:sz w:val="28"/>
          <w:szCs w:val="28"/>
        </w:rPr>
        <w:t>.</w:t>
      </w:r>
      <w:r w:rsidR="00DF6E36" w:rsidRPr="00B678F3">
        <w:rPr>
          <w:b w:val="0"/>
          <w:bCs/>
          <w:sz w:val="28"/>
          <w:szCs w:val="28"/>
        </w:rPr>
        <w:t xml:space="preserve"> </w:t>
      </w:r>
      <w:r w:rsidR="00CA4A63">
        <w:rPr>
          <w:b w:val="0"/>
          <w:bCs/>
          <w:sz w:val="28"/>
          <w:szCs w:val="28"/>
        </w:rPr>
        <w:t>62</w:t>
      </w:r>
      <w:r w:rsidRPr="00B678F3">
        <w:rPr>
          <w:b w:val="0"/>
          <w:bCs/>
          <w:sz w:val="28"/>
          <w:szCs w:val="28"/>
        </w:rPr>
        <w:t>. Экранные формы режимов 3.7.2 и 3.7.3 системы «Эйдос»</w:t>
      </w:r>
    </w:p>
    <w:p w14:paraId="5040CE3A" w14:textId="77777777" w:rsidR="00467ACB" w:rsidRPr="00FB3009" w:rsidRDefault="00467ACB" w:rsidP="00C27A95">
      <w:pPr>
        <w:spacing w:line="240" w:lineRule="auto"/>
        <w:rPr>
          <w:sz w:val="32"/>
          <w:szCs w:val="32"/>
        </w:rPr>
      </w:pPr>
    </w:p>
    <w:p w14:paraId="61347716" w14:textId="71996A0A" w:rsidR="00F3229A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В табл</w:t>
      </w:r>
      <w:r w:rsidR="00136801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1</w:t>
      </w:r>
      <w:r w:rsidR="00467ACB" w:rsidRPr="00FB3009">
        <w:rPr>
          <w:sz w:val="32"/>
          <w:szCs w:val="32"/>
        </w:rPr>
        <w:t>7</w:t>
      </w:r>
      <w:r w:rsidRPr="00FB3009">
        <w:rPr>
          <w:sz w:val="32"/>
          <w:szCs w:val="32"/>
        </w:rPr>
        <w:t xml:space="preserve"> представлены исходные данные для построения кумулятивной кривой на рис</w:t>
      </w:r>
      <w:r w:rsidR="007176FB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</w:t>
      </w:r>
      <w:r w:rsidR="00CA4A63">
        <w:rPr>
          <w:sz w:val="32"/>
          <w:szCs w:val="32"/>
        </w:rPr>
        <w:t>61</w:t>
      </w:r>
      <w:r w:rsidRPr="00FB3009">
        <w:rPr>
          <w:sz w:val="32"/>
          <w:szCs w:val="32"/>
        </w:rPr>
        <w:t xml:space="preserve">. </w:t>
      </w:r>
    </w:p>
    <w:p w14:paraId="34C97609" w14:textId="13A29056" w:rsidR="004B597F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Из табл</w:t>
      </w:r>
      <w:r w:rsidR="00136801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1</w:t>
      </w:r>
      <w:r w:rsidR="00F3229A" w:rsidRPr="00FB3009">
        <w:rPr>
          <w:sz w:val="32"/>
          <w:szCs w:val="32"/>
        </w:rPr>
        <w:t>7</w:t>
      </w:r>
      <w:r w:rsidRPr="00FB3009">
        <w:rPr>
          <w:sz w:val="32"/>
          <w:szCs w:val="32"/>
        </w:rPr>
        <w:t xml:space="preserve"> видно, какую долю от суммарной степени детерминированности всех классов имеет каждый класс. Это значит, что </w:t>
      </w:r>
      <w:r w:rsidR="00CA4A63">
        <w:rPr>
          <w:sz w:val="32"/>
          <w:szCs w:val="32"/>
        </w:rPr>
        <w:t xml:space="preserve">показатели </w:t>
      </w:r>
      <w:r w:rsidRPr="00FB3009">
        <w:rPr>
          <w:sz w:val="32"/>
          <w:szCs w:val="32"/>
        </w:rPr>
        <w:t>степен</w:t>
      </w:r>
      <w:r w:rsidR="00CA4A63">
        <w:rPr>
          <w:sz w:val="32"/>
          <w:szCs w:val="32"/>
        </w:rPr>
        <w:t>и</w:t>
      </w:r>
      <w:r w:rsidRPr="00FB3009">
        <w:rPr>
          <w:sz w:val="32"/>
          <w:szCs w:val="32"/>
        </w:rPr>
        <w:t xml:space="preserve"> обусловленности значениями факторов разных будущих состояний объекта моделирования, соответствующие классам, довольно существенно </w:t>
      </w:r>
      <w:r w:rsidR="00EA7BD7" w:rsidRPr="00FB3009">
        <w:rPr>
          <w:sz w:val="32"/>
          <w:szCs w:val="32"/>
        </w:rPr>
        <w:t xml:space="preserve">(более чем в 15 раз) </w:t>
      </w:r>
      <w:r w:rsidR="00CA4A63">
        <w:rPr>
          <w:sz w:val="32"/>
          <w:szCs w:val="32"/>
        </w:rPr>
        <w:t>различаются.</w:t>
      </w:r>
    </w:p>
    <w:p w14:paraId="58D309C6" w14:textId="0E790B61" w:rsidR="00136801" w:rsidRPr="00CA4A63" w:rsidRDefault="005402AC" w:rsidP="00136801">
      <w:pPr>
        <w:pStyle w:val="a7"/>
        <w:jc w:val="right"/>
        <w:rPr>
          <w:b w:val="0"/>
          <w:bCs/>
          <w:i/>
          <w:iCs/>
          <w:sz w:val="32"/>
          <w:szCs w:val="32"/>
        </w:rPr>
      </w:pPr>
      <w:r w:rsidRPr="00CA4A63">
        <w:rPr>
          <w:b w:val="0"/>
          <w:bCs/>
          <w:i/>
          <w:iCs/>
          <w:sz w:val="32"/>
          <w:szCs w:val="32"/>
        </w:rPr>
        <w:lastRenderedPageBreak/>
        <w:t xml:space="preserve">Таблица </w:t>
      </w:r>
      <w:r w:rsidRPr="00CA4A63">
        <w:rPr>
          <w:b w:val="0"/>
          <w:bCs/>
          <w:i/>
          <w:iCs/>
          <w:sz w:val="32"/>
          <w:szCs w:val="32"/>
        </w:rPr>
        <w:fldChar w:fldCharType="begin"/>
      </w:r>
      <w:r w:rsidRPr="00CA4A63">
        <w:rPr>
          <w:b w:val="0"/>
          <w:bCs/>
          <w:i/>
          <w:iCs/>
          <w:sz w:val="32"/>
          <w:szCs w:val="32"/>
        </w:rPr>
        <w:instrText xml:space="preserve"> SEQ Таблица \* ARABIC </w:instrText>
      </w:r>
      <w:r w:rsidRPr="00CA4A63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</w:rPr>
        <w:t>17</w:t>
      </w:r>
      <w:r w:rsidRPr="00CA4A63">
        <w:rPr>
          <w:b w:val="0"/>
          <w:bCs/>
          <w:i/>
          <w:iCs/>
          <w:noProof/>
          <w:sz w:val="32"/>
          <w:szCs w:val="32"/>
        </w:rPr>
        <w:fldChar w:fldCharType="end"/>
      </w:r>
      <w:r w:rsidRPr="00CA4A63">
        <w:rPr>
          <w:b w:val="0"/>
          <w:bCs/>
          <w:i/>
          <w:iCs/>
          <w:sz w:val="32"/>
          <w:szCs w:val="32"/>
        </w:rPr>
        <w:t xml:space="preserve"> </w:t>
      </w:r>
    </w:p>
    <w:p w14:paraId="4430E42B" w14:textId="332AE7FE" w:rsidR="004B597F" w:rsidRPr="00CA4A63" w:rsidRDefault="005402AC" w:rsidP="00C27A95">
      <w:pPr>
        <w:pStyle w:val="a7"/>
        <w:rPr>
          <w:b w:val="0"/>
          <w:bCs/>
          <w:sz w:val="32"/>
          <w:szCs w:val="32"/>
        </w:rPr>
      </w:pPr>
      <w:r w:rsidRPr="00CA4A63">
        <w:rPr>
          <w:b w:val="0"/>
          <w:bCs/>
          <w:sz w:val="32"/>
          <w:szCs w:val="32"/>
        </w:rPr>
        <w:t xml:space="preserve">Степень детерминированности классов в СК-модели </w:t>
      </w:r>
      <w:r w:rsidRPr="00CA4A63">
        <w:rPr>
          <w:b w:val="0"/>
          <w:bCs/>
          <w:sz w:val="32"/>
          <w:szCs w:val="32"/>
          <w:lang w:val="en-US"/>
        </w:rPr>
        <w:t>INF</w:t>
      </w:r>
      <w:r w:rsidRPr="00CA4A63">
        <w:rPr>
          <w:b w:val="0"/>
          <w:bCs/>
          <w:sz w:val="32"/>
          <w:szCs w:val="32"/>
        </w:rPr>
        <w:t>3</w:t>
      </w:r>
    </w:p>
    <w:tbl>
      <w:tblPr>
        <w:tblW w:w="0" w:type="auto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0"/>
        <w:gridCol w:w="477"/>
        <w:gridCol w:w="5994"/>
        <w:gridCol w:w="996"/>
        <w:gridCol w:w="1122"/>
      </w:tblGrid>
      <w:tr w:rsidR="00677B2D" w:rsidRPr="00FB3009" w14:paraId="6E236B2A" w14:textId="77777777" w:rsidTr="00136801">
        <w:tc>
          <w:tcPr>
            <w:tcW w:w="0" w:type="auto"/>
            <w:shd w:val="clear" w:color="auto" w:fill="auto"/>
            <w:vAlign w:val="bottom"/>
            <w:hideMark/>
          </w:tcPr>
          <w:p w14:paraId="22AE312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№</w:t>
            </w:r>
          </w:p>
        </w:tc>
        <w:tc>
          <w:tcPr>
            <w:tcW w:w="0" w:type="auto"/>
            <w:shd w:val="clear" w:color="auto" w:fill="auto"/>
            <w:vAlign w:val="bottom"/>
            <w:hideMark/>
          </w:tcPr>
          <w:p w14:paraId="0FA0250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Код</w:t>
            </w:r>
          </w:p>
        </w:tc>
        <w:tc>
          <w:tcPr>
            <w:tcW w:w="0" w:type="auto"/>
            <w:shd w:val="clear" w:color="auto" w:fill="auto"/>
            <w:vAlign w:val="bottom"/>
            <w:hideMark/>
          </w:tcPr>
          <w:p w14:paraId="0DB8FCB9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0" w:type="auto"/>
            <w:shd w:val="clear" w:color="auto" w:fill="auto"/>
            <w:vAlign w:val="bottom"/>
            <w:hideMark/>
          </w:tcPr>
          <w:p w14:paraId="0CC3F8C3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Степень детермини</w:t>
            </w:r>
            <w:r w:rsidR="007D729C"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-</w:t>
            </w: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рованности, %</w:t>
            </w:r>
          </w:p>
        </w:tc>
        <w:tc>
          <w:tcPr>
            <w:tcW w:w="0" w:type="auto"/>
            <w:shd w:val="clear" w:color="auto" w:fill="auto"/>
            <w:vAlign w:val="bottom"/>
            <w:hideMark/>
          </w:tcPr>
          <w:p w14:paraId="552B031E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Степень детермини</w:t>
            </w:r>
            <w:r w:rsidR="007D729C"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-</w:t>
            </w: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рованности кумулятивно, %</w:t>
            </w:r>
          </w:p>
        </w:tc>
      </w:tr>
      <w:tr w:rsidR="00677B2D" w:rsidRPr="00FB3009" w14:paraId="13F28FA7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FD31F3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161960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7C4D5CB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4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54AAB6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2,3082382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C9D91E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2,3082382</w:t>
            </w:r>
          </w:p>
        </w:tc>
      </w:tr>
      <w:tr w:rsidR="00677B2D" w:rsidRPr="00FB3009" w14:paraId="1BA917C7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B7DB98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14280C7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F530FE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КОМБИНАТОРНЫЕ АЛГОРИТМЫ-1/3-удовл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09536C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2,2816511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763686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4,5898893</w:t>
            </w:r>
          </w:p>
        </w:tc>
      </w:tr>
      <w:tr w:rsidR="00677B2D" w:rsidRPr="00FB3009" w14:paraId="20B2A535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101F76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37CD03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64B6387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ИН ЯЗ 4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53624A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2,0402510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2A23F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6,6301403</w:t>
            </w:r>
          </w:p>
        </w:tc>
      </w:tr>
      <w:tr w:rsidR="00677B2D" w:rsidRPr="00FB3009" w14:paraId="590B4B0C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0789A0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DB8D13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63FBF78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КОМБИНАТОРНЫЕ АЛГОРИТМЫ-3/3-отл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6A1274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2,0233110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F6DF98D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8,6534514</w:t>
            </w:r>
          </w:p>
        </w:tc>
      </w:tr>
      <w:tr w:rsidR="00677B2D" w:rsidRPr="00FB3009" w14:paraId="1F432D82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14AE76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19B037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2E027BF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ИН ЯЗ 4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C61A37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1,6742633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8C9580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10,3277146</w:t>
            </w:r>
          </w:p>
        </w:tc>
      </w:tr>
      <w:tr w:rsidR="00677B2D" w:rsidRPr="00FB3009" w14:paraId="561FBD04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F359EB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164E5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DC8F9B6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3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220905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1,6699602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64D14B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11,9976748</w:t>
            </w:r>
          </w:p>
        </w:tc>
      </w:tr>
      <w:tr w:rsidR="00677B2D" w:rsidRPr="00FB3009" w14:paraId="5FE762E9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AA31FD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F0854D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DAB939E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ГЕОМ И ТОПОЛОГИЯ-1/3-удовл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A4B1A9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1,5890431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E481F5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13,5867178</w:t>
            </w:r>
          </w:p>
        </w:tc>
      </w:tr>
      <w:tr w:rsidR="00677B2D" w:rsidRPr="00FB3009" w14:paraId="3912ABD7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ACA6CD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2BF73E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5CDB33E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4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F621AF5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1,5423021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1B0DCC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15,1290200</w:t>
            </w:r>
          </w:p>
        </w:tc>
      </w:tr>
      <w:tr w:rsidR="00677B2D" w:rsidRPr="00FB3009" w14:paraId="6E3AEC30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C57200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573E2D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9D12997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2 СЕМ ЭКЗ-1/3-удовл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835728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1,4759783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57680E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16,6049983</w:t>
            </w:r>
          </w:p>
        </w:tc>
      </w:tr>
      <w:tr w:rsidR="00677B2D" w:rsidRPr="00FB3009" w14:paraId="1CF249FF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583CCF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C5B36B7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24EBE2F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КР 6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1E2D14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1,4686678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583D0E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18,0736661</w:t>
            </w:r>
          </w:p>
        </w:tc>
      </w:tr>
      <w:tr w:rsidR="00677B2D" w:rsidRPr="00FB3009" w14:paraId="4934F2BB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60D7CD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E7A858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D61E5A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ГЕОМ И ТОПОЛОГИЯ-2/3-хор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FB3644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1,4325301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01AA4E6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19,5061961</w:t>
            </w:r>
          </w:p>
        </w:tc>
      </w:tr>
      <w:tr w:rsidR="00677B2D" w:rsidRPr="00FB3009" w14:paraId="52AC5D82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F50CE6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A0BBA9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F01CC8F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1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311490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1,3616555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92BDC3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20,8678516</w:t>
            </w:r>
          </w:p>
        </w:tc>
      </w:tr>
      <w:tr w:rsidR="00677B2D" w:rsidRPr="00FB3009" w14:paraId="55DA80A3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8C2629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0A0B5E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06E616A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4 СЕМ ЭКЗ-1/3-удовл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59BEFD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1,3368313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A4C8D6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22,2046829</w:t>
            </w:r>
          </w:p>
        </w:tc>
      </w:tr>
      <w:tr w:rsidR="00677B2D" w:rsidRPr="00FB3009" w14:paraId="5060AD12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A85D89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BD2D77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2A1F749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ЧИСЛЕННЫЕ МЕТОДЫ 6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A985E5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1,2966567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2674F7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23,5013396</w:t>
            </w:r>
          </w:p>
        </w:tc>
      </w:tr>
      <w:tr w:rsidR="00677B2D" w:rsidRPr="00FB3009" w14:paraId="574ADCE5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7DC7CC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0AAFA9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A5B4938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ТЕОР МЕХ 8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B14BA31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1,2902992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537C34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24,7916387</w:t>
            </w:r>
          </w:p>
        </w:tc>
      </w:tr>
      <w:tr w:rsidR="00677B2D" w:rsidRPr="00FB3009" w14:paraId="1D272F57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E092B2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0CA9CC9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7EDCED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ЧИСЛЕННЫЕ МЕТОДЫ 6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924153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1,2899731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84FEC41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26,0816118</w:t>
            </w:r>
          </w:p>
        </w:tc>
      </w:tr>
      <w:tr w:rsidR="00677B2D" w:rsidRPr="00FB3009" w14:paraId="451BA08F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34FD927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94A57A7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4117B23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КР 6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DADB38C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1,2803072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BCDE6C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27,3619190</w:t>
            </w:r>
          </w:p>
        </w:tc>
      </w:tr>
      <w:tr w:rsidR="00677B2D" w:rsidRPr="00FB3009" w14:paraId="122F68B6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FEB6B3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57DBC1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3A63373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КР 4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A107BD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1,2713225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56D039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28,6332415</w:t>
            </w:r>
          </w:p>
        </w:tc>
      </w:tr>
      <w:tr w:rsidR="00677B2D" w:rsidRPr="00FB3009" w14:paraId="24FC4E24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FD0D21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918197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C94C52A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КР 4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25CB02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1,2482806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8DF98F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29,8815221</w:t>
            </w:r>
          </w:p>
        </w:tc>
      </w:tr>
      <w:tr w:rsidR="00677B2D" w:rsidRPr="00FB3009" w14:paraId="25047832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E4E921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74691F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95A408A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ТЕХН ПРОГР И РАБ НА ЭВМ 5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66AD47B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1,2387970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B66778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31,1203191</w:t>
            </w:r>
          </w:p>
        </w:tc>
      </w:tr>
      <w:tr w:rsidR="00677B2D" w:rsidRPr="00FB3009" w14:paraId="54928B52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783DD4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8CC885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9851FE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АНАЛИТ ГЕОМ 1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38E60E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1,2381768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829544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32,3584959</w:t>
            </w:r>
          </w:p>
        </w:tc>
      </w:tr>
      <w:tr w:rsidR="00677B2D" w:rsidRPr="00FB3009" w14:paraId="15F7E6F1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4F7A1B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B044DB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F262398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СРЕДНИЙ МАТ БАЛЛ-1/3-{3.1, 3.7}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5306E6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1,2284916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E07A2A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33,5869875</w:t>
            </w:r>
          </w:p>
        </w:tc>
      </w:tr>
      <w:tr w:rsidR="00677B2D" w:rsidRPr="00FB3009" w14:paraId="3128FA89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263723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C21401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2A53861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УРАВН В ЧАСТН ПРОИЗВОДНЫХ-1/3-удовл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770C2A5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1,2100338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BE812E1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34,7970212</w:t>
            </w:r>
          </w:p>
        </w:tc>
      </w:tr>
      <w:tr w:rsidR="00677B2D" w:rsidRPr="00FB3009" w14:paraId="1C63F5A9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C202779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8970E4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60C3C1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СРЕДНИЙ БАЛЛ-1/3-{3.0, 3.7}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E695CCC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1,2054346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B19EB4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36,0024558</w:t>
            </w:r>
          </w:p>
        </w:tc>
      </w:tr>
      <w:tr w:rsidR="00677B2D" w:rsidRPr="00FB3009" w14:paraId="63CD23C4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1D4195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0DC898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795BE7D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ПЕДАГОГИКА-3/3-отл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6B99A3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1,2016208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95D853D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37,2040766</w:t>
            </w:r>
          </w:p>
        </w:tc>
      </w:tr>
      <w:tr w:rsidR="00677B2D" w:rsidRPr="00FB3009" w14:paraId="5C4AA61F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FE1EF4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9A5E8F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CE7019A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КР 6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53561C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1,1789748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BF54AF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38,3830514</w:t>
            </w:r>
          </w:p>
        </w:tc>
      </w:tr>
      <w:tr w:rsidR="00677B2D" w:rsidRPr="00FB3009" w14:paraId="483762A9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6D3E7C7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A6F821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2DE095E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АНАЛИТ ГЕОМ 2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B1A155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1,1583991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2B2962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39,5414505</w:t>
            </w:r>
          </w:p>
        </w:tc>
      </w:tr>
      <w:tr w:rsidR="00677B2D" w:rsidRPr="00FB3009" w14:paraId="647403D5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FD0B70D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50B3667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A32EE9A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УРАВНЕНИЯ 4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EF853F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1,1470043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7BA62FB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40,6884548</w:t>
            </w:r>
          </w:p>
        </w:tc>
      </w:tr>
      <w:tr w:rsidR="00677B2D" w:rsidRPr="00FB3009" w14:paraId="4AD776CC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1C3FB9D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6988BD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5391D09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УРАВН В ЧАСТН ПРОИЗВОДНЫХ-2/3-хор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B1B8DA6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1,1204903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B162006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41,8089451</w:t>
            </w:r>
          </w:p>
        </w:tc>
      </w:tr>
      <w:tr w:rsidR="00677B2D" w:rsidRPr="00FB3009" w14:paraId="4882EA98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6F54A3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B2E406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86AAB3B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УРАВНЕНИЯ 3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F37C62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1,0770156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9B9D08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42,8859606</w:t>
            </w:r>
          </w:p>
        </w:tc>
      </w:tr>
      <w:tr w:rsidR="00677B2D" w:rsidRPr="00FB3009" w14:paraId="3F7F0BA2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16EB19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E9FEF0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8A1E57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ТЕХН ПРОГР И РАБ НА ЭВМ 5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5EBEA4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1,0409826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6888C6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43,9269432</w:t>
            </w:r>
          </w:p>
        </w:tc>
      </w:tr>
      <w:tr w:rsidR="00677B2D" w:rsidRPr="00FB3009" w14:paraId="331496DE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7EE12E2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357111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E37608B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ТИМОМИИ 8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D7F8F6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1,0406045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1AC891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44,9675478</w:t>
            </w:r>
          </w:p>
        </w:tc>
      </w:tr>
      <w:tr w:rsidR="00677B2D" w:rsidRPr="00FB3009" w14:paraId="765680AC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7EC961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A47E41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3058B51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ВАРИАЦИОННОЕ ИСЧИСЛ-2/3-хор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6BE50C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1,0307470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E2ED96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45,9982947</w:t>
            </w:r>
          </w:p>
        </w:tc>
      </w:tr>
      <w:tr w:rsidR="00677B2D" w:rsidRPr="00FB3009" w14:paraId="6968B838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F932F9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C96478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C4276AF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СРЕДНИЙ МАТ БАЛЛ-3/3-{4.4, 5.0}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CCFE86D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1,0275928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F1450B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47,0258875</w:t>
            </w:r>
          </w:p>
        </w:tc>
      </w:tr>
      <w:tr w:rsidR="00677B2D" w:rsidRPr="00FB3009" w14:paraId="3A66EA50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1702A5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1517F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F44EF70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КОМПЛ АНАЛИЗ 5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2A2890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1,0254419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06EEC2B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48,0513294</w:t>
            </w:r>
          </w:p>
        </w:tc>
      </w:tr>
      <w:tr w:rsidR="00677B2D" w:rsidRPr="00FB3009" w14:paraId="6DD95E24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937DDDA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F46AA8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5087E3E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ТЕОР МЕХ 8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1DFE6C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1,0223845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5A4C9AB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49,0737139</w:t>
            </w:r>
          </w:p>
        </w:tc>
      </w:tr>
      <w:tr w:rsidR="00677B2D" w:rsidRPr="00FB3009" w14:paraId="05886A7E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6FD6DA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365ADEA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ECDAD97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ВАРИАЦИОННОЕ ИСЧИСЛ-3/3-отл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38973E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1,0176675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B30ADCD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50,0913815</w:t>
            </w:r>
          </w:p>
        </w:tc>
      </w:tr>
      <w:tr w:rsidR="00677B2D" w:rsidRPr="00FB3009" w14:paraId="4402415C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D6A0F2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8D451E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45661EF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ФИЛОСОФИЯ-2/3-хор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0F7D9F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1,0158202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F712E1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51,1072016</w:t>
            </w:r>
          </w:p>
        </w:tc>
      </w:tr>
      <w:tr w:rsidR="00677B2D" w:rsidRPr="00FB3009" w14:paraId="29630B3A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5923CD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633E1F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F70718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3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7BF6BA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1,0155695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591E74B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52,1227711</w:t>
            </w:r>
          </w:p>
        </w:tc>
      </w:tr>
      <w:tr w:rsidR="00677B2D" w:rsidRPr="00FB3009" w14:paraId="4A0E8305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7B287E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13E4C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13DAEC4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КОМПЛ АНАЛИЗ 5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6667FD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1,0147751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542ADB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53,1375462</w:t>
            </w:r>
          </w:p>
        </w:tc>
      </w:tr>
      <w:tr w:rsidR="00677B2D" w:rsidRPr="00FB3009" w14:paraId="6343F50E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9C52C3D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C3ED65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1B1613B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ТИМОМИИ 8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CEBF2E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1,0094077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2D2FD16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54,1469540</w:t>
            </w:r>
          </w:p>
        </w:tc>
      </w:tr>
      <w:tr w:rsidR="00677B2D" w:rsidRPr="00FB3009" w14:paraId="364C55EA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11CFF8A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08428BA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1B280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1 СЕМ ЭКЗ-1/3-удовл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1DAB6A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0,9860758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E9E346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55,1330297</w:t>
            </w:r>
          </w:p>
        </w:tc>
      </w:tr>
      <w:tr w:rsidR="00677B2D" w:rsidRPr="00FB3009" w14:paraId="5F03AB90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988C25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E9405ED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FB44724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ВАРИАЦИОННОЕ ИСЧИСЛ-1/3-удовл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219F53D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0,9856051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8E1F1B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56,1186348</w:t>
            </w:r>
          </w:p>
        </w:tc>
      </w:tr>
      <w:tr w:rsidR="00677B2D" w:rsidRPr="00FB3009" w14:paraId="48E15CCC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AD98D3A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0BC2B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9399563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ФУНК АНАЛИЗ 6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124C5B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0,9844354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AC1D3A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57,1030702</w:t>
            </w:r>
          </w:p>
        </w:tc>
      </w:tr>
      <w:tr w:rsidR="00677B2D" w:rsidRPr="00FB3009" w14:paraId="7A490BE6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8B1E19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B29264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4ADDD8F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4 СЕМ ЭКЗ-2/3-хор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D19B58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0,9834433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E54E7A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58,0865135</w:t>
            </w:r>
          </w:p>
        </w:tc>
      </w:tr>
      <w:tr w:rsidR="00677B2D" w:rsidRPr="00FB3009" w14:paraId="2894CB24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F5A62E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9910492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B6927E9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АНАЛИТ ГЕОМ 1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C2CEB7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0,9695560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25100B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59,0560695</w:t>
            </w:r>
          </w:p>
        </w:tc>
      </w:tr>
      <w:tr w:rsidR="00677B2D" w:rsidRPr="00FB3009" w14:paraId="31E06BA4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F41DE2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CF428E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DD107E5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СТОХАСТ АНАЛИЗ 6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728B2F5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0,9507041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F6647E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60,0067736</w:t>
            </w:r>
          </w:p>
        </w:tc>
      </w:tr>
      <w:tr w:rsidR="00677B2D" w:rsidRPr="00FB3009" w14:paraId="022331C0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98E3172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F0BA51A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CC9A33F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ДИСКР МАТЕМ, МАТЛОГИКА И ИХ ПРИЛ В МАТЕМ И КОМП НАУКАХ 5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E8888B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0,9489202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6F0E23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60,9556938</w:t>
            </w:r>
          </w:p>
        </w:tc>
      </w:tr>
      <w:tr w:rsidR="00677B2D" w:rsidRPr="00FB3009" w14:paraId="2D46F3DA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B38371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6A64AD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4930B81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ЧИСЛЕННЫЕ МЕТОДЫ 7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82D1A1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0,9362241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54E05F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61,8919180</w:t>
            </w:r>
          </w:p>
        </w:tc>
      </w:tr>
      <w:tr w:rsidR="00677B2D" w:rsidRPr="00FB3009" w14:paraId="41853399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605AAF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27D9FF9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86EFB28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1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4A6165B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0,9320635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2B47F51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62,8239815</w:t>
            </w:r>
          </w:p>
        </w:tc>
      </w:tr>
      <w:tr w:rsidR="00677B2D" w:rsidRPr="00FB3009" w14:paraId="3A4816BD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E19410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9DFCE0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F0D13E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РАСПОЗНАВ ОБРАЗОВ И ИНТЕЛЛ СИСТЕМЫ-1/3-удовл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6980F6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0,9258221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29431D1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63,7498036</w:t>
            </w:r>
          </w:p>
        </w:tc>
      </w:tr>
      <w:tr w:rsidR="00677B2D" w:rsidRPr="00FB3009" w14:paraId="527F3560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A9D1537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43E6E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2FDF294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3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34FD65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0,9229447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8DE481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64,6727483</w:t>
            </w:r>
          </w:p>
        </w:tc>
      </w:tr>
      <w:tr w:rsidR="00677B2D" w:rsidRPr="00FB3009" w14:paraId="1773D052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52F7A1D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6CAD5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94381F5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ИН ЯЗ 4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DDD5E2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0,8912764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073042C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65,5640247</w:t>
            </w:r>
          </w:p>
        </w:tc>
      </w:tr>
      <w:tr w:rsidR="00677B2D" w:rsidRPr="00FB3009" w14:paraId="2F3B7D86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10BA67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6FD0FE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558A686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ФИЛОСОФИЯ-1/3-удовл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4F9620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0,8868143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E33AB3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66,4508390</w:t>
            </w:r>
          </w:p>
        </w:tc>
      </w:tr>
      <w:tr w:rsidR="00677B2D" w:rsidRPr="00FB3009" w14:paraId="0CEA8487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84B47C9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B0DB62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811984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УРАВНЕНИЯ 4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60B0E9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0,8777595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13C99F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67,3285985</w:t>
            </w:r>
          </w:p>
        </w:tc>
      </w:tr>
      <w:tr w:rsidR="00677B2D" w:rsidRPr="00FB3009" w14:paraId="1EACE100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BEAD79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B5D386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2487069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2 СЕМ ЭКЗ-2/3-хор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00D50D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0,8635660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9E2037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68,1921645</w:t>
            </w:r>
          </w:p>
        </w:tc>
      </w:tr>
      <w:tr w:rsidR="00677B2D" w:rsidRPr="00FB3009" w14:paraId="6CF4473B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94089E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BF63E2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0BB2799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1 СЕМ ЭКЗ-2/3-хор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6EAF2B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0,8568050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E6E6A6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69,0489695</w:t>
            </w:r>
          </w:p>
        </w:tc>
      </w:tr>
      <w:tr w:rsidR="00677B2D" w:rsidRPr="00FB3009" w14:paraId="13AB5C05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25D989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BB3EA4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0300874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2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DC10F6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0,8553323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277A96C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69,9043018</w:t>
            </w:r>
          </w:p>
        </w:tc>
      </w:tr>
    </w:tbl>
    <w:p w14:paraId="28348424" w14:textId="18D3023B" w:rsidR="00245760" w:rsidRPr="00245760" w:rsidRDefault="00245760" w:rsidP="00245760">
      <w:pPr>
        <w:ind w:left="4956" w:firstLine="708"/>
        <w:jc w:val="center"/>
        <w:rPr>
          <w:i/>
          <w:iCs/>
          <w:sz w:val="32"/>
          <w:szCs w:val="32"/>
        </w:rPr>
      </w:pPr>
      <w:r w:rsidRPr="00245760">
        <w:rPr>
          <w:i/>
          <w:iCs/>
          <w:sz w:val="32"/>
          <w:szCs w:val="32"/>
        </w:rPr>
        <w:lastRenderedPageBreak/>
        <w:t>Окончание табл. 17</w:t>
      </w:r>
    </w:p>
    <w:tbl>
      <w:tblPr>
        <w:tblW w:w="0" w:type="auto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0"/>
        <w:gridCol w:w="460"/>
        <w:gridCol w:w="5827"/>
        <w:gridCol w:w="905"/>
        <w:gridCol w:w="1067"/>
      </w:tblGrid>
      <w:tr w:rsidR="00677B2D" w:rsidRPr="00FB3009" w14:paraId="565652F3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FF5DFB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695512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956B91B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СРЕДНИЙ БАЛЛ-3/3-{4.3, 5.0}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F08114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0,8466235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38BD42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70,7509253</w:t>
            </w:r>
          </w:p>
        </w:tc>
      </w:tr>
      <w:tr w:rsidR="00677B2D" w:rsidRPr="00FB3009" w14:paraId="67E6DD73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8B9277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22AFADD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5E69779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4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A4DD6B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0,8431317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73358E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71,5940570</w:t>
            </w:r>
          </w:p>
        </w:tc>
      </w:tr>
      <w:tr w:rsidR="00677B2D" w:rsidRPr="00FB3009" w14:paraId="12995431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ECA79D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8B0162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64DA33C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3 СЕМ ЭКЗ-3/3-отл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B7C3E4B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0,8402040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86E82B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72,4342610</w:t>
            </w:r>
          </w:p>
        </w:tc>
      </w:tr>
      <w:tr w:rsidR="00677B2D" w:rsidRPr="00FB3009" w14:paraId="08EF1548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F3F87A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34335A7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46E45C6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СРЕДНИЙ МАТ БАЛЛ-2/3-{3.7, 4.4}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5778B4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0,8194651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6280906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73,2537260</w:t>
            </w:r>
          </w:p>
        </w:tc>
      </w:tr>
      <w:tr w:rsidR="00677B2D" w:rsidRPr="00FB3009" w14:paraId="2B6E7741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710266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19EF11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99338B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3 СЕМ ЭКЗ-1/3-удовл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FF2F9D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0,8163692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767FD55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74,0700953</w:t>
            </w:r>
          </w:p>
        </w:tc>
      </w:tr>
      <w:tr w:rsidR="00677B2D" w:rsidRPr="00FB3009" w14:paraId="57D7EF80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7E1B62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14EEB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3161347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УРАВНЕНИЯ 3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0EE8B3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0,7965482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A5FCA1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74,8666435</w:t>
            </w:r>
          </w:p>
        </w:tc>
      </w:tr>
      <w:tr w:rsidR="00677B2D" w:rsidRPr="00FB3009" w14:paraId="7A7DABCB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20BEEF9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EDB886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0C5E88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4 СЕМ ЭКЗ-3/3-отл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093918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0,7932954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841AC5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75,6599389</w:t>
            </w:r>
          </w:p>
        </w:tc>
      </w:tr>
      <w:tr w:rsidR="00677B2D" w:rsidRPr="00FB3009" w14:paraId="6011AF23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234864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411260A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0ED4751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ПЕДАГОГИКА-2/3-хор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D5C7AB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0,7885729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959AB6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76,4485118</w:t>
            </w:r>
          </w:p>
        </w:tc>
      </w:tr>
      <w:tr w:rsidR="00677B2D" w:rsidRPr="00FB3009" w14:paraId="4733E8CF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178C34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0E96F4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65E34B6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2 СЕМ ЭКЗ-3/3-отл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718D5A6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0,7860755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EC92F9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77,2345873</w:t>
            </w:r>
          </w:p>
        </w:tc>
      </w:tr>
      <w:tr w:rsidR="00677B2D" w:rsidRPr="00FB3009" w14:paraId="1B073A73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D771A1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D3032AD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D1506A4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УРАВН В ЧАСТН ПРОИЗВОДНЫХ-3/3-отл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AAC9BB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0,7781868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ADEA90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78,0127741</w:t>
            </w:r>
          </w:p>
        </w:tc>
      </w:tr>
      <w:tr w:rsidR="00677B2D" w:rsidRPr="00FB3009" w14:paraId="59ADB21C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F5A1D7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F2A9B8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09D76C3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ДИСКР МАТЕМ, МАТЛОГИКА И ИХ ПРИЛ В МАТЕМ И КОМП НАУКАХ 5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3E2063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0,7738154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1140FC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78,7865895</w:t>
            </w:r>
          </w:p>
        </w:tc>
      </w:tr>
      <w:tr w:rsidR="00677B2D" w:rsidRPr="00FB3009" w14:paraId="15B89C21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96C93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EB141A7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1309064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ФУНК АНАЛИЗ 6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F20156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0,7642092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CE12E4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79,5507987</w:t>
            </w:r>
          </w:p>
        </w:tc>
      </w:tr>
      <w:tr w:rsidR="00677B2D" w:rsidRPr="00FB3009" w14:paraId="528CFD7A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64A651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F15320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B2CBDA8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3 СЕМ ЭКЗ-2/3-хор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E74E00C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0,7636322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4C41CAD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80,3144309</w:t>
            </w:r>
          </w:p>
        </w:tc>
      </w:tr>
      <w:tr w:rsidR="00677B2D" w:rsidRPr="00FB3009" w14:paraId="51E1D1AD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5E508F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E96995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284963D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СТОХАСТ АНАЛИЗ 6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3846586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0,7496262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937847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81,0640571</w:t>
            </w:r>
          </w:p>
        </w:tc>
      </w:tr>
      <w:tr w:rsidR="00677B2D" w:rsidRPr="00FB3009" w14:paraId="1C225506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F35AAC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8E5280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A3C591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ЧИСЛЕННЫЕ МЕТОДЫ 6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831F5E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0,7482440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FB3B48D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81,8123011</w:t>
            </w:r>
          </w:p>
        </w:tc>
      </w:tr>
      <w:tr w:rsidR="00677B2D" w:rsidRPr="00FB3009" w14:paraId="122B0C51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C248BD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114931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D5B9BD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РАСПОЗНАВ ОБРАЗОВ И ИНТЕЛЛ СИСТЕМЫ-3/3-отл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E757F2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0,7303139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C9D1B3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82,5426149</w:t>
            </w:r>
          </w:p>
        </w:tc>
      </w:tr>
      <w:tr w:rsidR="00677B2D" w:rsidRPr="00FB3009" w14:paraId="7D0F4FC2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8843D6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434077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B0FF7EF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1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EA78E8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0,7253876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D1295F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83,2680025</w:t>
            </w:r>
          </w:p>
        </w:tc>
      </w:tr>
      <w:tr w:rsidR="00677B2D" w:rsidRPr="00FB3009" w14:paraId="6665B956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F73C69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795F46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ECE0F0D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ФИЛОСОФИЯ-3/3-отл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224345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0,7183673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1F81C6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83,9863698</w:t>
            </w:r>
          </w:p>
        </w:tc>
      </w:tr>
      <w:tr w:rsidR="00677B2D" w:rsidRPr="00FB3009" w14:paraId="71BBD4A9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784120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0B36A3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DFE55CA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АНАЛИТ ГЕОМ 2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12DD46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0,6975605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639C80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84,6839303</w:t>
            </w:r>
          </w:p>
        </w:tc>
      </w:tr>
      <w:tr w:rsidR="00677B2D" w:rsidRPr="00FB3009" w14:paraId="35C5A0B3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DDA5DF7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D53AF4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E7771B6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ДИСКР МАТЕМ, МАТЛОГИКА И ИХ ПРИЛ В МАТЕМ И КОМП НАУКАХ 5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7521AD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0,6972679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3DBE3F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85,3811982</w:t>
            </w:r>
          </w:p>
        </w:tc>
      </w:tr>
      <w:tr w:rsidR="00677B2D" w:rsidRPr="00FB3009" w14:paraId="064FD7A3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9B2B35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795FE6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04E408A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СРЕДНИЙ БАЛЛ-2/3-{3.7, 4.3}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50EB6AA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0,6858105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0826B0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86,0670088</w:t>
            </w:r>
          </w:p>
        </w:tc>
      </w:tr>
      <w:tr w:rsidR="00677B2D" w:rsidRPr="00FB3009" w14:paraId="05D40478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0104CA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C5869B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6DD9322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АНАЛИТ ГЕОМ 2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D627BE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0,6837804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63762B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86,7507892</w:t>
            </w:r>
          </w:p>
        </w:tc>
      </w:tr>
      <w:tr w:rsidR="00677B2D" w:rsidRPr="00FB3009" w14:paraId="0B522A7C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1BC233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99FFAF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96B33CA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ЧИСЛЕННЫЕ МЕТОДЫ 7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0AE9B5C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0,6657502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58ADD2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87,4165394</w:t>
            </w:r>
          </w:p>
        </w:tc>
      </w:tr>
      <w:tr w:rsidR="00677B2D" w:rsidRPr="00FB3009" w14:paraId="1A9ABE7C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A34954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E50F5BA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2EFCE58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СЕТИ И СИСТ ТЕЛЕКОММ-3/3-отл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4CBBD7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0,6611839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731551B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88,0777233</w:t>
            </w:r>
          </w:p>
        </w:tc>
      </w:tr>
      <w:tr w:rsidR="00677B2D" w:rsidRPr="00FB3009" w14:paraId="0905E784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D8A4E1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DE1FD2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1B8A6BD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ГЕОМ И ТОПОЛОГИЯ-3/3-отл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3E1931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0,6586970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FD427C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88,7364203</w:t>
            </w:r>
          </w:p>
        </w:tc>
      </w:tr>
      <w:tr w:rsidR="00677B2D" w:rsidRPr="00FB3009" w14:paraId="34273F43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28F62A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1C9A21A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F5C80B4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ЧИСЛЕННЫЕ МЕТОДЫ 7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AC2819D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0,6485282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2F3203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89,3849485</w:t>
            </w:r>
          </w:p>
        </w:tc>
      </w:tr>
      <w:tr w:rsidR="00677B2D" w:rsidRPr="00FB3009" w14:paraId="4BBCFA3C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0B2B50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2D860A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201CC74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ТИМОМИИ 8 СЕМ-1/3-удовл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A0D3E6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0,6407144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920D5F6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90,0256629</w:t>
            </w:r>
          </w:p>
        </w:tc>
      </w:tr>
      <w:tr w:rsidR="00677B2D" w:rsidRPr="00FB3009" w14:paraId="341237A4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BD8AEA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2B13B39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439CB87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1 СЕМ ЭКЗ-3/3-отл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841E15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0,6362990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26FBF7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90,6619619</w:t>
            </w:r>
          </w:p>
        </w:tc>
      </w:tr>
      <w:tr w:rsidR="00677B2D" w:rsidRPr="00FB3009" w14:paraId="131B492B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9ED538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0A9A6A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76A2063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УРАВНЕНИЯ 4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D69751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0,6192063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1BEE31C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91,2811683</w:t>
            </w:r>
          </w:p>
        </w:tc>
      </w:tr>
      <w:tr w:rsidR="00677B2D" w:rsidRPr="00FB3009" w14:paraId="20D31295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8D2BF9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80D64A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4DABE6B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2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6C7FCB8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0,5923396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136DD43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91,8735078</w:t>
            </w:r>
          </w:p>
        </w:tc>
      </w:tr>
      <w:tr w:rsidR="00677B2D" w:rsidRPr="00FB3009" w14:paraId="68475AE7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C7C9D4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3AB24C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7AFD584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2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F9F0B4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0,5883386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37FC8C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92,4618464</w:t>
            </w:r>
          </w:p>
        </w:tc>
      </w:tr>
      <w:tr w:rsidR="00677B2D" w:rsidRPr="00FB3009" w14:paraId="6A00FCFC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477487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F24542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FBC275D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СЕТИ И СИСТ ТЕЛЕКОММ-2/3-хор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03F0F8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0,5706243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E436185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93,0324707</w:t>
            </w:r>
          </w:p>
        </w:tc>
      </w:tr>
      <w:tr w:rsidR="00677B2D" w:rsidRPr="00FB3009" w14:paraId="6E588213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2F64F4D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E4D0B32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CB36F47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УРАВНЕНИЯ 3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AC0E936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0,5665409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5BF7E2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93,5990115</w:t>
            </w:r>
          </w:p>
        </w:tc>
      </w:tr>
      <w:tr w:rsidR="00677B2D" w:rsidRPr="00FB3009" w14:paraId="405F9C70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4830B29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250124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4D98389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КОМПЛ АНАЛИЗ 5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97E786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0,5576585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999E7D5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94,1566700</w:t>
            </w:r>
          </w:p>
        </w:tc>
      </w:tr>
      <w:tr w:rsidR="00677B2D" w:rsidRPr="00FB3009" w14:paraId="740A94EF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F014829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F3A0DB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12CB72A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СТОХАСТ АНАЛИЗ 6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B7B9B01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0,5482472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FF6398D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94,7049172</w:t>
            </w:r>
          </w:p>
        </w:tc>
      </w:tr>
      <w:tr w:rsidR="00677B2D" w:rsidRPr="00FB3009" w14:paraId="5CE381E5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500964D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292DD05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735C283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КР 4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473F02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0,5303214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ED217A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95,2352386</w:t>
            </w:r>
          </w:p>
        </w:tc>
      </w:tr>
      <w:tr w:rsidR="00677B2D" w:rsidRPr="00FB3009" w14:paraId="264A5BAA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EFB08A2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F86EB8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6071249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ПЕДАГОГИКА-1/3-удовл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8552561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0,5280928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587D02E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95,7633314</w:t>
            </w:r>
          </w:p>
        </w:tc>
      </w:tr>
      <w:tr w:rsidR="00677B2D" w:rsidRPr="00FB3009" w14:paraId="190F6B43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DAB524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07FB573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E60BFD7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КОМБИНАТОРНЫЕ АЛГОРИТМЫ-2/3-хор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0AC646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0,5089663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09401A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96,2722977</w:t>
            </w:r>
          </w:p>
        </w:tc>
      </w:tr>
      <w:tr w:rsidR="00677B2D" w:rsidRPr="00FB3009" w14:paraId="4AC6C8BD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F92A0C9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72F28BF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73AE641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ТЕХН ПРОГР И РАБ НА ЭВМ 5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9A00E4D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0,4954211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C516CC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96,7677188</w:t>
            </w:r>
          </w:p>
        </w:tc>
      </w:tr>
      <w:tr w:rsidR="00677B2D" w:rsidRPr="00FB3009" w14:paraId="548ED2D9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70FC836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3809962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7890F4E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АНАЛИТ ГЕОМ 1 СЕМ-3/3-отл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01D00D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0,4941132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3B652B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97,2618320</w:t>
            </w:r>
          </w:p>
        </w:tc>
      </w:tr>
      <w:tr w:rsidR="00677B2D" w:rsidRPr="00FB3009" w14:paraId="3750F1D2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63BAF6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AC55484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F483215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ТЕОР МЕХ 8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FB61935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0,4651239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7F1EE55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97,7269559</w:t>
            </w:r>
          </w:p>
        </w:tc>
      </w:tr>
      <w:tr w:rsidR="00677B2D" w:rsidRPr="00FB3009" w14:paraId="0E914EC4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759CEF2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B64E299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66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855C267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ПРОИЗВ ПРАКТ, ПРАКТ ПО ПОЛ ПРОФ УМЕНИЙ И ОПЫТА ПРОФ ДЕЯТ-3/3-отл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D0FB37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0,4548012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E6407E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98,1817571</w:t>
            </w:r>
          </w:p>
        </w:tc>
      </w:tr>
      <w:tr w:rsidR="00677B2D" w:rsidRPr="00FB3009" w14:paraId="147FBF8E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7878141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4768277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177DFC7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ПРОИЗВ ПРАКТ, ПРАКТ ПО ПОЛ ПРОФ УМЕНИЙ И ОПЫТА ПРОФ ДЕЯТ-2/3-хор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ED0B94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0,4352081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85F8BB7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98,6169652</w:t>
            </w:r>
          </w:p>
        </w:tc>
      </w:tr>
      <w:tr w:rsidR="00677B2D" w:rsidRPr="00FB3009" w14:paraId="52FC215C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3E4566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9D42AAC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B760698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РАСПОЗНАВ ОБРАЗОВ И ИНТЕЛЛ СИСТЕМЫ-2/3-хор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9E79D3B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0,4264241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587BA1F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99,0433893</w:t>
            </w:r>
          </w:p>
        </w:tc>
      </w:tr>
      <w:tr w:rsidR="00677B2D" w:rsidRPr="00FB3009" w14:paraId="036EB54E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D98A80E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5473EE90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E93DD1B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ФУНК АНАЛИЗ 6 СЕМ-2/3-хор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9964A00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0,4080345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5A198C5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99,4514237</w:t>
            </w:r>
          </w:p>
        </w:tc>
      </w:tr>
      <w:tr w:rsidR="00677B2D" w:rsidRPr="00FB3009" w14:paraId="3B03CF08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92E2EDA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0BC83FE8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C48718A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СЕТИ И СИСТ ТЕЛЕКОММ-1/3-удовл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2386ED6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0,4006311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A00C7F4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99,8520548</w:t>
            </w:r>
          </w:p>
        </w:tc>
      </w:tr>
      <w:tr w:rsidR="00677B2D" w:rsidRPr="00FB3009" w14:paraId="322EA5EE" w14:textId="77777777" w:rsidTr="00136801"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C2A3542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A49E62B" w14:textId="77777777" w:rsidR="00AE2593" w:rsidRPr="00FB3009" w:rsidRDefault="00AE2593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200FB426" w14:textId="77777777" w:rsidR="00AE2593" w:rsidRPr="00FB3009" w:rsidRDefault="00AE2593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ПРОИЗВ ПРАКТ, ПРАКТ ПО ПОЛ ПРОФ УМЕНИЙ И ОПЫТА ПРОФ ДЕЯТ-1/3-удовл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157ED5F2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0,1479452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3DE26AF9" w14:textId="77777777" w:rsidR="00AE2593" w:rsidRPr="00FB3009" w:rsidRDefault="00AE2593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100,0000000</w:t>
            </w:r>
          </w:p>
        </w:tc>
      </w:tr>
    </w:tbl>
    <w:p w14:paraId="41FF57D9" w14:textId="77777777" w:rsidR="00AE2593" w:rsidRPr="00136801" w:rsidRDefault="00AE2593" w:rsidP="00C27A95">
      <w:pPr>
        <w:spacing w:line="240" w:lineRule="auto"/>
        <w:rPr>
          <w:szCs w:val="28"/>
          <w:lang w:val="en-US" w:eastAsia="ru-RU"/>
        </w:rPr>
      </w:pPr>
    </w:p>
    <w:p w14:paraId="7BDA0A60" w14:textId="4DCA0D61" w:rsidR="00F3229A" w:rsidRPr="00FB3009" w:rsidRDefault="005402AC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  <w:lang w:eastAsia="ru-RU"/>
        </w:rPr>
        <w:t>В табл</w:t>
      </w:r>
      <w:r w:rsidR="00136801">
        <w:rPr>
          <w:sz w:val="32"/>
          <w:szCs w:val="32"/>
          <w:lang w:eastAsia="ru-RU"/>
        </w:rPr>
        <w:t>.</w:t>
      </w:r>
      <w:r w:rsidRPr="00FB3009">
        <w:rPr>
          <w:sz w:val="32"/>
          <w:szCs w:val="32"/>
          <w:lang w:eastAsia="ru-RU"/>
        </w:rPr>
        <w:t xml:space="preserve"> 1</w:t>
      </w:r>
      <w:r w:rsidR="00F3229A" w:rsidRPr="00FB3009">
        <w:rPr>
          <w:sz w:val="32"/>
          <w:szCs w:val="32"/>
          <w:lang w:eastAsia="ru-RU"/>
        </w:rPr>
        <w:t>8</w:t>
      </w:r>
      <w:r w:rsidRPr="00FB3009">
        <w:rPr>
          <w:sz w:val="32"/>
          <w:szCs w:val="32"/>
          <w:lang w:eastAsia="ru-RU"/>
        </w:rPr>
        <w:t xml:space="preserve"> приведена информация о степени детерминированности </w:t>
      </w:r>
      <w:r w:rsidRPr="00FB3009">
        <w:rPr>
          <w:b/>
          <w:i/>
          <w:sz w:val="32"/>
          <w:szCs w:val="32"/>
          <w:lang w:eastAsia="ru-RU"/>
        </w:rPr>
        <w:t>класс</w:t>
      </w:r>
      <w:r w:rsidR="00F3229A" w:rsidRPr="00FB3009">
        <w:rPr>
          <w:b/>
          <w:i/>
          <w:sz w:val="32"/>
          <w:szCs w:val="32"/>
          <w:lang w:eastAsia="ru-RU"/>
        </w:rPr>
        <w:t>ификационных шкал</w:t>
      </w:r>
      <w:r w:rsidRPr="00FB3009">
        <w:rPr>
          <w:sz w:val="32"/>
          <w:szCs w:val="32"/>
          <w:lang w:eastAsia="ru-RU"/>
        </w:rPr>
        <w:t xml:space="preserve"> значениями факторов </w:t>
      </w:r>
      <w:r w:rsidRPr="00FB3009">
        <w:rPr>
          <w:sz w:val="32"/>
          <w:szCs w:val="32"/>
        </w:rPr>
        <w:t xml:space="preserve">в системно-когнитивной модели </w:t>
      </w:r>
      <w:r w:rsidRPr="00FB3009">
        <w:rPr>
          <w:sz w:val="32"/>
          <w:szCs w:val="32"/>
          <w:lang w:val="en-US"/>
        </w:rPr>
        <w:t>INF</w:t>
      </w:r>
      <w:r w:rsidRPr="00FB3009">
        <w:rPr>
          <w:sz w:val="32"/>
          <w:szCs w:val="32"/>
        </w:rPr>
        <w:t xml:space="preserve">3. </w:t>
      </w:r>
    </w:p>
    <w:p w14:paraId="76CD1050" w14:textId="123A35D6" w:rsidR="00C97952" w:rsidRPr="00FB3009" w:rsidRDefault="00C97952" w:rsidP="00C27A95">
      <w:pPr>
        <w:spacing w:line="240" w:lineRule="auto"/>
        <w:rPr>
          <w:sz w:val="32"/>
          <w:szCs w:val="32"/>
        </w:rPr>
      </w:pPr>
      <w:r w:rsidRPr="00FB3009">
        <w:rPr>
          <w:sz w:val="32"/>
          <w:szCs w:val="32"/>
        </w:rPr>
        <w:t>Из табл</w:t>
      </w:r>
      <w:r w:rsidR="00136801">
        <w:rPr>
          <w:sz w:val="32"/>
          <w:szCs w:val="32"/>
        </w:rPr>
        <w:t>.</w:t>
      </w:r>
      <w:r w:rsidRPr="00FB3009">
        <w:rPr>
          <w:sz w:val="32"/>
          <w:szCs w:val="32"/>
        </w:rPr>
        <w:t xml:space="preserve"> 18 видно, что классы различных классификационных шкал обусловлены действующими на объект моделирования факторами в разной степени: </w:t>
      </w:r>
      <w:r w:rsidR="00BA5061" w:rsidRPr="00FB3009">
        <w:rPr>
          <w:sz w:val="32"/>
          <w:szCs w:val="32"/>
        </w:rPr>
        <w:t>степен</w:t>
      </w:r>
      <w:r w:rsidR="00245760">
        <w:rPr>
          <w:sz w:val="32"/>
          <w:szCs w:val="32"/>
        </w:rPr>
        <w:t>и</w:t>
      </w:r>
      <w:r w:rsidR="00BA5061" w:rsidRPr="00FB3009">
        <w:rPr>
          <w:sz w:val="32"/>
          <w:szCs w:val="32"/>
        </w:rPr>
        <w:t xml:space="preserve"> детерминированности классификационных шкал </w:t>
      </w:r>
      <w:r w:rsidR="00245760">
        <w:rPr>
          <w:sz w:val="32"/>
          <w:szCs w:val="32"/>
        </w:rPr>
        <w:t>различаются</w:t>
      </w:r>
      <w:r w:rsidR="00BA5061" w:rsidRPr="00FB3009">
        <w:rPr>
          <w:sz w:val="32"/>
          <w:szCs w:val="32"/>
        </w:rPr>
        <w:t xml:space="preserve"> примерно </w:t>
      </w:r>
      <w:r w:rsidR="00245760">
        <w:rPr>
          <w:sz w:val="32"/>
          <w:szCs w:val="32"/>
        </w:rPr>
        <w:t xml:space="preserve">в </w:t>
      </w:r>
      <w:r w:rsidR="00BA5061" w:rsidRPr="00FB3009">
        <w:rPr>
          <w:sz w:val="32"/>
          <w:szCs w:val="32"/>
        </w:rPr>
        <w:t>5 раз.</w:t>
      </w:r>
    </w:p>
    <w:p w14:paraId="33F7CE9D" w14:textId="77777777" w:rsidR="004B597F" w:rsidRPr="00136801" w:rsidRDefault="004B597F" w:rsidP="00C27A95">
      <w:pPr>
        <w:spacing w:line="240" w:lineRule="auto"/>
        <w:ind w:firstLine="0"/>
        <w:rPr>
          <w:bCs/>
          <w:szCs w:val="28"/>
        </w:rPr>
      </w:pPr>
    </w:p>
    <w:p w14:paraId="661E75DB" w14:textId="5A7C81DC" w:rsidR="00136801" w:rsidRPr="00245760" w:rsidRDefault="005402AC" w:rsidP="00136801">
      <w:pPr>
        <w:pStyle w:val="a7"/>
        <w:jc w:val="right"/>
        <w:rPr>
          <w:b w:val="0"/>
          <w:bCs/>
          <w:i/>
          <w:iCs/>
          <w:sz w:val="32"/>
          <w:szCs w:val="32"/>
        </w:rPr>
      </w:pPr>
      <w:r w:rsidRPr="00245760">
        <w:rPr>
          <w:b w:val="0"/>
          <w:bCs/>
          <w:i/>
          <w:iCs/>
          <w:sz w:val="32"/>
          <w:szCs w:val="32"/>
        </w:rPr>
        <w:lastRenderedPageBreak/>
        <w:t xml:space="preserve">Таблица </w:t>
      </w:r>
      <w:r w:rsidRPr="00245760">
        <w:rPr>
          <w:b w:val="0"/>
          <w:bCs/>
          <w:i/>
          <w:iCs/>
          <w:sz w:val="32"/>
          <w:szCs w:val="32"/>
        </w:rPr>
        <w:fldChar w:fldCharType="begin"/>
      </w:r>
      <w:r w:rsidRPr="00245760">
        <w:rPr>
          <w:b w:val="0"/>
          <w:bCs/>
          <w:i/>
          <w:iCs/>
          <w:sz w:val="32"/>
          <w:szCs w:val="32"/>
        </w:rPr>
        <w:instrText xml:space="preserve"> SEQ Таблица \* ARABIC </w:instrText>
      </w:r>
      <w:r w:rsidRPr="00245760">
        <w:rPr>
          <w:b w:val="0"/>
          <w:bCs/>
          <w:i/>
          <w:iCs/>
          <w:sz w:val="32"/>
          <w:szCs w:val="32"/>
        </w:rPr>
        <w:fldChar w:fldCharType="separate"/>
      </w:r>
      <w:r w:rsidR="00887B72">
        <w:rPr>
          <w:b w:val="0"/>
          <w:bCs/>
          <w:i/>
          <w:iCs/>
          <w:noProof/>
          <w:sz w:val="32"/>
          <w:szCs w:val="32"/>
        </w:rPr>
        <w:t>18</w:t>
      </w:r>
      <w:r w:rsidRPr="00245760">
        <w:rPr>
          <w:b w:val="0"/>
          <w:bCs/>
          <w:i/>
          <w:iCs/>
          <w:noProof/>
          <w:sz w:val="32"/>
          <w:szCs w:val="32"/>
        </w:rPr>
        <w:fldChar w:fldCharType="end"/>
      </w:r>
    </w:p>
    <w:p w14:paraId="44BE391F" w14:textId="1896A401" w:rsidR="004B597F" w:rsidRPr="00245760" w:rsidRDefault="005402AC" w:rsidP="00C27A95">
      <w:pPr>
        <w:pStyle w:val="a7"/>
        <w:rPr>
          <w:b w:val="0"/>
          <w:bCs/>
          <w:sz w:val="32"/>
          <w:szCs w:val="32"/>
        </w:rPr>
      </w:pPr>
      <w:r w:rsidRPr="00245760">
        <w:rPr>
          <w:b w:val="0"/>
          <w:bCs/>
          <w:sz w:val="32"/>
          <w:szCs w:val="32"/>
        </w:rPr>
        <w:t>Степень детерминированности классификационных шкал</w:t>
      </w:r>
      <w:r w:rsidRPr="00245760">
        <w:rPr>
          <w:b w:val="0"/>
          <w:bCs/>
          <w:sz w:val="32"/>
          <w:szCs w:val="32"/>
        </w:rPr>
        <w:br/>
        <w:t xml:space="preserve"> в системно-когнитивной модели </w:t>
      </w:r>
      <w:r w:rsidRPr="00245760">
        <w:rPr>
          <w:b w:val="0"/>
          <w:bCs/>
          <w:sz w:val="32"/>
          <w:szCs w:val="32"/>
          <w:lang w:val="en-US"/>
        </w:rPr>
        <w:t>INF</w:t>
      </w:r>
      <w:r w:rsidRPr="00245760">
        <w:rPr>
          <w:b w:val="0"/>
          <w:bCs/>
          <w:sz w:val="32"/>
          <w:szCs w:val="32"/>
        </w:rPr>
        <w:t>3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59"/>
        <w:gridCol w:w="895"/>
        <w:gridCol w:w="5268"/>
        <w:gridCol w:w="1007"/>
        <w:gridCol w:w="1067"/>
      </w:tblGrid>
      <w:tr w:rsidR="00C97952" w:rsidRPr="00FB3009" w14:paraId="3A57BC89" w14:textId="77777777" w:rsidTr="00C97952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23D2B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NUM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16B77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KOD_CLSC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4B40E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NAME_CLSC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C78CB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ZNACH_PRC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2D950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ZN_PRCNIT</w:t>
            </w:r>
          </w:p>
        </w:tc>
      </w:tr>
      <w:tr w:rsidR="00C97952" w:rsidRPr="00FB3009" w14:paraId="39102418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8B1E1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CE3F9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29C20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КОМБИНАТОРНЫЕ АЛГОРИТМЫ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C5B34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4,8139284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3C318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4,8139284</w:t>
            </w:r>
          </w:p>
        </w:tc>
      </w:tr>
      <w:tr w:rsidR="00C97952" w:rsidRPr="00FB3009" w14:paraId="40F219FB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58549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70FD1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6BE03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4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440F2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4,6936720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C652D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9,5076004</w:t>
            </w:r>
          </w:p>
        </w:tc>
      </w:tr>
      <w:tr w:rsidR="00C97952" w:rsidRPr="00FB3009" w14:paraId="3FD24CA0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B9996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FDC71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8C9CB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ИН ЯЗ 4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25C6C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4,6057907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04F63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14,1133911</w:t>
            </w:r>
          </w:p>
        </w:tc>
      </w:tr>
      <w:tr w:rsidR="00C97952" w:rsidRPr="00FB3009" w14:paraId="3A822045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270CB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DC6FC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75D9C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КР 6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EECA7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3,9279497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9983D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18,0413408</w:t>
            </w:r>
          </w:p>
        </w:tc>
      </w:tr>
      <w:tr w:rsidR="00C97952" w:rsidRPr="00FB3009" w14:paraId="4EEB8153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CD52E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AFE95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56ECB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ГЕОМ И ТОПОЛОГИЯ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86BB1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3,6802702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82836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21,7216110</w:t>
            </w:r>
          </w:p>
        </w:tc>
      </w:tr>
      <w:tr w:rsidR="00C97952" w:rsidRPr="00FB3009" w14:paraId="04CCC4E5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D2199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EB942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5E82D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3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8DFF6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3,6084744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4C37F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25,3300854</w:t>
            </w:r>
          </w:p>
        </w:tc>
      </w:tr>
      <w:tr w:rsidR="00C97952" w:rsidRPr="00FB3009" w14:paraId="3DE19138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A2BEE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41FC8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3F8BA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ЧИСЛЕННЫЕ МЕТОДЫ 6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9AC79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3,3348739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A5A93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28,6649592</w:t>
            </w:r>
          </w:p>
        </w:tc>
      </w:tr>
      <w:tr w:rsidR="00C97952" w:rsidRPr="00FB3009" w14:paraId="6A828521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CE6B1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AC381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B1656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2 СЕМ ЭКЗ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4BF5B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3,1256198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DBEED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31,7905790</w:t>
            </w:r>
          </w:p>
        </w:tc>
      </w:tr>
      <w:tr w:rsidR="00C97952" w:rsidRPr="00FB3009" w14:paraId="3D26D4FF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A26B8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C319E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84CE4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4 СЕМ ЭКЗ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C681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3,1135699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E307B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34,9041489</w:t>
            </w:r>
          </w:p>
        </w:tc>
      </w:tr>
      <w:tr w:rsidR="00C97952" w:rsidRPr="00FB3009" w14:paraId="3B596AEF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60D49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86A68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6FD28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УРАВН В ЧАСТН ПРОИЗВОДНЫХ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ADE84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3,1087109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758E0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38,0128598</w:t>
            </w:r>
          </w:p>
        </w:tc>
      </w:tr>
      <w:tr w:rsidR="00C97952" w:rsidRPr="00FB3009" w14:paraId="7D16CF86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81954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0A8CB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86890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СРЕДНИЙ МАТ БАЛЛ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0169B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3,0755494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01E49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41,0884092</w:t>
            </w:r>
          </w:p>
        </w:tc>
      </w:tr>
      <w:tr w:rsidR="00C97952" w:rsidRPr="00FB3009" w14:paraId="16326BC8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4555E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BE391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62B95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КР 4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2E145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3,0499245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914DF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44,1383337</w:t>
            </w:r>
          </w:p>
        </w:tc>
      </w:tr>
      <w:tr w:rsidR="00C97952" w:rsidRPr="00FB3009" w14:paraId="2BC2499C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D970C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87476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8A92F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ВАРИАЦИОННОЕ ИСЧИСЛ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F5382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3,0340196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35721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47,1723533</w:t>
            </w:r>
          </w:p>
        </w:tc>
      </w:tr>
      <w:tr w:rsidR="00C97952" w:rsidRPr="00FB3009" w14:paraId="6AD9DCF3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EA2A0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1B81F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12CEA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ФУНД И КОМП АЛГЕБРА 1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4FAED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3,0191066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B41D8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50,1914599</w:t>
            </w:r>
          </w:p>
        </w:tc>
      </w:tr>
      <w:tr w:rsidR="00C97952" w:rsidRPr="00FB3009" w14:paraId="68BB7C95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E3C2E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78BC0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912D3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ТЕОР МЕХ 8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40CD4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2,7778076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D1BAD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52,9692675</w:t>
            </w:r>
          </w:p>
        </w:tc>
      </w:tr>
      <w:tr w:rsidR="00C97952" w:rsidRPr="00FB3009" w14:paraId="4AA4D32C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75DEE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B72B0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BB443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ТЕХН ПРОГР И РАБ НА ЭВМ 5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F3E83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2,7752007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E0F11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55,7444682</w:t>
            </w:r>
          </w:p>
        </w:tc>
      </w:tr>
      <w:tr w:rsidR="00C97952" w:rsidRPr="00FB3009" w14:paraId="5500ED96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60A37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2A18C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C28DD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СРЕДНИЙ БАЛЛ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8782E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2,7378686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76B01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58,4823369</w:t>
            </w:r>
          </w:p>
        </w:tc>
      </w:tr>
      <w:tr w:rsidR="00C97952" w:rsidRPr="00FB3009" w14:paraId="1A86BEA6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786CF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B7B94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0C86F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АНАЛИТ ГЕОМ 1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64B47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2,7018460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2AD7E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61,1841829</w:t>
            </w:r>
          </w:p>
        </w:tc>
      </w:tr>
      <w:tr w:rsidR="00C97952" w:rsidRPr="00FB3009" w14:paraId="25C1323B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CB428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831CF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B8C6C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ТИМОМИИ 8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6C3E2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2,6907267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574DE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63,8749096</w:t>
            </w:r>
          </w:p>
        </w:tc>
      </w:tr>
      <w:tr w:rsidR="00C97952" w:rsidRPr="00FB3009" w14:paraId="3417F4AE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0C324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B47BF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C340A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УРАВНЕНИЯ 4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552AD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2,6439702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1982E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66,5188797</w:t>
            </w:r>
          </w:p>
        </w:tc>
      </w:tr>
      <w:tr w:rsidR="00C97952" w:rsidRPr="00FB3009" w14:paraId="28B6E83B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27421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DE350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65F4A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ФИЛОСОФИЯ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24A95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2,6210017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438E0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69,1398814</w:t>
            </w:r>
          </w:p>
        </w:tc>
      </w:tr>
      <w:tr w:rsidR="00C97952" w:rsidRPr="00FB3009" w14:paraId="2E4CD7D4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7E6D8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FA3EA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031BC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КОМПЛ АНАЛИЗ 5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0B816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2,5978755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30613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71,7377569</w:t>
            </w:r>
          </w:p>
        </w:tc>
      </w:tr>
      <w:tr w:rsidR="00C97952" w:rsidRPr="00FB3009" w14:paraId="1C00086C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09A16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40F11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2C72E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АНАЛИТ ГЕОМ 2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01EE8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2,5397401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730A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74,2774969</w:t>
            </w:r>
          </w:p>
        </w:tc>
      </w:tr>
      <w:tr w:rsidR="00C97952" w:rsidRPr="00FB3009" w14:paraId="7810927A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FDD24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399FA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6D4E0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ПЕДАГОГИКА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17309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2,5182865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6FC0E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76,7957834</w:t>
            </w:r>
          </w:p>
        </w:tc>
      </w:tr>
      <w:tr w:rsidR="00C97952" w:rsidRPr="00FB3009" w14:paraId="1C79BD13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05A04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A237F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08306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1 СЕМ ЭКЗ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F4663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2,4791798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C0932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79,2749632</w:t>
            </w:r>
          </w:p>
        </w:tc>
      </w:tr>
      <w:tr w:rsidR="00C97952" w:rsidRPr="00FB3009" w14:paraId="69323BA9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749B0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298DE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F2B67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ДИФФ УРАВНЕНИЯ 3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0F573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2,4401046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4F25B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81,7150677</w:t>
            </w:r>
          </w:p>
        </w:tc>
      </w:tr>
      <w:tr w:rsidR="00C97952" w:rsidRPr="00FB3009" w14:paraId="39189B54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7C1D9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47A8C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E2918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3 СЕМ ЭКЗ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B6E90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2,4202054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D5311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84,1352732</w:t>
            </w:r>
          </w:p>
        </w:tc>
      </w:tr>
      <w:tr w:rsidR="00C97952" w:rsidRPr="00FB3009" w14:paraId="7037390C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BAB94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1F9DF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BC730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ДИСКР МАТЕМ, МАТЛОГИКА И ИХ ПРИЛ В МАТЕМ И КОМП НАУКАХ 5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5687D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2,4200036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6340A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86,5552767</w:t>
            </w:r>
          </w:p>
        </w:tc>
      </w:tr>
      <w:tr w:rsidR="00C97952" w:rsidRPr="00FB3009" w14:paraId="07DFE752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48443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2BE68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F5ADF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ЧИСЛЕННЫЕ МЕТОДЫ 7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DF49B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2,2505026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D9EC0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88,8057793</w:t>
            </w:r>
          </w:p>
        </w:tc>
      </w:tr>
      <w:tr w:rsidR="00C97952" w:rsidRPr="00FB3009" w14:paraId="761CCCA1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9F7C7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34F9C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1BDA1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СТОХАСТ АНАЛИЗ 6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4BEE7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2,2485775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C7E0F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91,0543568</w:t>
            </w:r>
          </w:p>
        </w:tc>
      </w:tr>
      <w:tr w:rsidR="00C97952" w:rsidRPr="00FB3009" w14:paraId="72F7C740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32BC2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28147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6456C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ФУНК АНАЛИЗ 6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24F20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2,1566790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24117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93,2110358</w:t>
            </w:r>
          </w:p>
        </w:tc>
      </w:tr>
      <w:tr w:rsidR="00C97952" w:rsidRPr="00FB3009" w14:paraId="0D671F67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3CF6C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92EBC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2CD97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РАСПОЗНАВ ОБРАЗОВ И ИНТЕЛЛ СИСТЕМЫ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61E41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2,0825600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37BF3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95,2935959</w:t>
            </w:r>
          </w:p>
        </w:tc>
      </w:tr>
      <w:tr w:rsidR="00C97952" w:rsidRPr="00FB3009" w14:paraId="7AF9B129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C6B4A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CCA8D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366CD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МАТ АНАЛИЗ 2 СЕМ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BAFC0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2,0360104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21417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97,3296062</w:t>
            </w:r>
          </w:p>
        </w:tc>
      </w:tr>
      <w:tr w:rsidR="00C97952" w:rsidRPr="00FB3009" w14:paraId="100629BC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E6702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28DF8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D3F8F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СЕТИ И СИСТ ТЕЛЕКОММ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C09F9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1,6324393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751B4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98,9620455</w:t>
            </w:r>
          </w:p>
        </w:tc>
      </w:tr>
      <w:tr w:rsidR="00C97952" w:rsidRPr="00FB3009" w14:paraId="2A49705C" w14:textId="77777777" w:rsidTr="00C97952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BD7F4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8907E" w14:textId="77777777" w:rsidR="00C97952" w:rsidRPr="00FB3009" w:rsidRDefault="00C97952" w:rsidP="00C27A95">
            <w:pPr>
              <w:spacing w:line="240" w:lineRule="auto"/>
              <w:ind w:firstLine="0"/>
              <w:jc w:val="center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C1E58" w14:textId="77777777" w:rsidR="00C97952" w:rsidRPr="00FB3009" w:rsidRDefault="00C97952" w:rsidP="00C27A95">
            <w:pPr>
              <w:spacing w:line="240" w:lineRule="auto"/>
              <w:ind w:firstLine="0"/>
              <w:jc w:val="lef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ПРОИЗВ ПРАКТ, ПРАКТ ПО ПОЛ ПРОФ УМЕНИЙ И ОПЫТА ПРОФ ДЕЯТ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4F761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1,0379545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2FCD0" w14:textId="77777777" w:rsidR="00C97952" w:rsidRPr="00FB3009" w:rsidRDefault="00C97952" w:rsidP="00C27A95">
            <w:pPr>
              <w:spacing w:line="240" w:lineRule="auto"/>
              <w:ind w:firstLine="0"/>
              <w:jc w:val="right"/>
              <w:rPr>
                <w:rFonts w:ascii="Calibri" w:eastAsia="Times New Roman" w:hAnsi="Calibri"/>
                <w:sz w:val="16"/>
                <w:szCs w:val="16"/>
                <w:lang w:eastAsia="ru-RU"/>
              </w:rPr>
            </w:pPr>
            <w:r w:rsidRPr="00FB3009">
              <w:rPr>
                <w:rFonts w:ascii="Calibri" w:eastAsia="Times New Roman" w:hAnsi="Calibri"/>
                <w:sz w:val="16"/>
                <w:szCs w:val="16"/>
                <w:lang w:eastAsia="ru-RU"/>
              </w:rPr>
              <w:t>100,0000000</w:t>
            </w:r>
          </w:p>
        </w:tc>
      </w:tr>
    </w:tbl>
    <w:p w14:paraId="38F7EEC7" w14:textId="50D85941" w:rsidR="00EB0E52" w:rsidRDefault="00EB0E52" w:rsidP="00C27A95">
      <w:pPr>
        <w:spacing w:line="240" w:lineRule="auto"/>
        <w:rPr>
          <w:sz w:val="32"/>
          <w:szCs w:val="32"/>
          <w:lang w:val="en-US"/>
        </w:rPr>
      </w:pPr>
    </w:p>
    <w:p w14:paraId="16E4FDCD" w14:textId="69E961E9" w:rsidR="00245760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395E0994" w14:textId="5391F8EB" w:rsidR="00245760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220744C9" w14:textId="55B88446" w:rsidR="00245760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22B74594" w14:textId="01C6CC9E" w:rsidR="00245760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42A474DB" w14:textId="341F9E94" w:rsidR="00245760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3C135986" w14:textId="570C8149" w:rsidR="00245760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15C8B05A" w14:textId="5271F8BA" w:rsidR="00245760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795FE915" w14:textId="286A1A8B" w:rsidR="00245760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098910AE" w14:textId="24B292E7" w:rsidR="00245760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71BA7AC9" w14:textId="1C611168" w:rsidR="00245760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52E578A7" w14:textId="32FC2161" w:rsidR="00245760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0D995464" w14:textId="77777777" w:rsidR="00245760" w:rsidRPr="00FB3009" w:rsidRDefault="00245760" w:rsidP="00C27A95">
      <w:pPr>
        <w:spacing w:line="240" w:lineRule="auto"/>
        <w:rPr>
          <w:sz w:val="32"/>
          <w:szCs w:val="32"/>
          <w:lang w:val="en-US"/>
        </w:rPr>
      </w:pPr>
    </w:p>
    <w:p w14:paraId="1A902163" w14:textId="356145DF" w:rsidR="004B597F" w:rsidRPr="00FB3009" w:rsidRDefault="00245760" w:rsidP="00DE4656">
      <w:pPr>
        <w:pStyle w:val="1"/>
        <w:spacing w:line="240" w:lineRule="auto"/>
        <w:ind w:firstLine="0"/>
        <w:rPr>
          <w:rFonts w:ascii="Arial" w:hAnsi="Arial" w:cs="Arial"/>
          <w:sz w:val="32"/>
          <w:szCs w:val="32"/>
        </w:rPr>
      </w:pPr>
      <w:bookmarkStart w:id="155" w:name="_Toc94681829"/>
      <w:bookmarkStart w:id="156" w:name="_Toc129119736"/>
      <w:r>
        <w:rPr>
          <w:rFonts w:ascii="Arial" w:hAnsi="Arial" w:cs="Arial"/>
          <w:sz w:val="32"/>
          <w:szCs w:val="32"/>
        </w:rPr>
        <w:lastRenderedPageBreak/>
        <w:t>3</w:t>
      </w:r>
      <w:r w:rsidR="005402AC" w:rsidRPr="00FB3009">
        <w:rPr>
          <w:rFonts w:ascii="Arial" w:hAnsi="Arial" w:cs="Arial"/>
          <w:sz w:val="32"/>
          <w:szCs w:val="32"/>
        </w:rPr>
        <w:t>. ОБСУЖДЕНИЕ</w:t>
      </w:r>
      <w:bookmarkEnd w:id="155"/>
      <w:bookmarkEnd w:id="156"/>
      <w:r w:rsidR="008779EA">
        <w:rPr>
          <w:rFonts w:ascii="Arial" w:hAnsi="Arial" w:cs="Arial"/>
          <w:sz w:val="32"/>
          <w:szCs w:val="32"/>
        </w:rPr>
        <w:t xml:space="preserve"> РЕЗУЛЬТАТОВ ИССЛЕДОВАНИЯ</w:t>
      </w:r>
    </w:p>
    <w:p w14:paraId="265D8552" w14:textId="77777777" w:rsidR="004B597F" w:rsidRPr="00FB3009" w:rsidRDefault="004B597F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</w:p>
    <w:p w14:paraId="6CD050A9" w14:textId="52B08D76" w:rsidR="004B597F" w:rsidRPr="00FB3009" w:rsidRDefault="005402A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Полученные результаты можно оценить как успешно решающие сформулированную проблему и обеспечивающие достижение поставленной цели. Эти результаты получены путем применения лингвистического Автоматизированного системно-когнитивного анализа (лингвистический АСК-анализ) и его программного инструментария – интеллектуальной системы «Эйдос».</w:t>
      </w:r>
    </w:p>
    <w:p w14:paraId="0EB3543D" w14:textId="77777777" w:rsidR="004B597F" w:rsidRPr="00FB3009" w:rsidRDefault="005402A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i/>
          <w:sz w:val="32"/>
          <w:szCs w:val="32"/>
          <w:lang w:eastAsia="zh-CN"/>
        </w:rPr>
        <w:t>Достижением</w:t>
      </w:r>
      <w:r w:rsidRPr="00FB3009">
        <w:rPr>
          <w:rFonts w:eastAsia="Times New Roman"/>
          <w:sz w:val="32"/>
          <w:szCs w:val="32"/>
          <w:lang w:eastAsia="zh-CN"/>
        </w:rPr>
        <w:t xml:space="preserve"> данной работы является:</w:t>
      </w:r>
    </w:p>
    <w:p w14:paraId="10B370EB" w14:textId="77777777" w:rsidR="004B597F" w:rsidRPr="00FB3009" w:rsidRDefault="005402A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1. Возможность построения системно-когнитивных моделей предметной области на основе исходных данных, содержащих лингвистические переменные.</w:t>
      </w:r>
    </w:p>
    <w:p w14:paraId="4EFFA928" w14:textId="77777777" w:rsidR="004B597F" w:rsidRPr="00FB3009" w:rsidRDefault="005402A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2. Возможность применения системно-когнитивных моделей для решения задач прогнозирования, принятия решений и исследования моделируемой предметной области.</w:t>
      </w:r>
    </w:p>
    <w:p w14:paraId="1D47575F" w14:textId="27052E0B" w:rsidR="004B597F" w:rsidRDefault="005402A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В качестве </w:t>
      </w:r>
      <w:r w:rsidRPr="00FB3009">
        <w:rPr>
          <w:rFonts w:eastAsia="Times New Roman"/>
          <w:i/>
          <w:sz w:val="32"/>
          <w:szCs w:val="32"/>
          <w:lang w:eastAsia="zh-CN"/>
        </w:rPr>
        <w:t>перспективы</w:t>
      </w:r>
      <w:r w:rsidRPr="00FB3009">
        <w:rPr>
          <w:rFonts w:eastAsia="Times New Roman"/>
          <w:sz w:val="32"/>
          <w:szCs w:val="32"/>
          <w:lang w:eastAsia="zh-CN"/>
        </w:rPr>
        <w:t xml:space="preserve"> продолжения исследований можно рекомендовать существенно увеличить объем исходных данных, количество исследуемых факторов, а также количество классификационных шкал и их градаций (классов) для описания будущих состояний объекта моделирования. Например, можно исследовать в создаваемых системно-когнитивных моделях</w:t>
      </w:r>
      <w:r w:rsidR="000E5605" w:rsidRPr="00FB3009">
        <w:rPr>
          <w:rFonts w:eastAsia="Times New Roman"/>
          <w:sz w:val="32"/>
          <w:szCs w:val="32"/>
          <w:lang w:eastAsia="zh-CN"/>
        </w:rPr>
        <w:t xml:space="preserve"> влияние на учебные достижения учащихся вузов обучения в </w:t>
      </w:r>
      <w:r w:rsidR="00455F8A" w:rsidRPr="00FB3009">
        <w:rPr>
          <w:rFonts w:eastAsia="Times New Roman"/>
          <w:sz w:val="32"/>
          <w:szCs w:val="32"/>
          <w:lang w:eastAsia="zh-CN"/>
        </w:rPr>
        <w:t>учебном подразделении М</w:t>
      </w:r>
      <w:r w:rsidR="000E5605" w:rsidRPr="00FB3009">
        <w:rPr>
          <w:rFonts w:eastAsia="Times New Roman"/>
          <w:sz w:val="32"/>
          <w:szCs w:val="32"/>
          <w:lang w:eastAsia="zh-CN"/>
        </w:rPr>
        <w:t>ал</w:t>
      </w:r>
      <w:r w:rsidR="00455F8A" w:rsidRPr="00FB3009">
        <w:rPr>
          <w:rFonts w:eastAsia="Times New Roman"/>
          <w:sz w:val="32"/>
          <w:szCs w:val="32"/>
          <w:lang w:eastAsia="zh-CN"/>
        </w:rPr>
        <w:t>ый</w:t>
      </w:r>
      <w:r w:rsidR="000E5605" w:rsidRPr="00FB3009">
        <w:rPr>
          <w:rFonts w:eastAsia="Times New Roman"/>
          <w:sz w:val="32"/>
          <w:szCs w:val="32"/>
          <w:lang w:eastAsia="zh-CN"/>
        </w:rPr>
        <w:t xml:space="preserve"> матфак и результаты ЕГЭ не по одной, а по нескольким </w:t>
      </w:r>
      <w:r w:rsidR="00455F8A" w:rsidRPr="00FB3009">
        <w:rPr>
          <w:rFonts w:eastAsia="Times New Roman"/>
          <w:sz w:val="32"/>
          <w:szCs w:val="32"/>
          <w:lang w:eastAsia="zh-CN"/>
        </w:rPr>
        <w:t xml:space="preserve">направлениям подготовки и </w:t>
      </w:r>
      <w:r w:rsidR="000E5605" w:rsidRPr="00FB3009">
        <w:rPr>
          <w:rFonts w:eastAsia="Times New Roman"/>
          <w:sz w:val="32"/>
          <w:szCs w:val="32"/>
          <w:lang w:eastAsia="zh-CN"/>
        </w:rPr>
        <w:t>специальностям.</w:t>
      </w:r>
      <w:r w:rsidRPr="00FB3009">
        <w:rPr>
          <w:rFonts w:eastAsia="Times New Roman"/>
          <w:sz w:val="32"/>
          <w:szCs w:val="32"/>
          <w:lang w:eastAsia="zh-CN"/>
        </w:rPr>
        <w:t xml:space="preserve"> </w:t>
      </w:r>
    </w:p>
    <w:p w14:paraId="0CC41B50" w14:textId="77777777" w:rsidR="00245760" w:rsidRPr="00FB3009" w:rsidRDefault="00245760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</w:p>
    <w:p w14:paraId="7A27010E" w14:textId="77777777" w:rsidR="00DE4656" w:rsidRDefault="002D087F" w:rsidP="00DE4656">
      <w:pPr>
        <w:pStyle w:val="3"/>
        <w:spacing w:before="0" w:after="0"/>
        <w:jc w:val="center"/>
        <w:rPr>
          <w:sz w:val="32"/>
          <w:szCs w:val="32"/>
        </w:rPr>
      </w:pPr>
      <w:bookmarkStart w:id="157" w:name="_Toc129119737"/>
      <w:r>
        <w:rPr>
          <w:sz w:val="32"/>
          <w:szCs w:val="32"/>
        </w:rPr>
        <w:t>3</w:t>
      </w:r>
      <w:r w:rsidR="00DA791C" w:rsidRPr="00FB3009">
        <w:rPr>
          <w:sz w:val="32"/>
          <w:szCs w:val="32"/>
        </w:rPr>
        <w:t xml:space="preserve">.1. Элементы педагогического сопровождения </w:t>
      </w:r>
    </w:p>
    <w:p w14:paraId="73E23C18" w14:textId="71F5B4D3" w:rsidR="00DA791C" w:rsidRPr="00FB3009" w:rsidRDefault="00DA791C" w:rsidP="00DE4656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>профессиональной адаптации студентов факультета математики и компьютерных наук</w:t>
      </w:r>
      <w:bookmarkEnd w:id="157"/>
    </w:p>
    <w:p w14:paraId="492849A6" w14:textId="77777777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</w:p>
    <w:p w14:paraId="299E328F" w14:textId="1A52B5AF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В настоящем исследовании нам представляется важным и целесообразным оценить дальнейшую корреляцию успешности обучения студентов различных направлений подготовки факультета математики и компьютерных наук с уровнем их профессиональной адаптации [</w:t>
      </w:r>
      <w:r w:rsidR="00292B69" w:rsidRPr="00292B69">
        <w:rPr>
          <w:rFonts w:eastAsia="Times New Roman"/>
          <w:sz w:val="32"/>
          <w:szCs w:val="32"/>
          <w:lang w:eastAsia="zh-CN"/>
        </w:rPr>
        <w:t>23</w:t>
      </w:r>
      <w:r w:rsidR="00245760">
        <w:rPr>
          <w:rFonts w:eastAsia="Times New Roman"/>
          <w:sz w:val="32"/>
          <w:szCs w:val="32"/>
          <w:lang w:eastAsia="zh-CN"/>
        </w:rPr>
        <w:t>–</w:t>
      </w:r>
      <w:r w:rsidR="00292B69" w:rsidRPr="00292B69">
        <w:rPr>
          <w:rFonts w:eastAsia="Times New Roman"/>
          <w:sz w:val="32"/>
          <w:szCs w:val="32"/>
          <w:lang w:eastAsia="zh-CN"/>
        </w:rPr>
        <w:t>35</w:t>
      </w:r>
      <w:r w:rsidRPr="00FB3009">
        <w:rPr>
          <w:rFonts w:eastAsia="Times New Roman"/>
          <w:sz w:val="32"/>
          <w:szCs w:val="32"/>
          <w:lang w:eastAsia="zh-CN"/>
        </w:rPr>
        <w:t>]. Для решения этой задачи мы воспользовались методикой Отто Липмана (в адаптации</w:t>
      </w:r>
      <w:r w:rsidR="001F328D">
        <w:rPr>
          <w:rFonts w:eastAsia="Times New Roman"/>
          <w:sz w:val="32"/>
          <w:szCs w:val="32"/>
          <w:lang w:eastAsia="zh-CN"/>
        </w:rPr>
        <w:br/>
      </w:r>
      <w:r w:rsidR="00E97104" w:rsidRPr="00FB3009">
        <w:rPr>
          <w:rFonts w:eastAsia="Times New Roman"/>
          <w:sz w:val="32"/>
          <w:szCs w:val="32"/>
          <w:lang w:eastAsia="zh-CN"/>
        </w:rPr>
        <w:lastRenderedPageBreak/>
        <w:t>А.В.</w:t>
      </w:r>
      <w:r w:rsidR="001F328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Назарова). Цель данной методики – исследовать представления субъектов труда о значимости индивидуально-психологических свойств, оценить их иерархию в связи с особенностями профессиональной деятельности и опосредован</w:t>
      </w:r>
      <w:r w:rsidR="00E97104">
        <w:rPr>
          <w:rFonts w:eastAsia="Times New Roman"/>
          <w:sz w:val="32"/>
          <w:szCs w:val="32"/>
          <w:lang w:eastAsia="zh-CN"/>
        </w:rPr>
        <w:t>н</w:t>
      </w:r>
      <w:r w:rsidRPr="00FB3009">
        <w:rPr>
          <w:rFonts w:eastAsia="Times New Roman"/>
          <w:sz w:val="32"/>
          <w:szCs w:val="32"/>
          <w:lang w:eastAsia="zh-CN"/>
        </w:rPr>
        <w:t>о оценить уровень профессиональной адаптации субъектов труда. Нами были рассмотрены факторы, влияющие на профессиональную адаптацию по мнению студентов направления подготовки 44.03.05 Педагогическое образование (Математика, Информатика) (101 респондент) и 02.03.01 Математика и компьютерные науки (129 респондентов).</w:t>
      </w:r>
    </w:p>
    <w:p w14:paraId="4051384E" w14:textId="77777777" w:rsidR="00D4177D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При анализе результатов анкетирования была построена таблица сравнений ответов респондентов – студентов направления подготовки 44.03.05 Педагогическое образование (Математика, Информатика) и 02.03.01 Математика и компьютерные науки (</w:t>
      </w:r>
      <w:r w:rsidR="00E97104">
        <w:rPr>
          <w:rFonts w:eastAsia="Times New Roman"/>
          <w:sz w:val="32"/>
          <w:szCs w:val="32"/>
          <w:lang w:eastAsia="zh-CN"/>
        </w:rPr>
        <w:t>прил. 1</w:t>
      </w:r>
      <w:r w:rsidRPr="00FB3009">
        <w:rPr>
          <w:rFonts w:eastAsia="Times New Roman"/>
          <w:sz w:val="32"/>
          <w:szCs w:val="32"/>
          <w:lang w:eastAsia="zh-CN"/>
        </w:rPr>
        <w:t>). Последовательно сравнивались значения, полученные в столбцах D и J; F и L; H и N. Иными словами, сравнивались попарно следующие значения: количество студентов направления подготовки 44.03.05, подтвердивших значимость предлагаемого для оценки фактора (по всем трем уровням)</w:t>
      </w:r>
      <w:r w:rsidR="00E97104">
        <w:rPr>
          <w:rFonts w:eastAsia="Times New Roman"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и количество студентов направления подготовки 02.01.03, подтвердивших значимость данного фактора (по всем трем уровням).</w:t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</w:p>
    <w:p w14:paraId="362E6888" w14:textId="77777777" w:rsidR="000C56D0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Исходными предположениями </w:t>
      </w:r>
      <w:r w:rsidR="00E97104">
        <w:rPr>
          <w:rFonts w:eastAsia="Times New Roman"/>
          <w:sz w:val="32"/>
          <w:szCs w:val="32"/>
          <w:lang w:eastAsia="zh-CN"/>
        </w:rPr>
        <w:t>определены</w:t>
      </w:r>
      <w:r w:rsidRPr="00FB3009">
        <w:rPr>
          <w:rFonts w:eastAsia="Times New Roman"/>
          <w:sz w:val="32"/>
          <w:szCs w:val="32"/>
          <w:lang w:eastAsia="zh-CN"/>
        </w:rPr>
        <w:t xml:space="preserve"> условия, записанные с помощью логических конструкций</w:t>
      </w:r>
      <w:r w:rsidR="000C56D0">
        <w:rPr>
          <w:rFonts w:eastAsia="Times New Roman"/>
          <w:sz w:val="32"/>
          <w:szCs w:val="32"/>
          <w:lang w:eastAsia="zh-CN"/>
        </w:rPr>
        <w:t>:</w:t>
      </w:r>
    </w:p>
    <w:p w14:paraId="47DAD3D0" w14:textId="4077863A" w:rsidR="000C56D0" w:rsidRDefault="00DA791C" w:rsidP="000C56D0">
      <w:pPr>
        <w:suppressAutoHyphens/>
        <w:autoSpaceDE w:val="0"/>
        <w:spacing w:line="240" w:lineRule="auto"/>
        <w:ind w:firstLine="0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=ЕСЛИ(D</w:t>
      </w:r>
      <w:r w:rsidRPr="00D4177D">
        <w:rPr>
          <w:rFonts w:eastAsia="Times New Roman"/>
          <w:sz w:val="32"/>
          <w:szCs w:val="32"/>
          <w:vertAlign w:val="subscript"/>
          <w:lang w:eastAsia="zh-CN"/>
        </w:rPr>
        <w:t>n</w:t>
      </w:r>
      <w:r w:rsidRPr="00FB3009">
        <w:rPr>
          <w:rFonts w:eastAsia="Times New Roman"/>
          <w:sz w:val="32"/>
          <w:szCs w:val="32"/>
          <w:lang w:eastAsia="zh-CN"/>
        </w:rPr>
        <w:t>&gt;=J</w:t>
      </w:r>
      <w:r w:rsidRPr="00D4177D">
        <w:rPr>
          <w:rFonts w:eastAsia="Times New Roman"/>
          <w:sz w:val="32"/>
          <w:szCs w:val="32"/>
          <w:vertAlign w:val="subscript"/>
          <w:lang w:eastAsia="zh-CN"/>
        </w:rPr>
        <w:t>n</w:t>
      </w:r>
      <w:r w:rsidRPr="00FB3009">
        <w:rPr>
          <w:rFonts w:eastAsia="Times New Roman"/>
          <w:sz w:val="32"/>
          <w:szCs w:val="32"/>
          <w:lang w:eastAsia="zh-CN"/>
        </w:rPr>
        <w:t xml:space="preserve">;"+";"-"); </w:t>
      </w:r>
    </w:p>
    <w:p w14:paraId="6740EAAB" w14:textId="77777777" w:rsidR="000C56D0" w:rsidRDefault="00DA791C" w:rsidP="000C56D0">
      <w:pPr>
        <w:suppressAutoHyphens/>
        <w:autoSpaceDE w:val="0"/>
        <w:spacing w:line="240" w:lineRule="auto"/>
        <w:ind w:firstLine="0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=ЕСЛИ(F</w:t>
      </w:r>
      <w:r w:rsidRPr="00D4177D">
        <w:rPr>
          <w:rFonts w:eastAsia="Times New Roman"/>
          <w:sz w:val="32"/>
          <w:szCs w:val="32"/>
          <w:vertAlign w:val="subscript"/>
          <w:lang w:eastAsia="zh-CN"/>
        </w:rPr>
        <w:t>n</w:t>
      </w:r>
      <w:r w:rsidRPr="00FB3009">
        <w:rPr>
          <w:rFonts w:eastAsia="Times New Roman"/>
          <w:sz w:val="32"/>
          <w:szCs w:val="32"/>
          <w:lang w:eastAsia="zh-CN"/>
        </w:rPr>
        <w:t>&gt;=L</w:t>
      </w:r>
      <w:r w:rsidRPr="00D4177D">
        <w:rPr>
          <w:rFonts w:eastAsia="Times New Roman"/>
          <w:sz w:val="32"/>
          <w:szCs w:val="32"/>
          <w:vertAlign w:val="subscript"/>
          <w:lang w:eastAsia="zh-CN"/>
        </w:rPr>
        <w:t>n</w:t>
      </w:r>
      <w:r w:rsidRPr="00FB3009">
        <w:rPr>
          <w:rFonts w:eastAsia="Times New Roman"/>
          <w:sz w:val="32"/>
          <w:szCs w:val="32"/>
          <w:lang w:eastAsia="zh-CN"/>
        </w:rPr>
        <w:t xml:space="preserve">;"+";"-"); </w:t>
      </w:r>
    </w:p>
    <w:p w14:paraId="3D01D95A" w14:textId="77777777" w:rsidR="000C56D0" w:rsidRDefault="00DA791C" w:rsidP="000C56D0">
      <w:pPr>
        <w:suppressAutoHyphens/>
        <w:autoSpaceDE w:val="0"/>
        <w:spacing w:line="240" w:lineRule="auto"/>
        <w:ind w:firstLine="0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=ЕСЛИ(H</w:t>
      </w:r>
      <w:r w:rsidRPr="00D4177D">
        <w:rPr>
          <w:rFonts w:eastAsia="Times New Roman"/>
          <w:sz w:val="32"/>
          <w:szCs w:val="32"/>
          <w:vertAlign w:val="subscript"/>
          <w:lang w:eastAsia="zh-CN"/>
        </w:rPr>
        <w:t>n</w:t>
      </w:r>
      <w:r w:rsidRPr="00FB3009">
        <w:rPr>
          <w:rFonts w:eastAsia="Times New Roman"/>
          <w:sz w:val="32"/>
          <w:szCs w:val="32"/>
          <w:lang w:eastAsia="zh-CN"/>
        </w:rPr>
        <w:t>&gt;=N</w:t>
      </w:r>
      <w:r w:rsidRPr="00D4177D">
        <w:rPr>
          <w:rFonts w:eastAsia="Times New Roman"/>
          <w:sz w:val="32"/>
          <w:szCs w:val="32"/>
          <w:vertAlign w:val="subscript"/>
          <w:lang w:eastAsia="zh-CN"/>
        </w:rPr>
        <w:t>n</w:t>
      </w:r>
      <w:r w:rsidRPr="00FB3009">
        <w:rPr>
          <w:rFonts w:eastAsia="Times New Roman"/>
          <w:sz w:val="32"/>
          <w:szCs w:val="32"/>
          <w:lang w:eastAsia="zh-CN"/>
        </w:rPr>
        <w:t>;"+";"-")</w:t>
      </w:r>
      <w:r w:rsidR="000C56D0">
        <w:rPr>
          <w:rFonts w:eastAsia="Times New Roman"/>
          <w:sz w:val="32"/>
          <w:szCs w:val="32"/>
          <w:lang w:eastAsia="zh-CN"/>
        </w:rPr>
        <w:t xml:space="preserve">. </w:t>
      </w:r>
    </w:p>
    <w:p w14:paraId="56AA9D9A" w14:textId="0372CB47" w:rsidR="00D4177D" w:rsidRDefault="000C56D0" w:rsidP="000C56D0">
      <w:pPr>
        <w:suppressAutoHyphens/>
        <w:autoSpaceDE w:val="0"/>
        <w:spacing w:line="240" w:lineRule="auto"/>
        <w:ind w:firstLine="0"/>
        <w:rPr>
          <w:rFonts w:eastAsia="Times New Roman"/>
          <w:sz w:val="32"/>
          <w:szCs w:val="32"/>
          <w:lang w:eastAsia="zh-CN"/>
        </w:rPr>
      </w:pPr>
      <w:r>
        <w:rPr>
          <w:rFonts w:eastAsia="Times New Roman"/>
          <w:sz w:val="32"/>
          <w:szCs w:val="32"/>
          <w:lang w:eastAsia="zh-CN"/>
        </w:rPr>
        <w:tab/>
      </w:r>
      <w:r>
        <w:rPr>
          <w:rFonts w:eastAsia="Times New Roman"/>
          <w:sz w:val="32"/>
          <w:szCs w:val="32"/>
          <w:lang w:eastAsia="zh-CN"/>
        </w:rPr>
        <w:tab/>
      </w:r>
      <w:r>
        <w:rPr>
          <w:rFonts w:eastAsia="Times New Roman"/>
          <w:sz w:val="32"/>
          <w:szCs w:val="32"/>
          <w:lang w:eastAsia="zh-CN"/>
        </w:rPr>
        <w:tab/>
        <w:t xml:space="preserve">         </w:t>
      </w:r>
      <w:r>
        <w:rPr>
          <w:rFonts w:eastAsia="Times New Roman"/>
          <w:sz w:val="32"/>
          <w:szCs w:val="32"/>
          <w:lang w:eastAsia="zh-CN"/>
        </w:rPr>
        <w:tab/>
      </w:r>
      <w:r>
        <w:rPr>
          <w:rFonts w:eastAsia="Times New Roman"/>
          <w:sz w:val="32"/>
          <w:szCs w:val="32"/>
          <w:lang w:eastAsia="zh-CN"/>
        </w:rPr>
        <w:tab/>
      </w:r>
      <w:r>
        <w:rPr>
          <w:rFonts w:eastAsia="Times New Roman"/>
          <w:sz w:val="32"/>
          <w:szCs w:val="32"/>
          <w:lang w:eastAsia="zh-CN"/>
        </w:rPr>
        <w:tab/>
      </w:r>
      <w:r>
        <w:rPr>
          <w:rFonts w:eastAsia="Times New Roman"/>
          <w:sz w:val="32"/>
          <w:szCs w:val="32"/>
          <w:lang w:eastAsia="zh-CN"/>
        </w:rPr>
        <w:tab/>
        <w:t xml:space="preserve">Таким образом, </w:t>
      </w:r>
      <w:r w:rsidR="00DA791C" w:rsidRPr="00FB3009">
        <w:rPr>
          <w:rFonts w:eastAsia="Times New Roman"/>
          <w:sz w:val="32"/>
          <w:szCs w:val="32"/>
          <w:lang w:eastAsia="zh-CN"/>
        </w:rPr>
        <w:t>если количество ответов респондентов</w:t>
      </w:r>
      <w:r w:rsidR="00E97104">
        <w:rPr>
          <w:rFonts w:eastAsia="Times New Roman"/>
          <w:sz w:val="32"/>
          <w:szCs w:val="32"/>
          <w:lang w:eastAsia="zh-CN"/>
        </w:rPr>
        <w:t xml:space="preserve"> – </w:t>
      </w:r>
      <w:r w:rsidR="00DA791C" w:rsidRPr="00FB3009">
        <w:rPr>
          <w:rFonts w:eastAsia="Times New Roman"/>
          <w:sz w:val="32"/>
          <w:szCs w:val="32"/>
          <w:lang w:eastAsia="zh-CN"/>
        </w:rPr>
        <w:t>студентов направления подготовки 44.03.05 имеет большее числовое значение, то в отдельных ячейках таблицы (сектор 3) (</w:t>
      </w:r>
      <w:r w:rsidR="00E97104">
        <w:rPr>
          <w:rFonts w:eastAsia="Times New Roman"/>
          <w:sz w:val="32"/>
          <w:szCs w:val="32"/>
          <w:lang w:eastAsia="zh-CN"/>
        </w:rPr>
        <w:t>прил. 1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) ставится символ «+». </w:t>
      </w:r>
      <w:r w:rsidR="00E97104">
        <w:rPr>
          <w:rFonts w:eastAsia="Times New Roman"/>
          <w:sz w:val="32"/>
          <w:szCs w:val="32"/>
          <w:lang w:eastAsia="zh-CN"/>
        </w:rPr>
        <w:t>Но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 если указанное условие не выполняется, </w:t>
      </w:r>
      <w:r w:rsidR="00E97104">
        <w:rPr>
          <w:rFonts w:eastAsia="Times New Roman"/>
          <w:sz w:val="32"/>
          <w:szCs w:val="32"/>
          <w:lang w:eastAsia="zh-CN"/>
        </w:rPr>
        <w:t xml:space="preserve">то </w:t>
      </w:r>
      <w:r w:rsidR="00DA791C" w:rsidRPr="00FB3009">
        <w:rPr>
          <w:rFonts w:eastAsia="Times New Roman"/>
          <w:sz w:val="32"/>
          <w:szCs w:val="32"/>
          <w:lang w:eastAsia="zh-CN"/>
        </w:rPr>
        <w:t>в указанных ячейках ставится символ «</w:t>
      </w:r>
      <w:r w:rsidR="00E97104">
        <w:rPr>
          <w:rFonts w:eastAsia="Times New Roman"/>
          <w:sz w:val="32"/>
          <w:szCs w:val="32"/>
          <w:lang w:eastAsia="zh-CN"/>
        </w:rPr>
        <w:t>–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». </w:t>
      </w:r>
    </w:p>
    <w:p w14:paraId="6503BD42" w14:textId="06E9E95F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Из 123 возможных сочетаний (последовательных сравнений уровней значимости соответствующих факторов) в процессе анализа выделены следующие комбинации ответов респондентов. При анализе ответов на вопросы 1</w:t>
      </w:r>
      <w:r w:rsidR="003D0370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>8 было зафиксировано соотношение символов «+» и «</w:t>
      </w:r>
      <w:r w:rsidR="003D0370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 xml:space="preserve">» как 15 к 9 (относительный коэффициент приближения равен 1,7). То есть студенты </w:t>
      </w:r>
      <w:r w:rsidRPr="00FB3009">
        <w:rPr>
          <w:rFonts w:eastAsia="Times New Roman"/>
          <w:sz w:val="32"/>
          <w:szCs w:val="32"/>
          <w:lang w:eastAsia="zh-CN"/>
        </w:rPr>
        <w:lastRenderedPageBreak/>
        <w:t>направления подготовки 44.03.05 считают, что для повышения уровня своей профессиональной адаптации необходимо владеть современными технологиями представления информации вообще и дидактической информации в частности. Вероятно, от этого в значительной степени зависит их способность формирования ими приобретенных специальных профессиональных компетенций у обучаемых в дальнейшей профессиональной деятельности. Соответственно, компетенции 1</w:t>
      </w:r>
      <w:r w:rsidR="003D0370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>8 могут быть соотнесены с категорией, которую мы классифицируем как «Специальные профессиональные компетенции».</w:t>
      </w:r>
    </w:p>
    <w:p w14:paraId="5B8068EA" w14:textId="4D998606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При анализе ответов респондентов на вопросы 9</w:t>
      </w:r>
      <w:r w:rsidR="003D0370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>16 было зафиксировано преобладание выбора «очень значимый фактор» и «значимый фактор» у студентов направления подготовки 44.03.05 по отношению к аналогичному выбору студентов направления подготовки 02.03.01 как 14 к 10 (относительный коэффициент приближения равен 1,4&lt;1,7). Вероятно, студенты направлени</w:t>
      </w:r>
      <w:r w:rsidR="003D0370">
        <w:rPr>
          <w:rFonts w:eastAsia="Times New Roman"/>
          <w:sz w:val="32"/>
          <w:szCs w:val="32"/>
          <w:lang w:eastAsia="zh-CN"/>
        </w:rPr>
        <w:t>й</w:t>
      </w:r>
      <w:r w:rsidRPr="00FB3009">
        <w:rPr>
          <w:rFonts w:eastAsia="Times New Roman"/>
          <w:sz w:val="32"/>
          <w:szCs w:val="32"/>
          <w:lang w:eastAsia="zh-CN"/>
        </w:rPr>
        <w:t xml:space="preserve"> подготовки 44.03.05 и 02.03.01 практически </w:t>
      </w:r>
      <w:r w:rsidR="003D0370">
        <w:rPr>
          <w:rFonts w:eastAsia="Times New Roman"/>
          <w:sz w:val="32"/>
          <w:szCs w:val="32"/>
          <w:lang w:eastAsia="zh-CN"/>
        </w:rPr>
        <w:t>одинаково</w:t>
      </w:r>
      <w:r w:rsidRPr="00FB3009">
        <w:rPr>
          <w:rFonts w:eastAsia="Times New Roman"/>
          <w:sz w:val="32"/>
          <w:szCs w:val="32"/>
          <w:lang w:eastAsia="zh-CN"/>
        </w:rPr>
        <w:t xml:space="preserve"> считают, что для повышения уровня их профессиональной адаптации необходимо владеть современными информационными технологиями. Компетенции 9</w:t>
      </w:r>
      <w:r w:rsidR="003D0370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>16 отнесены нами к категории «Информационные компетенции». Примечательно, что такую компетенцию</w:t>
      </w:r>
      <w:r w:rsidR="003D0370">
        <w:rPr>
          <w:rFonts w:eastAsia="Times New Roman"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как «Способность к перманентному изучению нового, в том числе свободного и российского программного обеспечения» (вопрос 16) студенты направления подготовки 02.03.01 выбирали с большей частотой </w:t>
      </w:r>
      <w:r w:rsidR="00D5568B">
        <w:rPr>
          <w:rFonts w:eastAsia="Times New Roman"/>
          <w:sz w:val="32"/>
          <w:szCs w:val="32"/>
          <w:lang w:eastAsia="zh-CN"/>
        </w:rPr>
        <w:t>в качестве</w:t>
      </w:r>
      <w:r w:rsidRPr="00FB3009">
        <w:rPr>
          <w:rFonts w:eastAsia="Times New Roman"/>
          <w:sz w:val="32"/>
          <w:szCs w:val="32"/>
          <w:lang w:eastAsia="zh-CN"/>
        </w:rPr>
        <w:t xml:space="preserve"> «очень значим</w:t>
      </w:r>
      <w:r w:rsidR="00D5568B">
        <w:rPr>
          <w:rFonts w:eastAsia="Times New Roman"/>
          <w:sz w:val="32"/>
          <w:szCs w:val="32"/>
          <w:lang w:eastAsia="zh-CN"/>
        </w:rPr>
        <w:t>ого</w:t>
      </w:r>
      <w:r w:rsidRPr="00FB3009">
        <w:rPr>
          <w:rFonts w:eastAsia="Times New Roman"/>
          <w:sz w:val="32"/>
          <w:szCs w:val="32"/>
          <w:lang w:eastAsia="zh-CN"/>
        </w:rPr>
        <w:t xml:space="preserve"> фактор</w:t>
      </w:r>
      <w:r w:rsidR="00D5568B">
        <w:rPr>
          <w:rFonts w:eastAsia="Times New Roman"/>
          <w:sz w:val="32"/>
          <w:szCs w:val="32"/>
          <w:lang w:eastAsia="zh-CN"/>
        </w:rPr>
        <w:t>а</w:t>
      </w:r>
      <w:r w:rsidRPr="00FB3009">
        <w:rPr>
          <w:rFonts w:eastAsia="Times New Roman"/>
          <w:sz w:val="32"/>
          <w:szCs w:val="32"/>
          <w:lang w:eastAsia="zh-CN"/>
        </w:rPr>
        <w:t xml:space="preserve"> профессиональной адаптации» по сравнению со студентами направления </w:t>
      </w:r>
      <w:r w:rsidR="00F97203">
        <w:rPr>
          <w:rFonts w:eastAsia="Times New Roman"/>
          <w:sz w:val="32"/>
          <w:szCs w:val="32"/>
          <w:lang w:eastAsia="zh-CN"/>
        </w:rPr>
        <w:t xml:space="preserve">подготовки </w:t>
      </w:r>
      <w:r w:rsidRPr="00FB3009">
        <w:rPr>
          <w:rFonts w:eastAsia="Times New Roman"/>
          <w:sz w:val="32"/>
          <w:szCs w:val="32"/>
          <w:lang w:eastAsia="zh-CN"/>
        </w:rPr>
        <w:t xml:space="preserve">44.03.05 (35,66% и 11,88% соответственно). Это свидетельствует о том, что популяризация свободного и российского программного обеспечения в образовательной организации имеет важное значение и должна всемерно поддерживаться на факультете.  </w:t>
      </w:r>
    </w:p>
    <w:p w14:paraId="6845ADF9" w14:textId="2A7AC9F5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При анализе ответов студентов на вопросы 17</w:t>
      </w:r>
      <w:r w:rsidR="00F97203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>31 отмечено соотношение выбора «очень значимый фактор» и «значимый фактор» у студентов направления подготовки 44.03.05 по отношению к аналогичному выбору студентов направления подготовки 02.03.01 как 28 к 17 (относительный коэффициент приближения равен 1,6&lt;1,7). Компетенции 17</w:t>
      </w:r>
      <w:r w:rsidR="00F97203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 xml:space="preserve">31 отнесены нами к </w:t>
      </w:r>
      <w:r w:rsidRPr="00FB3009">
        <w:rPr>
          <w:rFonts w:eastAsia="Times New Roman"/>
          <w:sz w:val="32"/>
          <w:szCs w:val="32"/>
          <w:lang w:eastAsia="zh-CN"/>
        </w:rPr>
        <w:lastRenderedPageBreak/>
        <w:t>категории «Коммуникационные компетенции». Очевидно, что студенты направления подготовки 44.03.05 осознают большую значимость soft skills для профессиональной адаптации и будущей карьеры учителя по сравнению со студентами направления подготовки 02.03.01</w:t>
      </w:r>
      <w:r w:rsidR="001E6ABC">
        <w:rPr>
          <w:rFonts w:eastAsia="Times New Roman"/>
          <w:sz w:val="32"/>
          <w:szCs w:val="32"/>
          <w:lang w:eastAsia="zh-CN"/>
        </w:rPr>
        <w:t>.</w:t>
      </w:r>
      <w:r w:rsidRPr="00FB3009">
        <w:rPr>
          <w:rFonts w:eastAsia="Times New Roman"/>
          <w:sz w:val="32"/>
          <w:szCs w:val="32"/>
          <w:lang w:eastAsia="zh-CN"/>
        </w:rPr>
        <w:t xml:space="preserve"> Вероятно, это связано с необходимостью у студентов-педагогов коммуницировать с обучающимися и их родителями уже в период прохождения педагогической практики и со сформированностью некоторых навыков общения в процессе изучения специальных дисциплин, таких как Педагогика, Психология и др</w:t>
      </w:r>
      <w:r w:rsidR="001E6ABC">
        <w:rPr>
          <w:rFonts w:eastAsia="Times New Roman"/>
          <w:sz w:val="32"/>
          <w:szCs w:val="32"/>
          <w:lang w:eastAsia="zh-CN"/>
        </w:rPr>
        <w:t>.,</w:t>
      </w:r>
      <w:r w:rsidRPr="00FB3009">
        <w:rPr>
          <w:rFonts w:eastAsia="Times New Roman"/>
          <w:sz w:val="32"/>
          <w:szCs w:val="32"/>
          <w:lang w:eastAsia="zh-CN"/>
        </w:rPr>
        <w:t xml:space="preserve"> не реализуемых в учебном плане направления подготовки 02.03.01</w:t>
      </w:r>
      <w:r w:rsidR="001E6ABC">
        <w:rPr>
          <w:rFonts w:eastAsia="Times New Roman"/>
          <w:sz w:val="32"/>
          <w:szCs w:val="32"/>
          <w:lang w:eastAsia="zh-CN"/>
        </w:rPr>
        <w:t>.</w:t>
      </w:r>
    </w:p>
    <w:p w14:paraId="543028E9" w14:textId="5F4FF611" w:rsidR="00DA791C" w:rsidRPr="00FB3009" w:rsidRDefault="004C76FB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>
        <w:rPr>
          <w:rFonts w:eastAsia="Times New Roman"/>
          <w:sz w:val="32"/>
          <w:szCs w:val="32"/>
          <w:lang w:eastAsia="zh-CN"/>
        </w:rPr>
        <w:t>Иная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 ситуация сложилась при ответе на вопросы 32</w:t>
      </w:r>
      <w:r w:rsidR="00B57016">
        <w:rPr>
          <w:rFonts w:eastAsia="Times New Roman"/>
          <w:sz w:val="32"/>
          <w:szCs w:val="32"/>
          <w:lang w:eastAsia="zh-CN"/>
        </w:rPr>
        <w:t>–</w:t>
      </w:r>
      <w:r w:rsidR="00DA791C" w:rsidRPr="00FB3009">
        <w:rPr>
          <w:rFonts w:eastAsia="Times New Roman"/>
          <w:sz w:val="32"/>
          <w:szCs w:val="32"/>
          <w:lang w:eastAsia="zh-CN"/>
        </w:rPr>
        <w:t>41 (эти компетенции отнесены нами к категории «Личностные компетенции»), а именно отмечено соотношение выбора «очень значимый фактор» и «значимый фактор» у студентов направления подготовки 44.03.05 по отношению к аналогичному выбору студентов направления подготовки 02.03.01 как 13 к 17 (относительный коэффициент приближения равен 0,76&lt;1,7). Такие факторы</w:t>
      </w:r>
      <w:r w:rsidR="00B57016">
        <w:rPr>
          <w:rFonts w:eastAsia="Times New Roman"/>
          <w:sz w:val="32"/>
          <w:szCs w:val="32"/>
          <w:lang w:eastAsia="zh-CN"/>
        </w:rPr>
        <w:t>,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 как развитие самодисциплины при решении поставленных задач, развитие стремления изучать различные факторы, связанные с решением задач и др</w:t>
      </w:r>
      <w:r w:rsidR="00B57016">
        <w:rPr>
          <w:rFonts w:eastAsia="Times New Roman"/>
          <w:sz w:val="32"/>
          <w:szCs w:val="32"/>
          <w:lang w:eastAsia="zh-CN"/>
        </w:rPr>
        <w:t>.</w:t>
      </w:r>
      <w:r w:rsidR="00DA791C" w:rsidRPr="00FB3009">
        <w:rPr>
          <w:rFonts w:eastAsia="Times New Roman"/>
          <w:sz w:val="32"/>
          <w:szCs w:val="32"/>
          <w:lang w:eastAsia="zh-CN"/>
        </w:rPr>
        <w:t>, оказались более важными для студентов направления подготовки 02.03.01</w:t>
      </w:r>
      <w:r w:rsidR="00B57016">
        <w:rPr>
          <w:rFonts w:eastAsia="Times New Roman"/>
          <w:sz w:val="32"/>
          <w:szCs w:val="32"/>
          <w:lang w:eastAsia="zh-CN"/>
        </w:rPr>
        <w:t>.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 В данном случае мы считаем необходимым внести необходимые коррективы в образовательный процесс (при изучении таких дисциплин</w:t>
      </w:r>
      <w:r w:rsidR="008E185F">
        <w:rPr>
          <w:rFonts w:eastAsia="Times New Roman"/>
          <w:sz w:val="32"/>
          <w:szCs w:val="32"/>
          <w:lang w:eastAsia="zh-CN"/>
        </w:rPr>
        <w:t>,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 как, например, «Современные технологии представления учебной информации», где студенты могут развивать креативность и нетривиальность мышления при разработке дидактических материалов и интерактивных ресурсов), чтобы повысить мотивацию и гибкость мышления студентов направления подготовки 44.03.05</w:t>
      </w:r>
      <w:r w:rsidR="00B57016">
        <w:rPr>
          <w:rFonts w:eastAsia="Times New Roman"/>
          <w:sz w:val="32"/>
          <w:szCs w:val="32"/>
          <w:lang w:eastAsia="zh-CN"/>
        </w:rPr>
        <w:t>.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 </w:t>
      </w:r>
    </w:p>
    <w:p w14:paraId="569E4B5C" w14:textId="2AB4E530" w:rsidR="00DA791C" w:rsidRPr="00FB3009" w:rsidRDefault="00B57016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>
        <w:rPr>
          <w:rFonts w:eastAsia="Times New Roman"/>
          <w:sz w:val="32"/>
          <w:szCs w:val="32"/>
          <w:lang w:eastAsia="zh-CN"/>
        </w:rPr>
        <w:t>После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 анализа ответов студентов на предложенные им вопросы</w:t>
      </w:r>
      <w:r>
        <w:rPr>
          <w:rFonts w:eastAsia="Times New Roman"/>
          <w:sz w:val="32"/>
          <w:szCs w:val="32"/>
          <w:lang w:eastAsia="zh-CN"/>
        </w:rPr>
        <w:t>,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 можно </w:t>
      </w:r>
      <w:r>
        <w:rPr>
          <w:rFonts w:eastAsia="Times New Roman"/>
          <w:sz w:val="32"/>
          <w:szCs w:val="32"/>
          <w:lang w:eastAsia="zh-CN"/>
        </w:rPr>
        <w:t>отметить, что</w:t>
      </w:r>
      <w:r w:rsidR="00DA791C" w:rsidRPr="00FB3009">
        <w:rPr>
          <w:rFonts w:eastAsia="Times New Roman"/>
          <w:sz w:val="32"/>
          <w:szCs w:val="32"/>
          <w:lang w:eastAsia="zh-CN"/>
        </w:rPr>
        <w:t>:</w:t>
      </w:r>
    </w:p>
    <w:p w14:paraId="11BDE4A9" w14:textId="21691C8A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8230EB" w:rsidRPr="008230EB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 xml:space="preserve"> студенты обоих направлений подготовки считают важным для повышения уровня профессиональной адаптации и будущей карьеры развитие информационных компетенций (вопросы 9</w:t>
      </w:r>
      <w:r w:rsidR="008E185F" w:rsidRPr="00654699">
        <w:rPr>
          <w:rFonts w:eastAsia="Times New Roman"/>
          <w:szCs w:val="28"/>
          <w:lang w:eastAsia="ru-RU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 xml:space="preserve">16). Эти компетенции связаны с умением правильно оценивать поступающую информацию, корректно оперировать ею, </w:t>
      </w:r>
      <w:r w:rsidRPr="00FB3009">
        <w:rPr>
          <w:rFonts w:eastAsia="Times New Roman"/>
          <w:sz w:val="32"/>
          <w:szCs w:val="32"/>
          <w:lang w:eastAsia="zh-CN"/>
        </w:rPr>
        <w:lastRenderedPageBreak/>
        <w:t>оценивать валидность источника информации, а также с развитием (во внутреннем плане действий) способности к изучению новой информации, в частности, деловой, профессиональной, к которой мы относим и актуальное программное обеспечение (в особенности российское и свободное);</w:t>
      </w:r>
    </w:p>
    <w:p w14:paraId="3CF9F1E0" w14:textId="2F931E47" w:rsidR="00DA791C" w:rsidRPr="00FB3009" w:rsidRDefault="008230EB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8230EB">
        <w:rPr>
          <w:rFonts w:eastAsia="Times New Roman"/>
          <w:sz w:val="32"/>
          <w:szCs w:val="32"/>
          <w:lang w:eastAsia="zh-CN"/>
        </w:rPr>
        <w:t>–</w:t>
      </w:r>
      <w:r>
        <w:rPr>
          <w:rFonts w:eastAsia="Times New Roman"/>
          <w:sz w:val="32"/>
          <w:szCs w:val="32"/>
          <w:lang w:eastAsia="zh-CN"/>
        </w:rPr>
        <w:t xml:space="preserve"> </w:t>
      </w:r>
      <w:r w:rsidR="00DA791C" w:rsidRPr="00FB3009">
        <w:rPr>
          <w:rFonts w:eastAsia="Times New Roman"/>
          <w:sz w:val="32"/>
          <w:szCs w:val="32"/>
          <w:lang w:eastAsia="zh-CN"/>
        </w:rPr>
        <w:t>развитие коммуникационных компетенций, содержание которых отражено в вопросах 17</w:t>
      </w:r>
      <w:r>
        <w:rPr>
          <w:rFonts w:eastAsia="Times New Roman"/>
          <w:sz w:val="32"/>
          <w:szCs w:val="32"/>
          <w:lang w:eastAsia="zh-CN"/>
        </w:rPr>
        <w:t>–</w:t>
      </w:r>
      <w:r w:rsidR="00DA791C" w:rsidRPr="00FB3009">
        <w:rPr>
          <w:rFonts w:eastAsia="Times New Roman"/>
          <w:sz w:val="32"/>
          <w:szCs w:val="32"/>
          <w:lang w:eastAsia="zh-CN"/>
        </w:rPr>
        <w:t>31, вызывает больший интерес у студентов направления подготовки 44.03.05</w:t>
      </w:r>
      <w:r>
        <w:rPr>
          <w:rFonts w:eastAsia="Times New Roman"/>
          <w:sz w:val="32"/>
          <w:szCs w:val="32"/>
          <w:lang w:eastAsia="zh-CN"/>
        </w:rPr>
        <w:t>.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 Вероятно, это связано с тем, что указанные компетенции находятся в плоскости личностной и эмоциональной перцепции других людей – участников образовательного процесса. Это дает основания предполагать, что большинство выпускников данного направления подготовки планирует работать по специальности. Однако важно заметить, что некоторый процент (35</w:t>
      </w:r>
      <w:r>
        <w:rPr>
          <w:rFonts w:eastAsia="Times New Roman"/>
          <w:sz w:val="32"/>
          <w:szCs w:val="32"/>
          <w:lang w:eastAsia="zh-CN"/>
        </w:rPr>
        <w:t>–</w:t>
      </w:r>
      <w:r w:rsidR="00DA791C" w:rsidRPr="00FB3009">
        <w:rPr>
          <w:rFonts w:eastAsia="Times New Roman"/>
          <w:sz w:val="32"/>
          <w:szCs w:val="32"/>
          <w:lang w:eastAsia="zh-CN"/>
        </w:rPr>
        <w:t>40%) студентов направления подготовки 02.03.01 также планирует работать в качестве учителя математики и/или информатики</w:t>
      </w:r>
      <w:r>
        <w:rPr>
          <w:rFonts w:eastAsia="Times New Roman"/>
          <w:sz w:val="32"/>
          <w:szCs w:val="32"/>
          <w:lang w:eastAsia="zh-CN"/>
        </w:rPr>
        <w:t>;</w:t>
      </w:r>
    </w:p>
    <w:p w14:paraId="5BC0E6FB" w14:textId="07421914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8230EB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 xml:space="preserve"> вопросы 32</w:t>
      </w:r>
      <w:r w:rsidR="008230EB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>41, отражающие содержание личностных компетенций, связаны с оценкой внутреннего восприятия своих специфических личностных качеств, например, быстродействие в условиях дефицита времени, способность к саморазвитию в профессионально-творческом плане (акмеологические свойства личности), знание и соблюдение законов в области профессиональной деятельности и при работе с информационными ресурсами и технологиями. Более значимыми они оказались для студентов направления подготовки 02.03.01</w:t>
      </w:r>
      <w:r w:rsidR="008230EB">
        <w:rPr>
          <w:rFonts w:eastAsia="Times New Roman"/>
          <w:sz w:val="32"/>
          <w:szCs w:val="32"/>
          <w:lang w:eastAsia="zh-CN"/>
        </w:rPr>
        <w:t>;</w:t>
      </w:r>
    </w:p>
    <w:p w14:paraId="126A0566" w14:textId="6F2AA7BC" w:rsidR="00DA791C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E60E21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 xml:space="preserve"> максимальные количественные отличия при оценке степени значимости факторов, влияющих на уровень профессиональной адаптации, зафиксированы при ответах студентов на группу вопросов 1</w:t>
      </w:r>
      <w:r w:rsidR="00E60E21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>8 (специальные профессиональные компетенции) (</w:t>
      </w:r>
      <w:r w:rsidR="00E60E21">
        <w:rPr>
          <w:rFonts w:eastAsia="Times New Roman"/>
          <w:sz w:val="32"/>
          <w:szCs w:val="32"/>
          <w:lang w:eastAsia="zh-CN"/>
        </w:rPr>
        <w:t>прил. 2</w:t>
      </w:r>
      <w:r w:rsidRPr="00FB3009">
        <w:rPr>
          <w:rFonts w:eastAsia="Times New Roman"/>
          <w:sz w:val="32"/>
          <w:szCs w:val="32"/>
          <w:lang w:eastAsia="zh-CN"/>
        </w:rPr>
        <w:t>). То есть представляется целесообразным оптимизировать процесс получения указанных компетенций в образовательном процессе студентов направления подготовки 44.03.05</w:t>
      </w:r>
      <w:r w:rsidR="00E60E21">
        <w:rPr>
          <w:rFonts w:eastAsia="Times New Roman"/>
          <w:sz w:val="32"/>
          <w:szCs w:val="32"/>
          <w:lang w:eastAsia="zh-CN"/>
        </w:rPr>
        <w:t>.</w:t>
      </w:r>
      <w:r w:rsidRPr="00FB3009">
        <w:rPr>
          <w:rFonts w:eastAsia="Times New Roman"/>
          <w:sz w:val="32"/>
          <w:szCs w:val="32"/>
          <w:lang w:eastAsia="zh-CN"/>
        </w:rPr>
        <w:t xml:space="preserve"> В этой связи </w:t>
      </w:r>
      <w:r w:rsidR="00E60E21">
        <w:rPr>
          <w:rFonts w:eastAsia="Times New Roman"/>
          <w:sz w:val="32"/>
          <w:szCs w:val="32"/>
          <w:lang w:eastAsia="zh-CN"/>
        </w:rPr>
        <w:t>можно</w:t>
      </w:r>
      <w:r w:rsidRPr="00FB3009">
        <w:rPr>
          <w:rFonts w:eastAsia="Times New Roman"/>
          <w:sz w:val="32"/>
          <w:szCs w:val="32"/>
          <w:lang w:eastAsia="zh-CN"/>
        </w:rPr>
        <w:t xml:space="preserve"> предложить некоторые рекомендации по организации учебного курса «Современные технологии представления учебной информации», структура которого отвечает поставленной цели, </w:t>
      </w:r>
      <w:r w:rsidRPr="00FB3009">
        <w:rPr>
          <w:rFonts w:eastAsia="Times New Roman"/>
          <w:sz w:val="32"/>
          <w:szCs w:val="32"/>
          <w:lang w:eastAsia="zh-CN"/>
        </w:rPr>
        <w:lastRenderedPageBreak/>
        <w:t>поскольку в данном курсе студент</w:t>
      </w:r>
      <w:r w:rsidR="00E60E21">
        <w:rPr>
          <w:rFonts w:eastAsia="Times New Roman"/>
          <w:sz w:val="32"/>
          <w:szCs w:val="32"/>
          <w:lang w:eastAsia="zh-CN"/>
        </w:rPr>
        <w:t>ы</w:t>
      </w:r>
      <w:r w:rsidRPr="00FB3009">
        <w:rPr>
          <w:rFonts w:eastAsia="Times New Roman"/>
          <w:sz w:val="32"/>
          <w:szCs w:val="32"/>
          <w:lang w:eastAsia="zh-CN"/>
        </w:rPr>
        <w:t xml:space="preserve"> изуч</w:t>
      </w:r>
      <w:r w:rsidR="00E60E21">
        <w:rPr>
          <w:rFonts w:eastAsia="Times New Roman"/>
          <w:sz w:val="32"/>
          <w:szCs w:val="32"/>
          <w:lang w:eastAsia="zh-CN"/>
        </w:rPr>
        <w:t>ают</w:t>
      </w:r>
      <w:r w:rsidRPr="00FB3009">
        <w:rPr>
          <w:rFonts w:eastAsia="Times New Roman"/>
          <w:sz w:val="32"/>
          <w:szCs w:val="32"/>
          <w:lang w:eastAsia="zh-CN"/>
        </w:rPr>
        <w:t xml:space="preserve"> новые тренды в сфере образовательных технологий, технологии и средства визуализации учебного материала, методики индивидуализированной оценки образовательных результатов обучающихся.  </w:t>
      </w:r>
    </w:p>
    <w:p w14:paraId="5271C0A5" w14:textId="77777777" w:rsidR="00E60E21" w:rsidRPr="00FB3009" w:rsidRDefault="00E60E21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</w:p>
    <w:p w14:paraId="68A4EEE4" w14:textId="77777777" w:rsidR="00221ACC" w:rsidRDefault="00E60E21" w:rsidP="00221ACC">
      <w:pPr>
        <w:pStyle w:val="3"/>
        <w:spacing w:before="0" w:after="0"/>
        <w:jc w:val="center"/>
        <w:rPr>
          <w:sz w:val="32"/>
          <w:szCs w:val="32"/>
        </w:rPr>
      </w:pPr>
      <w:bookmarkStart w:id="158" w:name="_Toc129119738"/>
      <w:r>
        <w:rPr>
          <w:sz w:val="32"/>
          <w:szCs w:val="32"/>
        </w:rPr>
        <w:t>3</w:t>
      </w:r>
      <w:r w:rsidR="00A41315" w:rsidRPr="00FB3009">
        <w:rPr>
          <w:sz w:val="32"/>
          <w:szCs w:val="32"/>
        </w:rPr>
        <w:t xml:space="preserve">.2. </w:t>
      </w:r>
      <w:r w:rsidR="00DA791C" w:rsidRPr="00FB3009">
        <w:rPr>
          <w:sz w:val="32"/>
          <w:szCs w:val="32"/>
        </w:rPr>
        <w:t xml:space="preserve">Рекомендации по оптимизации процесса </w:t>
      </w:r>
    </w:p>
    <w:p w14:paraId="777A6799" w14:textId="77777777" w:rsidR="00221ACC" w:rsidRDefault="00DA791C" w:rsidP="00221ACC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 xml:space="preserve">формирования специальных профессиональных </w:t>
      </w:r>
    </w:p>
    <w:p w14:paraId="73D8A4C5" w14:textId="77777777" w:rsidR="00184AEF" w:rsidRDefault="00DA791C" w:rsidP="00221ACC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 xml:space="preserve">компетенций при реализации курса «Современные </w:t>
      </w:r>
    </w:p>
    <w:p w14:paraId="029B95BC" w14:textId="77E3A909" w:rsidR="00DA791C" w:rsidRPr="00FB3009" w:rsidRDefault="00DA791C" w:rsidP="00221ACC">
      <w:pPr>
        <w:pStyle w:val="3"/>
        <w:spacing w:before="0" w:after="0"/>
        <w:jc w:val="center"/>
        <w:rPr>
          <w:sz w:val="32"/>
          <w:szCs w:val="32"/>
        </w:rPr>
      </w:pPr>
      <w:r w:rsidRPr="00FB3009">
        <w:rPr>
          <w:sz w:val="32"/>
          <w:szCs w:val="32"/>
        </w:rPr>
        <w:t>технологии представления учебной информации»</w:t>
      </w:r>
      <w:bookmarkEnd w:id="158"/>
    </w:p>
    <w:p w14:paraId="25CC0771" w14:textId="77777777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</w:p>
    <w:p w14:paraId="1F465219" w14:textId="3305E433" w:rsidR="00DA791C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Указанный курс спроектирован и размещен в LMS Moodle (</w:t>
      </w:r>
      <w:r w:rsidR="00E20DF7">
        <w:rPr>
          <w:rFonts w:eastAsia="Times New Roman"/>
          <w:sz w:val="32"/>
          <w:szCs w:val="32"/>
          <w:lang w:eastAsia="zh-CN"/>
        </w:rPr>
        <w:t>прил. 3</w:t>
      </w:r>
      <w:r w:rsidRPr="00FB3009">
        <w:rPr>
          <w:rFonts w:eastAsia="Times New Roman"/>
          <w:sz w:val="32"/>
          <w:szCs w:val="32"/>
          <w:lang w:eastAsia="zh-CN"/>
        </w:rPr>
        <w:t xml:space="preserve">). Данный электронный курс включает в себя материалы лекционных занятий, лабораторные работы, краткое описание (процедура проведения, критерии оценивания) контрольно-экспериментальной части курса – мастер-класс «Фрагмент урока с использованием современных технологий представления дидактической информации». Отметим, что в указанном курсе при работе с программным обеспечением особое внимание уделяется свободному и российскому ПО, актуальность которого в данный </w:t>
      </w:r>
      <w:r w:rsidR="00E20DF7">
        <w:rPr>
          <w:rFonts w:eastAsia="Times New Roman"/>
          <w:sz w:val="32"/>
          <w:szCs w:val="32"/>
          <w:lang w:eastAsia="zh-CN"/>
        </w:rPr>
        <w:t>момент</w:t>
      </w:r>
      <w:r w:rsidRPr="00FB3009">
        <w:rPr>
          <w:rFonts w:eastAsia="Times New Roman"/>
          <w:sz w:val="32"/>
          <w:szCs w:val="32"/>
          <w:lang w:eastAsia="zh-CN"/>
        </w:rPr>
        <w:t xml:space="preserve"> крайне высока. Важно отметить, что в начале работы с указанным курсом все студенты имеют роль участника «Student», но администратор курса по просьбе преподавателя </w:t>
      </w:r>
      <w:r w:rsidR="00E20DF7">
        <w:rPr>
          <w:rFonts w:eastAsia="Times New Roman"/>
          <w:sz w:val="32"/>
          <w:szCs w:val="32"/>
          <w:lang w:eastAsia="zh-CN"/>
        </w:rPr>
        <w:t>(</w:t>
      </w:r>
      <w:r w:rsidRPr="00FB3009">
        <w:rPr>
          <w:rFonts w:eastAsia="Times New Roman"/>
          <w:sz w:val="32"/>
          <w:szCs w:val="32"/>
          <w:lang w:eastAsia="zh-CN"/>
        </w:rPr>
        <w:t>например, при выполнении лабораторных работ 4</w:t>
      </w:r>
      <w:r w:rsidR="00E20DF7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>5</w:t>
      </w:r>
      <w:r w:rsidR="00E20DF7">
        <w:rPr>
          <w:rFonts w:eastAsia="Times New Roman"/>
          <w:sz w:val="32"/>
          <w:szCs w:val="32"/>
          <w:lang w:eastAsia="zh-CN"/>
        </w:rPr>
        <w:t>)</w:t>
      </w:r>
      <w:r w:rsidRPr="00FB3009">
        <w:rPr>
          <w:rFonts w:eastAsia="Times New Roman"/>
          <w:sz w:val="32"/>
          <w:szCs w:val="32"/>
          <w:lang w:eastAsia="zh-CN"/>
        </w:rPr>
        <w:t xml:space="preserve">, устанавливает студентам роль участника «Teacher», позволяющую им в полной мере редактировать элементы соответствующего задания. </w:t>
      </w:r>
    </w:p>
    <w:p w14:paraId="04103599" w14:textId="77777777" w:rsidR="00E20DF7" w:rsidRPr="00FB3009" w:rsidRDefault="00E20DF7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</w:p>
    <w:p w14:paraId="67C83D9B" w14:textId="50906881" w:rsidR="00DA791C" w:rsidRDefault="00DA791C" w:rsidP="00E20DF7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План лекционных занятий</w:t>
      </w:r>
    </w:p>
    <w:p w14:paraId="4F06089C" w14:textId="77777777" w:rsidR="00D4177D" w:rsidRDefault="00D4177D" w:rsidP="00E20DF7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 w:val="32"/>
          <w:szCs w:val="32"/>
          <w:lang w:eastAsia="zh-CN"/>
        </w:rPr>
      </w:pPr>
    </w:p>
    <w:p w14:paraId="07F049D0" w14:textId="0CBE1459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1.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Глобальные тренды развития технологий представления дидактической информации.</w:t>
      </w:r>
    </w:p>
    <w:p w14:paraId="284C769F" w14:textId="0810EF6E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2.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Технологии активного обучения.</w:t>
      </w:r>
    </w:p>
    <w:p w14:paraId="186F853C" w14:textId="4364AB6B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3.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Технологии адаптивного обучения. Индивидуализация образовательной траектории обучающегося.</w:t>
      </w:r>
    </w:p>
    <w:p w14:paraId="09570F9D" w14:textId="6CC457AE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4.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Игровые технологии и технологии геймификации: особенности применения в образовательном процессе. Механика дидактической игры.</w:t>
      </w:r>
    </w:p>
    <w:p w14:paraId="6BFEB214" w14:textId="7310F643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5.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Технологии формирующего оценивания.</w:t>
      </w:r>
    </w:p>
    <w:p w14:paraId="2502A460" w14:textId="2C452108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lastRenderedPageBreak/>
        <w:t>6.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 xml:space="preserve">Современные средства оценивания уровня обученности. </w:t>
      </w:r>
    </w:p>
    <w:p w14:paraId="7168BB22" w14:textId="47A551EF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7.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Тестирование: типологизация, алгоритмизация, проектирование и реализация</w:t>
      </w:r>
      <w:r w:rsidR="00E20DF7">
        <w:rPr>
          <w:rFonts w:eastAsia="Times New Roman"/>
          <w:sz w:val="32"/>
          <w:szCs w:val="32"/>
          <w:lang w:eastAsia="zh-CN"/>
        </w:rPr>
        <w:t xml:space="preserve"> тестов</w:t>
      </w:r>
      <w:r w:rsidRPr="00FB3009">
        <w:rPr>
          <w:rFonts w:eastAsia="Times New Roman"/>
          <w:sz w:val="32"/>
          <w:szCs w:val="32"/>
          <w:lang w:eastAsia="zh-CN"/>
        </w:rPr>
        <w:t>.</w:t>
      </w:r>
    </w:p>
    <w:p w14:paraId="59DFF366" w14:textId="4705E169" w:rsidR="00DA791C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8.</w:t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ab/>
        <w:t>Структура современного электронного учебного курса. Проектирование и дизайн элементов курса.</w:t>
      </w:r>
    </w:p>
    <w:p w14:paraId="173C6DD4" w14:textId="77777777" w:rsidR="00E20DF7" w:rsidRPr="00FB3009" w:rsidRDefault="00E20DF7" w:rsidP="00E20DF7">
      <w:pPr>
        <w:suppressAutoHyphens/>
        <w:autoSpaceDE w:val="0"/>
        <w:spacing w:line="240" w:lineRule="auto"/>
        <w:jc w:val="center"/>
        <w:rPr>
          <w:rFonts w:eastAsia="Times New Roman"/>
          <w:sz w:val="32"/>
          <w:szCs w:val="32"/>
          <w:lang w:eastAsia="zh-CN"/>
        </w:rPr>
      </w:pPr>
    </w:p>
    <w:p w14:paraId="7F896731" w14:textId="35852A28" w:rsidR="00DA791C" w:rsidRDefault="00DA791C" w:rsidP="00E20DF7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Темы для выступлений с докладами, презентациями, видеокастами в качестве солекторов</w:t>
      </w:r>
    </w:p>
    <w:p w14:paraId="50AF0012" w14:textId="77777777" w:rsidR="00D4177D" w:rsidRPr="00FB3009" w:rsidRDefault="00D4177D" w:rsidP="00E20DF7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 w:val="32"/>
          <w:szCs w:val="32"/>
          <w:lang w:eastAsia="zh-CN"/>
        </w:rPr>
      </w:pPr>
    </w:p>
    <w:p w14:paraId="5548CC85" w14:textId="77777777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1. Молодежь России: какая она сегодня (результаты работы Центра молодежных исследований).</w:t>
      </w:r>
    </w:p>
    <w:p w14:paraId="64DADEC2" w14:textId="77777777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2. Интерактивности в iSpring Suite и их реализация в электронном учебном курсе.</w:t>
      </w:r>
    </w:p>
    <w:p w14:paraId="1E2D7028" w14:textId="008D9450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3. Программное обеспечение для создания электронных обучающих курсов.</w:t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Конструкторы гибких интерактивных курсов.</w:t>
      </w:r>
    </w:p>
    <w:p w14:paraId="503461C8" w14:textId="5AE7FAE5" w:rsidR="00DA791C" w:rsidRPr="00FB3009" w:rsidRDefault="00D4177D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>
        <w:rPr>
          <w:rFonts w:eastAsia="Times New Roman"/>
          <w:sz w:val="32"/>
          <w:szCs w:val="32"/>
          <w:lang w:eastAsia="zh-CN"/>
        </w:rPr>
        <w:t>4</w:t>
      </w:r>
      <w:r w:rsidR="00DA791C" w:rsidRPr="00FB3009">
        <w:rPr>
          <w:rFonts w:eastAsia="Times New Roman"/>
          <w:sz w:val="32"/>
          <w:szCs w:val="32"/>
          <w:lang w:eastAsia="zh-CN"/>
        </w:rPr>
        <w:t>. Геймификация в современном образовательном процессе.</w:t>
      </w:r>
    </w:p>
    <w:p w14:paraId="049818CA" w14:textId="296C9DDC" w:rsidR="00DA791C" w:rsidRPr="00FB3009" w:rsidRDefault="00D4177D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>
        <w:rPr>
          <w:rFonts w:eastAsia="Times New Roman"/>
          <w:sz w:val="32"/>
          <w:szCs w:val="32"/>
          <w:lang w:eastAsia="zh-CN"/>
        </w:rPr>
        <w:t>5</w:t>
      </w:r>
      <w:r w:rsidR="00DA791C" w:rsidRPr="00FB3009">
        <w:rPr>
          <w:rFonts w:eastAsia="Times New Roman"/>
          <w:sz w:val="32"/>
          <w:szCs w:val="32"/>
          <w:lang w:eastAsia="zh-CN"/>
        </w:rPr>
        <w:t>. Программное обеспечение для создания игровых образовательных приложений.</w:t>
      </w:r>
    </w:p>
    <w:p w14:paraId="59FBBCC5" w14:textId="1D480794" w:rsidR="00DA791C" w:rsidRPr="00FB3009" w:rsidRDefault="00D4177D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>
        <w:rPr>
          <w:rFonts w:eastAsia="Times New Roman"/>
          <w:sz w:val="32"/>
          <w:szCs w:val="32"/>
          <w:lang w:eastAsia="zh-CN"/>
        </w:rPr>
        <w:t>6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. Деловая игра: принципы и реализация. </w:t>
      </w:r>
    </w:p>
    <w:p w14:paraId="2985C508" w14:textId="0C3E85E4" w:rsidR="00DA791C" w:rsidRPr="00FB3009" w:rsidRDefault="00D4177D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>
        <w:rPr>
          <w:rFonts w:eastAsia="Times New Roman"/>
          <w:sz w:val="32"/>
          <w:szCs w:val="32"/>
          <w:lang w:eastAsia="zh-CN"/>
        </w:rPr>
        <w:t>7</w:t>
      </w:r>
      <w:r w:rsidR="00DA791C" w:rsidRPr="00FB3009">
        <w:rPr>
          <w:rFonts w:eastAsia="Times New Roman"/>
          <w:sz w:val="32"/>
          <w:szCs w:val="32"/>
          <w:lang w:eastAsia="zh-CN"/>
        </w:rPr>
        <w:t>. Микрообучение: принципы, реализация, результаты.</w:t>
      </w:r>
    </w:p>
    <w:p w14:paraId="0BE49A3A" w14:textId="7185878E" w:rsidR="00DA791C" w:rsidRPr="00FB3009" w:rsidRDefault="00D4177D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>
        <w:rPr>
          <w:rFonts w:eastAsia="Times New Roman"/>
          <w:sz w:val="32"/>
          <w:szCs w:val="32"/>
          <w:lang w:eastAsia="zh-CN"/>
        </w:rPr>
        <w:t>8</w:t>
      </w:r>
      <w:r w:rsidR="00DA791C" w:rsidRPr="00FB3009">
        <w:rPr>
          <w:rFonts w:eastAsia="Times New Roman"/>
          <w:sz w:val="32"/>
          <w:szCs w:val="32"/>
          <w:lang w:eastAsia="zh-CN"/>
        </w:rPr>
        <w:t xml:space="preserve">. Кейс-метод: алгоритмы внедрения и применения. </w:t>
      </w:r>
    </w:p>
    <w:p w14:paraId="5BFD6023" w14:textId="44B0ADA0" w:rsidR="00DA791C" w:rsidRPr="00FB3009" w:rsidRDefault="00D4177D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>
        <w:rPr>
          <w:rFonts w:eastAsia="Times New Roman"/>
          <w:sz w:val="32"/>
          <w:szCs w:val="32"/>
          <w:lang w:eastAsia="zh-CN"/>
        </w:rPr>
        <w:t>9</w:t>
      </w:r>
      <w:r w:rsidR="00DA791C" w:rsidRPr="00FB3009">
        <w:rPr>
          <w:rFonts w:eastAsia="Times New Roman"/>
          <w:sz w:val="32"/>
          <w:szCs w:val="32"/>
          <w:lang w:eastAsia="zh-CN"/>
        </w:rPr>
        <w:t>. Перевернутое обучение как метод взаимодействия с одаренными обучающимися.</w:t>
      </w:r>
    </w:p>
    <w:p w14:paraId="0A4BCECE" w14:textId="5E726721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1</w:t>
      </w:r>
      <w:r w:rsidR="00D4177D">
        <w:rPr>
          <w:rFonts w:eastAsia="Times New Roman"/>
          <w:sz w:val="32"/>
          <w:szCs w:val="32"/>
          <w:lang w:eastAsia="zh-CN"/>
        </w:rPr>
        <w:t>0</w:t>
      </w:r>
      <w:r w:rsidRPr="00FB3009">
        <w:rPr>
          <w:rFonts w:eastAsia="Times New Roman"/>
          <w:sz w:val="32"/>
          <w:szCs w:val="32"/>
          <w:lang w:eastAsia="zh-CN"/>
        </w:rPr>
        <w:t xml:space="preserve">. Интерактивное </w:t>
      </w:r>
      <w:r w:rsidR="00D4177D">
        <w:rPr>
          <w:rFonts w:eastAsia="Times New Roman"/>
          <w:sz w:val="32"/>
          <w:szCs w:val="32"/>
          <w:lang w:eastAsia="zh-CN"/>
        </w:rPr>
        <w:t xml:space="preserve">и формирующее </w:t>
      </w:r>
      <w:r w:rsidRPr="00FB3009">
        <w:rPr>
          <w:rFonts w:eastAsia="Times New Roman"/>
          <w:sz w:val="32"/>
          <w:szCs w:val="32"/>
          <w:lang w:eastAsia="zh-CN"/>
        </w:rPr>
        <w:t>оценивание: проблемы и перспективы.</w:t>
      </w:r>
    </w:p>
    <w:p w14:paraId="2FE5FA3A" w14:textId="0BD6F25D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1</w:t>
      </w:r>
      <w:r w:rsidR="00D4177D">
        <w:rPr>
          <w:rFonts w:eastAsia="Times New Roman"/>
          <w:sz w:val="32"/>
          <w:szCs w:val="32"/>
          <w:lang w:eastAsia="zh-CN"/>
        </w:rPr>
        <w:t>1</w:t>
      </w:r>
      <w:r w:rsidRPr="00FB3009">
        <w:rPr>
          <w:rFonts w:eastAsia="Times New Roman"/>
          <w:sz w:val="32"/>
          <w:szCs w:val="32"/>
          <w:lang w:eastAsia="zh-CN"/>
        </w:rPr>
        <w:t>. Чат-боты как инструмент мотивации и усиления восприятия учебного контента в современном образовательном процессе.</w:t>
      </w:r>
    </w:p>
    <w:p w14:paraId="0EFE4FB1" w14:textId="163213BB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1</w:t>
      </w:r>
      <w:r w:rsidR="00D4177D">
        <w:rPr>
          <w:rFonts w:eastAsia="Times New Roman"/>
          <w:sz w:val="32"/>
          <w:szCs w:val="32"/>
          <w:lang w:eastAsia="zh-CN"/>
        </w:rPr>
        <w:t>2</w:t>
      </w:r>
      <w:r w:rsidRPr="00FB3009">
        <w:rPr>
          <w:rFonts w:eastAsia="Times New Roman"/>
          <w:sz w:val="32"/>
          <w:szCs w:val="32"/>
          <w:lang w:eastAsia="zh-CN"/>
        </w:rPr>
        <w:t>. Конфликты в педагогической коммуникации.</w:t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 xml:space="preserve">Педагогическое мастерство педагога. </w:t>
      </w:r>
    </w:p>
    <w:p w14:paraId="4D43F10C" w14:textId="17BE21EC" w:rsidR="00DA791C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1</w:t>
      </w:r>
      <w:r w:rsidR="00D4177D">
        <w:rPr>
          <w:rFonts w:eastAsia="Times New Roman"/>
          <w:sz w:val="32"/>
          <w:szCs w:val="32"/>
          <w:lang w:eastAsia="zh-CN"/>
        </w:rPr>
        <w:t>3</w:t>
      </w:r>
      <w:r w:rsidRPr="00FB3009">
        <w:rPr>
          <w:rFonts w:eastAsia="Times New Roman"/>
          <w:sz w:val="32"/>
          <w:szCs w:val="32"/>
          <w:lang w:eastAsia="zh-CN"/>
        </w:rPr>
        <w:t>. Кадровый резерв педагогических вузов: отбор, стимулирование и развитие.</w:t>
      </w:r>
    </w:p>
    <w:p w14:paraId="35DED077" w14:textId="77777777" w:rsidR="00A36CF6" w:rsidRDefault="00A36CF6" w:rsidP="00A36CF6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 w:val="32"/>
          <w:szCs w:val="32"/>
          <w:lang w:eastAsia="zh-CN"/>
        </w:rPr>
      </w:pPr>
    </w:p>
    <w:p w14:paraId="42833898" w14:textId="6A6D10B5" w:rsidR="00DA791C" w:rsidRDefault="00DA791C" w:rsidP="00A36CF6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План лабораторных работ</w:t>
      </w:r>
    </w:p>
    <w:p w14:paraId="7526E1F1" w14:textId="77777777" w:rsidR="00D4177D" w:rsidRDefault="00D4177D" w:rsidP="00A36CF6">
      <w:pPr>
        <w:suppressAutoHyphens/>
        <w:autoSpaceDE w:val="0"/>
        <w:spacing w:line="240" w:lineRule="auto"/>
        <w:ind w:firstLine="0"/>
        <w:jc w:val="center"/>
        <w:rPr>
          <w:rFonts w:eastAsia="Times New Roman"/>
          <w:sz w:val="32"/>
          <w:szCs w:val="32"/>
          <w:lang w:eastAsia="zh-CN"/>
        </w:rPr>
      </w:pPr>
    </w:p>
    <w:p w14:paraId="3F1EF3E3" w14:textId="7795C079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1.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 xml:space="preserve">Работа </w:t>
      </w:r>
      <w:r w:rsidR="00A36CF6">
        <w:rPr>
          <w:rFonts w:eastAsia="Times New Roman"/>
          <w:sz w:val="32"/>
          <w:szCs w:val="32"/>
          <w:lang w:eastAsia="zh-CN"/>
        </w:rPr>
        <w:t xml:space="preserve">с </w:t>
      </w:r>
      <w:r w:rsidRPr="00FB3009">
        <w:rPr>
          <w:rFonts w:eastAsia="Times New Roman"/>
          <w:sz w:val="32"/>
          <w:szCs w:val="32"/>
          <w:lang w:eastAsia="zh-CN"/>
        </w:rPr>
        <w:t xml:space="preserve">программами визуализации дидактической информации. </w:t>
      </w:r>
    </w:p>
    <w:p w14:paraId="217F2F0C" w14:textId="659A9D69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lastRenderedPageBreak/>
        <w:t>2.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Работа с сервисом Learning Apps.</w:t>
      </w:r>
    </w:p>
    <w:p w14:paraId="273CA232" w14:textId="53EA7BC2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3.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Работа с программным комплексом ISpring Suite.</w:t>
      </w:r>
    </w:p>
    <w:p w14:paraId="5C2732E7" w14:textId="6FB6D3DB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4.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Работа с сервисами ВЗНАНИЯ, e-Treniki. Создание дидактических игровых тренажеров.</w:t>
      </w:r>
    </w:p>
    <w:p w14:paraId="66D8A07B" w14:textId="46511586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5</w:t>
      </w:r>
      <w:r w:rsidR="00A36CF6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>6. Рандомизированные тесты в LMS Moodle: алгоритм создания, валидизация и валидация.</w:t>
      </w:r>
    </w:p>
    <w:p w14:paraId="1F918359" w14:textId="15D23BC9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7</w:t>
      </w:r>
      <w:r w:rsidR="00A36CF6">
        <w:rPr>
          <w:rFonts w:eastAsia="Times New Roman"/>
          <w:sz w:val="32"/>
          <w:szCs w:val="32"/>
          <w:lang w:eastAsia="zh-CN"/>
        </w:rPr>
        <w:t>–</w:t>
      </w:r>
      <w:r w:rsidRPr="00FB3009">
        <w:rPr>
          <w:rFonts w:eastAsia="Times New Roman"/>
          <w:sz w:val="32"/>
          <w:szCs w:val="32"/>
          <w:lang w:eastAsia="zh-CN"/>
        </w:rPr>
        <w:t>8. Создание тестов посредством HTML и Java Script.</w:t>
      </w:r>
    </w:p>
    <w:p w14:paraId="2C68C00E" w14:textId="78E55F73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Контрольно-экспериментальная часть курса, а именно мастер-класс «Фрагмент урока с использованием современных технологий представления дидактической информации»</w:t>
      </w:r>
      <w:r w:rsidR="00A36CF6">
        <w:rPr>
          <w:rFonts w:eastAsia="Times New Roman"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– это отдельный вид занятий</w:t>
      </w:r>
      <w:r w:rsidR="00A36CF6">
        <w:rPr>
          <w:rFonts w:eastAsia="Times New Roman"/>
          <w:sz w:val="32"/>
          <w:szCs w:val="32"/>
          <w:lang w:eastAsia="zh-CN"/>
        </w:rPr>
        <w:t xml:space="preserve">, </w:t>
      </w:r>
      <w:r w:rsidRPr="00FB3009">
        <w:rPr>
          <w:rFonts w:eastAsia="Times New Roman"/>
          <w:sz w:val="32"/>
          <w:szCs w:val="32"/>
          <w:lang w:eastAsia="zh-CN"/>
        </w:rPr>
        <w:t>заверш</w:t>
      </w:r>
      <w:r w:rsidR="00A36CF6">
        <w:rPr>
          <w:rFonts w:eastAsia="Times New Roman"/>
          <w:sz w:val="32"/>
          <w:szCs w:val="32"/>
          <w:lang w:eastAsia="zh-CN"/>
        </w:rPr>
        <w:t>ающий</w:t>
      </w:r>
      <w:r w:rsidRPr="00FB3009">
        <w:rPr>
          <w:rFonts w:eastAsia="Times New Roman"/>
          <w:sz w:val="32"/>
          <w:szCs w:val="32"/>
          <w:lang w:eastAsia="zh-CN"/>
        </w:rPr>
        <w:t xml:space="preserve"> теоретическ</w:t>
      </w:r>
      <w:r w:rsidR="00A36CF6">
        <w:rPr>
          <w:rFonts w:eastAsia="Times New Roman"/>
          <w:sz w:val="32"/>
          <w:szCs w:val="32"/>
          <w:lang w:eastAsia="zh-CN"/>
        </w:rPr>
        <w:t>ий</w:t>
      </w:r>
      <w:r w:rsidRPr="00FB3009">
        <w:rPr>
          <w:rFonts w:eastAsia="Times New Roman"/>
          <w:sz w:val="32"/>
          <w:szCs w:val="32"/>
          <w:lang w:eastAsia="zh-CN"/>
        </w:rPr>
        <w:t xml:space="preserve"> и практическ</w:t>
      </w:r>
      <w:r w:rsidR="00A36CF6">
        <w:rPr>
          <w:rFonts w:eastAsia="Times New Roman"/>
          <w:sz w:val="32"/>
          <w:szCs w:val="32"/>
          <w:lang w:eastAsia="zh-CN"/>
        </w:rPr>
        <w:t>ий</w:t>
      </w:r>
      <w:r w:rsidRPr="00FB3009">
        <w:rPr>
          <w:rFonts w:eastAsia="Times New Roman"/>
          <w:sz w:val="32"/>
          <w:szCs w:val="32"/>
          <w:lang w:eastAsia="zh-CN"/>
        </w:rPr>
        <w:t xml:space="preserve"> блок</w:t>
      </w:r>
      <w:r w:rsidR="00A36CF6">
        <w:rPr>
          <w:rFonts w:eastAsia="Times New Roman"/>
          <w:sz w:val="32"/>
          <w:szCs w:val="32"/>
          <w:lang w:eastAsia="zh-CN"/>
        </w:rPr>
        <w:t>и</w:t>
      </w:r>
      <w:r w:rsidRPr="00FB3009">
        <w:rPr>
          <w:rFonts w:eastAsia="Times New Roman"/>
          <w:sz w:val="32"/>
          <w:szCs w:val="32"/>
          <w:lang w:eastAsia="zh-CN"/>
        </w:rPr>
        <w:t xml:space="preserve"> курса. Занятия данного типа организуются в виде индивидуальных или командных (не более двух человек в команде) выступлений студентов. При этом из состава академической группы выбираются по три эксперта для оценивания каждого выступления с фрагментом урока. Ротация рабочих групп происходит на каждом занятии.</w:t>
      </w:r>
    </w:p>
    <w:p w14:paraId="499CA0F1" w14:textId="3FBDC4BD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Для оценивания всех характеристик фрагмента урока и заполнения экспертам предлагается Протокол педагогической экспертизы фрагмента урока (Протокол экспертной комиссии), в который включены </w:t>
      </w:r>
      <w:r w:rsidR="00A36CF6">
        <w:rPr>
          <w:rFonts w:eastAsia="Times New Roman"/>
          <w:sz w:val="32"/>
          <w:szCs w:val="32"/>
          <w:lang w:eastAsia="zh-CN"/>
        </w:rPr>
        <w:t>шесть</w:t>
      </w:r>
      <w:r w:rsidRPr="00FB3009">
        <w:rPr>
          <w:rFonts w:eastAsia="Times New Roman"/>
          <w:sz w:val="32"/>
          <w:szCs w:val="32"/>
          <w:lang w:eastAsia="zh-CN"/>
        </w:rPr>
        <w:t xml:space="preserve"> раздел</w:t>
      </w:r>
      <w:r w:rsidR="00A36CF6">
        <w:rPr>
          <w:rFonts w:eastAsia="Times New Roman"/>
          <w:sz w:val="32"/>
          <w:szCs w:val="32"/>
          <w:lang w:eastAsia="zh-CN"/>
        </w:rPr>
        <w:t>ов</w:t>
      </w:r>
      <w:r w:rsidRPr="00FB3009">
        <w:rPr>
          <w:rFonts w:eastAsia="Times New Roman"/>
          <w:sz w:val="32"/>
          <w:szCs w:val="32"/>
          <w:lang w:eastAsia="zh-CN"/>
        </w:rPr>
        <w:t xml:space="preserve"> (</w:t>
      </w:r>
      <w:r w:rsidR="00A36CF6">
        <w:rPr>
          <w:rFonts w:eastAsia="Times New Roman"/>
          <w:sz w:val="32"/>
          <w:szCs w:val="32"/>
          <w:lang w:eastAsia="zh-CN"/>
        </w:rPr>
        <w:t>прил. 4</w:t>
      </w:r>
      <w:r w:rsidRPr="00FB3009">
        <w:rPr>
          <w:rFonts w:eastAsia="Times New Roman"/>
          <w:sz w:val="32"/>
          <w:szCs w:val="32"/>
          <w:lang w:eastAsia="zh-CN"/>
        </w:rPr>
        <w:t>)</w:t>
      </w:r>
      <w:r w:rsidR="00D4177D">
        <w:rPr>
          <w:rFonts w:eastAsia="Times New Roman"/>
          <w:sz w:val="32"/>
          <w:szCs w:val="32"/>
          <w:lang w:eastAsia="zh-CN"/>
        </w:rPr>
        <w:t>.</w:t>
      </w:r>
    </w:p>
    <w:p w14:paraId="18D71ECF" w14:textId="1897B2D6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1.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CD1A81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Общая информация (ФИО выступающих преподавателей, учебная дисциплина, тема, класс, ФИО и подписи экспертов)</w:t>
      </w:r>
      <w:r w:rsidR="00A36CF6">
        <w:rPr>
          <w:rFonts w:eastAsia="Times New Roman"/>
          <w:sz w:val="32"/>
          <w:szCs w:val="32"/>
          <w:lang w:eastAsia="zh-CN"/>
        </w:rPr>
        <w:t>.</w:t>
      </w:r>
    </w:p>
    <w:p w14:paraId="0FC5BC33" w14:textId="0EB4688D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2.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CD1A81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 xml:space="preserve">Технологии представления дидактической информации, используемые при реализации фрагмента урока. Экспертной группе требуется отметить наличие технологий, указанных в протоколе (инфографика, сторителлинг, скетчинг, скрайбинг, игровые или технологии геймификации, виртуальная или дополненная реальность), или указать другие. </w:t>
      </w:r>
    </w:p>
    <w:p w14:paraId="2FD1B191" w14:textId="3A1BB487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3.</w:t>
      </w:r>
      <w:r w:rsidR="00CD1A81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ab/>
        <w:t>Инструментальные и программные средства, используемые при реализации фрагмента урока. Экспертной группе требуется отметить наличие программных средств, указанных в протоколе (</w:t>
      </w:r>
      <w:r w:rsidR="00A36CF6">
        <w:rPr>
          <w:rFonts w:eastAsia="Times New Roman"/>
          <w:sz w:val="32"/>
          <w:szCs w:val="32"/>
          <w:lang w:val="en-US" w:eastAsia="zh-CN"/>
        </w:rPr>
        <w:t>i</w:t>
      </w:r>
      <w:r w:rsidRPr="00FB3009">
        <w:rPr>
          <w:rFonts w:eastAsia="Times New Roman"/>
          <w:sz w:val="32"/>
          <w:szCs w:val="32"/>
          <w:lang w:eastAsia="zh-CN"/>
        </w:rPr>
        <w:t>Spring Suite, H5P, HTML</w:t>
      </w:r>
      <w:r w:rsidR="00A36CF6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и JS, Learning Apps, LMS Moodle, e-Treniki)</w:t>
      </w:r>
      <w:r w:rsidR="00A36CF6">
        <w:rPr>
          <w:rFonts w:eastAsia="Times New Roman"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или указать другие программные средства. </w:t>
      </w:r>
    </w:p>
    <w:p w14:paraId="1A95D4A1" w14:textId="53E96793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4.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CD1A81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 xml:space="preserve">Оборудование и другие средства визуализации, используемые при реализации фрагмента урока. Экспертной </w:t>
      </w:r>
      <w:r w:rsidRPr="00FB3009">
        <w:rPr>
          <w:rFonts w:eastAsia="Times New Roman"/>
          <w:sz w:val="32"/>
          <w:szCs w:val="32"/>
          <w:lang w:eastAsia="zh-CN"/>
        </w:rPr>
        <w:lastRenderedPageBreak/>
        <w:t>группе требуется отметить наличие таких средств, указанных в протоколе (компьютер, проектор, телевизор, физические модели, плакаты, конструкторы, схемы, в том числе электронные)</w:t>
      </w:r>
      <w:r w:rsidR="00A36CF6">
        <w:rPr>
          <w:rFonts w:eastAsia="Times New Roman"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или указать другие средства визуализации. </w:t>
      </w:r>
    </w:p>
    <w:p w14:paraId="010AECE0" w14:textId="3C3745A6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5.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CD1A81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Педагогические методики и образовательные технологии, используемые при реализации фрагмента урока. Экспертам необходимо отметить их использование преподавателем (перевернутый класс, виртуальный класс, чат-бот, массовый online-курс, проектное обучение, формирующее оценивание)</w:t>
      </w:r>
      <w:r w:rsidR="00A36CF6">
        <w:rPr>
          <w:rFonts w:eastAsia="Times New Roman"/>
          <w:sz w:val="32"/>
          <w:szCs w:val="32"/>
          <w:lang w:eastAsia="zh-CN"/>
        </w:rPr>
        <w:t>,</w:t>
      </w:r>
      <w:r w:rsidRPr="00FB3009">
        <w:rPr>
          <w:rFonts w:eastAsia="Times New Roman"/>
          <w:sz w:val="32"/>
          <w:szCs w:val="32"/>
          <w:lang w:eastAsia="zh-CN"/>
        </w:rPr>
        <w:t xml:space="preserve"> или указать другие педагогические методики и образовательные технологии. </w:t>
      </w:r>
    </w:p>
    <w:p w14:paraId="1B2DEC53" w14:textId="2F77C394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6.</w:t>
      </w:r>
      <w:r w:rsidRPr="00FB3009">
        <w:rPr>
          <w:rFonts w:eastAsia="Times New Roman"/>
          <w:sz w:val="32"/>
          <w:szCs w:val="32"/>
          <w:lang w:eastAsia="zh-CN"/>
        </w:rPr>
        <w:tab/>
      </w:r>
      <w:r w:rsidR="00CD1A81">
        <w:rPr>
          <w:rFonts w:eastAsia="Times New Roman"/>
          <w:sz w:val="32"/>
          <w:szCs w:val="32"/>
          <w:lang w:eastAsia="zh-CN"/>
        </w:rPr>
        <w:t xml:space="preserve"> </w:t>
      </w:r>
      <w:r w:rsidRPr="00FB3009">
        <w:rPr>
          <w:rFonts w:eastAsia="Times New Roman"/>
          <w:sz w:val="32"/>
          <w:szCs w:val="32"/>
          <w:lang w:eastAsia="zh-CN"/>
        </w:rPr>
        <w:t>Общая оценка за урок, краткий комментарий и рекомендации экспертов.</w:t>
      </w:r>
    </w:p>
    <w:p w14:paraId="4BCFE04E" w14:textId="2D6C8646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По завершении выступления студента (ов) с фрагментом урока предоставляется слово для подведения итогов членам экспертной комиссии. Они подчеркивают положительные моменты продемонстрированного фрагмента урока, указывают на недочеты, которых следует избегать в дальнейшем, озвучивают оценку за фрагмент урока. Выступившие с демонстрацией фрагмента урока студенты, а также все желающие в аудитории высказывают свое мнение – соглашаются или, напротив, могут оппонировать экспертам. Преподаватель, ведущий дисциплину «Современные технологии представления учебной информации», подводит окончательный итог, оценивает деятельность студентов, выступающих с фрагментом урока, и работу экспертов с позиций наставника, топ-менеджера и тьютора, высказывает пожелания по оптимизации урока.</w:t>
      </w:r>
    </w:p>
    <w:p w14:paraId="00DCDF80" w14:textId="78893FC7" w:rsidR="00DA791C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Ротация студентов, выступающих с фрагментом урока, и экспертных групп происходит последовательно на четырех занятиях в течение последнего месяца изучения дисциплины. То есть каждый студент в ходе реализации контрольно-экспериментальной части курса находится в роли и выступающего с фрагментом урока, и эксперта. По завершении курса студенты, выполнившие теоретическую и практическую часть учебного плана, получают отметку «зачтено». </w:t>
      </w:r>
    </w:p>
    <w:p w14:paraId="74D1E36A" w14:textId="656BE671" w:rsidR="008F5399" w:rsidRPr="00FB3009" w:rsidRDefault="00DA791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 xml:space="preserve">Таким образом, по завершении курса «Современные технологии представления учебной информации» студенты </w:t>
      </w:r>
      <w:r w:rsidRPr="00FB3009">
        <w:rPr>
          <w:rFonts w:eastAsia="Times New Roman"/>
          <w:sz w:val="32"/>
          <w:szCs w:val="32"/>
          <w:lang w:eastAsia="zh-CN"/>
        </w:rPr>
        <w:lastRenderedPageBreak/>
        <w:t>приобретают необходимые для дальнейшей профессиональной деятельности и профессиональной адаптации специальные профессиональные компетенции, заключающиеся в знании основных видов современных технологий представления дидактической информации, владении средствами реализаций данных технологий (в том числе программными), способност</w:t>
      </w:r>
      <w:r w:rsidR="001D397F">
        <w:rPr>
          <w:rFonts w:eastAsia="Times New Roman"/>
          <w:sz w:val="32"/>
          <w:szCs w:val="32"/>
          <w:lang w:eastAsia="zh-CN"/>
        </w:rPr>
        <w:t>и</w:t>
      </w:r>
      <w:r w:rsidRPr="00FB3009">
        <w:rPr>
          <w:rFonts w:eastAsia="Times New Roman"/>
          <w:sz w:val="32"/>
          <w:szCs w:val="32"/>
          <w:lang w:eastAsia="zh-CN"/>
        </w:rPr>
        <w:t xml:space="preserve"> реализовывать перечисленные </w:t>
      </w:r>
      <w:r w:rsidR="001D397F">
        <w:rPr>
          <w:rFonts w:eastAsia="Times New Roman"/>
          <w:sz w:val="32"/>
          <w:szCs w:val="32"/>
          <w:lang w:eastAsia="zh-CN"/>
        </w:rPr>
        <w:t>ранее</w:t>
      </w:r>
      <w:r w:rsidRPr="00FB3009">
        <w:rPr>
          <w:rFonts w:eastAsia="Times New Roman"/>
          <w:sz w:val="32"/>
          <w:szCs w:val="32"/>
          <w:lang w:eastAsia="zh-CN"/>
        </w:rPr>
        <w:t xml:space="preserve"> технологии в своей практической деятельности в образовательном процессе.</w:t>
      </w:r>
    </w:p>
    <w:p w14:paraId="127F9708" w14:textId="241D4030" w:rsidR="004B597F" w:rsidRPr="00FB3009" w:rsidRDefault="005402AC" w:rsidP="00C27A95">
      <w:pPr>
        <w:suppressAutoHyphens/>
        <w:autoSpaceDE w:val="0"/>
        <w:spacing w:line="240" w:lineRule="auto"/>
        <w:rPr>
          <w:rFonts w:eastAsia="Times New Roman"/>
          <w:sz w:val="32"/>
          <w:szCs w:val="32"/>
          <w:lang w:eastAsia="zh-CN"/>
        </w:rPr>
      </w:pPr>
      <w:r w:rsidRPr="00FB3009">
        <w:rPr>
          <w:rFonts w:eastAsia="Times New Roman"/>
          <w:sz w:val="32"/>
          <w:szCs w:val="32"/>
          <w:lang w:eastAsia="zh-CN"/>
        </w:rPr>
        <w:t>Перспективность и ценность результатов подобных исследований и разработок для теории и практики не вызывает особых сомнений, что подтверждается работами автор</w:t>
      </w:r>
      <w:r w:rsidR="000E5605" w:rsidRPr="00FB3009">
        <w:rPr>
          <w:rFonts w:eastAsia="Times New Roman"/>
          <w:sz w:val="32"/>
          <w:szCs w:val="32"/>
          <w:lang w:eastAsia="zh-CN"/>
        </w:rPr>
        <w:t>ов</w:t>
      </w:r>
      <w:r w:rsidRPr="00FB3009">
        <w:rPr>
          <w:rFonts w:eastAsia="Times New Roman"/>
          <w:sz w:val="32"/>
          <w:szCs w:val="32"/>
          <w:lang w:eastAsia="zh-CN"/>
        </w:rPr>
        <w:t xml:space="preserve"> в этой области [1</w:t>
      </w:r>
      <w:r w:rsidR="001D397F">
        <w:rPr>
          <w:rFonts w:eastAsia="Times New Roman"/>
          <w:sz w:val="32"/>
          <w:szCs w:val="32"/>
          <w:lang w:eastAsia="zh-CN"/>
        </w:rPr>
        <w:t>–</w:t>
      </w:r>
      <w:r w:rsidR="008F5399" w:rsidRPr="00FB3009">
        <w:rPr>
          <w:rFonts w:eastAsia="Times New Roman"/>
          <w:sz w:val="32"/>
          <w:szCs w:val="32"/>
          <w:lang w:eastAsia="zh-CN"/>
        </w:rPr>
        <w:t>42</w:t>
      </w:r>
      <w:r w:rsidRPr="00FB3009">
        <w:rPr>
          <w:rFonts w:eastAsia="Times New Roman"/>
          <w:sz w:val="32"/>
          <w:szCs w:val="32"/>
          <w:lang w:eastAsia="zh-CN"/>
        </w:rPr>
        <w:t xml:space="preserve">]. У желающих есть все возможности для изучения данной работы и для дальнейших исследований с применением АСК-анализа и системы «Эйдос» на своем компьютере. Для этого надо скачать систему с сайта разработчика по ссылке на странице: </w:t>
      </w:r>
      <w:r w:rsidRPr="001D397F">
        <w:rPr>
          <w:rFonts w:eastAsia="Times New Roman"/>
          <w:sz w:val="32"/>
          <w:szCs w:val="32"/>
          <w:lang w:eastAsia="zh-CN"/>
        </w:rPr>
        <w:t>http://lc.kubagro.ru/aidos/_Aidos-X.htm</w:t>
      </w:r>
      <w:r w:rsidRPr="00FB3009">
        <w:rPr>
          <w:rFonts w:eastAsia="Times New Roman"/>
          <w:sz w:val="32"/>
          <w:szCs w:val="32"/>
          <w:lang w:eastAsia="zh-CN"/>
        </w:rPr>
        <w:t>, а затем в диспетчере приложений (режим 1.3) установить интеллектуальное облачное Эйдос-приложение №</w:t>
      </w:r>
      <w:r w:rsidR="001D397F">
        <w:rPr>
          <w:rFonts w:eastAsia="Times New Roman"/>
          <w:sz w:val="32"/>
          <w:szCs w:val="32"/>
          <w:lang w:eastAsia="zh-CN"/>
        </w:rPr>
        <w:t xml:space="preserve"> </w:t>
      </w:r>
      <w:r w:rsidRPr="001D397F">
        <w:rPr>
          <w:rFonts w:eastAsia="Times New Roman"/>
          <w:bCs/>
          <w:sz w:val="32"/>
          <w:szCs w:val="32"/>
          <w:lang w:eastAsia="zh-CN"/>
        </w:rPr>
        <w:t>3</w:t>
      </w:r>
      <w:r w:rsidR="00C21326" w:rsidRPr="001D397F">
        <w:rPr>
          <w:rFonts w:eastAsia="Times New Roman"/>
          <w:bCs/>
          <w:sz w:val="32"/>
          <w:szCs w:val="32"/>
          <w:lang w:eastAsia="zh-CN"/>
        </w:rPr>
        <w:t>48</w:t>
      </w:r>
      <w:r w:rsidRPr="00FB3009">
        <w:rPr>
          <w:rFonts w:eastAsia="Times New Roman"/>
          <w:sz w:val="32"/>
          <w:szCs w:val="32"/>
          <w:lang w:eastAsia="zh-CN"/>
        </w:rPr>
        <w:t xml:space="preserve">. По различным аспектам применения данной технологии есть большое количество видеозанятий (около 300), с которыми можно ознакомиться по ссылкам: </w:t>
      </w:r>
      <w:r w:rsidRPr="001D397F">
        <w:rPr>
          <w:rFonts w:eastAsia="Times New Roman"/>
          <w:sz w:val="32"/>
          <w:szCs w:val="32"/>
          <w:lang w:eastAsia="zh-CN"/>
        </w:rPr>
        <w:t>http://lc.kubagro.ru/aidos/How_to_make_your_own_cloud_Eidos-application.pdf</w:t>
      </w:r>
      <w:r w:rsidRPr="00FB3009">
        <w:rPr>
          <w:rFonts w:eastAsia="Times New Roman"/>
          <w:sz w:val="32"/>
          <w:szCs w:val="32"/>
          <w:lang w:eastAsia="zh-CN"/>
        </w:rPr>
        <w:t xml:space="preserve">. </w:t>
      </w:r>
    </w:p>
    <w:p w14:paraId="329D3104" w14:textId="716029CF" w:rsidR="00EB0E52" w:rsidRPr="00FB3009" w:rsidRDefault="00236590" w:rsidP="00C27A95">
      <w:pPr>
        <w:spacing w:line="240" w:lineRule="auto"/>
        <w:rPr>
          <w:rFonts w:eastAsia="Times New Roman"/>
          <w:sz w:val="32"/>
          <w:szCs w:val="32"/>
          <w:lang w:eastAsia="zh-CN"/>
        </w:rPr>
      </w:pPr>
      <w:r w:rsidRPr="00236590">
        <w:rPr>
          <w:rFonts w:eastAsia="Times New Roman"/>
          <w:bCs/>
          <w:sz w:val="32"/>
          <w:szCs w:val="32"/>
          <w:lang w:eastAsia="zh-CN"/>
        </w:rPr>
        <w:t>Итак</w:t>
      </w:r>
      <w:r w:rsidR="00EB0E52" w:rsidRPr="00236590">
        <w:rPr>
          <w:rFonts w:eastAsia="Times New Roman"/>
          <w:bCs/>
          <w:sz w:val="32"/>
          <w:szCs w:val="32"/>
          <w:lang w:eastAsia="zh-CN"/>
        </w:rPr>
        <w:t>,</w:t>
      </w:r>
      <w:r w:rsidR="00EB0E52" w:rsidRPr="00FB3009">
        <w:rPr>
          <w:rFonts w:eastAsia="Times New Roman"/>
          <w:sz w:val="32"/>
          <w:szCs w:val="32"/>
          <w:lang w:eastAsia="zh-CN"/>
        </w:rPr>
        <w:t xml:space="preserve"> на основе анализа приведенных когнитивных функций</w:t>
      </w:r>
      <w:r w:rsidR="00D4177D">
        <w:rPr>
          <w:rFonts w:eastAsia="Times New Roman"/>
          <w:sz w:val="32"/>
          <w:szCs w:val="32"/>
          <w:lang w:eastAsia="zh-CN"/>
        </w:rPr>
        <w:t xml:space="preserve"> </w:t>
      </w:r>
      <w:r w:rsidR="00D4177D" w:rsidRPr="00FB3009">
        <w:rPr>
          <w:rFonts w:eastAsia="Times New Roman"/>
          <w:sz w:val="32"/>
          <w:szCs w:val="32"/>
          <w:lang w:eastAsia="zh-CN"/>
        </w:rPr>
        <w:t>можно</w:t>
      </w:r>
      <w:r w:rsidR="00EB0E52"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9809B4" w:rsidRPr="00FB3009">
        <w:rPr>
          <w:rFonts w:eastAsia="Times New Roman"/>
          <w:sz w:val="32"/>
          <w:szCs w:val="32"/>
          <w:lang w:eastAsia="zh-CN"/>
        </w:rPr>
        <w:t xml:space="preserve">сделать </w:t>
      </w:r>
      <w:r w:rsidR="009809B4">
        <w:rPr>
          <w:rFonts w:eastAsia="Times New Roman"/>
          <w:sz w:val="32"/>
          <w:szCs w:val="32"/>
          <w:lang w:eastAsia="zh-CN"/>
        </w:rPr>
        <w:t>вывод о</w:t>
      </w:r>
      <w:r w:rsidR="00EB0E52" w:rsidRPr="00FB3009">
        <w:rPr>
          <w:rFonts w:eastAsia="Times New Roman"/>
          <w:sz w:val="32"/>
          <w:szCs w:val="32"/>
          <w:lang w:eastAsia="zh-CN"/>
        </w:rPr>
        <w:t xml:space="preserve"> том, что обучение </w:t>
      </w:r>
      <w:r w:rsidR="005E6559" w:rsidRPr="00FB3009">
        <w:rPr>
          <w:rFonts w:eastAsia="Times New Roman"/>
          <w:sz w:val="32"/>
          <w:szCs w:val="32"/>
          <w:lang w:eastAsia="zh-CN"/>
        </w:rPr>
        <w:t>в учебном подразделении</w:t>
      </w:r>
      <w:r w:rsidR="00EB0E52" w:rsidRPr="00FB3009">
        <w:rPr>
          <w:rFonts w:eastAsia="Times New Roman"/>
          <w:sz w:val="32"/>
          <w:szCs w:val="32"/>
          <w:lang w:eastAsia="zh-CN"/>
        </w:rPr>
        <w:t xml:space="preserve"> </w:t>
      </w:r>
      <w:r w:rsidR="005E6559" w:rsidRPr="00FB3009">
        <w:rPr>
          <w:rFonts w:eastAsia="Times New Roman"/>
          <w:sz w:val="32"/>
          <w:szCs w:val="32"/>
          <w:lang w:eastAsia="zh-CN"/>
        </w:rPr>
        <w:t>М</w:t>
      </w:r>
      <w:r w:rsidR="00EB0E52" w:rsidRPr="00FB3009">
        <w:rPr>
          <w:rFonts w:eastAsia="Times New Roman"/>
          <w:sz w:val="32"/>
          <w:szCs w:val="32"/>
          <w:lang w:eastAsia="zh-CN"/>
        </w:rPr>
        <w:t>ал</w:t>
      </w:r>
      <w:r w:rsidR="005E6559" w:rsidRPr="00FB3009">
        <w:rPr>
          <w:rFonts w:eastAsia="Times New Roman"/>
          <w:sz w:val="32"/>
          <w:szCs w:val="32"/>
          <w:lang w:eastAsia="zh-CN"/>
        </w:rPr>
        <w:t>ый</w:t>
      </w:r>
      <w:r w:rsidR="00EB0E52" w:rsidRPr="00FB3009">
        <w:rPr>
          <w:rFonts w:eastAsia="Times New Roman"/>
          <w:sz w:val="32"/>
          <w:szCs w:val="32"/>
          <w:lang w:eastAsia="zh-CN"/>
        </w:rPr>
        <w:t xml:space="preserve"> матфак является фактором, однозначно положительно влияющим на успешность </w:t>
      </w:r>
      <w:r w:rsidR="009809B4">
        <w:rPr>
          <w:rFonts w:eastAsia="Times New Roman"/>
          <w:sz w:val="32"/>
          <w:szCs w:val="32"/>
          <w:lang w:eastAsia="zh-CN"/>
        </w:rPr>
        <w:t xml:space="preserve">дальнейшего </w:t>
      </w:r>
      <w:r w:rsidR="00EB0E52" w:rsidRPr="00FB3009">
        <w:rPr>
          <w:rFonts w:eastAsia="Times New Roman"/>
          <w:sz w:val="32"/>
          <w:szCs w:val="32"/>
          <w:lang w:eastAsia="zh-CN"/>
        </w:rPr>
        <w:t xml:space="preserve">обучения по математическим дисциплинам. Таким образом, </w:t>
      </w:r>
      <w:r w:rsidR="009809B4" w:rsidRPr="00FB3009">
        <w:rPr>
          <w:rFonts w:eastAsia="Times New Roman"/>
          <w:b/>
          <w:i/>
          <w:sz w:val="32"/>
          <w:szCs w:val="32"/>
          <w:lang w:eastAsia="zh-CN"/>
        </w:rPr>
        <w:t>подтверди</w:t>
      </w:r>
      <w:r w:rsidR="009809B4">
        <w:rPr>
          <w:rFonts w:eastAsia="Times New Roman"/>
          <w:b/>
          <w:i/>
          <w:sz w:val="32"/>
          <w:szCs w:val="32"/>
          <w:lang w:eastAsia="zh-CN"/>
        </w:rPr>
        <w:t>лась</w:t>
      </w:r>
      <w:r w:rsidR="00EB0E52" w:rsidRPr="00FB3009">
        <w:rPr>
          <w:rFonts w:eastAsia="Times New Roman"/>
          <w:b/>
          <w:i/>
          <w:sz w:val="32"/>
          <w:szCs w:val="32"/>
          <w:lang w:eastAsia="zh-CN"/>
        </w:rPr>
        <w:t xml:space="preserve"> главная гипотеза</w:t>
      </w:r>
      <w:r w:rsidR="00EB0E52" w:rsidRPr="00FB3009">
        <w:rPr>
          <w:rFonts w:eastAsia="Times New Roman"/>
          <w:sz w:val="32"/>
          <w:szCs w:val="32"/>
          <w:lang w:eastAsia="zh-CN"/>
        </w:rPr>
        <w:t>, выдвинутая в начале работы</w:t>
      </w:r>
      <w:r w:rsidR="009809B4">
        <w:rPr>
          <w:rFonts w:eastAsia="Times New Roman"/>
          <w:sz w:val="32"/>
          <w:szCs w:val="32"/>
          <w:lang w:eastAsia="zh-CN"/>
        </w:rPr>
        <w:t xml:space="preserve">, а также </w:t>
      </w:r>
      <w:r w:rsidR="00EB0E52" w:rsidRPr="00FB3009">
        <w:rPr>
          <w:rFonts w:eastAsia="Times New Roman"/>
          <w:b/>
          <w:i/>
          <w:sz w:val="32"/>
          <w:szCs w:val="32"/>
          <w:lang w:eastAsia="zh-CN"/>
        </w:rPr>
        <w:t>дополнительная гипотеза</w:t>
      </w:r>
      <w:r w:rsidR="00EB0E52" w:rsidRPr="00FB3009">
        <w:rPr>
          <w:rFonts w:eastAsia="Times New Roman"/>
          <w:sz w:val="32"/>
          <w:szCs w:val="32"/>
          <w:lang w:eastAsia="zh-CN"/>
        </w:rPr>
        <w:t xml:space="preserve"> о том, что чем выше бал</w:t>
      </w:r>
      <w:r w:rsidR="00D4177D">
        <w:rPr>
          <w:rFonts w:eastAsia="Times New Roman"/>
          <w:sz w:val="32"/>
          <w:szCs w:val="32"/>
          <w:lang w:eastAsia="zh-CN"/>
        </w:rPr>
        <w:t>л</w:t>
      </w:r>
      <w:r w:rsidR="00EB0E52" w:rsidRPr="00FB3009">
        <w:rPr>
          <w:rFonts w:eastAsia="Times New Roman"/>
          <w:sz w:val="32"/>
          <w:szCs w:val="32"/>
          <w:lang w:eastAsia="zh-CN"/>
        </w:rPr>
        <w:t xml:space="preserve"> ЕГЭ, тем выше и успешность обучения учащихся в вузе. </w:t>
      </w:r>
    </w:p>
    <w:p w14:paraId="536E2B50" w14:textId="77777777" w:rsidR="004B597F" w:rsidRPr="00FB3009" w:rsidRDefault="004B597F" w:rsidP="00C27A95">
      <w:pPr>
        <w:suppressAutoHyphens/>
        <w:autoSpaceDE w:val="0"/>
        <w:spacing w:line="240" w:lineRule="auto"/>
        <w:rPr>
          <w:rFonts w:eastAsia="Times New Roman"/>
          <w:szCs w:val="28"/>
          <w:lang w:eastAsia="zh-CN"/>
        </w:rPr>
      </w:pPr>
    </w:p>
    <w:p w14:paraId="10D3894C" w14:textId="1356C73F" w:rsidR="00AF3C1A" w:rsidRPr="00D00629" w:rsidRDefault="00AF3C1A" w:rsidP="00AF3C1A">
      <w:bookmarkStart w:id="159" w:name="_Toc94681831"/>
      <w:bookmarkStart w:id="160" w:name="_Toc104747713"/>
      <w:bookmarkStart w:id="161" w:name="_Toc105216949"/>
      <w:bookmarkStart w:id="162" w:name="_Toc129119740"/>
    </w:p>
    <w:bookmarkEnd w:id="159"/>
    <w:bookmarkEnd w:id="160"/>
    <w:bookmarkEnd w:id="161"/>
    <w:bookmarkEnd w:id="162"/>
    <w:p w14:paraId="4CF6C4C6" w14:textId="77777777" w:rsidR="00DE2A73" w:rsidRDefault="00DE2A73">
      <w:pPr>
        <w:spacing w:line="240" w:lineRule="auto"/>
        <w:ind w:firstLine="0"/>
        <w:jc w:val="left"/>
        <w:rPr>
          <w:rFonts w:ascii="Arial" w:eastAsia="Times New Roman" w:hAnsi="Arial" w:cs="Arial"/>
          <w:b/>
          <w:sz w:val="32"/>
          <w:szCs w:val="32"/>
          <w:lang w:eastAsia="ru-RU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44807321" w14:textId="01B662BE" w:rsidR="005009AB" w:rsidRPr="003E0D41" w:rsidRDefault="00AF3C1A" w:rsidP="00583098">
      <w:pPr>
        <w:pStyle w:val="a7"/>
        <w:rPr>
          <w:rFonts w:ascii="Arial" w:hAnsi="Arial" w:cs="Arial"/>
          <w:sz w:val="32"/>
          <w:szCs w:val="32"/>
        </w:rPr>
      </w:pPr>
      <w:r w:rsidRPr="003E0D41">
        <w:rPr>
          <w:rFonts w:ascii="Arial" w:hAnsi="Arial" w:cs="Arial"/>
          <w:sz w:val="32"/>
          <w:szCs w:val="32"/>
        </w:rPr>
        <w:lastRenderedPageBreak/>
        <w:t>Библиографические ссылки</w:t>
      </w:r>
    </w:p>
    <w:p w14:paraId="384440AB" w14:textId="77777777" w:rsidR="00AF3C1A" w:rsidRPr="00AF3C1A" w:rsidRDefault="00AF3C1A" w:rsidP="00AF3C1A">
      <w:pPr>
        <w:rPr>
          <w:lang w:val="en-US"/>
        </w:rPr>
      </w:pPr>
    </w:p>
    <w:p w14:paraId="0ECD9561" w14:textId="79993481" w:rsidR="005009AB" w:rsidRPr="00FB3009" w:rsidRDefault="005009AB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 w:rsidRPr="00FB3009">
        <w:rPr>
          <w:sz w:val="32"/>
          <w:szCs w:val="32"/>
        </w:rPr>
        <w:t xml:space="preserve">Луценко, Е. В. Автоматизированный системно-когнитивный анализ в управлении активными объектами : (системная теория информации и ее применение в исследовании экономических, социально-психологических, технологических и организационно-технических систем) / Е. В. Луценко. – Краснодар : </w:t>
      </w:r>
      <w:r w:rsidR="003064D4">
        <w:rPr>
          <w:sz w:val="32"/>
          <w:szCs w:val="32"/>
        </w:rPr>
        <w:t>КубГАУ им. И.Т. Трубилина</w:t>
      </w:r>
      <w:r w:rsidRPr="00FB3009">
        <w:rPr>
          <w:sz w:val="32"/>
          <w:szCs w:val="32"/>
        </w:rPr>
        <w:t xml:space="preserve">, 2002. – 605 с. </w:t>
      </w:r>
    </w:p>
    <w:p w14:paraId="7FE85C49" w14:textId="33C52DF7" w:rsidR="005009AB" w:rsidRPr="00FB3009" w:rsidRDefault="005009AB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 w:rsidRPr="00FB3009">
        <w:rPr>
          <w:sz w:val="32"/>
          <w:szCs w:val="32"/>
        </w:rPr>
        <w:t xml:space="preserve">Орлов, А. И. Системная нечеткая интервальная математика / А. И. Орлов, Е. В. Луценко. – Краснодар : </w:t>
      </w:r>
      <w:r w:rsidR="003064D4" w:rsidRPr="003064D4">
        <w:rPr>
          <w:sz w:val="32"/>
          <w:szCs w:val="32"/>
        </w:rPr>
        <w:t>КубГАУ им. И.Т. Трубилина</w:t>
      </w:r>
      <w:r w:rsidRPr="00FB3009">
        <w:rPr>
          <w:sz w:val="32"/>
          <w:szCs w:val="32"/>
        </w:rPr>
        <w:t xml:space="preserve">, 2014. – 600 с. </w:t>
      </w:r>
    </w:p>
    <w:p w14:paraId="1029699D" w14:textId="731B9DBE" w:rsidR="005009AB" w:rsidRPr="00FB3009" w:rsidRDefault="005009AB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 w:rsidRPr="00FB3009">
        <w:rPr>
          <w:sz w:val="32"/>
          <w:szCs w:val="32"/>
        </w:rPr>
        <w:t xml:space="preserve">Свидетельство о государственной регистрации программы для ЭВМ № 2022615135 Российская Федерация. Персональная интеллектуальная онлайн среда </w:t>
      </w:r>
      <w:r w:rsidR="003064D4">
        <w:rPr>
          <w:sz w:val="32"/>
          <w:szCs w:val="32"/>
        </w:rPr>
        <w:t>«</w:t>
      </w:r>
      <w:r w:rsidRPr="00FB3009">
        <w:rPr>
          <w:sz w:val="32"/>
          <w:szCs w:val="32"/>
        </w:rPr>
        <w:t>ЭЙДОС-Х Professional</w:t>
      </w:r>
      <w:r w:rsidR="003064D4">
        <w:rPr>
          <w:sz w:val="32"/>
          <w:szCs w:val="32"/>
        </w:rPr>
        <w:t>»</w:t>
      </w:r>
      <w:r w:rsidRPr="00FB3009">
        <w:rPr>
          <w:sz w:val="32"/>
          <w:szCs w:val="32"/>
        </w:rPr>
        <w:t xml:space="preserve"> (Система </w:t>
      </w:r>
      <w:r w:rsidR="003064D4">
        <w:rPr>
          <w:sz w:val="32"/>
          <w:szCs w:val="32"/>
        </w:rPr>
        <w:t>«</w:t>
      </w:r>
      <w:r w:rsidRPr="00FB3009">
        <w:rPr>
          <w:sz w:val="32"/>
          <w:szCs w:val="32"/>
        </w:rPr>
        <w:t>Эйдос-Хрro</w:t>
      </w:r>
      <w:r w:rsidR="003064D4">
        <w:rPr>
          <w:sz w:val="32"/>
          <w:szCs w:val="32"/>
        </w:rPr>
        <w:t>»</w:t>
      </w:r>
      <w:r w:rsidRPr="00FB3009">
        <w:rPr>
          <w:sz w:val="32"/>
          <w:szCs w:val="32"/>
        </w:rPr>
        <w:t>) : № 2022613875 : заявл. 16.03.2022 : опубл. 29.03.2022</w:t>
      </w:r>
      <w:r w:rsidR="003064D4">
        <w:rPr>
          <w:sz w:val="32"/>
          <w:szCs w:val="32"/>
        </w:rPr>
        <w:t xml:space="preserve">. </w:t>
      </w:r>
      <w:r w:rsidR="003064D4">
        <w:rPr>
          <w:sz w:val="32"/>
          <w:szCs w:val="32"/>
          <w:lang w:val="en-US"/>
        </w:rPr>
        <w:t>URL</w:t>
      </w:r>
      <w:r w:rsidR="003064D4">
        <w:rPr>
          <w:sz w:val="32"/>
          <w:szCs w:val="32"/>
        </w:rPr>
        <w:t>:</w:t>
      </w:r>
      <w:r w:rsidRPr="00FB3009">
        <w:rPr>
          <w:sz w:val="32"/>
          <w:szCs w:val="32"/>
        </w:rPr>
        <w:t xml:space="preserve"> </w:t>
      </w:r>
      <w:r w:rsidRPr="003064D4">
        <w:rPr>
          <w:sz w:val="32"/>
          <w:szCs w:val="32"/>
        </w:rPr>
        <w:t>http://lc.kubagro.ru/aidos/2022615135.jpg</w:t>
      </w:r>
      <w:r w:rsidR="0074074A">
        <w:rPr>
          <w:sz w:val="32"/>
          <w:szCs w:val="32"/>
        </w:rPr>
        <w:t>.</w:t>
      </w:r>
    </w:p>
    <w:p w14:paraId="5DD5536C" w14:textId="28B65335" w:rsidR="005009AB" w:rsidRPr="00FB3009" w:rsidRDefault="005009AB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 xml:space="preserve">Грушевский, С. П. Измерение результатов научной деятельности: проблемы и решения / С. П. Грушевский, Е. В. Луценко, В. И. Лойко. – Краснодар : </w:t>
      </w:r>
      <w:r w:rsidR="003064D4">
        <w:rPr>
          <w:rFonts w:eastAsia="Times New Roman"/>
          <w:sz w:val="32"/>
          <w:szCs w:val="32"/>
          <w:lang w:eastAsia="ru-RU"/>
        </w:rPr>
        <w:t>КубГАУ им. И.Т. Трубилина</w:t>
      </w:r>
      <w:r w:rsidRPr="00FB3009">
        <w:rPr>
          <w:rFonts w:eastAsia="Times New Roman"/>
          <w:sz w:val="32"/>
          <w:szCs w:val="32"/>
          <w:lang w:eastAsia="ru-RU"/>
        </w:rPr>
        <w:t>, 2017. – 343 с.</w:t>
      </w:r>
    </w:p>
    <w:p w14:paraId="5BEE2DAD" w14:textId="62A6ED54" w:rsidR="005009AB" w:rsidRPr="00FB3009" w:rsidRDefault="005009AB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rFonts w:eastAsia="Times New Roman"/>
          <w:sz w:val="32"/>
          <w:szCs w:val="32"/>
          <w:lang w:eastAsia="ru-RU"/>
        </w:rPr>
      </w:pPr>
      <w:r w:rsidRPr="00FB3009">
        <w:rPr>
          <w:rFonts w:eastAsia="Times New Roman"/>
          <w:sz w:val="32"/>
          <w:szCs w:val="32"/>
          <w:lang w:eastAsia="ru-RU"/>
        </w:rPr>
        <w:t>Грушевский, С. П. Системно-когнитивный анализ педагогической информации аграрного вуза как фактор управления качеством подготовки кадров для регионального АПК / С. П. Грушевский, Е. В. Луценко</w:t>
      </w:r>
      <w:r w:rsidR="00AF1582">
        <w:rPr>
          <w:rFonts w:eastAsia="Times New Roman"/>
          <w:sz w:val="32"/>
          <w:szCs w:val="32"/>
          <w:lang w:eastAsia="ru-RU"/>
        </w:rPr>
        <w:t>, А.В. Рожков</w:t>
      </w:r>
      <w:r w:rsidRPr="00FB3009">
        <w:rPr>
          <w:rFonts w:eastAsia="Times New Roman"/>
          <w:sz w:val="32"/>
          <w:szCs w:val="32"/>
          <w:lang w:eastAsia="ru-RU"/>
        </w:rPr>
        <w:t xml:space="preserve"> // </w:t>
      </w:r>
      <w:r w:rsidR="00AF1582">
        <w:rPr>
          <w:rFonts w:eastAsia="Times New Roman"/>
          <w:sz w:val="32"/>
          <w:szCs w:val="32"/>
          <w:lang w:eastAsia="ru-RU"/>
        </w:rPr>
        <w:t>Н</w:t>
      </w:r>
      <w:r w:rsidRPr="00FB3009">
        <w:rPr>
          <w:rFonts w:eastAsia="Times New Roman"/>
          <w:sz w:val="32"/>
          <w:szCs w:val="32"/>
          <w:lang w:eastAsia="ru-RU"/>
        </w:rPr>
        <w:t xml:space="preserve">аучный журнал </w:t>
      </w:r>
      <w:r w:rsidR="00AF1582">
        <w:rPr>
          <w:rFonts w:eastAsia="Times New Roman"/>
          <w:sz w:val="32"/>
          <w:szCs w:val="32"/>
          <w:lang w:eastAsia="ru-RU"/>
        </w:rPr>
        <w:t>КубГАУ</w:t>
      </w:r>
      <w:r w:rsidRPr="00FB3009">
        <w:rPr>
          <w:rFonts w:eastAsia="Times New Roman"/>
          <w:sz w:val="32"/>
          <w:szCs w:val="32"/>
          <w:lang w:eastAsia="ru-RU"/>
        </w:rPr>
        <w:t xml:space="preserve">. – 2017. – № 129. </w:t>
      </w:r>
      <w:r w:rsidR="00AF1582">
        <w:rPr>
          <w:rFonts w:eastAsia="Times New Roman"/>
          <w:sz w:val="32"/>
          <w:szCs w:val="32"/>
          <w:lang w:val="en-US" w:eastAsia="ru-RU"/>
        </w:rPr>
        <w:t>URL</w:t>
      </w:r>
      <w:r w:rsidR="00AF1582">
        <w:rPr>
          <w:rFonts w:eastAsia="Times New Roman"/>
          <w:sz w:val="32"/>
          <w:szCs w:val="32"/>
          <w:lang w:eastAsia="ru-RU"/>
        </w:rPr>
        <w:t xml:space="preserve">: </w:t>
      </w:r>
      <w:r w:rsidR="000A5E3B">
        <w:rPr>
          <w:rFonts w:eastAsia="Times New Roman"/>
          <w:sz w:val="32"/>
          <w:szCs w:val="32"/>
          <w:lang w:val="en-US" w:eastAsia="ru-RU"/>
        </w:rPr>
        <w:t>http</w:t>
      </w:r>
      <w:r w:rsidR="000A5E3B">
        <w:rPr>
          <w:rFonts w:eastAsia="Times New Roman"/>
          <w:sz w:val="32"/>
          <w:szCs w:val="32"/>
          <w:lang w:eastAsia="ru-RU"/>
        </w:rPr>
        <w:t>://</w:t>
      </w:r>
      <w:r w:rsidR="000A5E3B">
        <w:rPr>
          <w:rFonts w:eastAsia="Times New Roman"/>
          <w:sz w:val="32"/>
          <w:szCs w:val="32"/>
          <w:lang w:val="en-US" w:eastAsia="ru-RU"/>
        </w:rPr>
        <w:t>ej</w:t>
      </w:r>
      <w:r w:rsidR="000A5E3B" w:rsidRPr="0074074A">
        <w:rPr>
          <w:rFonts w:eastAsia="Times New Roman"/>
          <w:sz w:val="32"/>
          <w:szCs w:val="32"/>
          <w:lang w:eastAsia="ru-RU"/>
        </w:rPr>
        <w:t>.</w:t>
      </w:r>
      <w:r w:rsidR="000A5E3B">
        <w:rPr>
          <w:rFonts w:eastAsia="Times New Roman"/>
          <w:sz w:val="32"/>
          <w:szCs w:val="32"/>
          <w:lang w:val="en-US" w:eastAsia="ru-RU"/>
        </w:rPr>
        <w:t>kubagro</w:t>
      </w:r>
      <w:r w:rsidR="000A5E3B" w:rsidRPr="0074074A">
        <w:rPr>
          <w:rFonts w:eastAsia="Times New Roman"/>
          <w:sz w:val="32"/>
          <w:szCs w:val="32"/>
          <w:lang w:eastAsia="ru-RU"/>
        </w:rPr>
        <w:t>.</w:t>
      </w:r>
      <w:r w:rsidR="000A5E3B">
        <w:rPr>
          <w:rFonts w:eastAsia="Times New Roman"/>
          <w:sz w:val="32"/>
          <w:szCs w:val="32"/>
          <w:lang w:val="en-US" w:eastAsia="ru-RU"/>
        </w:rPr>
        <w:t>ru</w:t>
      </w:r>
      <w:r w:rsidR="000A5E3B" w:rsidRPr="0074074A">
        <w:rPr>
          <w:rFonts w:eastAsia="Times New Roman"/>
          <w:sz w:val="32"/>
          <w:szCs w:val="32"/>
          <w:lang w:eastAsia="ru-RU"/>
        </w:rPr>
        <w:t>/2017/05/</w:t>
      </w:r>
      <w:r w:rsidR="000A5E3B">
        <w:rPr>
          <w:rFonts w:eastAsia="Times New Roman"/>
          <w:sz w:val="32"/>
          <w:szCs w:val="32"/>
          <w:lang w:val="en-US" w:eastAsia="ru-RU"/>
        </w:rPr>
        <w:t>pdf</w:t>
      </w:r>
      <w:r w:rsidR="0074074A">
        <w:rPr>
          <w:rFonts w:eastAsia="Times New Roman"/>
          <w:sz w:val="32"/>
          <w:szCs w:val="32"/>
          <w:lang w:eastAsia="ru-RU"/>
        </w:rPr>
        <w:t>.</w:t>
      </w:r>
      <w:r w:rsidR="000A5E3B">
        <w:rPr>
          <w:rFonts w:eastAsia="Times New Roman"/>
          <w:sz w:val="32"/>
          <w:szCs w:val="32"/>
          <w:lang w:eastAsia="ru-RU"/>
        </w:rPr>
        <w:t xml:space="preserve"> </w:t>
      </w:r>
    </w:p>
    <w:p w14:paraId="5B5B1EB6" w14:textId="38EBAA19" w:rsidR="005009AB" w:rsidRPr="00FB3009" w:rsidRDefault="005009AB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 w:rsidRPr="00FB3009">
        <w:rPr>
          <w:sz w:val="32"/>
          <w:szCs w:val="32"/>
        </w:rPr>
        <w:t xml:space="preserve">Луценко, Е. В. Метризация измерительных шкал различных типов и совместная сопоставимая количественная обработка разнородных факторов в системно-когнитивном анализе и системе </w:t>
      </w:r>
      <w:r w:rsidR="000A5E3B">
        <w:rPr>
          <w:sz w:val="32"/>
          <w:szCs w:val="32"/>
        </w:rPr>
        <w:t>«</w:t>
      </w:r>
      <w:r w:rsidRPr="00FB3009">
        <w:rPr>
          <w:sz w:val="32"/>
          <w:szCs w:val="32"/>
        </w:rPr>
        <w:t>Эйдос</w:t>
      </w:r>
      <w:r w:rsidR="000A5E3B">
        <w:rPr>
          <w:sz w:val="32"/>
          <w:szCs w:val="32"/>
        </w:rPr>
        <w:t>»</w:t>
      </w:r>
      <w:r w:rsidRPr="00FB3009">
        <w:rPr>
          <w:sz w:val="32"/>
          <w:szCs w:val="32"/>
        </w:rPr>
        <w:t xml:space="preserve"> / Е. В. Луценко // </w:t>
      </w:r>
      <w:r w:rsidR="000A5E3B">
        <w:rPr>
          <w:sz w:val="32"/>
          <w:szCs w:val="32"/>
        </w:rPr>
        <w:t>Н</w:t>
      </w:r>
      <w:r w:rsidRPr="00FB3009">
        <w:rPr>
          <w:sz w:val="32"/>
          <w:szCs w:val="32"/>
        </w:rPr>
        <w:t>аучный журнал Куб</w:t>
      </w:r>
      <w:r w:rsidR="009B7798">
        <w:rPr>
          <w:sz w:val="32"/>
          <w:szCs w:val="32"/>
        </w:rPr>
        <w:t>ГАУ</w:t>
      </w:r>
      <w:r w:rsidRPr="00FB3009">
        <w:rPr>
          <w:sz w:val="32"/>
          <w:szCs w:val="32"/>
        </w:rPr>
        <w:t xml:space="preserve">. – 2013. – № 92. </w:t>
      </w:r>
      <w:r w:rsidR="009B7798">
        <w:rPr>
          <w:rFonts w:eastAsia="Times New Roman"/>
          <w:sz w:val="32"/>
          <w:szCs w:val="32"/>
          <w:lang w:val="en-US" w:eastAsia="ru-RU"/>
        </w:rPr>
        <w:t>URL</w:t>
      </w:r>
      <w:r w:rsidR="009B7798">
        <w:rPr>
          <w:rFonts w:eastAsia="Times New Roman"/>
          <w:sz w:val="32"/>
          <w:szCs w:val="32"/>
          <w:lang w:eastAsia="ru-RU"/>
        </w:rPr>
        <w:t xml:space="preserve">: </w:t>
      </w:r>
      <w:r w:rsidR="009B7798" w:rsidRPr="009B7798">
        <w:rPr>
          <w:rFonts w:eastAsia="Times New Roman"/>
          <w:sz w:val="32"/>
          <w:szCs w:val="32"/>
          <w:lang w:eastAsia="ru-RU"/>
        </w:rPr>
        <w:t>http://ej.kubagro.ru/2013/08/pdf</w:t>
      </w:r>
      <w:r w:rsidR="0074074A">
        <w:rPr>
          <w:rFonts w:eastAsia="Times New Roman"/>
          <w:sz w:val="32"/>
          <w:szCs w:val="32"/>
          <w:lang w:eastAsia="ru-RU"/>
        </w:rPr>
        <w:t>.</w:t>
      </w:r>
    </w:p>
    <w:p w14:paraId="5181FD7B" w14:textId="5B1193FD" w:rsidR="005009AB" w:rsidRPr="00FB3009" w:rsidRDefault="005009AB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 w:rsidRPr="00FB3009">
        <w:rPr>
          <w:sz w:val="32"/>
          <w:szCs w:val="32"/>
        </w:rPr>
        <w:t xml:space="preserve">Луценко, Е. В. Инвариантное относительно объемов данных нечеткое мультиклассовое обобщение F-меры достоверности моделей Ван Ризбергена в АСК-анализе и системе </w:t>
      </w:r>
      <w:r w:rsidR="00E87EC2">
        <w:rPr>
          <w:sz w:val="32"/>
          <w:szCs w:val="32"/>
        </w:rPr>
        <w:t>«</w:t>
      </w:r>
      <w:r w:rsidRPr="00FB3009">
        <w:rPr>
          <w:sz w:val="32"/>
          <w:szCs w:val="32"/>
        </w:rPr>
        <w:t>Эйдос</w:t>
      </w:r>
      <w:r w:rsidR="00E87EC2">
        <w:rPr>
          <w:sz w:val="32"/>
          <w:szCs w:val="32"/>
        </w:rPr>
        <w:t>»</w:t>
      </w:r>
      <w:r w:rsidRPr="00FB3009">
        <w:rPr>
          <w:sz w:val="32"/>
          <w:szCs w:val="32"/>
        </w:rPr>
        <w:t xml:space="preserve"> / </w:t>
      </w:r>
      <w:r w:rsidR="005A65CA">
        <w:rPr>
          <w:sz w:val="32"/>
          <w:szCs w:val="32"/>
        </w:rPr>
        <w:br/>
      </w:r>
      <w:r w:rsidRPr="00FB3009">
        <w:rPr>
          <w:sz w:val="32"/>
          <w:szCs w:val="32"/>
        </w:rPr>
        <w:t xml:space="preserve">Е. В. Луценко // </w:t>
      </w:r>
      <w:r w:rsidR="00E87EC2">
        <w:rPr>
          <w:sz w:val="32"/>
          <w:szCs w:val="32"/>
        </w:rPr>
        <w:t>Н</w:t>
      </w:r>
      <w:r w:rsidRPr="00FB3009">
        <w:rPr>
          <w:sz w:val="32"/>
          <w:szCs w:val="32"/>
        </w:rPr>
        <w:t>аучный журнал Куб</w:t>
      </w:r>
      <w:r w:rsidR="00E87EC2">
        <w:rPr>
          <w:sz w:val="32"/>
          <w:szCs w:val="32"/>
        </w:rPr>
        <w:t>ГАУ</w:t>
      </w:r>
      <w:r w:rsidRPr="00FB3009">
        <w:rPr>
          <w:sz w:val="32"/>
          <w:szCs w:val="32"/>
        </w:rPr>
        <w:t xml:space="preserve">. – 2017. – № 126. </w:t>
      </w:r>
      <w:r w:rsidR="00E87EC2">
        <w:rPr>
          <w:rFonts w:eastAsia="Times New Roman"/>
          <w:sz w:val="32"/>
          <w:szCs w:val="32"/>
          <w:lang w:val="en-US" w:eastAsia="ru-RU"/>
        </w:rPr>
        <w:t>URL</w:t>
      </w:r>
      <w:r w:rsidR="00E87EC2">
        <w:rPr>
          <w:rFonts w:eastAsia="Times New Roman"/>
          <w:sz w:val="32"/>
          <w:szCs w:val="32"/>
          <w:lang w:eastAsia="ru-RU"/>
        </w:rPr>
        <w:t>:</w:t>
      </w:r>
      <w:r w:rsidR="00986F99">
        <w:rPr>
          <w:rFonts w:eastAsia="Times New Roman"/>
          <w:sz w:val="32"/>
          <w:szCs w:val="32"/>
          <w:lang w:eastAsia="ru-RU"/>
        </w:rPr>
        <w:t xml:space="preserve"> </w:t>
      </w:r>
      <w:r w:rsidR="00986F99" w:rsidRPr="00986F99">
        <w:rPr>
          <w:rFonts w:eastAsia="Times New Roman"/>
          <w:sz w:val="32"/>
          <w:szCs w:val="32"/>
          <w:lang w:eastAsia="ru-RU"/>
        </w:rPr>
        <w:t>http://ej.kubagro.ru/2017/02/pdf</w:t>
      </w:r>
      <w:r w:rsidR="0074074A">
        <w:rPr>
          <w:rFonts w:eastAsia="Times New Roman"/>
          <w:sz w:val="32"/>
          <w:szCs w:val="32"/>
          <w:lang w:eastAsia="ru-RU"/>
        </w:rPr>
        <w:t>.</w:t>
      </w:r>
    </w:p>
    <w:p w14:paraId="02E64768" w14:textId="1BF62F67" w:rsidR="005009AB" w:rsidRPr="00FB3009" w:rsidRDefault="005009AB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 w:rsidRPr="00FB3009">
        <w:rPr>
          <w:sz w:val="32"/>
          <w:szCs w:val="32"/>
        </w:rPr>
        <w:lastRenderedPageBreak/>
        <w:t xml:space="preserve">Луценко, Е. В. Сценарный и спектральный автоматизированный системно-когнитивный анализ / Е. В. Луценко. – Краснодар : </w:t>
      </w:r>
      <w:r w:rsidR="00986F99">
        <w:rPr>
          <w:sz w:val="32"/>
          <w:szCs w:val="32"/>
        </w:rPr>
        <w:t>КубГАУ им. И.Т. Трубилина</w:t>
      </w:r>
      <w:r w:rsidRPr="00FB3009">
        <w:rPr>
          <w:sz w:val="32"/>
          <w:szCs w:val="32"/>
        </w:rPr>
        <w:t xml:space="preserve">, 2021. – 288 с. </w:t>
      </w:r>
    </w:p>
    <w:p w14:paraId="574E0D96" w14:textId="7848DAF4" w:rsidR="005009AB" w:rsidRPr="00FB3009" w:rsidRDefault="005009AB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 w:rsidRPr="00FB3009">
        <w:rPr>
          <w:sz w:val="32"/>
          <w:szCs w:val="32"/>
        </w:rPr>
        <w:t xml:space="preserve">Орлов, А. И. Анализ данных, информации и знаний в системной нечеткой интервальной математике / А. И. Орлов, </w:t>
      </w:r>
      <w:r w:rsidR="005A65CA">
        <w:rPr>
          <w:sz w:val="32"/>
          <w:szCs w:val="32"/>
        </w:rPr>
        <w:br/>
      </w:r>
      <w:r w:rsidRPr="00FB3009">
        <w:rPr>
          <w:sz w:val="32"/>
          <w:szCs w:val="32"/>
        </w:rPr>
        <w:t xml:space="preserve">Е. В. Луценко. – Краснодар : </w:t>
      </w:r>
      <w:r w:rsidR="00986F99">
        <w:rPr>
          <w:sz w:val="32"/>
          <w:szCs w:val="32"/>
        </w:rPr>
        <w:t>КубГАУ им</w:t>
      </w:r>
      <w:r w:rsidR="00583098">
        <w:rPr>
          <w:sz w:val="32"/>
          <w:szCs w:val="32"/>
        </w:rPr>
        <w:t>ени</w:t>
      </w:r>
      <w:r w:rsidR="00986F99">
        <w:rPr>
          <w:sz w:val="32"/>
          <w:szCs w:val="32"/>
        </w:rPr>
        <w:t xml:space="preserve"> И.Т. Трубилина</w:t>
      </w:r>
      <w:r w:rsidRPr="00FB3009">
        <w:rPr>
          <w:sz w:val="32"/>
          <w:szCs w:val="32"/>
        </w:rPr>
        <w:t>, 2022. – 405</w:t>
      </w:r>
      <w:r w:rsidR="00583098"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 xml:space="preserve">с. </w:t>
      </w:r>
    </w:p>
    <w:p w14:paraId="686C2529" w14:textId="0055890F" w:rsidR="005009AB" w:rsidRPr="00FB3009" w:rsidRDefault="00986F99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5009AB" w:rsidRPr="00FB3009">
        <w:rPr>
          <w:sz w:val="32"/>
          <w:szCs w:val="32"/>
        </w:rPr>
        <w:t xml:space="preserve">Луценко, Е. В. Количественный автоматизированный SWOT- и PEST-анализ средствами АСК-анализа и интеллектуальной системы </w:t>
      </w:r>
      <w:r w:rsidR="00583098">
        <w:rPr>
          <w:sz w:val="32"/>
          <w:szCs w:val="32"/>
        </w:rPr>
        <w:t>«</w:t>
      </w:r>
      <w:r w:rsidR="005009AB" w:rsidRPr="00FB3009">
        <w:rPr>
          <w:sz w:val="32"/>
          <w:szCs w:val="32"/>
        </w:rPr>
        <w:t>Эйдос-Х++</w:t>
      </w:r>
      <w:r w:rsidR="00583098">
        <w:rPr>
          <w:sz w:val="32"/>
          <w:szCs w:val="32"/>
        </w:rPr>
        <w:t>»</w:t>
      </w:r>
      <w:r w:rsidR="005009AB" w:rsidRPr="00FB3009">
        <w:rPr>
          <w:sz w:val="32"/>
          <w:szCs w:val="32"/>
        </w:rPr>
        <w:t xml:space="preserve"> / Е. В. Луценко // </w:t>
      </w:r>
      <w:r>
        <w:rPr>
          <w:sz w:val="32"/>
          <w:szCs w:val="32"/>
        </w:rPr>
        <w:t>Н</w:t>
      </w:r>
      <w:r w:rsidR="005009AB" w:rsidRPr="00FB3009">
        <w:rPr>
          <w:sz w:val="32"/>
          <w:szCs w:val="32"/>
        </w:rPr>
        <w:t xml:space="preserve">аучный журнал </w:t>
      </w:r>
      <w:r>
        <w:rPr>
          <w:sz w:val="32"/>
          <w:szCs w:val="32"/>
        </w:rPr>
        <w:t>КубГАУ</w:t>
      </w:r>
      <w:r w:rsidR="005009AB" w:rsidRPr="00FB3009">
        <w:rPr>
          <w:sz w:val="32"/>
          <w:szCs w:val="32"/>
        </w:rPr>
        <w:t xml:space="preserve">. – 2014. – № 101. </w:t>
      </w:r>
      <w:r>
        <w:rPr>
          <w:sz w:val="32"/>
          <w:szCs w:val="32"/>
          <w:lang w:val="en-US"/>
        </w:rPr>
        <w:t>URL</w:t>
      </w:r>
      <w:r>
        <w:rPr>
          <w:sz w:val="32"/>
          <w:szCs w:val="32"/>
        </w:rPr>
        <w:t xml:space="preserve">: </w:t>
      </w:r>
      <w:r w:rsidRPr="00986F99">
        <w:rPr>
          <w:sz w:val="32"/>
          <w:szCs w:val="32"/>
        </w:rPr>
        <w:t>http://ej.kubagro.ru/2014/07/pdf</w:t>
      </w:r>
      <w:r w:rsidR="0074074A">
        <w:rPr>
          <w:sz w:val="32"/>
          <w:szCs w:val="32"/>
        </w:rPr>
        <w:t>.</w:t>
      </w:r>
    </w:p>
    <w:p w14:paraId="17DA756E" w14:textId="577448A1" w:rsidR="005009AB" w:rsidRPr="00FB3009" w:rsidRDefault="00583098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5009AB" w:rsidRPr="00FB3009">
        <w:rPr>
          <w:sz w:val="32"/>
          <w:szCs w:val="32"/>
        </w:rPr>
        <w:t>Луценко, Е. В. Системное обобщение принципа Эшби и повышение уровня системности модели объекта познания как необходимое условие адекватности процесса его познания /</w:t>
      </w:r>
      <w:r w:rsidR="005A65CA">
        <w:rPr>
          <w:sz w:val="32"/>
          <w:szCs w:val="32"/>
        </w:rPr>
        <w:t xml:space="preserve"> </w:t>
      </w:r>
      <w:r w:rsidR="005A65CA">
        <w:rPr>
          <w:sz w:val="32"/>
          <w:szCs w:val="32"/>
        </w:rPr>
        <w:br/>
      </w:r>
      <w:r w:rsidR="005009AB" w:rsidRPr="00FB3009">
        <w:rPr>
          <w:sz w:val="32"/>
          <w:szCs w:val="32"/>
        </w:rPr>
        <w:t xml:space="preserve">Е. В. Луценко // </w:t>
      </w:r>
      <w:r w:rsidR="00986F99">
        <w:rPr>
          <w:sz w:val="32"/>
          <w:szCs w:val="32"/>
        </w:rPr>
        <w:t>Н</w:t>
      </w:r>
      <w:r w:rsidR="005009AB" w:rsidRPr="00FB3009">
        <w:rPr>
          <w:sz w:val="32"/>
          <w:szCs w:val="32"/>
        </w:rPr>
        <w:t xml:space="preserve">аучный журнал </w:t>
      </w:r>
      <w:r w:rsidR="00986F99">
        <w:rPr>
          <w:sz w:val="32"/>
          <w:szCs w:val="32"/>
        </w:rPr>
        <w:t>КубГАУ</w:t>
      </w:r>
      <w:r w:rsidR="005009AB" w:rsidRPr="00FB3009">
        <w:rPr>
          <w:sz w:val="32"/>
          <w:szCs w:val="32"/>
        </w:rPr>
        <w:t xml:space="preserve">. – 2020. – № 163. </w:t>
      </w:r>
      <w:r w:rsidR="00986F99">
        <w:rPr>
          <w:sz w:val="32"/>
          <w:szCs w:val="32"/>
          <w:lang w:val="en-US"/>
        </w:rPr>
        <w:t>URL</w:t>
      </w:r>
      <w:r w:rsidR="00986F99">
        <w:rPr>
          <w:sz w:val="32"/>
          <w:szCs w:val="32"/>
        </w:rPr>
        <w:t xml:space="preserve">: </w:t>
      </w:r>
      <w:r w:rsidR="00986F99" w:rsidRPr="00986F99">
        <w:rPr>
          <w:sz w:val="32"/>
          <w:szCs w:val="32"/>
        </w:rPr>
        <w:t>http://ej.kubagro.ru/2020/09/pdf</w:t>
      </w:r>
      <w:r w:rsidR="0074074A">
        <w:rPr>
          <w:sz w:val="32"/>
          <w:szCs w:val="32"/>
        </w:rPr>
        <w:t>.</w:t>
      </w:r>
    </w:p>
    <w:p w14:paraId="107B8B83" w14:textId="58801B93" w:rsidR="00583098" w:rsidRDefault="00986F99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5009AB" w:rsidRPr="00FB3009">
        <w:rPr>
          <w:sz w:val="32"/>
          <w:szCs w:val="32"/>
        </w:rPr>
        <w:t xml:space="preserve">Луценко, Е. В. Эффективность объекта управления как его эмерджентное свойство и повышение уровня системности как цель управления / Е. В. Луценко // </w:t>
      </w:r>
      <w:r>
        <w:rPr>
          <w:sz w:val="32"/>
          <w:szCs w:val="32"/>
        </w:rPr>
        <w:t>Н</w:t>
      </w:r>
      <w:r w:rsidR="005009AB" w:rsidRPr="00FB3009">
        <w:rPr>
          <w:sz w:val="32"/>
          <w:szCs w:val="32"/>
        </w:rPr>
        <w:t xml:space="preserve">аучный журнал </w:t>
      </w:r>
      <w:r>
        <w:rPr>
          <w:sz w:val="32"/>
          <w:szCs w:val="32"/>
        </w:rPr>
        <w:t>КубГАУ</w:t>
      </w:r>
      <w:r w:rsidR="005009AB" w:rsidRPr="00FB3009">
        <w:rPr>
          <w:sz w:val="32"/>
          <w:szCs w:val="32"/>
        </w:rPr>
        <w:t xml:space="preserve">. – 2021. – № 165. </w:t>
      </w:r>
      <w:r>
        <w:rPr>
          <w:sz w:val="32"/>
          <w:szCs w:val="32"/>
          <w:lang w:val="en-US"/>
        </w:rPr>
        <w:t>URL</w:t>
      </w:r>
      <w:r w:rsidR="00583098" w:rsidRPr="00583098">
        <w:t xml:space="preserve"> </w:t>
      </w:r>
      <w:r w:rsidR="00583098" w:rsidRPr="00583098">
        <w:rPr>
          <w:sz w:val="32"/>
          <w:szCs w:val="32"/>
        </w:rPr>
        <w:t>http://ej.kubagro.ru/2021/01/pdf</w:t>
      </w:r>
      <w:r w:rsidR="0094605D">
        <w:rPr>
          <w:sz w:val="32"/>
          <w:szCs w:val="32"/>
        </w:rPr>
        <w:t>.</w:t>
      </w:r>
    </w:p>
    <w:p w14:paraId="1AFF832D" w14:textId="79F252A6" w:rsidR="005009AB" w:rsidRPr="00FB3009" w:rsidRDefault="00986F99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5009AB" w:rsidRPr="00FB3009">
        <w:rPr>
          <w:sz w:val="32"/>
          <w:szCs w:val="32"/>
        </w:rPr>
        <w:t xml:space="preserve">Луценко, Е. В. Метод когнитивной кластеризации или кластеризация на основе знаний (кластеризация в системно-когнитивном анализе и интеллектуальной системе </w:t>
      </w:r>
      <w:r w:rsidR="0094605D">
        <w:rPr>
          <w:sz w:val="32"/>
          <w:szCs w:val="32"/>
        </w:rPr>
        <w:t>«</w:t>
      </w:r>
      <w:r w:rsidR="005009AB" w:rsidRPr="00FB3009">
        <w:rPr>
          <w:sz w:val="32"/>
          <w:szCs w:val="32"/>
        </w:rPr>
        <w:t>Эйдос</w:t>
      </w:r>
      <w:r w:rsidR="0094605D">
        <w:rPr>
          <w:sz w:val="32"/>
          <w:szCs w:val="32"/>
        </w:rPr>
        <w:t>»</w:t>
      </w:r>
      <w:r w:rsidR="005009AB" w:rsidRPr="00FB3009">
        <w:rPr>
          <w:sz w:val="32"/>
          <w:szCs w:val="32"/>
        </w:rPr>
        <w:t xml:space="preserve">) / Е. В. Луценко, В. Е. Коржаков // </w:t>
      </w:r>
      <w:r>
        <w:rPr>
          <w:sz w:val="32"/>
          <w:szCs w:val="32"/>
        </w:rPr>
        <w:t>Н</w:t>
      </w:r>
      <w:r w:rsidR="005009AB" w:rsidRPr="00FB3009">
        <w:rPr>
          <w:sz w:val="32"/>
          <w:szCs w:val="32"/>
        </w:rPr>
        <w:t xml:space="preserve">аучный журнал </w:t>
      </w:r>
      <w:r>
        <w:rPr>
          <w:sz w:val="32"/>
          <w:szCs w:val="32"/>
        </w:rPr>
        <w:t>КубГАУ</w:t>
      </w:r>
      <w:r w:rsidR="005009AB" w:rsidRPr="00FB3009">
        <w:rPr>
          <w:sz w:val="32"/>
          <w:szCs w:val="32"/>
        </w:rPr>
        <w:t xml:space="preserve">. – 2011. – № 71. </w:t>
      </w:r>
      <w:r>
        <w:rPr>
          <w:sz w:val="32"/>
          <w:szCs w:val="32"/>
          <w:lang w:val="en-US"/>
        </w:rPr>
        <w:t>URL</w:t>
      </w:r>
      <w:r>
        <w:rPr>
          <w:sz w:val="32"/>
          <w:szCs w:val="32"/>
        </w:rPr>
        <w:t xml:space="preserve">: </w:t>
      </w:r>
      <w:r w:rsidR="0018714E" w:rsidRPr="0018714E">
        <w:rPr>
          <w:sz w:val="32"/>
          <w:szCs w:val="32"/>
        </w:rPr>
        <w:t>http://ej.kubagro.ru/2011/07/pdf</w:t>
      </w:r>
      <w:r w:rsidR="0074074A">
        <w:rPr>
          <w:sz w:val="32"/>
          <w:szCs w:val="32"/>
        </w:rPr>
        <w:t>.</w:t>
      </w:r>
    </w:p>
    <w:p w14:paraId="575819AE" w14:textId="710C1942" w:rsidR="005009AB" w:rsidRPr="00FB3009" w:rsidRDefault="0094605D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5009AB" w:rsidRPr="00FB3009">
        <w:rPr>
          <w:sz w:val="32"/>
          <w:szCs w:val="32"/>
        </w:rPr>
        <w:t>Луценко, Е. В. Системная теория информации и нелокальные интерпретируемые нейронные сети прямого счета /</w:t>
      </w:r>
      <w:r>
        <w:rPr>
          <w:sz w:val="32"/>
          <w:szCs w:val="32"/>
        </w:rPr>
        <w:t xml:space="preserve"> </w:t>
      </w:r>
      <w:r w:rsidR="005009AB" w:rsidRPr="00FB3009">
        <w:rPr>
          <w:sz w:val="32"/>
          <w:szCs w:val="32"/>
        </w:rPr>
        <w:t xml:space="preserve">Е. В. Луценко // </w:t>
      </w:r>
      <w:r w:rsidR="0018714E">
        <w:rPr>
          <w:sz w:val="32"/>
          <w:szCs w:val="32"/>
        </w:rPr>
        <w:t>Н</w:t>
      </w:r>
      <w:r w:rsidR="005009AB" w:rsidRPr="00FB3009">
        <w:rPr>
          <w:sz w:val="32"/>
          <w:szCs w:val="32"/>
        </w:rPr>
        <w:t xml:space="preserve">аучный журнал </w:t>
      </w:r>
      <w:r w:rsidR="0018714E">
        <w:rPr>
          <w:sz w:val="32"/>
          <w:szCs w:val="32"/>
        </w:rPr>
        <w:t>КубГАУ</w:t>
      </w:r>
      <w:r w:rsidR="005009AB" w:rsidRPr="00FB3009">
        <w:rPr>
          <w:sz w:val="32"/>
          <w:szCs w:val="32"/>
        </w:rPr>
        <w:t xml:space="preserve">. – 2003. – № 1. </w:t>
      </w:r>
      <w:r w:rsidR="0018714E">
        <w:rPr>
          <w:sz w:val="32"/>
          <w:szCs w:val="32"/>
          <w:lang w:val="en-US"/>
        </w:rPr>
        <w:t>URL</w:t>
      </w:r>
      <w:r w:rsidR="0018714E">
        <w:rPr>
          <w:sz w:val="32"/>
          <w:szCs w:val="32"/>
        </w:rPr>
        <w:t xml:space="preserve">: </w:t>
      </w:r>
      <w:r w:rsidR="0018714E" w:rsidRPr="0018714E">
        <w:rPr>
          <w:sz w:val="32"/>
          <w:szCs w:val="32"/>
        </w:rPr>
        <w:t>http://ej.kubagro.ru/2003/01/pdf</w:t>
      </w:r>
      <w:r w:rsidR="0074074A">
        <w:rPr>
          <w:sz w:val="32"/>
          <w:szCs w:val="32"/>
        </w:rPr>
        <w:t>.</w:t>
      </w:r>
    </w:p>
    <w:p w14:paraId="69DE1B39" w14:textId="58A432D5" w:rsidR="005009AB" w:rsidRPr="00FB3009" w:rsidRDefault="0094605D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5009AB" w:rsidRPr="00FB3009">
        <w:rPr>
          <w:sz w:val="32"/>
          <w:szCs w:val="32"/>
        </w:rPr>
        <w:t xml:space="preserve">Луценко, Е. В. Проблемы и перспективы теории и методологии научного познания и автоматизированный системно-когнитивный анализ как автоматизированный метод научного познания, обеспечивающий содержательное феноменологическое моделирование / Е. В. Луценко // </w:t>
      </w:r>
      <w:r w:rsidR="007A394B">
        <w:rPr>
          <w:sz w:val="32"/>
          <w:szCs w:val="32"/>
        </w:rPr>
        <w:t>Н</w:t>
      </w:r>
      <w:r w:rsidR="005009AB" w:rsidRPr="00FB3009">
        <w:rPr>
          <w:sz w:val="32"/>
          <w:szCs w:val="32"/>
        </w:rPr>
        <w:t xml:space="preserve">аучный журнал </w:t>
      </w:r>
      <w:r w:rsidR="007A394B">
        <w:rPr>
          <w:sz w:val="32"/>
          <w:szCs w:val="32"/>
        </w:rPr>
        <w:t>КубГАУ</w:t>
      </w:r>
      <w:r w:rsidR="005009AB" w:rsidRPr="00FB3009">
        <w:rPr>
          <w:sz w:val="32"/>
          <w:szCs w:val="32"/>
        </w:rPr>
        <w:t xml:space="preserve">. – 2017. – № 127. </w:t>
      </w:r>
      <w:r w:rsidR="007A394B">
        <w:rPr>
          <w:sz w:val="32"/>
          <w:szCs w:val="32"/>
          <w:lang w:val="en-US"/>
        </w:rPr>
        <w:t>URL</w:t>
      </w:r>
      <w:r w:rsidR="007A394B">
        <w:rPr>
          <w:sz w:val="32"/>
          <w:szCs w:val="32"/>
        </w:rPr>
        <w:t xml:space="preserve">: </w:t>
      </w:r>
      <w:r w:rsidR="007A394B" w:rsidRPr="007A394B">
        <w:rPr>
          <w:sz w:val="32"/>
          <w:szCs w:val="32"/>
        </w:rPr>
        <w:t>http://ej.kubagro.ru/2017/03/pdf</w:t>
      </w:r>
      <w:r w:rsidR="0074074A">
        <w:rPr>
          <w:sz w:val="32"/>
          <w:szCs w:val="32"/>
        </w:rPr>
        <w:t>.</w:t>
      </w:r>
    </w:p>
    <w:p w14:paraId="61C5BD58" w14:textId="290B8515" w:rsidR="005009AB" w:rsidRPr="00BC3DEE" w:rsidRDefault="00BC3DEE" w:rsidP="003E0D41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5009AB" w:rsidRPr="00BC3DEE">
        <w:rPr>
          <w:sz w:val="32"/>
          <w:szCs w:val="32"/>
        </w:rPr>
        <w:t>Пойа Д</w:t>
      </w:r>
      <w:r w:rsidRPr="00BC3DEE">
        <w:rPr>
          <w:sz w:val="32"/>
          <w:szCs w:val="32"/>
        </w:rPr>
        <w:t>.</w:t>
      </w:r>
      <w:r w:rsidR="005009AB" w:rsidRPr="00BC3DEE">
        <w:rPr>
          <w:sz w:val="32"/>
          <w:szCs w:val="32"/>
        </w:rPr>
        <w:t xml:space="preserve"> Математика и правдоподобные рассуждения</w:t>
      </w:r>
      <w:r w:rsidRPr="00BC3DEE">
        <w:rPr>
          <w:sz w:val="32"/>
          <w:szCs w:val="32"/>
        </w:rPr>
        <w:t xml:space="preserve"> </w:t>
      </w:r>
      <w:r w:rsidR="005009AB" w:rsidRPr="00BC3DEE">
        <w:rPr>
          <w:sz w:val="32"/>
          <w:szCs w:val="32"/>
        </w:rPr>
        <w:t>/ под ред</w:t>
      </w:r>
      <w:r w:rsidRPr="00BC3DEE">
        <w:rPr>
          <w:sz w:val="32"/>
          <w:szCs w:val="32"/>
        </w:rPr>
        <w:t>.</w:t>
      </w:r>
      <w:r w:rsidR="005009AB" w:rsidRPr="00BC3DEE">
        <w:rPr>
          <w:sz w:val="32"/>
          <w:szCs w:val="32"/>
        </w:rPr>
        <w:t xml:space="preserve"> С.А.</w:t>
      </w:r>
      <w:r>
        <w:rPr>
          <w:sz w:val="32"/>
          <w:szCs w:val="32"/>
        </w:rPr>
        <w:t xml:space="preserve"> </w:t>
      </w:r>
      <w:r w:rsidR="005009AB" w:rsidRPr="00BC3DEE">
        <w:rPr>
          <w:sz w:val="32"/>
          <w:szCs w:val="32"/>
        </w:rPr>
        <w:t>Яновской</w:t>
      </w:r>
      <w:r w:rsidRPr="00BC3DEE">
        <w:rPr>
          <w:sz w:val="32"/>
          <w:szCs w:val="32"/>
        </w:rPr>
        <w:t>; п</w:t>
      </w:r>
      <w:r w:rsidR="005009AB" w:rsidRPr="00BC3DEE">
        <w:rPr>
          <w:sz w:val="32"/>
          <w:szCs w:val="32"/>
        </w:rPr>
        <w:t>ер. с англ</w:t>
      </w:r>
      <w:r w:rsidRPr="00BC3DEE">
        <w:rPr>
          <w:sz w:val="32"/>
          <w:szCs w:val="32"/>
        </w:rPr>
        <w:t xml:space="preserve">. </w:t>
      </w:r>
      <w:r w:rsidR="005009AB" w:rsidRPr="00BC3DEE">
        <w:rPr>
          <w:sz w:val="32"/>
          <w:szCs w:val="32"/>
        </w:rPr>
        <w:t>И.А.</w:t>
      </w:r>
      <w:r>
        <w:rPr>
          <w:sz w:val="32"/>
          <w:szCs w:val="32"/>
        </w:rPr>
        <w:t xml:space="preserve"> </w:t>
      </w:r>
      <w:r w:rsidR="005009AB" w:rsidRPr="00BC3DEE">
        <w:rPr>
          <w:sz w:val="32"/>
          <w:szCs w:val="32"/>
        </w:rPr>
        <w:t xml:space="preserve">Вайнштейна. </w:t>
      </w:r>
      <w:r w:rsidRPr="00BC3DEE">
        <w:rPr>
          <w:sz w:val="32"/>
          <w:szCs w:val="32"/>
        </w:rPr>
        <w:t xml:space="preserve">– </w:t>
      </w:r>
      <w:r w:rsidR="005009AB" w:rsidRPr="00BC3DEE">
        <w:rPr>
          <w:sz w:val="32"/>
          <w:szCs w:val="32"/>
        </w:rPr>
        <w:t>М.</w:t>
      </w:r>
      <w:r w:rsidRPr="00BC3DEE">
        <w:rPr>
          <w:sz w:val="32"/>
          <w:szCs w:val="32"/>
        </w:rPr>
        <w:t>:</w:t>
      </w:r>
      <w:r w:rsidR="005009AB" w:rsidRPr="00BC3DEE">
        <w:rPr>
          <w:sz w:val="32"/>
          <w:szCs w:val="32"/>
        </w:rPr>
        <w:t xml:space="preserve"> Наука</w:t>
      </w:r>
      <w:r w:rsidRPr="00BC3DEE">
        <w:rPr>
          <w:sz w:val="32"/>
          <w:szCs w:val="32"/>
        </w:rPr>
        <w:t>. –</w:t>
      </w:r>
      <w:r w:rsidR="005009AB" w:rsidRPr="00BC3DEE">
        <w:rPr>
          <w:sz w:val="32"/>
          <w:szCs w:val="32"/>
        </w:rPr>
        <w:t xml:space="preserve"> </w:t>
      </w:r>
      <w:r w:rsidR="005009AB" w:rsidRPr="00BC3DEE">
        <w:rPr>
          <w:sz w:val="32"/>
          <w:szCs w:val="32"/>
        </w:rPr>
        <w:lastRenderedPageBreak/>
        <w:t>1975</w:t>
      </w:r>
      <w:r w:rsidR="0094605D">
        <w:rPr>
          <w:sz w:val="32"/>
          <w:szCs w:val="32"/>
        </w:rPr>
        <w:t>.</w:t>
      </w:r>
      <w:r w:rsidR="005009AB" w:rsidRPr="00BC3DEE">
        <w:rPr>
          <w:sz w:val="32"/>
          <w:szCs w:val="32"/>
        </w:rPr>
        <w:t xml:space="preserve"> </w:t>
      </w:r>
      <w:r w:rsidRPr="00BC3DEE">
        <w:rPr>
          <w:sz w:val="32"/>
          <w:szCs w:val="32"/>
        </w:rPr>
        <w:t>–</w:t>
      </w:r>
      <w:r w:rsidR="005009AB" w:rsidRPr="00BC3DEE">
        <w:rPr>
          <w:sz w:val="32"/>
          <w:szCs w:val="32"/>
        </w:rPr>
        <w:t xml:space="preserve"> 464 с.</w:t>
      </w:r>
      <w:r w:rsidRPr="00BC3DEE">
        <w:rPr>
          <w:sz w:val="32"/>
          <w:szCs w:val="32"/>
        </w:rPr>
        <w:t xml:space="preserve"> – </w:t>
      </w:r>
      <w:r w:rsidRPr="00BC3DEE">
        <w:rPr>
          <w:sz w:val="32"/>
          <w:szCs w:val="32"/>
          <w:lang w:val="en-US"/>
        </w:rPr>
        <w:t>URL</w:t>
      </w:r>
      <w:r w:rsidRPr="00BC3DEE">
        <w:rPr>
          <w:sz w:val="32"/>
          <w:szCs w:val="32"/>
        </w:rPr>
        <w:t>:</w:t>
      </w:r>
      <w:r w:rsidR="005009AB" w:rsidRPr="00BC3DEE">
        <w:rPr>
          <w:sz w:val="32"/>
          <w:szCs w:val="32"/>
        </w:rPr>
        <w:t xml:space="preserve"> </w:t>
      </w:r>
      <w:r w:rsidR="005009AB" w:rsidRPr="00BC3DEE">
        <w:rPr>
          <w:sz w:val="32"/>
          <w:szCs w:val="32"/>
          <w:lang w:val="en-US"/>
        </w:rPr>
        <w:t>http</w:t>
      </w:r>
      <w:r w:rsidR="005009AB" w:rsidRPr="00BC3DEE">
        <w:rPr>
          <w:sz w:val="32"/>
          <w:szCs w:val="32"/>
        </w:rPr>
        <w:t>://</w:t>
      </w:r>
      <w:r w:rsidR="0094605D">
        <w:rPr>
          <w:sz w:val="32"/>
          <w:szCs w:val="32"/>
        </w:rPr>
        <w:t xml:space="preserve"> </w:t>
      </w:r>
      <w:r w:rsidR="005009AB" w:rsidRPr="00BC3DEE">
        <w:rPr>
          <w:sz w:val="32"/>
          <w:szCs w:val="32"/>
          <w:lang w:val="en-US"/>
        </w:rPr>
        <w:t>ilib</w:t>
      </w:r>
      <w:r w:rsidR="005009AB" w:rsidRPr="00BC3DEE">
        <w:rPr>
          <w:sz w:val="32"/>
          <w:szCs w:val="32"/>
        </w:rPr>
        <w:t>.</w:t>
      </w:r>
      <w:r w:rsidR="005009AB" w:rsidRPr="00BC3DEE">
        <w:rPr>
          <w:sz w:val="32"/>
          <w:szCs w:val="32"/>
          <w:lang w:val="en-US"/>
        </w:rPr>
        <w:t>mccme</w:t>
      </w:r>
      <w:r w:rsidR="005009AB" w:rsidRPr="00BC3DEE">
        <w:rPr>
          <w:sz w:val="32"/>
          <w:szCs w:val="32"/>
        </w:rPr>
        <w:t>.</w:t>
      </w:r>
      <w:r w:rsidR="0094605D">
        <w:rPr>
          <w:sz w:val="32"/>
          <w:szCs w:val="32"/>
        </w:rPr>
        <w:t xml:space="preserve"> </w:t>
      </w:r>
      <w:r w:rsidR="005009AB" w:rsidRPr="00BC3DEE">
        <w:rPr>
          <w:sz w:val="32"/>
          <w:szCs w:val="32"/>
          <w:lang w:val="en-US"/>
        </w:rPr>
        <w:t>ru</w:t>
      </w:r>
      <w:r w:rsidR="005009AB" w:rsidRPr="00BC3DEE">
        <w:rPr>
          <w:sz w:val="32"/>
          <w:szCs w:val="32"/>
        </w:rPr>
        <w:t>/</w:t>
      </w:r>
      <w:r w:rsidR="005009AB" w:rsidRPr="00BC3DEE">
        <w:rPr>
          <w:sz w:val="32"/>
          <w:szCs w:val="32"/>
          <w:lang w:val="en-US"/>
        </w:rPr>
        <w:t>djvu</w:t>
      </w:r>
      <w:r w:rsidR="005009AB" w:rsidRPr="00BC3DEE">
        <w:rPr>
          <w:sz w:val="32"/>
          <w:szCs w:val="32"/>
        </w:rPr>
        <w:t>/</w:t>
      </w:r>
      <w:r w:rsidR="005009AB" w:rsidRPr="00BC3DEE">
        <w:rPr>
          <w:sz w:val="32"/>
          <w:szCs w:val="32"/>
          <w:lang w:val="en-US"/>
        </w:rPr>
        <w:t>polya</w:t>
      </w:r>
      <w:r w:rsidR="005009AB" w:rsidRPr="00BC3DEE">
        <w:rPr>
          <w:sz w:val="32"/>
          <w:szCs w:val="32"/>
        </w:rPr>
        <w:t>/</w:t>
      </w:r>
      <w:r w:rsidR="0094605D">
        <w:rPr>
          <w:sz w:val="32"/>
          <w:szCs w:val="32"/>
        </w:rPr>
        <w:t xml:space="preserve"> </w:t>
      </w:r>
      <w:r w:rsidR="005009AB" w:rsidRPr="00BC3DEE">
        <w:rPr>
          <w:sz w:val="32"/>
          <w:szCs w:val="32"/>
          <w:lang w:val="en-US"/>
        </w:rPr>
        <w:t>rassuzhdenija</w:t>
      </w:r>
      <w:r w:rsidR="005009AB" w:rsidRPr="00BC3DEE">
        <w:rPr>
          <w:sz w:val="32"/>
          <w:szCs w:val="32"/>
        </w:rPr>
        <w:t>.</w:t>
      </w:r>
      <w:r w:rsidR="005009AB" w:rsidRPr="00BC3DEE">
        <w:rPr>
          <w:sz w:val="32"/>
          <w:szCs w:val="32"/>
          <w:lang w:val="en-US"/>
        </w:rPr>
        <w:t>htm</w:t>
      </w:r>
      <w:r w:rsidR="0094605D">
        <w:rPr>
          <w:sz w:val="32"/>
          <w:szCs w:val="32"/>
        </w:rPr>
        <w:t>.</w:t>
      </w:r>
      <w:r w:rsidR="005009AB" w:rsidRPr="00BC3DEE">
        <w:rPr>
          <w:sz w:val="32"/>
          <w:szCs w:val="32"/>
        </w:rPr>
        <w:t xml:space="preserve"> </w:t>
      </w:r>
    </w:p>
    <w:p w14:paraId="79FDB1FB" w14:textId="6586D20B" w:rsidR="005009AB" w:rsidRPr="00FB3009" w:rsidRDefault="00BC3DEE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5009AB" w:rsidRPr="00FB3009">
        <w:rPr>
          <w:sz w:val="32"/>
          <w:szCs w:val="32"/>
        </w:rPr>
        <w:t xml:space="preserve">Луценко, Е. В. Системно-когнитивный анализ как развитие концепции смысла Шенка </w:t>
      </w:r>
      <w:r w:rsidRPr="00FB3009">
        <w:rPr>
          <w:sz w:val="32"/>
          <w:szCs w:val="32"/>
        </w:rPr>
        <w:t>–</w:t>
      </w:r>
      <w:r w:rsidR="005009AB" w:rsidRPr="00FB3009">
        <w:rPr>
          <w:sz w:val="32"/>
          <w:szCs w:val="32"/>
        </w:rPr>
        <w:t xml:space="preserve"> Абельсона / Е. В. Луценко // </w:t>
      </w:r>
      <w:r>
        <w:rPr>
          <w:sz w:val="32"/>
          <w:szCs w:val="32"/>
        </w:rPr>
        <w:t>Н</w:t>
      </w:r>
      <w:r w:rsidR="005009AB" w:rsidRPr="00FB3009">
        <w:rPr>
          <w:sz w:val="32"/>
          <w:szCs w:val="32"/>
        </w:rPr>
        <w:t xml:space="preserve">аучный журнал </w:t>
      </w:r>
      <w:r>
        <w:rPr>
          <w:sz w:val="32"/>
          <w:szCs w:val="32"/>
        </w:rPr>
        <w:t>КубГУ</w:t>
      </w:r>
      <w:r w:rsidR="005009AB" w:rsidRPr="00FB3009">
        <w:rPr>
          <w:sz w:val="32"/>
          <w:szCs w:val="32"/>
        </w:rPr>
        <w:t xml:space="preserve">. – 2004. – № 5. </w:t>
      </w:r>
      <w:r>
        <w:rPr>
          <w:sz w:val="32"/>
          <w:szCs w:val="32"/>
          <w:lang w:val="en-US"/>
        </w:rPr>
        <w:t>URL</w:t>
      </w:r>
      <w:r>
        <w:rPr>
          <w:sz w:val="32"/>
          <w:szCs w:val="32"/>
        </w:rPr>
        <w:t xml:space="preserve">: </w:t>
      </w:r>
      <w:r w:rsidRPr="00BC3DEE">
        <w:rPr>
          <w:sz w:val="32"/>
          <w:szCs w:val="32"/>
        </w:rPr>
        <w:t>http://ej.kubagro.ru/2004/0</w:t>
      </w:r>
      <w:r w:rsidR="00FD18D0">
        <w:rPr>
          <w:sz w:val="32"/>
          <w:szCs w:val="32"/>
        </w:rPr>
        <w:t>5</w:t>
      </w:r>
      <w:r w:rsidRPr="00BC3DEE">
        <w:rPr>
          <w:sz w:val="32"/>
          <w:szCs w:val="32"/>
        </w:rPr>
        <w:t>/pdf</w:t>
      </w:r>
      <w:r w:rsidR="0074074A">
        <w:rPr>
          <w:sz w:val="32"/>
          <w:szCs w:val="32"/>
        </w:rPr>
        <w:t>.</w:t>
      </w:r>
    </w:p>
    <w:p w14:paraId="16229F21" w14:textId="513DD702" w:rsidR="002905A2" w:rsidRPr="00FB3009" w:rsidRDefault="00BC3DEE" w:rsidP="00C27A95">
      <w:pPr>
        <w:pStyle w:val="af7"/>
        <w:numPr>
          <w:ilvl w:val="0"/>
          <w:numId w:val="34"/>
        </w:numPr>
        <w:shd w:val="clear" w:color="auto" w:fill="FFFFFF"/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5009AB" w:rsidRPr="00FB3009">
        <w:rPr>
          <w:sz w:val="32"/>
          <w:szCs w:val="32"/>
        </w:rPr>
        <w:t>Луценко, Е. В. Системы представления и приобретения знаний / Е.</w:t>
      </w:r>
      <w:r w:rsidR="005009AB" w:rsidRPr="00FB3009">
        <w:rPr>
          <w:sz w:val="32"/>
          <w:szCs w:val="32"/>
          <w:lang w:val="en-US"/>
        </w:rPr>
        <w:t> </w:t>
      </w:r>
      <w:r w:rsidR="005009AB" w:rsidRPr="00FB3009">
        <w:rPr>
          <w:sz w:val="32"/>
          <w:szCs w:val="32"/>
        </w:rPr>
        <w:t>В.</w:t>
      </w:r>
      <w:r w:rsidR="005009AB" w:rsidRPr="00FB3009">
        <w:rPr>
          <w:sz w:val="32"/>
          <w:szCs w:val="32"/>
          <w:lang w:val="en-US"/>
        </w:rPr>
        <w:t> </w:t>
      </w:r>
      <w:r w:rsidR="005009AB" w:rsidRPr="00FB3009">
        <w:rPr>
          <w:sz w:val="32"/>
          <w:szCs w:val="32"/>
        </w:rPr>
        <w:t xml:space="preserve">Луценко, В. И. Лойко, В. Н. Лаптев. – Краснодар : Экоинвест, 2018. – 513 с. </w:t>
      </w:r>
    </w:p>
    <w:p w14:paraId="0CEBAB6A" w14:textId="34B8D0F8" w:rsidR="002905A2" w:rsidRPr="00FB3009" w:rsidRDefault="00BC3DEE" w:rsidP="00C27A95">
      <w:pPr>
        <w:pStyle w:val="af7"/>
        <w:numPr>
          <w:ilvl w:val="0"/>
          <w:numId w:val="34"/>
        </w:numPr>
        <w:shd w:val="clear" w:color="auto" w:fill="FFFFFF"/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2905A2" w:rsidRPr="00FB3009">
        <w:rPr>
          <w:sz w:val="32"/>
          <w:szCs w:val="32"/>
        </w:rPr>
        <w:t>Грушевский</w:t>
      </w:r>
      <w:r>
        <w:rPr>
          <w:sz w:val="32"/>
          <w:szCs w:val="32"/>
        </w:rPr>
        <w:t>,</w:t>
      </w:r>
      <w:r w:rsidR="002905A2" w:rsidRPr="00FB3009">
        <w:rPr>
          <w:sz w:val="32"/>
          <w:szCs w:val="32"/>
        </w:rPr>
        <w:t xml:space="preserve"> С.П. О работе факультета математики и компьютерных наук Кубанского государственного университета по профессионально-математической ориентации школьников // Историческая и социально-образовательная мысль. </w:t>
      </w:r>
      <w:r w:rsidRPr="00FB3009">
        <w:rPr>
          <w:sz w:val="32"/>
          <w:szCs w:val="32"/>
        </w:rPr>
        <w:t>–</w:t>
      </w:r>
      <w:r>
        <w:rPr>
          <w:sz w:val="32"/>
          <w:szCs w:val="32"/>
        </w:rPr>
        <w:t xml:space="preserve"> </w:t>
      </w:r>
      <w:r w:rsidR="002905A2" w:rsidRPr="00FB3009">
        <w:rPr>
          <w:sz w:val="32"/>
          <w:szCs w:val="32"/>
        </w:rPr>
        <w:t xml:space="preserve">2012. </w:t>
      </w:r>
      <w:r w:rsidR="008556A7" w:rsidRPr="00FB3009">
        <w:rPr>
          <w:sz w:val="32"/>
          <w:szCs w:val="32"/>
        </w:rPr>
        <w:t>–</w:t>
      </w:r>
      <w:r w:rsidR="008556A7">
        <w:rPr>
          <w:sz w:val="32"/>
          <w:szCs w:val="32"/>
        </w:rPr>
        <w:t xml:space="preserve"> </w:t>
      </w:r>
      <w:r w:rsidR="002905A2" w:rsidRPr="00FB3009">
        <w:rPr>
          <w:sz w:val="32"/>
          <w:szCs w:val="32"/>
        </w:rPr>
        <w:t xml:space="preserve">№ 3. </w:t>
      </w:r>
      <w:r w:rsidR="008556A7" w:rsidRPr="00FB3009">
        <w:rPr>
          <w:sz w:val="32"/>
          <w:szCs w:val="32"/>
        </w:rPr>
        <w:t>–</w:t>
      </w:r>
      <w:r w:rsidR="008556A7">
        <w:rPr>
          <w:sz w:val="32"/>
          <w:szCs w:val="32"/>
        </w:rPr>
        <w:t xml:space="preserve"> </w:t>
      </w:r>
      <w:r w:rsidR="00FD18D0">
        <w:rPr>
          <w:sz w:val="32"/>
          <w:szCs w:val="32"/>
        </w:rPr>
        <w:t>С</w:t>
      </w:r>
      <w:r w:rsidR="008556A7">
        <w:rPr>
          <w:sz w:val="32"/>
          <w:szCs w:val="32"/>
        </w:rPr>
        <w:t>.</w:t>
      </w:r>
      <w:r w:rsidR="002905A2" w:rsidRPr="00FB3009">
        <w:rPr>
          <w:sz w:val="32"/>
          <w:szCs w:val="32"/>
        </w:rPr>
        <w:t>105</w:t>
      </w:r>
      <w:r w:rsidR="008556A7" w:rsidRPr="00FB3009">
        <w:rPr>
          <w:sz w:val="32"/>
          <w:szCs w:val="32"/>
        </w:rPr>
        <w:t>–</w:t>
      </w:r>
      <w:r w:rsidR="002905A2" w:rsidRPr="00FB3009">
        <w:rPr>
          <w:sz w:val="32"/>
          <w:szCs w:val="32"/>
        </w:rPr>
        <w:t>118</w:t>
      </w:r>
      <w:r w:rsidR="008556A7">
        <w:rPr>
          <w:sz w:val="32"/>
          <w:szCs w:val="32"/>
        </w:rPr>
        <w:t>.</w:t>
      </w:r>
    </w:p>
    <w:p w14:paraId="108E6123" w14:textId="6DAD1E30" w:rsidR="002905A2" w:rsidRPr="00FB3009" w:rsidRDefault="008556A7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8E0C58" w:rsidRPr="00FB3009">
        <w:rPr>
          <w:sz w:val="32"/>
          <w:szCs w:val="32"/>
        </w:rPr>
        <w:t>Бочаров</w:t>
      </w:r>
      <w:r>
        <w:rPr>
          <w:sz w:val="32"/>
          <w:szCs w:val="32"/>
        </w:rPr>
        <w:t>,</w:t>
      </w:r>
      <w:r w:rsidR="008E0C58" w:rsidRPr="00FB3009">
        <w:rPr>
          <w:sz w:val="32"/>
          <w:szCs w:val="32"/>
        </w:rPr>
        <w:t xml:space="preserve"> А.В. Технологии массовой профильно-ориентационной работы с абитуриентами в системе дополнительной математической подготовки / А.В. Бочаров, С.П. Грушевский // Известия Смоленского государственного университета</w:t>
      </w:r>
      <w:r>
        <w:rPr>
          <w:sz w:val="32"/>
          <w:szCs w:val="32"/>
        </w:rPr>
        <w:t xml:space="preserve">. </w:t>
      </w:r>
      <w:r w:rsidRPr="00FB3009">
        <w:rPr>
          <w:sz w:val="32"/>
          <w:szCs w:val="32"/>
        </w:rPr>
        <w:t>–</w:t>
      </w:r>
      <w:r>
        <w:rPr>
          <w:sz w:val="32"/>
          <w:szCs w:val="32"/>
        </w:rPr>
        <w:t xml:space="preserve"> </w:t>
      </w:r>
      <w:r w:rsidR="008E0C58" w:rsidRPr="00FB3009">
        <w:rPr>
          <w:sz w:val="32"/>
          <w:szCs w:val="32"/>
        </w:rPr>
        <w:t>2016</w:t>
      </w:r>
      <w:r>
        <w:rPr>
          <w:sz w:val="32"/>
          <w:szCs w:val="32"/>
        </w:rPr>
        <w:t xml:space="preserve">. </w:t>
      </w:r>
      <w:r w:rsidRPr="00FB3009">
        <w:rPr>
          <w:sz w:val="32"/>
          <w:szCs w:val="32"/>
        </w:rPr>
        <w:t>–</w:t>
      </w:r>
      <w:r>
        <w:rPr>
          <w:sz w:val="32"/>
          <w:szCs w:val="32"/>
        </w:rPr>
        <w:t xml:space="preserve"> </w:t>
      </w:r>
      <w:r w:rsidR="008E0C58" w:rsidRPr="00FB3009">
        <w:rPr>
          <w:sz w:val="32"/>
          <w:szCs w:val="32"/>
        </w:rPr>
        <w:t>№ 2(34)</w:t>
      </w:r>
      <w:r>
        <w:rPr>
          <w:sz w:val="32"/>
          <w:szCs w:val="32"/>
        </w:rPr>
        <w:t xml:space="preserve">. </w:t>
      </w:r>
      <w:r w:rsidRPr="00FB3009">
        <w:rPr>
          <w:sz w:val="32"/>
          <w:szCs w:val="32"/>
        </w:rPr>
        <w:t>–</w:t>
      </w:r>
      <w:r w:rsidR="008E0C58" w:rsidRPr="00FB3009">
        <w:rPr>
          <w:sz w:val="32"/>
          <w:szCs w:val="32"/>
        </w:rPr>
        <w:t xml:space="preserve"> </w:t>
      </w:r>
      <w:r w:rsidR="00FD18D0">
        <w:rPr>
          <w:sz w:val="32"/>
          <w:szCs w:val="32"/>
        </w:rPr>
        <w:t>С</w:t>
      </w:r>
      <w:r w:rsidR="008E0C58" w:rsidRPr="00FB3009">
        <w:rPr>
          <w:sz w:val="32"/>
          <w:szCs w:val="32"/>
        </w:rPr>
        <w:t>. 337</w:t>
      </w:r>
      <w:r w:rsidR="00C56D1E" w:rsidRPr="00FB3009">
        <w:rPr>
          <w:sz w:val="32"/>
          <w:szCs w:val="32"/>
        </w:rPr>
        <w:t>–</w:t>
      </w:r>
      <w:r w:rsidR="008E0C58" w:rsidRPr="00FB3009">
        <w:rPr>
          <w:sz w:val="32"/>
          <w:szCs w:val="32"/>
        </w:rPr>
        <w:t>343</w:t>
      </w:r>
      <w:r>
        <w:rPr>
          <w:sz w:val="32"/>
          <w:szCs w:val="32"/>
        </w:rPr>
        <w:t>.</w:t>
      </w:r>
    </w:p>
    <w:p w14:paraId="4E842920" w14:textId="466DAB13" w:rsidR="00AF1B27" w:rsidRPr="00FB3009" w:rsidRDefault="008556A7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AF1B27" w:rsidRPr="00FB3009">
        <w:rPr>
          <w:sz w:val="32"/>
          <w:szCs w:val="32"/>
        </w:rPr>
        <w:t>Бочаров</w:t>
      </w:r>
      <w:r>
        <w:rPr>
          <w:sz w:val="32"/>
          <w:szCs w:val="32"/>
        </w:rPr>
        <w:t>,</w:t>
      </w:r>
      <w:r w:rsidR="00AF1B27" w:rsidRPr="00FB3009">
        <w:rPr>
          <w:sz w:val="32"/>
          <w:szCs w:val="32"/>
        </w:rPr>
        <w:t xml:space="preserve"> А.В. Технологии профессионально-математической ориентационной работы с абитуриентами</w:t>
      </w:r>
      <w:r>
        <w:rPr>
          <w:sz w:val="32"/>
          <w:szCs w:val="32"/>
        </w:rPr>
        <w:t xml:space="preserve"> / А.В. Бочаров, </w:t>
      </w:r>
      <w:r w:rsidR="005A65CA">
        <w:rPr>
          <w:sz w:val="32"/>
          <w:szCs w:val="32"/>
        </w:rPr>
        <w:br/>
      </w:r>
      <w:r>
        <w:rPr>
          <w:sz w:val="32"/>
          <w:szCs w:val="32"/>
        </w:rPr>
        <w:t xml:space="preserve">С.П. Грушевский </w:t>
      </w:r>
      <w:r w:rsidR="00AF1B27" w:rsidRPr="00FB3009">
        <w:rPr>
          <w:sz w:val="32"/>
          <w:szCs w:val="32"/>
        </w:rPr>
        <w:t xml:space="preserve">// Проблемы теории и практики обучения математике: </w:t>
      </w:r>
      <w:r w:rsidR="00FD18D0">
        <w:rPr>
          <w:sz w:val="32"/>
          <w:szCs w:val="32"/>
        </w:rPr>
        <w:t>с</w:t>
      </w:r>
      <w:r w:rsidR="00AF1B27" w:rsidRPr="00FB3009">
        <w:rPr>
          <w:sz w:val="32"/>
          <w:szCs w:val="32"/>
        </w:rPr>
        <w:t xml:space="preserve">борник научных работ, представленных на </w:t>
      </w:r>
      <w:r>
        <w:rPr>
          <w:sz w:val="32"/>
          <w:szCs w:val="32"/>
        </w:rPr>
        <w:t>М</w:t>
      </w:r>
      <w:r w:rsidR="00AF1B27" w:rsidRPr="00FB3009">
        <w:rPr>
          <w:sz w:val="32"/>
          <w:szCs w:val="32"/>
        </w:rPr>
        <w:t>еждународную конференцию</w:t>
      </w:r>
      <w:r>
        <w:rPr>
          <w:sz w:val="32"/>
          <w:szCs w:val="32"/>
        </w:rPr>
        <w:t xml:space="preserve"> «</w:t>
      </w:r>
      <w:r w:rsidR="00AF1B27" w:rsidRPr="00FB3009">
        <w:rPr>
          <w:sz w:val="32"/>
          <w:szCs w:val="32"/>
        </w:rPr>
        <w:t>67 Герценовские чтения</w:t>
      </w:r>
      <w:r>
        <w:rPr>
          <w:sz w:val="32"/>
          <w:szCs w:val="32"/>
        </w:rPr>
        <w:t xml:space="preserve">». </w:t>
      </w:r>
      <w:r w:rsidRPr="00FB3009">
        <w:rPr>
          <w:sz w:val="32"/>
          <w:szCs w:val="32"/>
        </w:rPr>
        <w:t>–</w:t>
      </w:r>
      <w:r>
        <w:rPr>
          <w:sz w:val="32"/>
          <w:szCs w:val="32"/>
        </w:rPr>
        <w:t xml:space="preserve"> </w:t>
      </w:r>
      <w:r w:rsidR="00AF1B27" w:rsidRPr="00FB3009">
        <w:rPr>
          <w:sz w:val="32"/>
          <w:szCs w:val="32"/>
        </w:rPr>
        <w:t xml:space="preserve"> Санкт-Петербург</w:t>
      </w:r>
      <w:r>
        <w:rPr>
          <w:sz w:val="32"/>
          <w:szCs w:val="32"/>
        </w:rPr>
        <w:t>:</w:t>
      </w:r>
      <w:r w:rsidR="00AF1B27" w:rsidRPr="00FB3009">
        <w:rPr>
          <w:sz w:val="32"/>
          <w:szCs w:val="32"/>
        </w:rPr>
        <w:t xml:space="preserve"> Изд</w:t>
      </w:r>
      <w:r w:rsidR="00FD18D0">
        <w:rPr>
          <w:sz w:val="32"/>
          <w:szCs w:val="32"/>
        </w:rPr>
        <w:t>-во</w:t>
      </w:r>
      <w:r w:rsidR="00AF1B27" w:rsidRPr="00FB3009">
        <w:rPr>
          <w:sz w:val="32"/>
          <w:szCs w:val="32"/>
        </w:rPr>
        <w:t xml:space="preserve"> РГПУ им. Герцена, 2014</w:t>
      </w:r>
      <w:r>
        <w:rPr>
          <w:sz w:val="32"/>
          <w:szCs w:val="32"/>
        </w:rPr>
        <w:t xml:space="preserve">. </w:t>
      </w:r>
      <w:r w:rsidRPr="00FB3009">
        <w:rPr>
          <w:sz w:val="32"/>
          <w:szCs w:val="32"/>
        </w:rPr>
        <w:t>–</w:t>
      </w:r>
      <w:r>
        <w:rPr>
          <w:sz w:val="32"/>
          <w:szCs w:val="32"/>
        </w:rPr>
        <w:t xml:space="preserve"> </w:t>
      </w:r>
      <w:r w:rsidR="00FD18D0">
        <w:rPr>
          <w:sz w:val="32"/>
          <w:szCs w:val="32"/>
        </w:rPr>
        <w:t>С</w:t>
      </w:r>
      <w:r>
        <w:rPr>
          <w:sz w:val="32"/>
          <w:szCs w:val="32"/>
        </w:rPr>
        <w:t xml:space="preserve">. </w:t>
      </w:r>
      <w:r w:rsidR="00C56D1E">
        <w:rPr>
          <w:sz w:val="32"/>
          <w:szCs w:val="32"/>
        </w:rPr>
        <w:t>117</w:t>
      </w:r>
      <w:r w:rsidRPr="00FB3009">
        <w:rPr>
          <w:sz w:val="32"/>
          <w:szCs w:val="32"/>
        </w:rPr>
        <w:t>–</w:t>
      </w:r>
      <w:r w:rsidR="00C56D1E">
        <w:rPr>
          <w:sz w:val="32"/>
          <w:szCs w:val="32"/>
        </w:rPr>
        <w:t>122.</w:t>
      </w:r>
    </w:p>
    <w:p w14:paraId="2C120027" w14:textId="500762FF" w:rsidR="00AF1B27" w:rsidRPr="00FB3009" w:rsidRDefault="00C56D1E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AF1B27" w:rsidRPr="00FB3009">
        <w:rPr>
          <w:sz w:val="32"/>
          <w:szCs w:val="32"/>
        </w:rPr>
        <w:t xml:space="preserve">Аронова Е.Ю., Педагогическое сопровождение процесса профессионального самоопределения старшеклассников. Анализ опыта математического образования в вузе </w:t>
      </w:r>
      <w:r>
        <w:rPr>
          <w:sz w:val="32"/>
          <w:szCs w:val="32"/>
        </w:rPr>
        <w:t xml:space="preserve">/ Е.Ю. Аронова, </w:t>
      </w:r>
      <w:r w:rsidR="005A65CA">
        <w:rPr>
          <w:sz w:val="32"/>
          <w:szCs w:val="32"/>
        </w:rPr>
        <w:br/>
      </w:r>
      <w:r>
        <w:rPr>
          <w:sz w:val="32"/>
          <w:szCs w:val="32"/>
        </w:rPr>
        <w:t xml:space="preserve">А.В. Бочаров, С.П. Грушевский </w:t>
      </w:r>
      <w:r w:rsidR="00AF1B27" w:rsidRPr="00FB3009">
        <w:rPr>
          <w:sz w:val="32"/>
          <w:szCs w:val="32"/>
        </w:rPr>
        <w:t xml:space="preserve">// Историческая и социально-образовательная мысль. </w:t>
      </w:r>
      <w:r w:rsidR="00FD18D0" w:rsidRPr="00FB3009">
        <w:rPr>
          <w:sz w:val="32"/>
          <w:szCs w:val="32"/>
        </w:rPr>
        <w:t>–</w:t>
      </w:r>
      <w:r w:rsidR="00FD18D0">
        <w:rPr>
          <w:sz w:val="32"/>
          <w:szCs w:val="32"/>
        </w:rPr>
        <w:t xml:space="preserve"> </w:t>
      </w:r>
      <w:r w:rsidR="00AF1B27" w:rsidRPr="00FB3009">
        <w:rPr>
          <w:sz w:val="32"/>
          <w:szCs w:val="32"/>
        </w:rPr>
        <w:t>2013</w:t>
      </w:r>
      <w:r>
        <w:rPr>
          <w:sz w:val="32"/>
          <w:szCs w:val="32"/>
        </w:rPr>
        <w:t xml:space="preserve">. </w:t>
      </w:r>
      <w:r w:rsidRPr="00FB3009">
        <w:rPr>
          <w:sz w:val="32"/>
          <w:szCs w:val="32"/>
        </w:rPr>
        <w:t>–</w:t>
      </w:r>
      <w:r>
        <w:rPr>
          <w:sz w:val="32"/>
          <w:szCs w:val="32"/>
        </w:rPr>
        <w:t xml:space="preserve"> </w:t>
      </w:r>
      <w:r w:rsidRPr="00FB3009">
        <w:rPr>
          <w:sz w:val="32"/>
          <w:szCs w:val="32"/>
        </w:rPr>
        <w:t>№1</w:t>
      </w:r>
      <w:r>
        <w:rPr>
          <w:sz w:val="32"/>
          <w:szCs w:val="32"/>
        </w:rPr>
        <w:t xml:space="preserve">. </w:t>
      </w:r>
      <w:r w:rsidRPr="00FB3009">
        <w:rPr>
          <w:sz w:val="32"/>
          <w:szCs w:val="32"/>
        </w:rPr>
        <w:t>–</w:t>
      </w:r>
      <w:r>
        <w:rPr>
          <w:sz w:val="32"/>
          <w:szCs w:val="32"/>
        </w:rPr>
        <w:t xml:space="preserve"> </w:t>
      </w:r>
      <w:r w:rsidR="008D4946">
        <w:rPr>
          <w:sz w:val="32"/>
          <w:szCs w:val="32"/>
        </w:rPr>
        <w:t>С</w:t>
      </w:r>
      <w:r>
        <w:rPr>
          <w:sz w:val="32"/>
          <w:szCs w:val="32"/>
        </w:rPr>
        <w:t>. 82</w:t>
      </w:r>
      <w:r w:rsidRPr="00FB3009">
        <w:rPr>
          <w:sz w:val="32"/>
          <w:szCs w:val="32"/>
        </w:rPr>
        <w:t>–</w:t>
      </w:r>
      <w:r>
        <w:rPr>
          <w:sz w:val="32"/>
          <w:szCs w:val="32"/>
        </w:rPr>
        <w:t>85.</w:t>
      </w:r>
    </w:p>
    <w:p w14:paraId="40EDDBA7" w14:textId="21FF3D2A" w:rsidR="0095728C" w:rsidRPr="00FB3009" w:rsidRDefault="00C56D1E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Назаров, А. В. Свободное и </w:t>
      </w:r>
      <w:r>
        <w:rPr>
          <w:sz w:val="32"/>
          <w:szCs w:val="32"/>
        </w:rPr>
        <w:t>р</w:t>
      </w:r>
      <w:r w:rsidR="0095728C" w:rsidRPr="00FB3009">
        <w:rPr>
          <w:sz w:val="32"/>
          <w:szCs w:val="32"/>
        </w:rPr>
        <w:t xml:space="preserve">оссийское </w:t>
      </w:r>
      <w:r>
        <w:rPr>
          <w:sz w:val="32"/>
          <w:szCs w:val="32"/>
        </w:rPr>
        <w:t>п</w:t>
      </w:r>
      <w:r w:rsidR="0095728C" w:rsidRPr="00FB3009">
        <w:rPr>
          <w:sz w:val="32"/>
          <w:szCs w:val="32"/>
        </w:rPr>
        <w:t>рограммное обеспечение в образовательных технологиях геймификации</w:t>
      </w: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>/</w:t>
      </w:r>
      <w:r w:rsidR="005A65CA">
        <w:rPr>
          <w:sz w:val="32"/>
          <w:szCs w:val="32"/>
        </w:rPr>
        <w:t xml:space="preserve"> </w:t>
      </w:r>
      <w:r w:rsidR="005A65CA">
        <w:rPr>
          <w:sz w:val="32"/>
          <w:szCs w:val="32"/>
        </w:rPr>
        <w:br/>
      </w:r>
      <w:r w:rsidR="0095728C" w:rsidRPr="00FB3009">
        <w:rPr>
          <w:sz w:val="32"/>
          <w:szCs w:val="32"/>
        </w:rPr>
        <w:t xml:space="preserve">А. В. Назаров // Дистанционные образовательные технологии : </w:t>
      </w:r>
      <w:r w:rsidRPr="00FB3009">
        <w:rPr>
          <w:sz w:val="32"/>
          <w:szCs w:val="32"/>
        </w:rPr>
        <w:t>материалы VII Международной научно-практической конференции</w:t>
      </w:r>
      <w:r w:rsidR="0095728C" w:rsidRPr="00FB3009">
        <w:rPr>
          <w:sz w:val="32"/>
          <w:szCs w:val="32"/>
        </w:rPr>
        <w:t xml:space="preserve">, Ялта, 20–22 сентября 2022 года. – Симферополь: </w:t>
      </w:r>
      <w:r>
        <w:rPr>
          <w:sz w:val="32"/>
          <w:szCs w:val="32"/>
        </w:rPr>
        <w:t>ООО</w:t>
      </w:r>
      <w:r w:rsidR="0095728C" w:rsidRPr="00FB3009">
        <w:rPr>
          <w:sz w:val="32"/>
          <w:szCs w:val="32"/>
        </w:rPr>
        <w:t xml:space="preserve"> «Издательство Типография «Ариал», 2022. – С. 91</w:t>
      </w:r>
      <w:r w:rsidRPr="00FB300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95. </w:t>
      </w:r>
    </w:p>
    <w:p w14:paraId="00107821" w14:textId="6F55F791" w:rsidR="0095728C" w:rsidRPr="00FB3009" w:rsidRDefault="00C56D1E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</w:t>
      </w:r>
      <w:r w:rsidR="0095728C" w:rsidRPr="00FB3009">
        <w:rPr>
          <w:sz w:val="32"/>
          <w:szCs w:val="32"/>
        </w:rPr>
        <w:t xml:space="preserve">Свободное и российское программное обеспечение в профессиональной подготовке преподавателей для аграрного образования и возможности импортозамещения / С. П. Грушевский, </w:t>
      </w:r>
      <w:r w:rsidR="005A65CA">
        <w:rPr>
          <w:sz w:val="32"/>
          <w:szCs w:val="32"/>
        </w:rPr>
        <w:br/>
      </w:r>
      <w:r w:rsidR="0095728C" w:rsidRPr="00FB3009">
        <w:rPr>
          <w:sz w:val="32"/>
          <w:szCs w:val="32"/>
        </w:rPr>
        <w:t xml:space="preserve">Е. В. Луценко, О. В. Назарова, А. В. Назаров // Труды Кубанского государственного аграрного университета. – 2022. – № 97. – </w:t>
      </w: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>С. 197</w:t>
      </w:r>
      <w:r w:rsidRPr="00FB300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>206.</w:t>
      </w:r>
    </w:p>
    <w:p w14:paraId="12DD3107" w14:textId="07AEFC53" w:rsidR="0095728C" w:rsidRPr="00FB3009" w:rsidRDefault="00C56D1E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>Назаров, А. В. Психолого-педагогические условия поддержки позитивной я-концепции студентов в период перехода на использование свободного и российского программного обеспечения / А. В. Назаров // Вопросы современной науки и практики. Университет им. В.И. Вернадского. – 2022. – № 3(85). – С. 112</w:t>
      </w:r>
      <w:r w:rsidR="002E5F88" w:rsidRPr="00FB300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>123.</w:t>
      </w:r>
    </w:p>
    <w:p w14:paraId="4AAEA55F" w14:textId="2DB8052C" w:rsidR="0095728C" w:rsidRPr="00FB3009" w:rsidRDefault="002E5F88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Назаров, А. В. Свободное и отечественное программное обеспечение как инструмент консолидации образования, науки, экономики и производства / А. В. Назаров, О. В. Назарова // Актуальные проблемы обучения математике и информатике в школе и вузе : </w:t>
      </w:r>
      <w:r>
        <w:rPr>
          <w:sz w:val="32"/>
          <w:szCs w:val="32"/>
        </w:rPr>
        <w:t>м</w:t>
      </w:r>
      <w:r w:rsidR="0095728C" w:rsidRPr="00FB3009">
        <w:rPr>
          <w:sz w:val="32"/>
          <w:szCs w:val="32"/>
        </w:rPr>
        <w:t xml:space="preserve">атериалы VI </w:t>
      </w:r>
      <w:r>
        <w:rPr>
          <w:sz w:val="32"/>
          <w:szCs w:val="32"/>
        </w:rPr>
        <w:t>М</w:t>
      </w:r>
      <w:r w:rsidR="0095728C" w:rsidRPr="00FB3009">
        <w:rPr>
          <w:sz w:val="32"/>
          <w:szCs w:val="32"/>
        </w:rPr>
        <w:t xml:space="preserve">еждународной научной интернет-конференции, Москва, 11–12 декабря 2020 года / </w:t>
      </w:r>
      <w:r>
        <w:rPr>
          <w:sz w:val="32"/>
          <w:szCs w:val="32"/>
        </w:rPr>
        <w:t>п</w:t>
      </w:r>
      <w:r w:rsidR="0095728C" w:rsidRPr="00FB3009">
        <w:rPr>
          <w:sz w:val="32"/>
          <w:szCs w:val="32"/>
        </w:rPr>
        <w:t>од общ</w:t>
      </w:r>
      <w:r w:rsidR="00FD18D0"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 ред</w:t>
      </w:r>
      <w:r w:rsidR="00FD18D0"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 Л.И. Боженковой, М.В. Егуповой. –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>: Московский педагогический государственный университет, 2021. – С. 421</w:t>
      </w:r>
      <w:r w:rsidRPr="00FB300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431. </w:t>
      </w:r>
    </w:p>
    <w:p w14:paraId="290B0E1D" w14:textId="66914D79" w:rsidR="0095728C" w:rsidRPr="00FB3009" w:rsidRDefault="002E5F88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Назарова, О. В. О преимуществах свободно распространяемого программного обеспечения в дистанционном обучении / </w:t>
      </w:r>
      <w:r w:rsidR="005A65CA">
        <w:rPr>
          <w:sz w:val="32"/>
          <w:szCs w:val="32"/>
        </w:rPr>
        <w:br/>
      </w:r>
      <w:r w:rsidR="0095728C" w:rsidRPr="00FB3009">
        <w:rPr>
          <w:sz w:val="32"/>
          <w:szCs w:val="32"/>
        </w:rPr>
        <w:t>О. В. Назарова, А. В. Назаров // Педагогическая информатика. – 2020. – № 3. – С. 34</w:t>
      </w:r>
      <w:r w:rsidRPr="00FB300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>47.</w:t>
      </w:r>
    </w:p>
    <w:p w14:paraId="282945AE" w14:textId="09B66548" w:rsidR="0095728C" w:rsidRPr="00FB3009" w:rsidRDefault="002E5F88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Назарова, О. В. Практические аспекты использования игровых технологий в процессе организации долговременной самостоятельной работы студентов высшей школы / О. В. Назарова, </w:t>
      </w:r>
      <w:r w:rsidR="005A65CA">
        <w:rPr>
          <w:sz w:val="32"/>
          <w:szCs w:val="32"/>
        </w:rPr>
        <w:br/>
      </w:r>
      <w:r w:rsidR="0095728C" w:rsidRPr="00FB3009">
        <w:rPr>
          <w:sz w:val="32"/>
          <w:szCs w:val="32"/>
        </w:rPr>
        <w:t>А. В. Назаров // Общество: социология, психология, педагогика. – 2019. – № 12(68). – С. 177</w:t>
      </w:r>
      <w:r w:rsidRPr="00FB300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>182.</w:t>
      </w:r>
    </w:p>
    <w:p w14:paraId="5262E134" w14:textId="38ABCFC1" w:rsidR="0095728C" w:rsidRPr="00FB3009" w:rsidRDefault="002E5F88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Назарова, О. В. Свободнораспространяемое программное обеспечение при организации дистанционного обучения в вузах / О. В. Назарова, С. П. Шмалько, А. В. Назаров // Дистанционные образовательные технологии : сборник трудов V Международной научно-практической конференции, Ялта, 22–25 сентября 2020 года / </w:t>
      </w:r>
      <w:r>
        <w:rPr>
          <w:sz w:val="32"/>
          <w:szCs w:val="32"/>
        </w:rPr>
        <w:t>о</w:t>
      </w:r>
      <w:r w:rsidR="0095728C" w:rsidRPr="00FB3009">
        <w:rPr>
          <w:sz w:val="32"/>
          <w:szCs w:val="32"/>
        </w:rPr>
        <w:t>тв</w:t>
      </w:r>
      <w:r>
        <w:rPr>
          <w:sz w:val="32"/>
          <w:szCs w:val="32"/>
        </w:rPr>
        <w:t>. р</w:t>
      </w:r>
      <w:r w:rsidR="0095728C" w:rsidRPr="00FB3009">
        <w:rPr>
          <w:sz w:val="32"/>
          <w:szCs w:val="32"/>
        </w:rPr>
        <w:t>ед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 В.Н. Таран. – Симферополь: </w:t>
      </w:r>
      <w:r>
        <w:rPr>
          <w:sz w:val="32"/>
          <w:szCs w:val="32"/>
        </w:rPr>
        <w:t>ООО</w:t>
      </w:r>
      <w:r w:rsidR="0095728C" w:rsidRPr="00FB3009">
        <w:rPr>
          <w:sz w:val="32"/>
          <w:szCs w:val="32"/>
        </w:rPr>
        <w:t xml:space="preserve"> «Издательство Типография «Ариал», 2020. – С. 146</w:t>
      </w:r>
      <w:r w:rsidRPr="00FB300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>150.</w:t>
      </w:r>
    </w:p>
    <w:p w14:paraId="36665C30" w14:textId="412418F2" w:rsidR="0095728C" w:rsidRPr="00FB3009" w:rsidRDefault="00C7607E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</w:t>
      </w:r>
      <w:r w:rsidR="0095728C" w:rsidRPr="00FB3009">
        <w:rPr>
          <w:sz w:val="32"/>
          <w:szCs w:val="32"/>
        </w:rPr>
        <w:t>Шевцов, В. В. Использование Agile-технологии в процессах обучения в вузе / В. В. Шевцов, О. В. Назарова // Антропологическая дидактика и воспитание. – 2022. – Т. 5, № 5. – С. 124</w:t>
      </w:r>
      <w:r w:rsidRPr="00FB300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>139.</w:t>
      </w:r>
    </w:p>
    <w:p w14:paraId="0FEB5E2E" w14:textId="03714390" w:rsidR="0095728C" w:rsidRPr="00FB3009" w:rsidRDefault="00C7607E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  <w:lang w:val="en-US"/>
        </w:rPr>
      </w:pPr>
      <w:r w:rsidRPr="00D00629"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  <w:lang w:val="en-US"/>
        </w:rPr>
        <w:t xml:space="preserve">Freeware software in the implementation of interactive educational content / O. V. Nazarova, S. P. Shmalko, A. V. Nazarov, N. I. Sevryugina // CEUR Workshop Proceedings : 5, Yalta, Crimea, 22–25 </w:t>
      </w:r>
      <w:r>
        <w:rPr>
          <w:sz w:val="32"/>
          <w:szCs w:val="32"/>
          <w:lang w:val="en-US"/>
        </w:rPr>
        <w:t>September</w:t>
      </w:r>
      <w:r w:rsidR="0095728C" w:rsidRPr="00FB3009">
        <w:rPr>
          <w:sz w:val="32"/>
          <w:szCs w:val="32"/>
          <w:lang w:val="en-US"/>
        </w:rPr>
        <w:t xml:space="preserve"> 2020. – Yalta, Crimea, 2021. – P. 199</w:t>
      </w:r>
      <w:r w:rsidR="00F45449" w:rsidRPr="00F45449">
        <w:rPr>
          <w:sz w:val="32"/>
          <w:szCs w:val="32"/>
          <w:lang w:val="en-US"/>
        </w:rPr>
        <w:t>–</w:t>
      </w:r>
      <w:r w:rsidR="0095728C" w:rsidRPr="00FB3009">
        <w:rPr>
          <w:sz w:val="32"/>
          <w:szCs w:val="32"/>
          <w:lang w:val="en-US"/>
        </w:rPr>
        <w:t>210.</w:t>
      </w:r>
    </w:p>
    <w:p w14:paraId="5388BBCA" w14:textId="3558403E" w:rsidR="0095728C" w:rsidRPr="00FB3009" w:rsidRDefault="00F45449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 w:rsidRPr="00D00629">
        <w:rPr>
          <w:sz w:val="32"/>
          <w:szCs w:val="32"/>
          <w:lang w:val="en-US"/>
        </w:rPr>
        <w:t xml:space="preserve"> </w:t>
      </w:r>
      <w:r w:rsidR="0095728C" w:rsidRPr="00FB3009">
        <w:rPr>
          <w:sz w:val="32"/>
          <w:szCs w:val="32"/>
        </w:rPr>
        <w:t xml:space="preserve">Назарова, О. В. Тестирование обучающихся в цифровой среде: преимущества, типологизация, алгоритмизация / О. В. Назарова, А. В. Назаров, Н. И. Черхарова // </w:t>
      </w:r>
      <w:r w:rsidRPr="00FB3009">
        <w:rPr>
          <w:sz w:val="32"/>
          <w:szCs w:val="32"/>
        </w:rPr>
        <w:t>Вопросы современной науки и практики. Университет им. В.И. Вернадского</w:t>
      </w:r>
      <w:r w:rsidR="0095728C" w:rsidRPr="00FB3009">
        <w:rPr>
          <w:sz w:val="32"/>
          <w:szCs w:val="32"/>
        </w:rPr>
        <w:t xml:space="preserve">. – 2021. – </w:t>
      </w:r>
      <w:r w:rsidR="005A65CA">
        <w:rPr>
          <w:sz w:val="32"/>
          <w:szCs w:val="32"/>
        </w:rPr>
        <w:br/>
      </w:r>
      <w:r w:rsidR="0095728C" w:rsidRPr="00FB3009">
        <w:rPr>
          <w:sz w:val="32"/>
          <w:szCs w:val="32"/>
        </w:rPr>
        <w:t>№ 3(81). – С. 118</w:t>
      </w:r>
      <w:r w:rsidRPr="00FB300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>131.</w:t>
      </w:r>
    </w:p>
    <w:p w14:paraId="3F990D40" w14:textId="5964B80E" w:rsidR="0095728C" w:rsidRPr="00FB3009" w:rsidRDefault="00FD18D0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>Вербичева, Е. А. Повышение эффективности педагогического образования посредством инновационных цифровых форм обучения / Е. А. Вербичева, О. В. Назарова, А. В. Назаров // Проблемы современного педагогического образования. – 2021. –</w:t>
      </w:r>
      <w:r w:rsidR="005A65CA">
        <w:rPr>
          <w:sz w:val="32"/>
          <w:szCs w:val="32"/>
        </w:rPr>
        <w:br/>
      </w: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>№ 72</w:t>
      </w:r>
      <w:r w:rsidR="00F45449" w:rsidRPr="00F4544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>4. – С. 57</w:t>
      </w:r>
      <w:r w:rsidR="00F45449" w:rsidRPr="00FB300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>60.</w:t>
      </w:r>
    </w:p>
    <w:p w14:paraId="6D9E140F" w14:textId="0FB04BD2" w:rsidR="0095728C" w:rsidRPr="00FB3009" w:rsidRDefault="00FD18D0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Косярский, А. А. Организация дистанционного обучения в рамках цифровизации образования / А. А. Косярский, Т. И. Дорошкевич, О. В. Назарова // </w:t>
      </w:r>
      <w:r w:rsidR="00F45449" w:rsidRPr="00FB3009">
        <w:rPr>
          <w:sz w:val="32"/>
          <w:szCs w:val="32"/>
        </w:rPr>
        <w:t>Вопросы современной науки и практики. Университет им. В.И. Вернадского</w:t>
      </w:r>
      <w:r w:rsidR="0095728C" w:rsidRPr="00FB3009">
        <w:rPr>
          <w:sz w:val="32"/>
          <w:szCs w:val="32"/>
        </w:rPr>
        <w:t>. – 2020. – № 4(78). – С. 113</w:t>
      </w:r>
      <w:r w:rsidR="00F45449" w:rsidRPr="00FB3009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>121.</w:t>
      </w:r>
    </w:p>
    <w:p w14:paraId="64746C0C" w14:textId="37966910" w:rsidR="0095728C" w:rsidRPr="00FB3009" w:rsidRDefault="00926C7B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Современные информационные технологии в управлении сложными социально-экономическими системами : монография / Г. Д. Нестеров, Н. С. Нестерова, К. Н. Цебренко [и др.]. – Краснодар : Новация, 2018. – 115 с. </w:t>
      </w:r>
      <w:r w:rsidR="00F45449">
        <w:rPr>
          <w:sz w:val="32"/>
          <w:szCs w:val="32"/>
          <w:lang w:val="en-US"/>
        </w:rPr>
        <w:t>URL</w:t>
      </w:r>
      <w:r w:rsidR="00F45449">
        <w:rPr>
          <w:sz w:val="32"/>
          <w:szCs w:val="32"/>
        </w:rPr>
        <w:t xml:space="preserve">: </w:t>
      </w:r>
      <w:r w:rsidR="00F45449" w:rsidRPr="00F45449">
        <w:rPr>
          <w:sz w:val="32"/>
          <w:szCs w:val="32"/>
        </w:rPr>
        <w:t>https://elibrary.ru/item.asp?id=32714792</w:t>
      </w:r>
      <w:r w:rsidR="0074074A">
        <w:rPr>
          <w:sz w:val="32"/>
          <w:szCs w:val="32"/>
        </w:rPr>
        <w:t>.</w:t>
      </w:r>
    </w:p>
    <w:p w14:paraId="6161F813" w14:textId="5E35EB4C" w:rsidR="0095728C" w:rsidRPr="00FB3009" w:rsidRDefault="00F45449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Курдюкова, Н. А.  Психологические аспекты педагогического оценивания : учебное пособие для вузов / Н. А. Курдюкова.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2-е изд., испр. и доп.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 w:rsidR="00162548"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120 с. </w:t>
      </w:r>
      <w:r w:rsidR="00162548">
        <w:rPr>
          <w:sz w:val="32"/>
          <w:szCs w:val="32"/>
        </w:rPr>
        <w:t xml:space="preserve">– </w:t>
      </w:r>
      <w:r w:rsidR="0095728C" w:rsidRPr="00FB3009">
        <w:rPr>
          <w:sz w:val="32"/>
          <w:szCs w:val="32"/>
        </w:rPr>
        <w:t>URL: https://urait.ru/bcode/518216</w:t>
      </w:r>
      <w:r w:rsidR="0074074A">
        <w:rPr>
          <w:sz w:val="32"/>
          <w:szCs w:val="32"/>
        </w:rPr>
        <w:t>.</w:t>
      </w:r>
    </w:p>
    <w:p w14:paraId="0676EA71" w14:textId="20495631" w:rsidR="0095728C" w:rsidRPr="00FB3009" w:rsidRDefault="00926C7B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Воробьева, С. В.  Современные средства оценивания результатов обучения в общеобразовательной школе : учебник для вузов / С. В. Воробьева.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2-е изд., перераб. и доп.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 w:rsidR="00162548"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770 с.</w:t>
      </w:r>
      <w:r w:rsidR="00162548">
        <w:rPr>
          <w:sz w:val="32"/>
          <w:szCs w:val="32"/>
        </w:rPr>
        <w:t xml:space="preserve"> –</w:t>
      </w:r>
      <w:r w:rsidR="0095728C" w:rsidRPr="00FB3009">
        <w:rPr>
          <w:sz w:val="32"/>
          <w:szCs w:val="32"/>
        </w:rPr>
        <w:t xml:space="preserve"> URL: https://urait.ru/bcode/513856</w:t>
      </w:r>
      <w:r w:rsidR="0074074A">
        <w:rPr>
          <w:sz w:val="32"/>
          <w:szCs w:val="32"/>
        </w:rPr>
        <w:t>.</w:t>
      </w:r>
    </w:p>
    <w:p w14:paraId="1B0C95FE" w14:textId="287851D2" w:rsidR="0095728C" w:rsidRPr="00FB3009" w:rsidRDefault="00162548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Гордиенко, О. В.  Современные средства оценивания результатов обучения : учебник для вузов / О. В. Гордиенко.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2-е </w:t>
      </w:r>
      <w:r w:rsidR="0095728C" w:rsidRPr="00FB3009">
        <w:rPr>
          <w:sz w:val="32"/>
          <w:szCs w:val="32"/>
        </w:rPr>
        <w:lastRenderedPageBreak/>
        <w:t xml:space="preserve">изд., испр. и доп.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177 с.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(Высшее образование).</w:t>
      </w:r>
      <w:r>
        <w:rPr>
          <w:sz w:val="32"/>
          <w:szCs w:val="32"/>
        </w:rPr>
        <w:t xml:space="preserve"> –</w:t>
      </w:r>
      <w:r w:rsidR="0095728C" w:rsidRPr="00FB3009">
        <w:rPr>
          <w:sz w:val="32"/>
          <w:szCs w:val="32"/>
        </w:rPr>
        <w:t xml:space="preserve"> URL: https://urait.ru/bcode/514205</w:t>
      </w:r>
      <w:r w:rsidR="0074074A">
        <w:rPr>
          <w:sz w:val="32"/>
          <w:szCs w:val="32"/>
        </w:rPr>
        <w:t>.</w:t>
      </w:r>
    </w:p>
    <w:p w14:paraId="4CE2F9CE" w14:textId="2B7413DF" w:rsidR="0095728C" w:rsidRPr="00FB3009" w:rsidRDefault="00162548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>Виды оценочных средств. Подготовка практико-ориентированного педагога : практическое пособие / Е. В. Слизкова [и др.] ; под ред</w:t>
      </w:r>
      <w:r w:rsidR="008D4946">
        <w:rPr>
          <w:sz w:val="32"/>
          <w:szCs w:val="32"/>
        </w:rPr>
        <w:t xml:space="preserve">. </w:t>
      </w:r>
      <w:r w:rsidR="0095728C" w:rsidRPr="00FB3009">
        <w:rPr>
          <w:sz w:val="32"/>
          <w:szCs w:val="32"/>
        </w:rPr>
        <w:t xml:space="preserve">Е. В. Слизковой.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138 с.</w:t>
      </w:r>
      <w:r>
        <w:rPr>
          <w:sz w:val="32"/>
          <w:szCs w:val="32"/>
        </w:rPr>
        <w:t xml:space="preserve"> –</w:t>
      </w:r>
      <w:r w:rsidR="0095728C" w:rsidRPr="00FB3009">
        <w:rPr>
          <w:sz w:val="32"/>
          <w:szCs w:val="32"/>
        </w:rPr>
        <w:t xml:space="preserve"> URL: https://urait.ru/bcode/515405</w:t>
      </w:r>
      <w:r w:rsidR="0074074A">
        <w:rPr>
          <w:sz w:val="32"/>
          <w:szCs w:val="32"/>
        </w:rPr>
        <w:t>.</w:t>
      </w:r>
    </w:p>
    <w:p w14:paraId="3A962715" w14:textId="15999DD0" w:rsidR="0095728C" w:rsidRPr="00FB3009" w:rsidRDefault="00162548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Носс, И. Н.  Качественные и количественные методы исследований в психологии : учебник для вузов / И. Н. Носс.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355 с. </w:t>
      </w:r>
      <w:r>
        <w:rPr>
          <w:sz w:val="32"/>
          <w:szCs w:val="32"/>
        </w:rPr>
        <w:t xml:space="preserve">– </w:t>
      </w:r>
      <w:r w:rsidR="0095728C" w:rsidRPr="00FB3009">
        <w:rPr>
          <w:sz w:val="32"/>
          <w:szCs w:val="32"/>
        </w:rPr>
        <w:t>URL: https://urait.ru/bcode/511136</w:t>
      </w:r>
      <w:r w:rsidR="0074074A">
        <w:rPr>
          <w:sz w:val="32"/>
          <w:szCs w:val="32"/>
        </w:rPr>
        <w:t>.</w:t>
      </w:r>
    </w:p>
    <w:p w14:paraId="2D6622E7" w14:textId="4147F05B" w:rsidR="0095728C" w:rsidRPr="00FB3009" w:rsidRDefault="00162548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Рожков, Н. Н.  Квалиметрия и управление качеством. Математические методы и модели : учебник и практикум для вузов / Н. Н. Рожков.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2-е изд., перераб. и доп.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167 с. </w:t>
      </w:r>
      <w:r>
        <w:rPr>
          <w:sz w:val="32"/>
          <w:szCs w:val="32"/>
        </w:rPr>
        <w:t xml:space="preserve">– </w:t>
      </w:r>
      <w:r w:rsidR="0095728C" w:rsidRPr="00FB3009">
        <w:rPr>
          <w:sz w:val="32"/>
          <w:szCs w:val="32"/>
        </w:rPr>
        <w:t>URL: https://urait.ru/bcode/515544</w:t>
      </w:r>
      <w:r w:rsidR="0074074A">
        <w:rPr>
          <w:sz w:val="32"/>
          <w:szCs w:val="32"/>
        </w:rPr>
        <w:t>.</w:t>
      </w:r>
    </w:p>
    <w:p w14:paraId="4255BC54" w14:textId="7FDCAAF2" w:rsidR="0095728C" w:rsidRPr="00FB3009" w:rsidRDefault="00162548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Патрушева, И. В.  Психология и педагогика игры : учебное пособие для вузов / И. В. Патрушева.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2022 ; Тюмень : Тюменский государственный университет. </w:t>
      </w:r>
      <w:r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130 с.</w:t>
      </w:r>
      <w:r>
        <w:rPr>
          <w:sz w:val="32"/>
          <w:szCs w:val="32"/>
        </w:rPr>
        <w:t xml:space="preserve"> –</w:t>
      </w:r>
      <w:r w:rsidR="0095728C" w:rsidRPr="00FB3009">
        <w:rPr>
          <w:sz w:val="32"/>
          <w:szCs w:val="32"/>
        </w:rPr>
        <w:t xml:space="preserve"> URL: https://urait.ru/bcode/492382</w:t>
      </w:r>
      <w:r w:rsidR="0074074A">
        <w:rPr>
          <w:sz w:val="32"/>
          <w:szCs w:val="32"/>
        </w:rPr>
        <w:t>.</w:t>
      </w:r>
    </w:p>
    <w:p w14:paraId="6E26B622" w14:textId="4F970897" w:rsidR="0095728C" w:rsidRPr="00FB3009" w:rsidRDefault="00AC1FDA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Гасумова, С. Е.  Информационные технологии в социальной сфере : учебник и практикум для среднего профессионального образования / С. Е. Гасумова.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6-е изд.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284 с. </w:t>
      </w:r>
      <w:r w:rsidR="00162548">
        <w:rPr>
          <w:sz w:val="32"/>
          <w:szCs w:val="32"/>
        </w:rPr>
        <w:t>–</w:t>
      </w: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>URL: https://urait.ru/bcode/518685</w:t>
      </w:r>
      <w:r w:rsidR="0074074A">
        <w:rPr>
          <w:sz w:val="32"/>
          <w:szCs w:val="32"/>
        </w:rPr>
        <w:t>.</w:t>
      </w:r>
    </w:p>
    <w:p w14:paraId="5E262B77" w14:textId="70315A4D" w:rsidR="0095728C" w:rsidRPr="00FB3009" w:rsidRDefault="00AC1FDA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Станкевич, Л. А.  Интеллектуальные системы и технологии : учебник и практикум для вузов / Л. А. Станкевич.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397 с.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URL: https://urait.ru/bcode/511651</w:t>
      </w:r>
      <w:r w:rsidR="0074074A">
        <w:rPr>
          <w:sz w:val="32"/>
          <w:szCs w:val="32"/>
        </w:rPr>
        <w:t>.</w:t>
      </w:r>
    </w:p>
    <w:p w14:paraId="795E4A78" w14:textId="3A50F625" w:rsidR="0095728C" w:rsidRPr="00FB3009" w:rsidRDefault="00AC1FDA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Социальные технологии : учебное пособие для вузов / </w:t>
      </w:r>
      <w:r w:rsidR="005A65CA">
        <w:rPr>
          <w:sz w:val="32"/>
          <w:szCs w:val="32"/>
        </w:rPr>
        <w:br/>
      </w:r>
      <w:r w:rsidR="0095728C" w:rsidRPr="00FB3009">
        <w:rPr>
          <w:sz w:val="32"/>
          <w:szCs w:val="32"/>
        </w:rPr>
        <w:t>И. Б. Орлова [и др.] ; под ред</w:t>
      </w:r>
      <w:r w:rsidR="008D4946">
        <w:rPr>
          <w:sz w:val="32"/>
          <w:szCs w:val="32"/>
        </w:rPr>
        <w:t xml:space="preserve">. </w:t>
      </w:r>
      <w:r w:rsidR="0095728C" w:rsidRPr="00FB3009">
        <w:rPr>
          <w:sz w:val="32"/>
          <w:szCs w:val="32"/>
        </w:rPr>
        <w:t xml:space="preserve">И. Б. Орловой.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174 с. </w:t>
      </w:r>
      <w:r w:rsidR="00162548">
        <w:rPr>
          <w:sz w:val="32"/>
          <w:szCs w:val="32"/>
        </w:rPr>
        <w:t>–</w:t>
      </w: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>URL: https://urait.ru/bcode/517063</w:t>
      </w:r>
      <w:r w:rsidR="0074074A">
        <w:rPr>
          <w:sz w:val="32"/>
          <w:szCs w:val="32"/>
        </w:rPr>
        <w:t>.</w:t>
      </w:r>
    </w:p>
    <w:p w14:paraId="315BE06B" w14:textId="40782107" w:rsidR="0095728C" w:rsidRPr="00FB3009" w:rsidRDefault="00AC1FDA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Леонова, Е. В.  Психологическое обеспечение непрерывного образования : монография / Е. В. Леонова.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2-е изд.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2022.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275 с.</w:t>
      </w:r>
      <w:r>
        <w:rPr>
          <w:sz w:val="32"/>
          <w:szCs w:val="32"/>
        </w:rPr>
        <w:t xml:space="preserve">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URL: https://urait.ru/bcode/495022</w:t>
      </w:r>
      <w:r w:rsidR="0074074A">
        <w:rPr>
          <w:sz w:val="32"/>
          <w:szCs w:val="32"/>
        </w:rPr>
        <w:t>.</w:t>
      </w:r>
    </w:p>
    <w:p w14:paraId="2CBD4868" w14:textId="3F841992" w:rsidR="0095728C" w:rsidRPr="00FB3009" w:rsidRDefault="00AC1FDA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>Современные образовательные технологии : учебное пособие для вузов / Л. Л. Рыбцова [и др.] ; под общ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 </w:t>
      </w:r>
      <w:r>
        <w:rPr>
          <w:sz w:val="32"/>
          <w:szCs w:val="32"/>
        </w:rPr>
        <w:t>р</w:t>
      </w:r>
      <w:r w:rsidR="0095728C" w:rsidRPr="00FB3009">
        <w:rPr>
          <w:sz w:val="32"/>
          <w:szCs w:val="32"/>
        </w:rPr>
        <w:t>ед</w:t>
      </w:r>
      <w:r>
        <w:rPr>
          <w:sz w:val="32"/>
          <w:szCs w:val="32"/>
        </w:rPr>
        <w:t>.</w:t>
      </w:r>
      <w:r w:rsidR="00820314"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Л. Л. Рыбцовой.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 w:rsidR="00C52150"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2022.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92 с.</w:t>
      </w:r>
      <w:r w:rsidR="00C52150">
        <w:rPr>
          <w:sz w:val="32"/>
          <w:szCs w:val="32"/>
        </w:rPr>
        <w:t xml:space="preserve">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URL: https://urait.ru/bcode/493618</w:t>
      </w:r>
      <w:r w:rsidR="0074074A">
        <w:rPr>
          <w:sz w:val="32"/>
          <w:szCs w:val="32"/>
        </w:rPr>
        <w:t>.</w:t>
      </w:r>
    </w:p>
    <w:p w14:paraId="748F87F5" w14:textId="6CCA1A78" w:rsidR="0095728C" w:rsidRPr="00FB3009" w:rsidRDefault="00C52150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Куркова, Н. С.  Аудиовизуальные технологии в рекламе : учебное пособие для вузов / Н. С. Куркова.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2-е изд.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2022.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127 с.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URL: https://urait.ru/bcode/497186</w:t>
      </w:r>
      <w:r w:rsidR="0074074A">
        <w:rPr>
          <w:sz w:val="32"/>
          <w:szCs w:val="32"/>
        </w:rPr>
        <w:t>.</w:t>
      </w:r>
    </w:p>
    <w:p w14:paraId="415FBB77" w14:textId="7F975D68" w:rsidR="0095728C" w:rsidRPr="00FB3009" w:rsidRDefault="0074074A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</w:t>
      </w:r>
      <w:r w:rsidR="0095728C" w:rsidRPr="00FB3009">
        <w:rPr>
          <w:sz w:val="32"/>
          <w:szCs w:val="32"/>
        </w:rPr>
        <w:t>Педагогические технологии</w:t>
      </w:r>
      <w:r w:rsidR="00820314">
        <w:rPr>
          <w:sz w:val="32"/>
          <w:szCs w:val="32"/>
        </w:rPr>
        <w:t>:</w:t>
      </w:r>
      <w:r w:rsidR="0095728C" w:rsidRPr="00FB3009">
        <w:rPr>
          <w:sz w:val="32"/>
          <w:szCs w:val="32"/>
        </w:rPr>
        <w:t xml:space="preserve"> в 3 ч. Ч</w:t>
      </w:r>
      <w:r w:rsidR="00820314"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 1. Образовательные технологии : учебник и практикум для вузов / Л. В. Байбородова [и др.] ; под общ</w:t>
      </w:r>
      <w:r>
        <w:rPr>
          <w:sz w:val="32"/>
          <w:szCs w:val="32"/>
        </w:rPr>
        <w:t xml:space="preserve">. </w:t>
      </w:r>
      <w:r w:rsidR="0095728C" w:rsidRPr="00FB3009">
        <w:rPr>
          <w:sz w:val="32"/>
          <w:szCs w:val="32"/>
        </w:rPr>
        <w:t>ред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 Л. В. Байбородовой, А. П. Чернявской.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2-е изд., перераб. и доп.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258 с.</w:t>
      </w:r>
      <w:r>
        <w:rPr>
          <w:sz w:val="32"/>
          <w:szCs w:val="32"/>
        </w:rPr>
        <w:t xml:space="preserve">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URL: https://urait.ru/bcode/513254</w:t>
      </w:r>
      <w:r>
        <w:rPr>
          <w:sz w:val="32"/>
          <w:szCs w:val="32"/>
        </w:rPr>
        <w:t>.</w:t>
      </w:r>
    </w:p>
    <w:p w14:paraId="10A788A5" w14:textId="137DE912" w:rsidR="0095728C" w:rsidRPr="00FB3009" w:rsidRDefault="0074074A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Коджаспирова, Г. М.  Педагогическая антропология : учебник и практикум для вузов / Г. М. Коджаспирова.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360 с.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URL: https://urait.ru/bcode/511269</w:t>
      </w:r>
      <w:r>
        <w:rPr>
          <w:sz w:val="32"/>
          <w:szCs w:val="32"/>
        </w:rPr>
        <w:t>.</w:t>
      </w:r>
    </w:p>
    <w:p w14:paraId="0631CF34" w14:textId="6CE759BC" w:rsidR="0095728C" w:rsidRPr="00FB3009" w:rsidRDefault="0074074A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>Педагогические технологии</w:t>
      </w:r>
      <w:r w:rsidR="00820314">
        <w:rPr>
          <w:sz w:val="32"/>
          <w:szCs w:val="32"/>
        </w:rPr>
        <w:t>:</w:t>
      </w:r>
      <w:r w:rsidR="0095728C" w:rsidRPr="00FB3009">
        <w:rPr>
          <w:sz w:val="32"/>
          <w:szCs w:val="32"/>
        </w:rPr>
        <w:t xml:space="preserve"> в 3 ч. Ч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 2. Организация деятельности : учебник и практикум для вузов / Л. В. Байбородова [и др.] ; под ред</w:t>
      </w:r>
      <w:r>
        <w:rPr>
          <w:sz w:val="32"/>
          <w:szCs w:val="32"/>
        </w:rPr>
        <w:t xml:space="preserve">. </w:t>
      </w:r>
      <w:r w:rsidR="0095728C" w:rsidRPr="00FB3009">
        <w:rPr>
          <w:sz w:val="32"/>
          <w:szCs w:val="32"/>
        </w:rPr>
        <w:t xml:space="preserve">Л. В. Байбородовой.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2-е изд., перераб. и доп.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234 с.</w:t>
      </w:r>
      <w:r>
        <w:rPr>
          <w:sz w:val="32"/>
          <w:szCs w:val="32"/>
        </w:rPr>
        <w:t xml:space="preserve">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URL: https://urait.ru/bcode/516049</w:t>
      </w:r>
      <w:r>
        <w:rPr>
          <w:sz w:val="32"/>
          <w:szCs w:val="32"/>
        </w:rPr>
        <w:t>.</w:t>
      </w:r>
    </w:p>
    <w:p w14:paraId="3FE6A647" w14:textId="59D24567" w:rsidR="0095728C" w:rsidRPr="00FB3009" w:rsidRDefault="0074074A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Факторович, А. А.  Педагогические технологии : учебное пособие для вузов / А. А. Факторович.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2-е изд., испр. и доп.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Юрайт, 2023.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128 с.</w:t>
      </w:r>
      <w:r>
        <w:rPr>
          <w:sz w:val="32"/>
          <w:szCs w:val="32"/>
        </w:rPr>
        <w:t xml:space="preserve">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URL: https://urait.ru/bcode/513663</w:t>
      </w:r>
      <w:r>
        <w:rPr>
          <w:sz w:val="32"/>
          <w:szCs w:val="32"/>
        </w:rPr>
        <w:t>.</w:t>
      </w:r>
    </w:p>
    <w:p w14:paraId="0E85C7F7" w14:textId="60B8BCAD" w:rsidR="0095728C" w:rsidRPr="00FB3009" w:rsidRDefault="0074074A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Коротаева, Е. В.  Теория и практика педагогических взаимодействий  : учебник и практикум для вузов / Е. В. Коротаева.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242 с.</w:t>
      </w:r>
      <w:r>
        <w:rPr>
          <w:sz w:val="32"/>
          <w:szCs w:val="32"/>
        </w:rPr>
        <w:t xml:space="preserve">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URL: https://urait.ru/bcode/517385</w:t>
      </w:r>
      <w:r>
        <w:rPr>
          <w:sz w:val="32"/>
          <w:szCs w:val="32"/>
        </w:rPr>
        <w:t>.</w:t>
      </w:r>
    </w:p>
    <w:p w14:paraId="2DC10B44" w14:textId="205189AE" w:rsidR="00AF1B27" w:rsidRPr="00FB3009" w:rsidRDefault="0074074A" w:rsidP="00C27A95">
      <w:pPr>
        <w:pStyle w:val="af7"/>
        <w:numPr>
          <w:ilvl w:val="0"/>
          <w:numId w:val="34"/>
        </w:numPr>
        <w:tabs>
          <w:tab w:val="left" w:pos="993"/>
        </w:tabs>
        <w:spacing w:line="240" w:lineRule="auto"/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5728C" w:rsidRPr="00FB3009">
        <w:rPr>
          <w:sz w:val="32"/>
          <w:szCs w:val="32"/>
        </w:rPr>
        <w:t xml:space="preserve">Образцов, П. И.  Методология педагогического исследования : учебное пособие для вузов / П. И. Образцов.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2-е изд., испр. и доп.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М</w:t>
      </w:r>
      <w:r>
        <w:rPr>
          <w:sz w:val="32"/>
          <w:szCs w:val="32"/>
        </w:rPr>
        <w:t>.</w:t>
      </w:r>
      <w:r w:rsidR="0095728C" w:rsidRPr="00FB3009">
        <w:rPr>
          <w:sz w:val="32"/>
          <w:szCs w:val="32"/>
        </w:rPr>
        <w:t xml:space="preserve">: Юрайт, 2023.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156 с. </w:t>
      </w:r>
      <w:r w:rsidR="00162548">
        <w:rPr>
          <w:sz w:val="32"/>
          <w:szCs w:val="32"/>
        </w:rPr>
        <w:t>–</w:t>
      </w:r>
      <w:r w:rsidR="0095728C" w:rsidRPr="00FB3009">
        <w:rPr>
          <w:sz w:val="32"/>
          <w:szCs w:val="32"/>
        </w:rPr>
        <w:t xml:space="preserve"> URL: https://urait.ru/bcode/514377</w:t>
      </w:r>
      <w:r>
        <w:rPr>
          <w:sz w:val="32"/>
          <w:szCs w:val="32"/>
        </w:rPr>
        <w:t>.</w:t>
      </w:r>
    </w:p>
    <w:p w14:paraId="549A20C2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48387A05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6283A331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16424F74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4A84F33A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1BC723A1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61972612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52ADE598" w14:textId="1D0DD68C" w:rsidR="00D16566" w:rsidRDefault="00D16566">
      <w:pPr>
        <w:spacing w:line="240" w:lineRule="auto"/>
        <w:ind w:firstLine="0"/>
        <w:jc w:val="left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36EC7C99" w14:textId="2974CBDB" w:rsidR="00D16566" w:rsidRDefault="00D16566">
      <w:pPr>
        <w:spacing w:line="240" w:lineRule="auto"/>
        <w:ind w:firstLine="0"/>
        <w:jc w:val="left"/>
        <w:rPr>
          <w:sz w:val="32"/>
          <w:szCs w:val="32"/>
        </w:rPr>
      </w:pPr>
      <w:r>
        <w:rPr>
          <w:sz w:val="32"/>
          <w:szCs w:val="32"/>
        </w:rPr>
        <w:lastRenderedPageBreak/>
        <w:br w:type="page"/>
      </w:r>
    </w:p>
    <w:p w14:paraId="00BD54F9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6A6EC4E0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7576B082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51BA63C8" w14:textId="3BF4FD41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40A47ECE" w14:textId="01A176A9" w:rsidR="00805626" w:rsidRDefault="00805626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2A51F25C" w14:textId="77777777" w:rsidR="00805626" w:rsidRDefault="00805626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7B67FADA" w14:textId="7BE9D105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5404AA78" w14:textId="520CAEF6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4BA0E663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71027B86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2FDED59C" w14:textId="77777777" w:rsidR="00C932CE" w:rsidRDefault="00C932CE" w:rsidP="00C932CE">
      <w:pPr>
        <w:tabs>
          <w:tab w:val="center" w:pos="4889"/>
        </w:tabs>
        <w:ind w:firstLine="0"/>
        <w:rPr>
          <w:sz w:val="32"/>
          <w:szCs w:val="32"/>
        </w:rPr>
      </w:pPr>
    </w:p>
    <w:p w14:paraId="5CDC5998" w14:textId="77777777" w:rsidR="00C932CE" w:rsidRDefault="00C932CE" w:rsidP="00C932CE">
      <w:pPr>
        <w:tabs>
          <w:tab w:val="center" w:pos="4889"/>
        </w:tabs>
        <w:ind w:firstLine="0"/>
        <w:jc w:val="center"/>
        <w:rPr>
          <w:sz w:val="32"/>
          <w:szCs w:val="32"/>
        </w:rPr>
      </w:pPr>
    </w:p>
    <w:p w14:paraId="43299ABF" w14:textId="77777777" w:rsidR="00C932CE" w:rsidRDefault="00C932CE" w:rsidP="00C932CE">
      <w:pPr>
        <w:tabs>
          <w:tab w:val="center" w:pos="4889"/>
        </w:tabs>
        <w:ind w:firstLine="0"/>
        <w:jc w:val="center"/>
        <w:rPr>
          <w:sz w:val="32"/>
          <w:szCs w:val="32"/>
        </w:rPr>
      </w:pPr>
    </w:p>
    <w:p w14:paraId="0DEE8414" w14:textId="3FFF5E7A" w:rsidR="00C932CE" w:rsidRPr="002D087F" w:rsidRDefault="000C01EA" w:rsidP="00C932CE">
      <w:pPr>
        <w:tabs>
          <w:tab w:val="center" w:pos="4889"/>
        </w:tabs>
        <w:ind w:firstLine="0"/>
        <w:jc w:val="center"/>
        <w:rPr>
          <w:rFonts w:ascii="Arial" w:hAnsi="Arial" w:cs="Arial"/>
          <w:b/>
          <w:bCs/>
          <w:sz w:val="32"/>
          <w:szCs w:val="32"/>
        </w:rPr>
        <w:sectPr w:rsidR="00C932CE" w:rsidRPr="002D087F" w:rsidSect="00330D55">
          <w:headerReference w:type="default" r:id="rId255"/>
          <w:footerReference w:type="default" r:id="rId256"/>
          <w:pgSz w:w="11906" w:h="16838"/>
          <w:pgMar w:top="1418" w:right="1416" w:bottom="1701" w:left="1418" w:header="709" w:footer="964" w:gutter="0"/>
          <w:cols w:space="708"/>
          <w:docGrid w:linePitch="381"/>
        </w:sectPr>
      </w:pPr>
      <w:r w:rsidRPr="002D087F">
        <w:rPr>
          <w:rFonts w:ascii="Arial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ACB49BE" wp14:editId="5512035C">
                <wp:simplePos x="0" y="0"/>
                <wp:positionH relativeFrom="column">
                  <wp:posOffset>2667195</wp:posOffset>
                </wp:positionH>
                <wp:positionV relativeFrom="page">
                  <wp:posOffset>9769572</wp:posOffset>
                </wp:positionV>
                <wp:extent cx="405442" cy="232410"/>
                <wp:effectExtent l="0" t="0" r="13970" b="1524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442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32B5396" id="Прямоугольник 9" o:spid="_x0000_s1026" style="position:absolute;margin-left:210pt;margin-top:769.25pt;width:31.9pt;height:18.3pt;z-index:25165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" fillcolor="white [3212]" strokecolor="white [3212]" strokeweight="2pt">
                <w10:wrap anchory="page"/>
              </v:rect>
            </w:pict>
          </mc:Fallback>
        </mc:AlternateContent>
      </w:r>
      <w:r w:rsidR="00C932CE" w:rsidRPr="002D087F">
        <w:rPr>
          <w:rFonts w:ascii="Arial" w:hAnsi="Arial" w:cs="Arial"/>
          <w:b/>
          <w:bCs/>
          <w:sz w:val="32"/>
          <w:szCs w:val="32"/>
        </w:rPr>
        <w:t>ПРИЛОЖЕНИЯ</w:t>
      </w:r>
    </w:p>
    <w:p w14:paraId="124DAF36" w14:textId="4403730C" w:rsidR="002975A4" w:rsidRDefault="00401D45" w:rsidP="00401D45">
      <w:pPr>
        <w:spacing w:after="160" w:line="240" w:lineRule="auto"/>
        <w:ind w:firstLine="0"/>
        <w:jc w:val="right"/>
        <w:rPr>
          <w:noProof/>
          <w:szCs w:val="28"/>
          <w:lang w:eastAsia="ru-RU"/>
        </w:rPr>
      </w:pPr>
      <w:r w:rsidRPr="00401D45">
        <w:rPr>
          <w:noProof/>
          <w:szCs w:val="28"/>
          <w:lang w:eastAsia="ru-RU"/>
        </w:rPr>
        <w:lastRenderedPageBreak/>
        <w:t>Приложение</w:t>
      </w:r>
      <w:r w:rsidR="00C932CE">
        <w:rPr>
          <w:noProof/>
          <w:szCs w:val="28"/>
          <w:lang w:eastAsia="ru-RU"/>
        </w:rPr>
        <w:t xml:space="preserve"> 1</w:t>
      </w:r>
    </w:p>
    <w:p w14:paraId="0325C6AC" w14:textId="5F4EEE12" w:rsidR="00C932CE" w:rsidRDefault="00C932CE" w:rsidP="00C932CE">
      <w:pPr>
        <w:tabs>
          <w:tab w:val="left" w:pos="9120"/>
        </w:tabs>
        <w:spacing w:after="160" w:line="240" w:lineRule="auto"/>
        <w:ind w:firstLine="0"/>
        <w:jc w:val="center"/>
        <w:rPr>
          <w:sz w:val="32"/>
          <w:szCs w:val="32"/>
        </w:rPr>
      </w:pPr>
      <w:r w:rsidRPr="00B678F3">
        <w:rPr>
          <w:sz w:val="32"/>
          <w:szCs w:val="32"/>
        </w:rPr>
        <w:t>Анализ ответов студентов на вопросы 1</w:t>
      </w:r>
      <w:r w:rsidRPr="00FB3009">
        <w:rPr>
          <w:sz w:val="32"/>
          <w:szCs w:val="32"/>
        </w:rPr>
        <w:t>–</w:t>
      </w:r>
      <w:r>
        <w:rPr>
          <w:sz w:val="32"/>
          <w:szCs w:val="32"/>
        </w:rPr>
        <w:t>16</w:t>
      </w:r>
    </w:p>
    <w:tbl>
      <w:tblPr>
        <w:tblStyle w:val="af8"/>
        <w:tblpPr w:leftFromText="180" w:rightFromText="180" w:vertAnchor="page" w:horzAnchor="page" w:tblpX="918" w:tblpY="495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9"/>
      </w:tblGrid>
      <w:tr w:rsidR="00E63042" w:rsidRPr="00363C43" w14:paraId="18244A1A" w14:textId="77777777" w:rsidTr="00E63042">
        <w:trPr>
          <w:cantSplit/>
          <w:trHeight w:val="1693"/>
        </w:trPr>
        <w:tc>
          <w:tcPr>
            <w:tcW w:w="648" w:type="dxa"/>
            <w:textDirection w:val="tbRl"/>
          </w:tcPr>
          <w:p w14:paraId="0E31660A" w14:textId="77777777" w:rsidR="00E63042" w:rsidRPr="00EC6CC4" w:rsidRDefault="00E63042" w:rsidP="00E63042">
            <w:pPr>
              <w:ind w:left="113" w:right="113"/>
              <w:rPr>
                <w:szCs w:val="28"/>
              </w:rPr>
            </w:pPr>
            <w:bookmarkStart w:id="163" w:name="_Hlk135674332"/>
            <w:r w:rsidRPr="00EC6CC4">
              <w:rPr>
                <w:szCs w:val="28"/>
              </w:rPr>
              <w:t>124</w:t>
            </w:r>
          </w:p>
        </w:tc>
      </w:tr>
    </w:tbl>
    <w:bookmarkEnd w:id="163"/>
    <w:p w14:paraId="57F05542" w14:textId="77B9D68D" w:rsidR="00401D45" w:rsidRDefault="000C01EA" w:rsidP="00150F40">
      <w:pPr>
        <w:tabs>
          <w:tab w:val="center" w:pos="7001"/>
        </w:tabs>
        <w:spacing w:after="160" w:line="240" w:lineRule="auto"/>
        <w:ind w:firstLine="0"/>
        <w:jc w:val="center"/>
        <w:rPr>
          <w:noProof/>
          <w:sz w:val="32"/>
          <w:szCs w:val="32"/>
        </w:rPr>
      </w:pPr>
      <w:r>
        <w:rPr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BB21A98" wp14:editId="5AF39804">
                <wp:simplePos x="0" y="0"/>
                <wp:positionH relativeFrom="column">
                  <wp:posOffset>4268530</wp:posOffset>
                </wp:positionH>
                <wp:positionV relativeFrom="page">
                  <wp:posOffset>6764463</wp:posOffset>
                </wp:positionV>
                <wp:extent cx="405442" cy="232410"/>
                <wp:effectExtent l="0" t="0" r="13970" b="1524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442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AB174B" id="Прямоугольник 34" o:spid="_x0000_s1026" style="position:absolute;margin-left:336.1pt;margin-top:532.65pt;width:31.9pt;height:18.3pt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" fillcolor="white [3212]" strokecolor="white [3212]" strokeweight="2pt">
                <w10:wrap anchory="page"/>
              </v:rect>
            </w:pict>
          </mc:Fallback>
        </mc:AlternateContent>
      </w:r>
      <w:r w:rsidR="00401D45" w:rsidRPr="000C01EA">
        <w:rPr>
          <w:noProof/>
          <w:sz w:val="32"/>
          <w:szCs w:val="32"/>
          <w:lang w:eastAsia="ru-RU"/>
        </w:rPr>
        <w:drawing>
          <wp:inline distT="0" distB="0" distL="0" distR="0" wp14:anchorId="4060A913" wp14:editId="23D127A6">
            <wp:extent cx="8566810" cy="4792685"/>
            <wp:effectExtent l="19050" t="19050" r="24765" b="2730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6028" cy="490413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50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2F68D5B0" w14:textId="412CAB3B" w:rsidR="00805626" w:rsidRDefault="002654F3" w:rsidP="00805626">
      <w:pPr>
        <w:tabs>
          <w:tab w:val="center" w:pos="7001"/>
        </w:tabs>
        <w:spacing w:after="160" w:line="240" w:lineRule="auto"/>
        <w:ind w:firstLine="0"/>
        <w:jc w:val="right"/>
        <w:rPr>
          <w:noProof/>
          <w:sz w:val="32"/>
          <w:szCs w:val="32"/>
        </w:rPr>
      </w:pPr>
      <w:r>
        <w:rPr>
          <w:noProof/>
          <w:sz w:val="32"/>
          <w:szCs w:val="32"/>
        </w:rPr>
        <w:lastRenderedPageBreak/>
        <w:t>Окончание прил. 1</w:t>
      </w:r>
    </w:p>
    <w:p w14:paraId="0B251230" w14:textId="333003AB" w:rsidR="002654F3" w:rsidRPr="00B678F3" w:rsidRDefault="002654F3" w:rsidP="002654F3">
      <w:pPr>
        <w:tabs>
          <w:tab w:val="left" w:pos="9120"/>
        </w:tabs>
        <w:spacing w:after="160" w:line="240" w:lineRule="auto"/>
        <w:ind w:firstLine="0"/>
        <w:jc w:val="center"/>
        <w:rPr>
          <w:sz w:val="32"/>
          <w:szCs w:val="32"/>
        </w:rPr>
      </w:pPr>
      <w:r w:rsidRPr="00B678F3">
        <w:rPr>
          <w:sz w:val="32"/>
          <w:szCs w:val="32"/>
        </w:rPr>
        <w:t>Анализ ответов студентов на вопросы 17</w:t>
      </w:r>
      <w:r w:rsidRPr="00FB3009">
        <w:rPr>
          <w:sz w:val="32"/>
          <w:szCs w:val="32"/>
        </w:rPr>
        <w:t>–</w:t>
      </w:r>
      <w:r w:rsidRPr="00B678F3">
        <w:rPr>
          <w:sz w:val="32"/>
          <w:szCs w:val="32"/>
        </w:rPr>
        <w:t>41</w:t>
      </w:r>
    </w:p>
    <w:tbl>
      <w:tblPr>
        <w:tblStyle w:val="af8"/>
        <w:tblpPr w:leftFromText="180" w:rightFromText="180" w:vertAnchor="page" w:horzAnchor="page" w:tblpX="748" w:tblpY="514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9"/>
      </w:tblGrid>
      <w:tr w:rsidR="00E63042" w:rsidRPr="00363C43" w14:paraId="4B832966" w14:textId="77777777" w:rsidTr="00E63042">
        <w:trPr>
          <w:cantSplit/>
          <w:trHeight w:val="1693"/>
        </w:trPr>
        <w:tc>
          <w:tcPr>
            <w:tcW w:w="648" w:type="dxa"/>
            <w:textDirection w:val="tbRl"/>
          </w:tcPr>
          <w:p w14:paraId="3C98C325" w14:textId="77777777" w:rsidR="00E63042" w:rsidRPr="00EC6CC4" w:rsidRDefault="00E63042" w:rsidP="00E63042">
            <w:pPr>
              <w:ind w:left="113" w:right="113"/>
              <w:rPr>
                <w:szCs w:val="28"/>
              </w:rPr>
            </w:pPr>
            <w:r w:rsidRPr="00EC6CC4">
              <w:rPr>
                <w:szCs w:val="28"/>
              </w:rPr>
              <w:t>125</w:t>
            </w:r>
          </w:p>
        </w:tc>
      </w:tr>
    </w:tbl>
    <w:p w14:paraId="53BD7BB3" w14:textId="421C0DD1" w:rsidR="002975A4" w:rsidRPr="00FB3009" w:rsidRDefault="002654F3" w:rsidP="00C27A95">
      <w:pPr>
        <w:tabs>
          <w:tab w:val="left" w:pos="9120"/>
        </w:tabs>
        <w:spacing w:after="160" w:line="240" w:lineRule="auto"/>
        <w:ind w:firstLine="0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94AE9DC" wp14:editId="16702EF5">
                <wp:simplePos x="0" y="0"/>
                <wp:positionH relativeFrom="column">
                  <wp:posOffset>4119245</wp:posOffset>
                </wp:positionH>
                <wp:positionV relativeFrom="page">
                  <wp:posOffset>6762750</wp:posOffset>
                </wp:positionV>
                <wp:extent cx="609600" cy="266700"/>
                <wp:effectExtent l="0" t="0" r="19050" b="1905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36E854" id="Прямоугольник 55" o:spid="_x0000_s1026" style="position:absolute;margin-left:324.35pt;margin-top:532.5pt;width:48pt;height:21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" fillcolor="white [3212]" strokecolor="white [3212]" strokeweight="2pt">
                <w10:wrap anchory="page"/>
              </v:rect>
            </w:pict>
          </mc:Fallback>
        </mc:AlternateContent>
      </w:r>
      <w:r w:rsidR="002975A4" w:rsidRPr="00FB3009">
        <w:rPr>
          <w:noProof/>
          <w:sz w:val="32"/>
          <w:szCs w:val="32"/>
          <w:lang w:eastAsia="ru-RU"/>
        </w:rPr>
        <w:drawing>
          <wp:inline distT="0" distB="0" distL="0" distR="0" wp14:anchorId="285372A7" wp14:editId="3B4CD4A4">
            <wp:extent cx="8571230" cy="4882258"/>
            <wp:effectExtent l="19050" t="19050" r="20320" b="1397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3432" cy="490060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50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438EF283" w14:textId="614C09A2" w:rsidR="002975A4" w:rsidRPr="002654F3" w:rsidRDefault="002654F3" w:rsidP="002654F3">
      <w:pPr>
        <w:spacing w:after="160" w:line="240" w:lineRule="auto"/>
        <w:ind w:firstLine="0"/>
        <w:jc w:val="right"/>
        <w:rPr>
          <w:sz w:val="32"/>
          <w:szCs w:val="32"/>
        </w:rPr>
      </w:pPr>
      <w:r w:rsidRPr="002654F3">
        <w:rPr>
          <w:sz w:val="32"/>
          <w:szCs w:val="32"/>
        </w:rPr>
        <w:lastRenderedPageBreak/>
        <w:t>Приложение 2</w:t>
      </w:r>
    </w:p>
    <w:p w14:paraId="7EB5E61E" w14:textId="015D5D5D" w:rsidR="002654F3" w:rsidRPr="00B678F3" w:rsidRDefault="002654F3" w:rsidP="002654F3">
      <w:pPr>
        <w:spacing w:after="160" w:line="240" w:lineRule="auto"/>
        <w:ind w:firstLine="0"/>
        <w:jc w:val="center"/>
        <w:rPr>
          <w:sz w:val="32"/>
          <w:szCs w:val="32"/>
        </w:rPr>
      </w:pPr>
      <w:r w:rsidRPr="00B678F3">
        <w:rPr>
          <w:sz w:val="32"/>
          <w:szCs w:val="32"/>
        </w:rPr>
        <w:t>Уровень значимости факторов 1</w:t>
      </w:r>
      <w:r w:rsidRPr="00FB3009">
        <w:rPr>
          <w:sz w:val="32"/>
          <w:szCs w:val="32"/>
        </w:rPr>
        <w:t>–</w:t>
      </w:r>
      <w:r w:rsidRPr="00B678F3">
        <w:rPr>
          <w:sz w:val="32"/>
          <w:szCs w:val="32"/>
        </w:rPr>
        <w:t>8 по мнению студентов направлений подготовки 44.03.05 и 02.03.01</w:t>
      </w:r>
    </w:p>
    <w:p w14:paraId="7A894200" w14:textId="77401205" w:rsidR="002654F3" w:rsidRPr="00FB3009" w:rsidRDefault="002654F3" w:rsidP="002654F3">
      <w:pPr>
        <w:spacing w:after="160" w:line="240" w:lineRule="auto"/>
        <w:ind w:firstLine="0"/>
        <w:jc w:val="center"/>
        <w:rPr>
          <w:rFonts w:ascii="Calibri" w:hAnsi="Calibri"/>
          <w:sz w:val="22"/>
        </w:rPr>
      </w:pPr>
    </w:p>
    <w:tbl>
      <w:tblPr>
        <w:tblStyle w:val="af8"/>
        <w:tblpPr w:leftFromText="180" w:rightFromText="180" w:vertAnchor="page" w:horzAnchor="page" w:tblpX="955" w:tblpY="512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9"/>
      </w:tblGrid>
      <w:tr w:rsidR="002654F3" w:rsidRPr="00363C43" w14:paraId="37412002" w14:textId="77777777" w:rsidTr="00E63042">
        <w:trPr>
          <w:cantSplit/>
          <w:trHeight w:val="1693"/>
        </w:trPr>
        <w:tc>
          <w:tcPr>
            <w:tcW w:w="648" w:type="dxa"/>
            <w:textDirection w:val="tbRl"/>
          </w:tcPr>
          <w:p w14:paraId="69F35642" w14:textId="546118AE" w:rsidR="002654F3" w:rsidRPr="00EC6CC4" w:rsidRDefault="002654F3" w:rsidP="00E63042">
            <w:pPr>
              <w:ind w:left="113" w:right="113"/>
              <w:rPr>
                <w:szCs w:val="28"/>
              </w:rPr>
            </w:pPr>
            <w:r w:rsidRPr="00EC6CC4">
              <w:rPr>
                <w:szCs w:val="28"/>
              </w:rPr>
              <w:t>12</w:t>
            </w:r>
            <w:r w:rsidR="00D16566" w:rsidRPr="00EC6CC4">
              <w:rPr>
                <w:szCs w:val="28"/>
              </w:rPr>
              <w:t>6</w:t>
            </w:r>
          </w:p>
        </w:tc>
      </w:tr>
    </w:tbl>
    <w:p w14:paraId="5DFA6354" w14:textId="416BC09E" w:rsidR="002975A4" w:rsidRDefault="002654F3" w:rsidP="00C27A95">
      <w:pPr>
        <w:spacing w:after="160" w:line="240" w:lineRule="auto"/>
        <w:ind w:firstLine="0"/>
        <w:jc w:val="center"/>
        <w:rPr>
          <w:rFonts w:ascii="Calibri" w:hAnsi="Calibri"/>
          <w:sz w:val="22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638D006" wp14:editId="12F8AA72">
                <wp:simplePos x="0" y="0"/>
                <wp:positionH relativeFrom="column">
                  <wp:posOffset>4144142</wp:posOffset>
                </wp:positionH>
                <wp:positionV relativeFrom="page">
                  <wp:posOffset>6765611</wp:posOffset>
                </wp:positionV>
                <wp:extent cx="609600" cy="266700"/>
                <wp:effectExtent l="0" t="0" r="19050" b="1905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9D02D7" id="Прямоугольник 56" o:spid="_x0000_s1026" style="position:absolute;margin-left:326.3pt;margin-top:532.75pt;width:48pt;height:21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" fillcolor="white [3212]" strokecolor="white [3212]" strokeweight="2pt">
                <w10:wrap anchory="page"/>
              </v:rect>
            </w:pict>
          </mc:Fallback>
        </mc:AlternateContent>
      </w:r>
      <w:r w:rsidR="002975A4" w:rsidRPr="00FB3009">
        <w:rPr>
          <w:rFonts w:ascii="Calibri" w:hAnsi="Calibri"/>
          <w:noProof/>
          <w:sz w:val="22"/>
          <w:lang w:eastAsia="ru-RU"/>
        </w:rPr>
        <w:drawing>
          <wp:inline distT="0" distB="0" distL="0" distR="0" wp14:anchorId="69EDED9A" wp14:editId="6F4EF81A">
            <wp:extent cx="8454621" cy="4512624"/>
            <wp:effectExtent l="0" t="0" r="3810" b="2540"/>
            <wp:docPr id="95" name="Диаграмма 95">
              <a:extLst xmlns:a="http://schemas.openxmlformats.org/drawingml/2006/main">
                <a:ext uri="{FF2B5EF4-FFF2-40B4-BE49-F238E27FC236}">
                  <a16:creationId xmlns:a16="http://schemas.microsoft.com/office/drawing/2014/main" id="{5646F139-60A1-47E0-A01D-88655A6C718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9"/>
              </a:graphicData>
            </a:graphic>
          </wp:inline>
        </w:drawing>
      </w:r>
    </w:p>
    <w:p w14:paraId="6DD36B15" w14:textId="797828B7" w:rsidR="002654F3" w:rsidRPr="002654F3" w:rsidRDefault="002654F3" w:rsidP="002654F3">
      <w:pPr>
        <w:spacing w:after="160" w:line="240" w:lineRule="auto"/>
        <w:ind w:firstLine="0"/>
        <w:jc w:val="right"/>
        <w:rPr>
          <w:sz w:val="32"/>
          <w:szCs w:val="32"/>
        </w:rPr>
      </w:pPr>
      <w:r w:rsidRPr="002654F3">
        <w:rPr>
          <w:sz w:val="32"/>
          <w:szCs w:val="32"/>
        </w:rPr>
        <w:lastRenderedPageBreak/>
        <w:t xml:space="preserve">Приложение </w:t>
      </w:r>
      <w:r>
        <w:rPr>
          <w:sz w:val="32"/>
          <w:szCs w:val="32"/>
        </w:rPr>
        <w:t>3</w:t>
      </w:r>
    </w:p>
    <w:p w14:paraId="57233B94" w14:textId="4F39860D" w:rsidR="002654F3" w:rsidRPr="00401D45" w:rsidRDefault="002654F3" w:rsidP="002654F3">
      <w:pPr>
        <w:spacing w:after="160" w:line="240" w:lineRule="auto"/>
        <w:ind w:firstLine="0"/>
        <w:jc w:val="center"/>
        <w:rPr>
          <w:noProof/>
          <w:sz w:val="32"/>
          <w:szCs w:val="32"/>
        </w:rPr>
      </w:pPr>
      <w:r w:rsidRPr="00401D45">
        <w:rPr>
          <w:noProof/>
          <w:sz w:val="32"/>
          <w:szCs w:val="32"/>
        </w:rPr>
        <w:t xml:space="preserve">Материалы лекционных занятий курса СТПУИ в </w:t>
      </w:r>
      <w:r w:rsidRPr="00401D45">
        <w:rPr>
          <w:noProof/>
          <w:sz w:val="32"/>
          <w:szCs w:val="32"/>
          <w:lang w:val="en-US"/>
        </w:rPr>
        <w:t>LMS</w:t>
      </w:r>
      <w:r w:rsidRPr="00401D45">
        <w:rPr>
          <w:noProof/>
          <w:sz w:val="32"/>
          <w:szCs w:val="32"/>
        </w:rPr>
        <w:t xml:space="preserve"> </w:t>
      </w:r>
      <w:r w:rsidRPr="00401D45">
        <w:rPr>
          <w:noProof/>
          <w:sz w:val="32"/>
          <w:szCs w:val="32"/>
          <w:lang w:val="en-US"/>
        </w:rPr>
        <w:t>Moodle</w:t>
      </w:r>
    </w:p>
    <w:tbl>
      <w:tblPr>
        <w:tblStyle w:val="af8"/>
        <w:tblpPr w:leftFromText="180" w:rightFromText="180" w:vertAnchor="page" w:horzAnchor="page" w:tblpX="881" w:tblpY="507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9"/>
      </w:tblGrid>
      <w:tr w:rsidR="002654F3" w:rsidRPr="00363C43" w14:paraId="04FFE39F" w14:textId="77777777" w:rsidTr="00E63042">
        <w:trPr>
          <w:cantSplit/>
          <w:trHeight w:val="1693"/>
        </w:trPr>
        <w:tc>
          <w:tcPr>
            <w:tcW w:w="648" w:type="dxa"/>
            <w:textDirection w:val="tbRl"/>
          </w:tcPr>
          <w:p w14:paraId="6EBA87FD" w14:textId="23672B13" w:rsidR="002654F3" w:rsidRPr="00EC6CC4" w:rsidRDefault="002654F3" w:rsidP="00E63042">
            <w:pPr>
              <w:ind w:left="113" w:right="113"/>
              <w:rPr>
                <w:szCs w:val="28"/>
              </w:rPr>
            </w:pPr>
            <w:r w:rsidRPr="00EC6CC4">
              <w:rPr>
                <w:szCs w:val="28"/>
              </w:rPr>
              <w:t>12</w:t>
            </w:r>
            <w:r w:rsidR="00632F51" w:rsidRPr="00EC6CC4">
              <w:rPr>
                <w:szCs w:val="28"/>
              </w:rPr>
              <w:t>7</w:t>
            </w:r>
          </w:p>
        </w:tc>
      </w:tr>
    </w:tbl>
    <w:p w14:paraId="3FAED14E" w14:textId="15F99D06" w:rsidR="002975A4" w:rsidRDefault="002654F3" w:rsidP="00C27A95">
      <w:pPr>
        <w:spacing w:after="160" w:line="240" w:lineRule="auto"/>
        <w:ind w:firstLine="0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6866D550" wp14:editId="338C8630">
                <wp:simplePos x="0" y="0"/>
                <wp:positionH relativeFrom="column">
                  <wp:posOffset>4203865</wp:posOffset>
                </wp:positionH>
                <wp:positionV relativeFrom="page">
                  <wp:posOffset>6804602</wp:posOffset>
                </wp:positionV>
                <wp:extent cx="609600" cy="266700"/>
                <wp:effectExtent l="0" t="0" r="19050" b="19050"/>
                <wp:wrapNone/>
                <wp:docPr id="80" name="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3CCE83" id="Прямоугольник 80" o:spid="_x0000_s1026" style="position:absolute;margin-left:331pt;margin-top:535.8pt;width:48pt;height:21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" fillcolor="white [3212]" strokecolor="white [3212]" strokeweight="2pt">
                <w10:wrap anchory="page"/>
              </v:rect>
            </w:pict>
          </mc:Fallback>
        </mc:AlternateContent>
      </w:r>
      <w:r w:rsidR="002975A4" w:rsidRPr="00FB3009">
        <w:rPr>
          <w:noProof/>
          <w:sz w:val="32"/>
          <w:szCs w:val="32"/>
          <w:lang w:eastAsia="ru-RU"/>
        </w:rPr>
        <w:drawing>
          <wp:inline distT="0" distB="0" distL="0" distR="0" wp14:anchorId="786F622A" wp14:editId="696FD2D1">
            <wp:extent cx="8598496" cy="4885459"/>
            <wp:effectExtent l="19050" t="19050" r="12700" b="1079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992" cy="488744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50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3D544D63" w14:textId="2F7C64D9" w:rsidR="00A64039" w:rsidRDefault="00A64039" w:rsidP="00A64039">
      <w:pPr>
        <w:spacing w:after="160" w:line="240" w:lineRule="auto"/>
        <w:ind w:firstLine="0"/>
        <w:jc w:val="right"/>
        <w:rPr>
          <w:sz w:val="32"/>
          <w:szCs w:val="32"/>
        </w:rPr>
      </w:pPr>
      <w:r>
        <w:rPr>
          <w:sz w:val="32"/>
          <w:szCs w:val="32"/>
        </w:rPr>
        <w:lastRenderedPageBreak/>
        <w:t>Окончание прил. 3</w:t>
      </w:r>
    </w:p>
    <w:p w14:paraId="3550EDCD" w14:textId="0B853406" w:rsidR="00A64039" w:rsidRPr="00FB3009" w:rsidRDefault="00A64039" w:rsidP="00A64039">
      <w:pPr>
        <w:tabs>
          <w:tab w:val="left" w:pos="4127"/>
        </w:tabs>
        <w:spacing w:after="160" w:line="240" w:lineRule="auto"/>
        <w:ind w:firstLine="0"/>
        <w:jc w:val="center"/>
        <w:rPr>
          <w:noProof/>
          <w:sz w:val="32"/>
          <w:szCs w:val="32"/>
          <w:lang w:eastAsia="ru-RU"/>
        </w:rPr>
      </w:pPr>
      <w:r w:rsidRPr="00401D45">
        <w:rPr>
          <w:sz w:val="32"/>
          <w:szCs w:val="32"/>
        </w:rPr>
        <w:t xml:space="preserve">Задания для лабораторных работ </w:t>
      </w:r>
      <w:r w:rsidRPr="00401D45">
        <w:rPr>
          <w:noProof/>
          <w:sz w:val="32"/>
          <w:szCs w:val="32"/>
        </w:rPr>
        <w:t xml:space="preserve">курса СТПУИ в </w:t>
      </w:r>
      <w:r w:rsidRPr="00401D45">
        <w:rPr>
          <w:noProof/>
          <w:sz w:val="32"/>
          <w:szCs w:val="32"/>
          <w:lang w:val="en-US"/>
        </w:rPr>
        <w:t>LMS</w:t>
      </w:r>
      <w:r w:rsidRPr="00401D45">
        <w:rPr>
          <w:noProof/>
          <w:sz w:val="32"/>
          <w:szCs w:val="32"/>
        </w:rPr>
        <w:t xml:space="preserve"> </w:t>
      </w:r>
      <w:r w:rsidRPr="00401D45">
        <w:rPr>
          <w:noProof/>
          <w:sz w:val="32"/>
          <w:szCs w:val="32"/>
          <w:lang w:val="en-US"/>
        </w:rPr>
        <w:t>Moodle</w: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18ECAA2" wp14:editId="1C13F82D">
                <wp:simplePos x="0" y="0"/>
                <wp:positionH relativeFrom="column">
                  <wp:posOffset>4156075</wp:posOffset>
                </wp:positionH>
                <wp:positionV relativeFrom="page">
                  <wp:posOffset>6827842</wp:posOffset>
                </wp:positionV>
                <wp:extent cx="609600" cy="266700"/>
                <wp:effectExtent l="0" t="0" r="19050" b="19050"/>
                <wp:wrapNone/>
                <wp:docPr id="102" name="Прямоугольник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08B465" id="Прямоугольник 102" o:spid="_x0000_s1026" style="position:absolute;margin-left:327.25pt;margin-top:537.65pt;width:48pt;height:21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" fillcolor="white [3212]" strokecolor="white [3212]" strokeweight="2pt">
                <w10:wrap anchory="page"/>
              </v:rect>
            </w:pict>
          </mc:Fallback>
        </mc:AlternateContent>
      </w:r>
    </w:p>
    <w:tbl>
      <w:tblPr>
        <w:tblStyle w:val="af8"/>
        <w:tblpPr w:leftFromText="180" w:rightFromText="180" w:vertAnchor="page" w:horzAnchor="page" w:tblpX="936" w:tblpY="51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9"/>
      </w:tblGrid>
      <w:tr w:rsidR="00A64039" w:rsidRPr="00363C43" w14:paraId="5D58CD8C" w14:textId="77777777" w:rsidTr="00E63042">
        <w:trPr>
          <w:cantSplit/>
          <w:trHeight w:val="1693"/>
        </w:trPr>
        <w:tc>
          <w:tcPr>
            <w:tcW w:w="648" w:type="dxa"/>
            <w:textDirection w:val="tbRl"/>
          </w:tcPr>
          <w:p w14:paraId="7CBF98E0" w14:textId="4EE664C2" w:rsidR="00A64039" w:rsidRPr="00EC6CC4" w:rsidRDefault="00A64039" w:rsidP="00E63042">
            <w:pPr>
              <w:ind w:left="113" w:right="113"/>
              <w:rPr>
                <w:szCs w:val="28"/>
              </w:rPr>
            </w:pPr>
            <w:r w:rsidRPr="00EC6CC4">
              <w:rPr>
                <w:szCs w:val="28"/>
              </w:rPr>
              <w:t>12</w:t>
            </w:r>
            <w:r w:rsidR="00632F51" w:rsidRPr="00EC6CC4">
              <w:rPr>
                <w:szCs w:val="28"/>
              </w:rPr>
              <w:t>8</w:t>
            </w:r>
          </w:p>
        </w:tc>
      </w:tr>
    </w:tbl>
    <w:p w14:paraId="13B8D12C" w14:textId="57F278DB" w:rsidR="002975A4" w:rsidRDefault="002975A4" w:rsidP="00C27A95">
      <w:pPr>
        <w:tabs>
          <w:tab w:val="left" w:pos="1956"/>
        </w:tabs>
        <w:spacing w:after="160" w:line="240" w:lineRule="auto"/>
        <w:ind w:firstLine="0"/>
        <w:jc w:val="center"/>
        <w:rPr>
          <w:noProof/>
          <w:sz w:val="32"/>
          <w:szCs w:val="32"/>
        </w:rPr>
      </w:pPr>
      <w:r w:rsidRPr="00FB3009">
        <w:rPr>
          <w:noProof/>
          <w:sz w:val="32"/>
          <w:szCs w:val="32"/>
          <w:lang w:eastAsia="ru-RU"/>
        </w:rPr>
        <w:drawing>
          <wp:inline distT="0" distB="0" distL="0" distR="0" wp14:anchorId="356D047F" wp14:editId="7A57DEB7">
            <wp:extent cx="8501108" cy="4792717"/>
            <wp:effectExtent l="19050" t="19050" r="14605" b="2730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729" cy="4806034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50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0C135768" w14:textId="2BE2180C" w:rsidR="00A64039" w:rsidRDefault="00A64039" w:rsidP="00A64039">
      <w:pPr>
        <w:tabs>
          <w:tab w:val="left" w:pos="1956"/>
        </w:tabs>
        <w:spacing w:after="160" w:line="240" w:lineRule="auto"/>
        <w:ind w:firstLine="0"/>
        <w:jc w:val="right"/>
        <w:rPr>
          <w:noProof/>
          <w:sz w:val="32"/>
          <w:szCs w:val="32"/>
        </w:rPr>
      </w:pPr>
      <w:r>
        <w:rPr>
          <w:noProof/>
          <w:sz w:val="32"/>
          <w:szCs w:val="32"/>
        </w:rPr>
        <w:lastRenderedPageBreak/>
        <w:t>Приложение 4</w:t>
      </w:r>
    </w:p>
    <w:p w14:paraId="60006D79" w14:textId="74DDD2FC" w:rsidR="00A64039" w:rsidRPr="00401D45" w:rsidRDefault="00A64039" w:rsidP="00A64039">
      <w:pPr>
        <w:tabs>
          <w:tab w:val="left" w:pos="4170"/>
        </w:tabs>
        <w:spacing w:after="160" w:line="240" w:lineRule="auto"/>
        <w:ind w:firstLine="0"/>
        <w:jc w:val="center"/>
        <w:rPr>
          <w:sz w:val="32"/>
          <w:szCs w:val="32"/>
        </w:rPr>
      </w:pPr>
      <w:r w:rsidRPr="00401D45">
        <w:rPr>
          <w:sz w:val="32"/>
          <w:szCs w:val="32"/>
        </w:rPr>
        <w:t>Протокол экспертной комиссии по оцениванию фрагмента урока</w:t>
      </w:r>
    </w:p>
    <w:tbl>
      <w:tblPr>
        <w:tblStyle w:val="af8"/>
        <w:tblpPr w:leftFromText="180" w:rightFromText="180" w:vertAnchor="page" w:horzAnchor="page" w:tblpX="973" w:tblpY="506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9"/>
      </w:tblGrid>
      <w:tr w:rsidR="00A64039" w:rsidRPr="00363C43" w14:paraId="399DCCA2" w14:textId="77777777" w:rsidTr="00694B2A">
        <w:trPr>
          <w:cantSplit/>
          <w:trHeight w:val="1693"/>
        </w:trPr>
        <w:tc>
          <w:tcPr>
            <w:tcW w:w="648" w:type="dxa"/>
            <w:textDirection w:val="tbRl"/>
          </w:tcPr>
          <w:p w14:paraId="2703032E" w14:textId="58259FD5" w:rsidR="00A64039" w:rsidRPr="00A34D42" w:rsidRDefault="00A64039" w:rsidP="00694B2A">
            <w:pPr>
              <w:ind w:left="113" w:right="113"/>
              <w:rPr>
                <w:szCs w:val="28"/>
              </w:rPr>
            </w:pPr>
            <w:r w:rsidRPr="00A34D42">
              <w:rPr>
                <w:szCs w:val="28"/>
              </w:rPr>
              <w:t>12</w:t>
            </w:r>
            <w:r w:rsidR="00632F51" w:rsidRPr="00A34D42">
              <w:rPr>
                <w:szCs w:val="28"/>
              </w:rPr>
              <w:t>9</w:t>
            </w:r>
          </w:p>
        </w:tc>
      </w:tr>
    </w:tbl>
    <w:p w14:paraId="2F914BAA" w14:textId="7CF3F312" w:rsidR="002975A4" w:rsidRPr="00FB3009" w:rsidRDefault="00A64039" w:rsidP="00C27A95">
      <w:pPr>
        <w:spacing w:after="160" w:line="240" w:lineRule="auto"/>
        <w:ind w:firstLine="0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AD66C48" wp14:editId="27F01C7F">
                <wp:simplePos x="0" y="0"/>
                <wp:positionH relativeFrom="column">
                  <wp:posOffset>4096987</wp:posOffset>
                </wp:positionH>
                <wp:positionV relativeFrom="page">
                  <wp:posOffset>6780852</wp:posOffset>
                </wp:positionV>
                <wp:extent cx="609600" cy="266700"/>
                <wp:effectExtent l="0" t="0" r="19050" b="19050"/>
                <wp:wrapNone/>
                <wp:docPr id="103" name="Прямоугольник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205548" id="Прямоугольник 103" o:spid="_x0000_s1026" style="position:absolute;margin-left:322.6pt;margin-top:533.95pt;width:48pt;height:21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" fillcolor="white [3212]" strokecolor="white [3212]" strokeweight="2pt">
                <w10:wrap anchory="page"/>
              </v:rect>
            </w:pict>
          </mc:Fallback>
        </mc:AlternateContent>
      </w:r>
      <w:r w:rsidR="002975A4" w:rsidRPr="00FB3009">
        <w:rPr>
          <w:noProof/>
          <w:sz w:val="32"/>
          <w:szCs w:val="32"/>
          <w:lang w:eastAsia="ru-RU"/>
        </w:rPr>
        <w:drawing>
          <wp:inline distT="0" distB="0" distL="0" distR="0" wp14:anchorId="1AE19332" wp14:editId="0B0E025B">
            <wp:extent cx="8478088" cy="5027963"/>
            <wp:effectExtent l="19050" t="19050" r="18415" b="2032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3284" cy="503104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50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5F84C0FC" w14:textId="77777777" w:rsidR="004B597F" w:rsidRPr="00401D45" w:rsidRDefault="004B597F" w:rsidP="00C27A95">
      <w:pPr>
        <w:spacing w:line="240" w:lineRule="auto"/>
        <w:rPr>
          <w:szCs w:val="28"/>
        </w:rPr>
        <w:sectPr w:rsidR="004B597F" w:rsidRPr="00401D45" w:rsidSect="00DB7930">
          <w:pgSz w:w="16838" w:h="11906" w:orient="landscape"/>
          <w:pgMar w:top="1418" w:right="1418" w:bottom="1418" w:left="1418" w:header="567" w:footer="709" w:gutter="0"/>
          <w:cols w:space="708"/>
          <w:docGrid w:linePitch="381"/>
        </w:sectPr>
      </w:pPr>
    </w:p>
    <w:p w14:paraId="606B8FF3" w14:textId="77777777" w:rsidR="00654699" w:rsidRPr="00FB3009" w:rsidRDefault="00654699" w:rsidP="00654699">
      <w:pPr>
        <w:spacing w:line="240" w:lineRule="auto"/>
        <w:ind w:firstLine="0"/>
        <w:jc w:val="left"/>
        <w:rPr>
          <w:b/>
          <w:sz w:val="2"/>
          <w:szCs w:val="2"/>
        </w:rPr>
      </w:pPr>
    </w:p>
    <w:p w14:paraId="0A65E064" w14:textId="27C1E4EC" w:rsidR="0020464A" w:rsidRDefault="0020464A" w:rsidP="0020464A">
      <w:pPr>
        <w:spacing w:line="240" w:lineRule="auto"/>
        <w:ind w:firstLine="0"/>
        <w:jc w:val="center"/>
        <w:rPr>
          <w:b/>
          <w:szCs w:val="28"/>
          <w:lang w:eastAsia="ru-RU"/>
        </w:rPr>
      </w:pPr>
      <w:bookmarkStart w:id="164" w:name="_Hlk136428285"/>
      <w:r w:rsidRPr="0020464A">
        <w:rPr>
          <w:b/>
          <w:szCs w:val="28"/>
          <w:lang w:eastAsia="ru-RU"/>
        </w:rPr>
        <w:t>ОГЛАВЛЕНИЕ</w:t>
      </w:r>
    </w:p>
    <w:p w14:paraId="7B6F775C" w14:textId="77777777" w:rsidR="0020464A" w:rsidRPr="0020464A" w:rsidRDefault="0020464A" w:rsidP="0020464A">
      <w:pPr>
        <w:spacing w:line="240" w:lineRule="auto"/>
        <w:ind w:firstLine="0"/>
        <w:jc w:val="center"/>
        <w:rPr>
          <w:b/>
          <w:szCs w:val="28"/>
          <w:lang w:eastAsia="ru-RU"/>
        </w:rPr>
      </w:pPr>
    </w:p>
    <w:tbl>
      <w:tblPr>
        <w:tblStyle w:val="af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26"/>
        <w:gridCol w:w="636"/>
      </w:tblGrid>
      <w:tr w:rsidR="0020464A" w:rsidRPr="00217282" w14:paraId="3A432C21" w14:textId="77777777" w:rsidTr="00C307EF">
        <w:trPr>
          <w:jc w:val="center"/>
        </w:trPr>
        <w:tc>
          <w:tcPr>
            <w:tcW w:w="8226" w:type="dxa"/>
          </w:tcPr>
          <w:p w14:paraId="015E2563" w14:textId="634F422C" w:rsidR="0020464A" w:rsidRPr="00217282" w:rsidRDefault="0020464A" w:rsidP="00820314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bookmarkStart w:id="165" w:name="_Hlk138181028"/>
            <w:r w:rsidRPr="00217282">
              <w:rPr>
                <w:b/>
                <w:bCs/>
                <w:szCs w:val="28"/>
                <w:lang w:eastAsia="ru-RU"/>
              </w:rPr>
              <w:t>ВВЕДЕНИЕ</w:t>
            </w:r>
            <w:r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b/>
                <w:bCs/>
                <w:szCs w:val="28"/>
                <w:lang w:eastAsia="ru-RU"/>
              </w:rPr>
              <w:t>………………………………………………………</w:t>
            </w:r>
            <w:r w:rsidR="00820314" w:rsidRPr="00217282">
              <w:rPr>
                <w:b/>
                <w:bCs/>
                <w:szCs w:val="28"/>
                <w:lang w:eastAsia="ru-RU"/>
              </w:rPr>
              <w:t>…...</w:t>
            </w:r>
          </w:p>
        </w:tc>
        <w:tc>
          <w:tcPr>
            <w:tcW w:w="636" w:type="dxa"/>
          </w:tcPr>
          <w:p w14:paraId="13CCFE44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3</w:t>
            </w:r>
          </w:p>
        </w:tc>
      </w:tr>
      <w:tr w:rsidR="0020464A" w:rsidRPr="00217282" w14:paraId="5352320D" w14:textId="77777777" w:rsidTr="00C307EF">
        <w:trPr>
          <w:jc w:val="center"/>
        </w:trPr>
        <w:tc>
          <w:tcPr>
            <w:tcW w:w="8226" w:type="dxa"/>
          </w:tcPr>
          <w:p w14:paraId="3E00C086" w14:textId="321171C5" w:rsidR="0020464A" w:rsidRPr="00217282" w:rsidRDefault="0020464A" w:rsidP="00820314">
            <w:pPr>
              <w:spacing w:line="240" w:lineRule="auto"/>
              <w:ind w:firstLine="0"/>
              <w:jc w:val="left"/>
              <w:rPr>
                <w:b/>
                <w:bCs/>
                <w:szCs w:val="28"/>
                <w:lang w:eastAsia="ru-RU"/>
              </w:rPr>
            </w:pPr>
            <w:r w:rsidRPr="00217282">
              <w:rPr>
                <w:b/>
                <w:bCs/>
                <w:szCs w:val="28"/>
                <w:lang w:eastAsia="ru-RU"/>
              </w:rPr>
              <w:t>1. МЕТОДЫ ИССЛЕДОВАНИЯ ………………………………</w:t>
            </w:r>
            <w:r w:rsidR="00820314" w:rsidRPr="00217282">
              <w:rPr>
                <w:b/>
                <w:bCs/>
                <w:szCs w:val="28"/>
                <w:lang w:eastAsia="ru-RU"/>
              </w:rPr>
              <w:t>…..</w:t>
            </w:r>
          </w:p>
        </w:tc>
        <w:tc>
          <w:tcPr>
            <w:tcW w:w="636" w:type="dxa"/>
          </w:tcPr>
          <w:p w14:paraId="3DE69E42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10</w:t>
            </w:r>
          </w:p>
        </w:tc>
      </w:tr>
      <w:tr w:rsidR="0020464A" w:rsidRPr="00217282" w14:paraId="66A9BD35" w14:textId="77777777" w:rsidTr="00C307EF">
        <w:trPr>
          <w:jc w:val="center"/>
        </w:trPr>
        <w:tc>
          <w:tcPr>
            <w:tcW w:w="8226" w:type="dxa"/>
          </w:tcPr>
          <w:p w14:paraId="13570207" w14:textId="35C0D2E4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b/>
                <w:bCs/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 xml:space="preserve">1.1. Обоснование требований к методу решения проблемы </w:t>
            </w:r>
            <w:r w:rsidR="00820314" w:rsidRPr="00217282">
              <w:rPr>
                <w:szCs w:val="28"/>
                <w:lang w:eastAsia="ru-RU"/>
              </w:rPr>
              <w:t>…...</w:t>
            </w:r>
          </w:p>
        </w:tc>
        <w:tc>
          <w:tcPr>
            <w:tcW w:w="636" w:type="dxa"/>
          </w:tcPr>
          <w:p w14:paraId="0BF59033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10</w:t>
            </w:r>
          </w:p>
        </w:tc>
      </w:tr>
      <w:tr w:rsidR="0020464A" w:rsidRPr="00217282" w14:paraId="7A8A1052" w14:textId="77777777" w:rsidTr="00C307EF">
        <w:trPr>
          <w:jc w:val="center"/>
        </w:trPr>
        <w:tc>
          <w:tcPr>
            <w:tcW w:w="8226" w:type="dxa"/>
          </w:tcPr>
          <w:p w14:paraId="18CC7B70" w14:textId="0E711149" w:rsidR="0020464A" w:rsidRPr="00217282" w:rsidRDefault="0020464A" w:rsidP="00820314">
            <w:pPr>
              <w:spacing w:line="240" w:lineRule="auto"/>
              <w:ind w:left="5"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1.2. Литературный обзор методов решения проблемы, их характеристика и оценка степени соответствия обоснованным требованиям …………………………………………………………...</w:t>
            </w:r>
            <w:r w:rsidR="00820314" w:rsidRPr="00217282">
              <w:rPr>
                <w:szCs w:val="28"/>
                <w:lang w:eastAsia="ru-RU"/>
              </w:rPr>
              <w:t>......</w:t>
            </w:r>
          </w:p>
        </w:tc>
        <w:tc>
          <w:tcPr>
            <w:tcW w:w="636" w:type="dxa"/>
          </w:tcPr>
          <w:p w14:paraId="77A841B7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0CEDF502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1FDCF404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10</w:t>
            </w:r>
          </w:p>
        </w:tc>
      </w:tr>
      <w:tr w:rsidR="0020464A" w:rsidRPr="00217282" w14:paraId="5728AC80" w14:textId="77777777" w:rsidTr="00C307EF">
        <w:trPr>
          <w:jc w:val="center"/>
        </w:trPr>
        <w:tc>
          <w:tcPr>
            <w:tcW w:w="8226" w:type="dxa"/>
          </w:tcPr>
          <w:p w14:paraId="1DA115F3" w14:textId="02D7F9AE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1.3. Автоматизированный системно-когнитивный анализ (АСК-анализ) как метод решения проблемы …………………...</w:t>
            </w:r>
            <w:r w:rsidR="00820314" w:rsidRPr="00217282">
              <w:rPr>
                <w:szCs w:val="28"/>
                <w:lang w:eastAsia="ru-RU"/>
              </w:rPr>
              <w:t>.......</w:t>
            </w:r>
          </w:p>
        </w:tc>
        <w:tc>
          <w:tcPr>
            <w:tcW w:w="636" w:type="dxa"/>
          </w:tcPr>
          <w:p w14:paraId="47D3BE01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212D0515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11</w:t>
            </w:r>
          </w:p>
        </w:tc>
      </w:tr>
      <w:tr w:rsidR="0020464A" w:rsidRPr="00217282" w14:paraId="30A8AC9E" w14:textId="77777777" w:rsidTr="00C307EF">
        <w:trPr>
          <w:jc w:val="center"/>
        </w:trPr>
        <w:tc>
          <w:tcPr>
            <w:tcW w:w="8226" w:type="dxa"/>
          </w:tcPr>
          <w:p w14:paraId="4E6E9B57" w14:textId="40089BFD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1.4. Система «Эйдос» – инструментарий АСК-анализа ……</w:t>
            </w:r>
            <w:r w:rsidR="00D55F12" w:rsidRPr="00217282">
              <w:rPr>
                <w:szCs w:val="28"/>
                <w:lang w:eastAsia="ru-RU"/>
              </w:rPr>
              <w:t>…..</w:t>
            </w:r>
          </w:p>
        </w:tc>
        <w:tc>
          <w:tcPr>
            <w:tcW w:w="636" w:type="dxa"/>
          </w:tcPr>
          <w:p w14:paraId="044A4794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13</w:t>
            </w:r>
          </w:p>
        </w:tc>
      </w:tr>
      <w:tr w:rsidR="0020464A" w:rsidRPr="00217282" w14:paraId="7FA099D2" w14:textId="77777777" w:rsidTr="00C307EF">
        <w:trPr>
          <w:jc w:val="center"/>
        </w:trPr>
        <w:tc>
          <w:tcPr>
            <w:tcW w:w="8226" w:type="dxa"/>
          </w:tcPr>
          <w:p w14:paraId="51F2F78C" w14:textId="6D23E00B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1.5. Цель и задачи работы ……………………………………</w:t>
            </w:r>
            <w:r w:rsidR="00D55F12" w:rsidRPr="00217282">
              <w:rPr>
                <w:szCs w:val="28"/>
                <w:lang w:eastAsia="ru-RU"/>
              </w:rPr>
              <w:t>…...</w:t>
            </w:r>
          </w:p>
        </w:tc>
        <w:tc>
          <w:tcPr>
            <w:tcW w:w="636" w:type="dxa"/>
          </w:tcPr>
          <w:p w14:paraId="710FA101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19</w:t>
            </w:r>
          </w:p>
        </w:tc>
      </w:tr>
      <w:tr w:rsidR="0020464A" w:rsidRPr="00217282" w14:paraId="322544D6" w14:textId="77777777" w:rsidTr="00C307EF">
        <w:trPr>
          <w:jc w:val="center"/>
        </w:trPr>
        <w:tc>
          <w:tcPr>
            <w:tcW w:w="8226" w:type="dxa"/>
          </w:tcPr>
          <w:p w14:paraId="4F3A143C" w14:textId="5D8FB510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b/>
                <w:bCs/>
                <w:szCs w:val="28"/>
                <w:lang w:eastAsia="ru-RU"/>
              </w:rPr>
            </w:pPr>
            <w:r w:rsidRPr="00217282">
              <w:rPr>
                <w:b/>
                <w:bCs/>
                <w:szCs w:val="28"/>
                <w:lang w:eastAsia="ru-RU"/>
              </w:rPr>
              <w:t>2. РЕЗУЛЬТАТЫ ИССЛЕДОВАНИЯ ………………………...</w:t>
            </w:r>
            <w:r w:rsidR="00D55F12" w:rsidRPr="00217282">
              <w:rPr>
                <w:b/>
                <w:bCs/>
                <w:szCs w:val="28"/>
                <w:lang w:eastAsia="ru-RU"/>
              </w:rPr>
              <w:t>......</w:t>
            </w:r>
          </w:p>
        </w:tc>
        <w:tc>
          <w:tcPr>
            <w:tcW w:w="636" w:type="dxa"/>
          </w:tcPr>
          <w:p w14:paraId="022720E3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22</w:t>
            </w:r>
          </w:p>
        </w:tc>
      </w:tr>
      <w:tr w:rsidR="0020464A" w:rsidRPr="00217282" w14:paraId="03F8E44E" w14:textId="77777777" w:rsidTr="00C307EF">
        <w:trPr>
          <w:jc w:val="center"/>
        </w:trPr>
        <w:tc>
          <w:tcPr>
            <w:tcW w:w="8226" w:type="dxa"/>
          </w:tcPr>
          <w:p w14:paraId="5ACE8B34" w14:textId="54A9C071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 </w:t>
            </w:r>
            <w:r w:rsidRPr="00217282">
              <w:rPr>
                <w:szCs w:val="28"/>
                <w:lang w:eastAsia="ru-RU"/>
              </w:rPr>
              <w:t>2.1. Задача 1. Когнитивная структуризация предметной   области.  Две интерпретации классификационных и описательных шкал и градаций …………………………………</w:t>
            </w:r>
            <w:r w:rsidR="00D55F12" w:rsidRPr="00217282">
              <w:rPr>
                <w:szCs w:val="28"/>
                <w:lang w:eastAsia="ru-RU"/>
              </w:rPr>
              <w:t>……………………</w:t>
            </w:r>
          </w:p>
        </w:tc>
        <w:tc>
          <w:tcPr>
            <w:tcW w:w="636" w:type="dxa"/>
          </w:tcPr>
          <w:p w14:paraId="40BF22FB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7FADCFE5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4A0D86CB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22</w:t>
            </w:r>
          </w:p>
        </w:tc>
      </w:tr>
      <w:tr w:rsidR="0020464A" w:rsidRPr="00217282" w14:paraId="1429443E" w14:textId="77777777" w:rsidTr="00C307EF">
        <w:trPr>
          <w:jc w:val="center"/>
        </w:trPr>
        <w:tc>
          <w:tcPr>
            <w:tcW w:w="8226" w:type="dxa"/>
          </w:tcPr>
          <w:p w14:paraId="7E5B2D8B" w14:textId="2CA42B94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2.2. Задача 2. Формализация предметной области …………</w:t>
            </w:r>
            <w:r w:rsidR="00D55F12" w:rsidRPr="00217282">
              <w:rPr>
                <w:szCs w:val="28"/>
                <w:lang w:eastAsia="ru-RU"/>
              </w:rPr>
              <w:t>…..</w:t>
            </w:r>
          </w:p>
        </w:tc>
        <w:tc>
          <w:tcPr>
            <w:tcW w:w="636" w:type="dxa"/>
          </w:tcPr>
          <w:p w14:paraId="0AEF29F5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24</w:t>
            </w:r>
          </w:p>
        </w:tc>
      </w:tr>
      <w:tr w:rsidR="0020464A" w:rsidRPr="00217282" w14:paraId="32A7A9E9" w14:textId="77777777" w:rsidTr="00C307EF">
        <w:trPr>
          <w:jc w:val="center"/>
        </w:trPr>
        <w:tc>
          <w:tcPr>
            <w:tcW w:w="8226" w:type="dxa"/>
          </w:tcPr>
          <w:p w14:paraId="0E2BC6C2" w14:textId="21DB323A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2.3. Задача 3. Синтез статистических и системно-когнитивных моделей. Многопараметрическая типизация и частные критерии знаний ………………………………………...</w:t>
            </w:r>
            <w:r w:rsidR="00D55F12" w:rsidRPr="00217282">
              <w:rPr>
                <w:szCs w:val="28"/>
                <w:lang w:eastAsia="ru-RU"/>
              </w:rPr>
              <w:t>......................................</w:t>
            </w:r>
          </w:p>
        </w:tc>
        <w:tc>
          <w:tcPr>
            <w:tcW w:w="636" w:type="dxa"/>
          </w:tcPr>
          <w:p w14:paraId="4074B7D9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58BDE296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07AA7DC5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34</w:t>
            </w:r>
          </w:p>
        </w:tc>
      </w:tr>
      <w:tr w:rsidR="0020464A" w:rsidRPr="00217282" w14:paraId="3769E31B" w14:textId="77777777" w:rsidTr="00C307EF">
        <w:trPr>
          <w:jc w:val="center"/>
        </w:trPr>
        <w:tc>
          <w:tcPr>
            <w:tcW w:w="8226" w:type="dxa"/>
          </w:tcPr>
          <w:p w14:paraId="652E2416" w14:textId="6578C52F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2.4. Задача 4. Верификация моделей …………………………</w:t>
            </w:r>
            <w:r w:rsidR="00D55F12" w:rsidRPr="00217282">
              <w:rPr>
                <w:szCs w:val="28"/>
                <w:lang w:eastAsia="ru-RU"/>
              </w:rPr>
              <w:t>….</w:t>
            </w:r>
          </w:p>
        </w:tc>
        <w:tc>
          <w:tcPr>
            <w:tcW w:w="636" w:type="dxa"/>
          </w:tcPr>
          <w:p w14:paraId="362B5508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46</w:t>
            </w:r>
          </w:p>
        </w:tc>
      </w:tr>
      <w:tr w:rsidR="0020464A" w:rsidRPr="00217282" w14:paraId="41149B9D" w14:textId="77777777" w:rsidTr="00C307EF">
        <w:trPr>
          <w:jc w:val="center"/>
        </w:trPr>
        <w:tc>
          <w:tcPr>
            <w:tcW w:w="8226" w:type="dxa"/>
          </w:tcPr>
          <w:p w14:paraId="743A5C6C" w14:textId="0EB0EF86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2.5. Задача 5. Выбор наиболее достоверной модели ………</w:t>
            </w:r>
            <w:r w:rsidR="00D55F12" w:rsidRPr="00217282">
              <w:rPr>
                <w:szCs w:val="28"/>
                <w:lang w:eastAsia="ru-RU"/>
              </w:rPr>
              <w:t>……</w:t>
            </w:r>
          </w:p>
        </w:tc>
        <w:tc>
          <w:tcPr>
            <w:tcW w:w="636" w:type="dxa"/>
          </w:tcPr>
          <w:p w14:paraId="7DF87E5C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50</w:t>
            </w:r>
          </w:p>
        </w:tc>
      </w:tr>
      <w:tr w:rsidR="0020464A" w:rsidRPr="00217282" w14:paraId="0AA19410" w14:textId="77777777" w:rsidTr="00C307EF">
        <w:trPr>
          <w:jc w:val="center"/>
        </w:trPr>
        <w:tc>
          <w:tcPr>
            <w:tcW w:w="8226" w:type="dxa"/>
          </w:tcPr>
          <w:p w14:paraId="4EA2AA2E" w14:textId="22E071C7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2.6. Задача 6. Системная идентификация и прогнозирование</w:t>
            </w:r>
            <w:r w:rsidR="00D55F12" w:rsidRPr="00217282">
              <w:rPr>
                <w:szCs w:val="28"/>
                <w:lang w:eastAsia="ru-RU"/>
              </w:rPr>
              <w:t xml:space="preserve"> …</w:t>
            </w:r>
          </w:p>
        </w:tc>
        <w:tc>
          <w:tcPr>
            <w:tcW w:w="636" w:type="dxa"/>
          </w:tcPr>
          <w:p w14:paraId="51677FE0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51</w:t>
            </w:r>
          </w:p>
        </w:tc>
      </w:tr>
      <w:tr w:rsidR="0020464A" w:rsidRPr="00217282" w14:paraId="0F056A92" w14:textId="77777777" w:rsidTr="00C307EF">
        <w:trPr>
          <w:jc w:val="center"/>
        </w:trPr>
        <w:tc>
          <w:tcPr>
            <w:tcW w:w="8226" w:type="dxa"/>
          </w:tcPr>
          <w:p w14:paraId="73B9DB90" w14:textId="38ED2351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2.6.1. Интегральный критерий «Сумма знаний» …………</w:t>
            </w:r>
            <w:r w:rsidR="00D55F12" w:rsidRPr="00217282">
              <w:rPr>
                <w:szCs w:val="28"/>
                <w:lang w:eastAsia="ru-RU"/>
              </w:rPr>
              <w:t>…</w:t>
            </w:r>
            <w:r w:rsidR="00217282">
              <w:rPr>
                <w:szCs w:val="28"/>
                <w:lang w:eastAsia="ru-RU"/>
              </w:rPr>
              <w:t>.</w:t>
            </w:r>
          </w:p>
        </w:tc>
        <w:tc>
          <w:tcPr>
            <w:tcW w:w="636" w:type="dxa"/>
          </w:tcPr>
          <w:p w14:paraId="3C291488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52</w:t>
            </w:r>
          </w:p>
        </w:tc>
      </w:tr>
      <w:tr w:rsidR="0020464A" w:rsidRPr="00217282" w14:paraId="335877DE" w14:textId="77777777" w:rsidTr="00C307EF">
        <w:trPr>
          <w:jc w:val="center"/>
        </w:trPr>
        <w:tc>
          <w:tcPr>
            <w:tcW w:w="8226" w:type="dxa"/>
          </w:tcPr>
          <w:p w14:paraId="5DD60940" w14:textId="2F3B4A8D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2.6.2. Интегральный критерий «Семантический резонанс знаний» ………………………………………………………...</w:t>
            </w:r>
            <w:r w:rsidR="00D55F12" w:rsidRPr="00217282">
              <w:rPr>
                <w:szCs w:val="28"/>
                <w:lang w:eastAsia="ru-RU"/>
              </w:rPr>
              <w:t>.....</w:t>
            </w:r>
            <w:r w:rsidR="00217282">
              <w:rPr>
                <w:szCs w:val="28"/>
                <w:lang w:eastAsia="ru-RU"/>
              </w:rPr>
              <w:t>.......</w:t>
            </w:r>
          </w:p>
        </w:tc>
        <w:tc>
          <w:tcPr>
            <w:tcW w:w="636" w:type="dxa"/>
          </w:tcPr>
          <w:p w14:paraId="260E6BB7" w14:textId="77777777" w:rsidR="00BA3313" w:rsidRDefault="00BA3313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772DCE83" w14:textId="273B3935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53</w:t>
            </w:r>
          </w:p>
        </w:tc>
      </w:tr>
      <w:tr w:rsidR="0020464A" w:rsidRPr="00217282" w14:paraId="11419FCD" w14:textId="77777777" w:rsidTr="00C307EF">
        <w:trPr>
          <w:jc w:val="center"/>
        </w:trPr>
        <w:tc>
          <w:tcPr>
            <w:tcW w:w="8226" w:type="dxa"/>
          </w:tcPr>
          <w:p w14:paraId="63FB5849" w14:textId="190FDB6C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2.6.3. Важные математические свойства интегральных критериев …………………………………………………………………</w:t>
            </w:r>
            <w:r w:rsidR="00217282">
              <w:rPr>
                <w:szCs w:val="28"/>
                <w:lang w:eastAsia="ru-RU"/>
              </w:rPr>
              <w:t>.</w:t>
            </w:r>
          </w:p>
        </w:tc>
        <w:tc>
          <w:tcPr>
            <w:tcW w:w="636" w:type="dxa"/>
          </w:tcPr>
          <w:p w14:paraId="3C76E427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381B7AC5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54</w:t>
            </w:r>
          </w:p>
        </w:tc>
      </w:tr>
      <w:tr w:rsidR="0020464A" w:rsidRPr="00217282" w14:paraId="30B148E4" w14:textId="77777777" w:rsidTr="00C307EF">
        <w:trPr>
          <w:jc w:val="center"/>
        </w:trPr>
        <w:tc>
          <w:tcPr>
            <w:tcW w:w="8226" w:type="dxa"/>
          </w:tcPr>
          <w:p w14:paraId="1D9C32D9" w14:textId="5E777CA4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2.6.4. Решение задачи идентификации и прогнозирования в системе «Эйдос» ……………………………………………………</w:t>
            </w:r>
            <w:r w:rsidR="00217282">
              <w:rPr>
                <w:szCs w:val="28"/>
                <w:lang w:eastAsia="ru-RU"/>
              </w:rPr>
              <w:t>…</w:t>
            </w:r>
          </w:p>
        </w:tc>
        <w:tc>
          <w:tcPr>
            <w:tcW w:w="636" w:type="dxa"/>
          </w:tcPr>
          <w:p w14:paraId="0C576B3A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10B952FC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56</w:t>
            </w:r>
          </w:p>
        </w:tc>
      </w:tr>
      <w:tr w:rsidR="0020464A" w:rsidRPr="00217282" w14:paraId="7EAF1601" w14:textId="77777777" w:rsidTr="00C307EF">
        <w:trPr>
          <w:jc w:val="center"/>
        </w:trPr>
        <w:tc>
          <w:tcPr>
            <w:tcW w:w="8226" w:type="dxa"/>
          </w:tcPr>
          <w:p w14:paraId="1C462746" w14:textId="7B91439D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2.7. Задача 7. Поддержка принятия решений ………………</w:t>
            </w:r>
            <w:r w:rsidR="00D55F12" w:rsidRPr="00217282">
              <w:rPr>
                <w:szCs w:val="28"/>
                <w:lang w:eastAsia="ru-RU"/>
              </w:rPr>
              <w:t>…...</w:t>
            </w:r>
          </w:p>
        </w:tc>
        <w:tc>
          <w:tcPr>
            <w:tcW w:w="636" w:type="dxa"/>
          </w:tcPr>
          <w:p w14:paraId="4A5D771B" w14:textId="11ED1D75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5</w:t>
            </w:r>
            <w:r w:rsidR="00055ADE">
              <w:rPr>
                <w:szCs w:val="28"/>
                <w:lang w:eastAsia="ru-RU"/>
              </w:rPr>
              <w:t>8</w:t>
            </w:r>
          </w:p>
        </w:tc>
      </w:tr>
      <w:tr w:rsidR="0020464A" w:rsidRPr="00217282" w14:paraId="6F91FA0B" w14:textId="77777777" w:rsidTr="00C307EF">
        <w:trPr>
          <w:jc w:val="center"/>
        </w:trPr>
        <w:tc>
          <w:tcPr>
            <w:tcW w:w="8226" w:type="dxa"/>
          </w:tcPr>
          <w:p w14:paraId="1DEC2458" w14:textId="019AA4AA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2.7.1. Упрощенный вариант принятия решений как обратная задача прогнозирования, позитивный и негативный информационные портреты классов, SWOT-анализ ……………</w:t>
            </w:r>
            <w:r w:rsidR="00D55F12" w:rsidRPr="00217282">
              <w:rPr>
                <w:szCs w:val="28"/>
                <w:lang w:eastAsia="ru-RU"/>
              </w:rPr>
              <w:t>……………….</w:t>
            </w:r>
          </w:p>
        </w:tc>
        <w:tc>
          <w:tcPr>
            <w:tcW w:w="636" w:type="dxa"/>
          </w:tcPr>
          <w:p w14:paraId="073B00BD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7D98120C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4DF949D3" w14:textId="4AE05575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5</w:t>
            </w:r>
            <w:r w:rsidR="00BA3313">
              <w:rPr>
                <w:szCs w:val="28"/>
                <w:lang w:eastAsia="ru-RU"/>
              </w:rPr>
              <w:t>9</w:t>
            </w:r>
          </w:p>
        </w:tc>
      </w:tr>
      <w:tr w:rsidR="0020464A" w:rsidRPr="00217282" w14:paraId="24F5E4B3" w14:textId="77777777" w:rsidTr="00C307EF">
        <w:trPr>
          <w:jc w:val="center"/>
        </w:trPr>
        <w:tc>
          <w:tcPr>
            <w:tcW w:w="8226" w:type="dxa"/>
          </w:tcPr>
          <w:p w14:paraId="4E326265" w14:textId="1E524736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2.7.2. Развитый алгоритм принятия решений в адаптивных интеллектуальных системах управления на основе АСК-анализа и системы «Эйдос» …………………………</w:t>
            </w:r>
            <w:r w:rsidR="00D55F12" w:rsidRPr="00217282">
              <w:rPr>
                <w:szCs w:val="28"/>
                <w:lang w:eastAsia="ru-RU"/>
              </w:rPr>
              <w:t>…………………………</w:t>
            </w:r>
            <w:r w:rsidR="00217282">
              <w:rPr>
                <w:szCs w:val="28"/>
                <w:lang w:eastAsia="ru-RU"/>
              </w:rPr>
              <w:t>..</w:t>
            </w:r>
          </w:p>
        </w:tc>
        <w:tc>
          <w:tcPr>
            <w:tcW w:w="636" w:type="dxa"/>
          </w:tcPr>
          <w:p w14:paraId="7DF593D4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513535BC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015B41BF" w14:textId="4BCFB5ED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6</w:t>
            </w:r>
            <w:r w:rsidR="00BA3313">
              <w:rPr>
                <w:szCs w:val="28"/>
                <w:lang w:eastAsia="ru-RU"/>
              </w:rPr>
              <w:t>2</w:t>
            </w:r>
          </w:p>
        </w:tc>
      </w:tr>
      <w:tr w:rsidR="0020464A" w:rsidRPr="00217282" w14:paraId="265A315D" w14:textId="77777777" w:rsidTr="00C307EF">
        <w:trPr>
          <w:jc w:val="center"/>
        </w:trPr>
        <w:tc>
          <w:tcPr>
            <w:tcW w:w="8226" w:type="dxa"/>
          </w:tcPr>
          <w:p w14:paraId="0853763B" w14:textId="2AD786E1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2.8. Задача 8. Исследование объекта моделирования путем исследования его модели …………………………………………</w:t>
            </w:r>
            <w:r w:rsidR="00D55F12" w:rsidRPr="00217282">
              <w:rPr>
                <w:szCs w:val="28"/>
                <w:lang w:eastAsia="ru-RU"/>
              </w:rPr>
              <w:t>……..</w:t>
            </w:r>
          </w:p>
        </w:tc>
        <w:tc>
          <w:tcPr>
            <w:tcW w:w="636" w:type="dxa"/>
          </w:tcPr>
          <w:p w14:paraId="04EB7431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57D520DA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66</w:t>
            </w:r>
          </w:p>
        </w:tc>
      </w:tr>
      <w:tr w:rsidR="0020464A" w:rsidRPr="00217282" w14:paraId="332A4604" w14:textId="77777777" w:rsidTr="00C307EF">
        <w:trPr>
          <w:jc w:val="center"/>
        </w:trPr>
        <w:tc>
          <w:tcPr>
            <w:tcW w:w="8226" w:type="dxa"/>
          </w:tcPr>
          <w:p w14:paraId="6D2476A1" w14:textId="62E1D648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2.8.1. Инвертированные SWOT-диаграммы значений описательных шкал (семантические потенциалы) ……………...</w:t>
            </w:r>
            <w:r w:rsidR="00D55F12" w:rsidRPr="00217282">
              <w:rPr>
                <w:szCs w:val="28"/>
                <w:lang w:eastAsia="ru-RU"/>
              </w:rPr>
              <w:t>............</w:t>
            </w:r>
            <w:r w:rsidR="00217282">
              <w:rPr>
                <w:szCs w:val="28"/>
                <w:lang w:eastAsia="ru-RU"/>
              </w:rPr>
              <w:t>...</w:t>
            </w:r>
          </w:p>
        </w:tc>
        <w:tc>
          <w:tcPr>
            <w:tcW w:w="636" w:type="dxa"/>
          </w:tcPr>
          <w:p w14:paraId="2AE7E105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1CB05143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66</w:t>
            </w:r>
          </w:p>
        </w:tc>
      </w:tr>
      <w:tr w:rsidR="0020464A" w:rsidRPr="00217282" w14:paraId="0AEC134A" w14:textId="77777777" w:rsidTr="00C307EF">
        <w:trPr>
          <w:jc w:val="center"/>
        </w:trPr>
        <w:tc>
          <w:tcPr>
            <w:tcW w:w="8226" w:type="dxa"/>
          </w:tcPr>
          <w:p w14:paraId="77CCD6A6" w14:textId="77777777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2.8.2. Кластерно-конструктивный анализ классов ………</w:t>
            </w:r>
            <w:r w:rsidR="00D55F12" w:rsidRPr="00217282">
              <w:rPr>
                <w:szCs w:val="28"/>
                <w:lang w:eastAsia="ru-RU"/>
              </w:rPr>
              <w:t>…..</w:t>
            </w:r>
          </w:p>
        </w:tc>
        <w:tc>
          <w:tcPr>
            <w:tcW w:w="636" w:type="dxa"/>
          </w:tcPr>
          <w:p w14:paraId="08539E49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68</w:t>
            </w:r>
          </w:p>
        </w:tc>
      </w:tr>
      <w:tr w:rsidR="0020464A" w:rsidRPr="00217282" w14:paraId="605662A3" w14:textId="77777777" w:rsidTr="00C307EF">
        <w:trPr>
          <w:jc w:val="center"/>
        </w:trPr>
        <w:tc>
          <w:tcPr>
            <w:tcW w:w="8226" w:type="dxa"/>
          </w:tcPr>
          <w:p w14:paraId="1DACBD46" w14:textId="5A8CFB30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lastRenderedPageBreak/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2.8.3. Кластерно-конструктивный анализ значений описательных шкал ……………………………………………………</w:t>
            </w:r>
            <w:r w:rsidR="00D55F12" w:rsidRPr="00217282">
              <w:rPr>
                <w:szCs w:val="28"/>
                <w:lang w:eastAsia="ru-RU"/>
              </w:rPr>
              <w:t>…</w:t>
            </w:r>
            <w:r w:rsidR="00217282">
              <w:rPr>
                <w:szCs w:val="28"/>
                <w:lang w:eastAsia="ru-RU"/>
              </w:rPr>
              <w:t>….</w:t>
            </w:r>
          </w:p>
        </w:tc>
        <w:tc>
          <w:tcPr>
            <w:tcW w:w="636" w:type="dxa"/>
          </w:tcPr>
          <w:p w14:paraId="06E5F389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3EBC7EB9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74</w:t>
            </w:r>
          </w:p>
        </w:tc>
      </w:tr>
      <w:tr w:rsidR="0020464A" w:rsidRPr="00217282" w14:paraId="1C956499" w14:textId="77777777" w:rsidTr="00C307EF">
        <w:trPr>
          <w:jc w:val="center"/>
        </w:trPr>
        <w:tc>
          <w:tcPr>
            <w:tcW w:w="8226" w:type="dxa"/>
          </w:tcPr>
          <w:p w14:paraId="6D12E27A" w14:textId="6E5E3CE9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2.8.4. Модель знаний системы «Эйдос» и нелокальные нейроны ………………………………………………………………</w:t>
            </w:r>
            <w:r w:rsidR="00217282">
              <w:rPr>
                <w:szCs w:val="28"/>
                <w:lang w:eastAsia="ru-RU"/>
              </w:rPr>
              <w:t>..</w:t>
            </w:r>
            <w:r w:rsidRPr="00217282">
              <w:rPr>
                <w:szCs w:val="28"/>
                <w:lang w:eastAsia="ru-RU"/>
              </w:rPr>
              <w:t xml:space="preserve"> </w:t>
            </w:r>
          </w:p>
        </w:tc>
        <w:tc>
          <w:tcPr>
            <w:tcW w:w="636" w:type="dxa"/>
          </w:tcPr>
          <w:p w14:paraId="0887454E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487A72DD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78</w:t>
            </w:r>
          </w:p>
        </w:tc>
      </w:tr>
      <w:tr w:rsidR="0020464A" w:rsidRPr="00217282" w14:paraId="66F77CEA" w14:textId="77777777" w:rsidTr="00C307EF">
        <w:trPr>
          <w:jc w:val="center"/>
        </w:trPr>
        <w:tc>
          <w:tcPr>
            <w:tcW w:w="8226" w:type="dxa"/>
          </w:tcPr>
          <w:p w14:paraId="2A411308" w14:textId="5277D65A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2.8.5. Нелокальная нейронная сеть ………………………</w:t>
            </w:r>
            <w:r w:rsidR="00217282">
              <w:rPr>
                <w:szCs w:val="28"/>
                <w:lang w:eastAsia="ru-RU"/>
              </w:rPr>
              <w:t>…...</w:t>
            </w:r>
          </w:p>
        </w:tc>
        <w:tc>
          <w:tcPr>
            <w:tcW w:w="636" w:type="dxa"/>
          </w:tcPr>
          <w:p w14:paraId="1D83DE65" w14:textId="53620090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8</w:t>
            </w:r>
            <w:r w:rsidR="00BA3313">
              <w:rPr>
                <w:szCs w:val="28"/>
                <w:lang w:eastAsia="ru-RU"/>
              </w:rPr>
              <w:t>2</w:t>
            </w:r>
          </w:p>
        </w:tc>
      </w:tr>
      <w:tr w:rsidR="0020464A" w:rsidRPr="00217282" w14:paraId="2E706278" w14:textId="77777777" w:rsidTr="00C307EF">
        <w:trPr>
          <w:jc w:val="center"/>
        </w:trPr>
        <w:tc>
          <w:tcPr>
            <w:tcW w:w="8226" w:type="dxa"/>
          </w:tcPr>
          <w:p w14:paraId="3F800E00" w14:textId="6D23F063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2.8.6. 3D-интегральные когнитивные карты ……………</w:t>
            </w:r>
            <w:r w:rsidR="00D55F12" w:rsidRPr="00217282">
              <w:rPr>
                <w:szCs w:val="28"/>
                <w:lang w:eastAsia="ru-RU"/>
              </w:rPr>
              <w:t>……</w:t>
            </w:r>
          </w:p>
        </w:tc>
        <w:tc>
          <w:tcPr>
            <w:tcW w:w="636" w:type="dxa"/>
          </w:tcPr>
          <w:p w14:paraId="2EA5EC8B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83</w:t>
            </w:r>
          </w:p>
        </w:tc>
      </w:tr>
      <w:tr w:rsidR="0020464A" w:rsidRPr="00217282" w14:paraId="54081D72" w14:textId="77777777" w:rsidTr="00C307EF">
        <w:trPr>
          <w:jc w:val="center"/>
        </w:trPr>
        <w:tc>
          <w:tcPr>
            <w:tcW w:w="8226" w:type="dxa"/>
          </w:tcPr>
          <w:p w14:paraId="287E647F" w14:textId="1F0648FA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2.8.7. 2D-интегральные когнитивные карты содержательного сравнения классов (опосредованные нечеткие правдоподобные рассуждения) …………………………</w:t>
            </w:r>
            <w:r w:rsidR="00D55F12" w:rsidRPr="00217282">
              <w:rPr>
                <w:szCs w:val="28"/>
                <w:lang w:eastAsia="ru-RU"/>
              </w:rPr>
              <w:t>…………………………</w:t>
            </w:r>
          </w:p>
        </w:tc>
        <w:tc>
          <w:tcPr>
            <w:tcW w:w="636" w:type="dxa"/>
          </w:tcPr>
          <w:p w14:paraId="13E219E1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11BCE095" w14:textId="77777777" w:rsidR="00BA3313" w:rsidRPr="00217282" w:rsidRDefault="00BA3313" w:rsidP="00BA3313">
            <w:pPr>
              <w:spacing w:line="240" w:lineRule="auto"/>
              <w:ind w:firstLine="0"/>
              <w:rPr>
                <w:szCs w:val="28"/>
                <w:lang w:eastAsia="ru-RU"/>
              </w:rPr>
            </w:pPr>
          </w:p>
          <w:p w14:paraId="12AB632B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84</w:t>
            </w:r>
          </w:p>
        </w:tc>
      </w:tr>
      <w:tr w:rsidR="0020464A" w:rsidRPr="00217282" w14:paraId="26AF13EE" w14:textId="77777777" w:rsidTr="00C307EF">
        <w:trPr>
          <w:jc w:val="center"/>
        </w:trPr>
        <w:tc>
          <w:tcPr>
            <w:tcW w:w="8226" w:type="dxa"/>
          </w:tcPr>
          <w:p w14:paraId="565E7A6D" w14:textId="1E1AA35D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2.8.8. 2D-интегральные когнитивные карты содержательного сравнения значений факторов (опосредованные нечеткие правдоподобные рассуждения) …...</w:t>
            </w:r>
            <w:r w:rsidR="00D55F12" w:rsidRPr="00217282">
              <w:rPr>
                <w:szCs w:val="28"/>
                <w:lang w:eastAsia="ru-RU"/>
              </w:rPr>
              <w:t>.....................................................</w:t>
            </w:r>
          </w:p>
        </w:tc>
        <w:tc>
          <w:tcPr>
            <w:tcW w:w="636" w:type="dxa"/>
          </w:tcPr>
          <w:p w14:paraId="018B838A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6041F3BD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5D3072C0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88</w:t>
            </w:r>
          </w:p>
        </w:tc>
      </w:tr>
      <w:tr w:rsidR="0020464A" w:rsidRPr="00217282" w14:paraId="19AE9F89" w14:textId="77777777" w:rsidTr="00C307EF">
        <w:trPr>
          <w:jc w:val="center"/>
        </w:trPr>
        <w:tc>
          <w:tcPr>
            <w:tcW w:w="8226" w:type="dxa"/>
          </w:tcPr>
          <w:p w14:paraId="259C65AF" w14:textId="00D585FE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2.8.9. Когнитивные функции …………………………………</w:t>
            </w:r>
            <w:r w:rsidR="00217282">
              <w:rPr>
                <w:szCs w:val="28"/>
                <w:lang w:eastAsia="ru-RU"/>
              </w:rPr>
              <w:t>.</w:t>
            </w:r>
          </w:p>
        </w:tc>
        <w:tc>
          <w:tcPr>
            <w:tcW w:w="636" w:type="dxa"/>
          </w:tcPr>
          <w:p w14:paraId="7BF5A457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90</w:t>
            </w:r>
          </w:p>
        </w:tc>
      </w:tr>
      <w:tr w:rsidR="0020464A" w:rsidRPr="00217282" w14:paraId="2FE51117" w14:textId="77777777" w:rsidTr="00C307EF">
        <w:trPr>
          <w:jc w:val="center"/>
        </w:trPr>
        <w:tc>
          <w:tcPr>
            <w:tcW w:w="8226" w:type="dxa"/>
          </w:tcPr>
          <w:p w14:paraId="5B2AFD0C" w14:textId="2E4E7E23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2.8.10. Значимость описательных шкал и их градаций …</w:t>
            </w:r>
            <w:r w:rsidR="00217282">
              <w:rPr>
                <w:szCs w:val="28"/>
                <w:lang w:eastAsia="ru-RU"/>
              </w:rPr>
              <w:t>…...</w:t>
            </w:r>
          </w:p>
        </w:tc>
        <w:tc>
          <w:tcPr>
            <w:tcW w:w="636" w:type="dxa"/>
          </w:tcPr>
          <w:p w14:paraId="1B3A8AA1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96</w:t>
            </w:r>
          </w:p>
        </w:tc>
      </w:tr>
      <w:tr w:rsidR="0020464A" w:rsidRPr="00217282" w14:paraId="1B0820EF" w14:textId="77777777" w:rsidTr="00C307EF">
        <w:trPr>
          <w:jc w:val="center"/>
        </w:trPr>
        <w:tc>
          <w:tcPr>
            <w:tcW w:w="8226" w:type="dxa"/>
          </w:tcPr>
          <w:p w14:paraId="01CD6797" w14:textId="221CA6B5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     2.8.11. Степень детерминированности классов и классификационных шкал ……………………………………………</w:t>
            </w:r>
            <w:r w:rsidR="00D55F12" w:rsidRPr="00217282">
              <w:rPr>
                <w:szCs w:val="28"/>
                <w:lang w:eastAsia="ru-RU"/>
              </w:rPr>
              <w:t>…………</w:t>
            </w:r>
          </w:p>
        </w:tc>
        <w:tc>
          <w:tcPr>
            <w:tcW w:w="636" w:type="dxa"/>
          </w:tcPr>
          <w:p w14:paraId="400BC33A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1E4D6AD5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100</w:t>
            </w:r>
          </w:p>
        </w:tc>
      </w:tr>
      <w:tr w:rsidR="0020464A" w:rsidRPr="00217282" w14:paraId="12CE4815" w14:textId="77777777" w:rsidTr="00C307EF">
        <w:trPr>
          <w:jc w:val="center"/>
        </w:trPr>
        <w:tc>
          <w:tcPr>
            <w:tcW w:w="8226" w:type="dxa"/>
          </w:tcPr>
          <w:p w14:paraId="21E4231A" w14:textId="359DD14E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b/>
                <w:bCs/>
                <w:szCs w:val="28"/>
                <w:lang w:eastAsia="ru-RU"/>
              </w:rPr>
            </w:pPr>
            <w:r w:rsidRPr="00217282">
              <w:rPr>
                <w:b/>
                <w:bCs/>
                <w:szCs w:val="28"/>
                <w:lang w:eastAsia="ru-RU"/>
              </w:rPr>
              <w:t>3. ОБСУЖДЕНИЕ РЕЗУЛЬТАТОВ ИССЛЕДОВАНИЯ …</w:t>
            </w:r>
            <w:r w:rsidR="00D55F12" w:rsidRPr="00217282">
              <w:rPr>
                <w:b/>
                <w:bCs/>
                <w:szCs w:val="28"/>
                <w:lang w:eastAsia="ru-RU"/>
              </w:rPr>
              <w:t>……</w:t>
            </w:r>
          </w:p>
        </w:tc>
        <w:tc>
          <w:tcPr>
            <w:tcW w:w="636" w:type="dxa"/>
          </w:tcPr>
          <w:p w14:paraId="482371B7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105</w:t>
            </w:r>
          </w:p>
        </w:tc>
      </w:tr>
      <w:tr w:rsidR="0020464A" w:rsidRPr="00217282" w14:paraId="53601C07" w14:textId="77777777" w:rsidTr="00C307EF">
        <w:trPr>
          <w:jc w:val="center"/>
        </w:trPr>
        <w:tc>
          <w:tcPr>
            <w:tcW w:w="8226" w:type="dxa"/>
          </w:tcPr>
          <w:p w14:paraId="0EB015DD" w14:textId="706D9DF9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3.1. Элементы педагогического сопровождения профессиональной адаптации студентов факультета математики и компьютерных наук ………………………………</w:t>
            </w:r>
            <w:r w:rsidR="00D55F12" w:rsidRPr="00217282">
              <w:rPr>
                <w:szCs w:val="28"/>
                <w:lang w:eastAsia="ru-RU"/>
              </w:rPr>
              <w:t>……………………………</w:t>
            </w:r>
          </w:p>
        </w:tc>
        <w:tc>
          <w:tcPr>
            <w:tcW w:w="636" w:type="dxa"/>
          </w:tcPr>
          <w:p w14:paraId="144376A9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7B2BEDC9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5F4E214B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105</w:t>
            </w:r>
          </w:p>
        </w:tc>
      </w:tr>
      <w:tr w:rsidR="0020464A" w:rsidRPr="00217282" w14:paraId="4E8F4EA3" w14:textId="77777777" w:rsidTr="00C307EF">
        <w:trPr>
          <w:jc w:val="center"/>
        </w:trPr>
        <w:tc>
          <w:tcPr>
            <w:tcW w:w="8226" w:type="dxa"/>
          </w:tcPr>
          <w:p w14:paraId="292013F5" w14:textId="7B043282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 xml:space="preserve">     </w:t>
            </w:r>
            <w:r w:rsidR="00820314" w:rsidRPr="00217282">
              <w:rPr>
                <w:szCs w:val="28"/>
                <w:lang w:eastAsia="ru-RU"/>
              </w:rPr>
              <w:t xml:space="preserve"> </w:t>
            </w:r>
            <w:r w:rsidRPr="00217282">
              <w:rPr>
                <w:szCs w:val="28"/>
                <w:lang w:eastAsia="ru-RU"/>
              </w:rPr>
              <w:t>3.2. Рекомендации по оптимизации процесса формирования специальных профессиональных компетенций при реализации курса дисциплины «Современные технологии представления учебной информации» ……………………………………………</w:t>
            </w:r>
            <w:r w:rsidR="00D55F12" w:rsidRPr="00217282">
              <w:rPr>
                <w:szCs w:val="28"/>
                <w:lang w:eastAsia="ru-RU"/>
              </w:rPr>
              <w:t>…..</w:t>
            </w:r>
          </w:p>
        </w:tc>
        <w:tc>
          <w:tcPr>
            <w:tcW w:w="636" w:type="dxa"/>
          </w:tcPr>
          <w:p w14:paraId="4EAA688F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7A7A0585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3632BBC6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</w:p>
          <w:p w14:paraId="535A6987" w14:textId="77777777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110</w:t>
            </w:r>
          </w:p>
        </w:tc>
      </w:tr>
      <w:tr w:rsidR="0020464A" w:rsidRPr="00217282" w14:paraId="230AB555" w14:textId="77777777" w:rsidTr="00C307EF">
        <w:trPr>
          <w:jc w:val="center"/>
        </w:trPr>
        <w:tc>
          <w:tcPr>
            <w:tcW w:w="8226" w:type="dxa"/>
          </w:tcPr>
          <w:p w14:paraId="6AC8A0F3" w14:textId="73F619D6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b/>
                <w:bCs/>
                <w:szCs w:val="28"/>
                <w:lang w:eastAsia="ru-RU"/>
              </w:rPr>
            </w:pPr>
            <w:r w:rsidRPr="00217282">
              <w:rPr>
                <w:b/>
                <w:bCs/>
                <w:szCs w:val="28"/>
                <w:lang w:eastAsia="ru-RU"/>
              </w:rPr>
              <w:t>БИБЛИОГРАФИЧЕСКИЕ ССЫЛКИ ………………………</w:t>
            </w:r>
            <w:r w:rsidR="00D55F12" w:rsidRPr="00217282">
              <w:rPr>
                <w:b/>
                <w:bCs/>
                <w:szCs w:val="28"/>
                <w:lang w:eastAsia="ru-RU"/>
              </w:rPr>
              <w:t>……</w:t>
            </w:r>
          </w:p>
        </w:tc>
        <w:tc>
          <w:tcPr>
            <w:tcW w:w="636" w:type="dxa"/>
          </w:tcPr>
          <w:p w14:paraId="2DD36D09" w14:textId="254F7AE5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11</w:t>
            </w:r>
            <w:r w:rsidR="00DE2A73">
              <w:rPr>
                <w:szCs w:val="28"/>
                <w:lang w:eastAsia="ru-RU"/>
              </w:rPr>
              <w:t>5</w:t>
            </w:r>
          </w:p>
        </w:tc>
      </w:tr>
      <w:tr w:rsidR="0020464A" w:rsidRPr="00217282" w14:paraId="154DDA95" w14:textId="77777777" w:rsidTr="00C307EF">
        <w:trPr>
          <w:jc w:val="center"/>
        </w:trPr>
        <w:tc>
          <w:tcPr>
            <w:tcW w:w="8226" w:type="dxa"/>
          </w:tcPr>
          <w:p w14:paraId="6CDB4728" w14:textId="4D359542" w:rsidR="0020464A" w:rsidRPr="00217282" w:rsidRDefault="0020464A" w:rsidP="0020464A">
            <w:pPr>
              <w:spacing w:line="240" w:lineRule="auto"/>
              <w:ind w:firstLine="0"/>
              <w:jc w:val="left"/>
              <w:rPr>
                <w:b/>
                <w:bCs/>
                <w:szCs w:val="28"/>
                <w:lang w:eastAsia="ru-RU"/>
              </w:rPr>
            </w:pPr>
            <w:r w:rsidRPr="00217282">
              <w:rPr>
                <w:b/>
                <w:bCs/>
                <w:szCs w:val="28"/>
                <w:lang w:eastAsia="ru-RU"/>
              </w:rPr>
              <w:t>ПРИЛОЖЕНИЯ …………………………………………………</w:t>
            </w:r>
            <w:r w:rsidR="00D55F12" w:rsidRPr="00217282">
              <w:rPr>
                <w:b/>
                <w:bCs/>
                <w:szCs w:val="28"/>
                <w:lang w:eastAsia="ru-RU"/>
              </w:rPr>
              <w:t>…..</w:t>
            </w:r>
          </w:p>
        </w:tc>
        <w:tc>
          <w:tcPr>
            <w:tcW w:w="636" w:type="dxa"/>
          </w:tcPr>
          <w:p w14:paraId="3345BC19" w14:textId="4579A265" w:rsidR="0020464A" w:rsidRPr="00217282" w:rsidRDefault="0020464A" w:rsidP="0020464A">
            <w:pPr>
              <w:spacing w:line="240" w:lineRule="auto"/>
              <w:ind w:firstLine="0"/>
              <w:jc w:val="center"/>
              <w:rPr>
                <w:szCs w:val="28"/>
                <w:lang w:eastAsia="ru-RU"/>
              </w:rPr>
            </w:pPr>
            <w:r w:rsidRPr="00217282">
              <w:rPr>
                <w:szCs w:val="28"/>
                <w:lang w:eastAsia="ru-RU"/>
              </w:rPr>
              <w:t>12</w:t>
            </w:r>
            <w:r w:rsidR="00D75034">
              <w:rPr>
                <w:szCs w:val="28"/>
                <w:lang w:eastAsia="ru-RU"/>
              </w:rPr>
              <w:t>3</w:t>
            </w:r>
          </w:p>
        </w:tc>
      </w:tr>
      <w:bookmarkEnd w:id="164"/>
      <w:bookmarkEnd w:id="165"/>
    </w:tbl>
    <w:p w14:paraId="66C75540" w14:textId="77777777" w:rsidR="0020464A" w:rsidRPr="0020464A" w:rsidRDefault="0020464A" w:rsidP="0020464A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543B8AF5" w14:textId="77777777" w:rsidR="00D16886" w:rsidRDefault="00D16886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66D94700" w14:textId="77777777" w:rsidR="00D16886" w:rsidRDefault="00D16886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7A95D7D3" w14:textId="77777777" w:rsidR="00D16886" w:rsidRDefault="00D16886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627CD533" w14:textId="77777777" w:rsidR="00D16886" w:rsidRDefault="00D16886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67EBE3A2" w14:textId="77777777" w:rsidR="00D16886" w:rsidRDefault="00D16886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18B6F5E1" w14:textId="77777777" w:rsidR="00D16886" w:rsidRDefault="00D16886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234FF7AF" w14:textId="77777777" w:rsidR="00D16886" w:rsidRDefault="00D16886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4B652DD1" w14:textId="7E42FD94" w:rsidR="00D16886" w:rsidRDefault="00D16886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6B070C07" w14:textId="08654CBA" w:rsidR="0020464A" w:rsidRDefault="0020464A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313D2981" w14:textId="126DFA9B" w:rsidR="0020464A" w:rsidRDefault="0020464A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2033BD64" w14:textId="7BF557D4" w:rsidR="0020464A" w:rsidRDefault="0020464A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0E374A31" w14:textId="7A25FC1C" w:rsidR="0020464A" w:rsidRDefault="0020464A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1E45B4DC" w14:textId="73382AF8" w:rsidR="0020464A" w:rsidRDefault="0020464A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4CD55E22" w14:textId="1226FF0A" w:rsidR="0020464A" w:rsidRDefault="0020464A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7D12ED2F" w14:textId="3FBB8857" w:rsidR="003B203A" w:rsidRDefault="003B203A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186A50FE" w14:textId="77777777" w:rsidR="003B203A" w:rsidRDefault="003B203A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11BFD2E6" w14:textId="77777777" w:rsidR="00217282" w:rsidRDefault="00217282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</w:p>
    <w:p w14:paraId="38A87506" w14:textId="77777777" w:rsidR="00217282" w:rsidRDefault="00217282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</w:p>
    <w:p w14:paraId="208FDEB6" w14:textId="77777777" w:rsidR="00217282" w:rsidRDefault="00217282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</w:p>
    <w:p w14:paraId="568DA16F" w14:textId="77777777" w:rsidR="00217282" w:rsidRDefault="00217282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</w:p>
    <w:p w14:paraId="7BBFB537" w14:textId="77777777" w:rsidR="00217282" w:rsidRDefault="00217282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</w:p>
    <w:p w14:paraId="56F47682" w14:textId="77777777" w:rsidR="00217282" w:rsidRDefault="00217282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</w:p>
    <w:p w14:paraId="0FFBE803" w14:textId="77777777" w:rsidR="00217282" w:rsidRDefault="00217282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</w:p>
    <w:p w14:paraId="01D24006" w14:textId="77777777" w:rsidR="00217282" w:rsidRDefault="00217282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</w:p>
    <w:p w14:paraId="7728D9B9" w14:textId="77777777" w:rsidR="00217282" w:rsidRDefault="00217282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</w:p>
    <w:p w14:paraId="2282A572" w14:textId="77777777" w:rsidR="00217282" w:rsidRDefault="00217282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</w:p>
    <w:p w14:paraId="3C44AA63" w14:textId="75358D82" w:rsidR="004B597F" w:rsidRPr="00217282" w:rsidRDefault="005402AC" w:rsidP="00C27A95">
      <w:pPr>
        <w:spacing w:line="240" w:lineRule="auto"/>
        <w:ind w:firstLine="0"/>
        <w:jc w:val="center"/>
        <w:rPr>
          <w:i/>
          <w:iCs/>
          <w:szCs w:val="28"/>
          <w:lang w:eastAsia="ru-RU"/>
        </w:rPr>
      </w:pPr>
      <w:r w:rsidRPr="00217282">
        <w:rPr>
          <w:i/>
          <w:iCs/>
          <w:szCs w:val="28"/>
          <w:lang w:eastAsia="ru-RU"/>
        </w:rPr>
        <w:t>Н а у ч н о е   и з д а н и е</w:t>
      </w:r>
    </w:p>
    <w:p w14:paraId="31497447" w14:textId="77777777" w:rsidR="004B597F" w:rsidRPr="00FB3009" w:rsidRDefault="004B597F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69FE993D" w14:textId="77777777" w:rsidR="004B597F" w:rsidRPr="00FB3009" w:rsidRDefault="004B597F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6749A401" w14:textId="013B39A1" w:rsidR="004B597F" w:rsidRPr="00D16886" w:rsidRDefault="00D16886" w:rsidP="00C27A95">
      <w:pPr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D16886">
        <w:rPr>
          <w:rFonts w:eastAsia="Times New Roman"/>
          <w:bCs/>
          <w:sz w:val="32"/>
          <w:szCs w:val="32"/>
          <w:lang w:eastAsia="ru-RU"/>
        </w:rPr>
        <w:t>ГРУШЕВСКИЙ</w:t>
      </w:r>
      <w:r w:rsidR="005402AC" w:rsidRPr="00D16886">
        <w:rPr>
          <w:rFonts w:eastAsia="Times New Roman"/>
          <w:bCs/>
          <w:sz w:val="32"/>
          <w:szCs w:val="32"/>
          <w:lang w:eastAsia="ru-RU"/>
        </w:rPr>
        <w:t xml:space="preserve"> Сергей Павлович</w:t>
      </w:r>
    </w:p>
    <w:p w14:paraId="0F25BB51" w14:textId="246B3512" w:rsidR="004B597F" w:rsidRPr="00D16886" w:rsidRDefault="00D16886" w:rsidP="00C27A95">
      <w:pPr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D16886">
        <w:rPr>
          <w:rFonts w:eastAsia="Times New Roman"/>
          <w:bCs/>
          <w:sz w:val="32"/>
          <w:szCs w:val="32"/>
          <w:lang w:eastAsia="ru-RU"/>
        </w:rPr>
        <w:t>ЛУЦЕНКО</w:t>
      </w:r>
      <w:r w:rsidR="005402AC" w:rsidRPr="00D16886">
        <w:rPr>
          <w:rFonts w:eastAsia="Times New Roman"/>
          <w:bCs/>
          <w:sz w:val="32"/>
          <w:szCs w:val="32"/>
          <w:lang w:eastAsia="ru-RU"/>
        </w:rPr>
        <w:t xml:space="preserve"> Евгений Вениаминович</w:t>
      </w:r>
    </w:p>
    <w:p w14:paraId="35BDD8CE" w14:textId="07865789" w:rsidR="00BF7A9C" w:rsidRPr="00D16886" w:rsidRDefault="00D16886" w:rsidP="00C27A95">
      <w:pPr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D16886">
        <w:rPr>
          <w:rFonts w:eastAsia="Times New Roman"/>
          <w:bCs/>
          <w:sz w:val="32"/>
          <w:szCs w:val="32"/>
          <w:lang w:eastAsia="ru-RU"/>
        </w:rPr>
        <w:t>НАЗАРОВ</w:t>
      </w:r>
      <w:r w:rsidR="00BF7A9C" w:rsidRPr="00D16886">
        <w:rPr>
          <w:rFonts w:eastAsia="Times New Roman"/>
          <w:bCs/>
          <w:sz w:val="32"/>
          <w:szCs w:val="32"/>
          <w:lang w:eastAsia="ru-RU"/>
        </w:rPr>
        <w:t xml:space="preserve"> Алексей Васильевич</w:t>
      </w:r>
    </w:p>
    <w:p w14:paraId="358FDD0E" w14:textId="649A40D1" w:rsidR="004B597F" w:rsidRPr="00D16886" w:rsidRDefault="00D16886" w:rsidP="00C27A95">
      <w:pPr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D16886">
        <w:rPr>
          <w:rFonts w:eastAsia="Times New Roman"/>
          <w:bCs/>
          <w:sz w:val="32"/>
          <w:szCs w:val="32"/>
          <w:lang w:eastAsia="ru-RU"/>
        </w:rPr>
        <w:t>НАЗАРОВА</w:t>
      </w:r>
      <w:r w:rsidR="005402AC" w:rsidRPr="00D16886">
        <w:rPr>
          <w:rFonts w:eastAsia="Times New Roman"/>
          <w:bCs/>
          <w:sz w:val="32"/>
          <w:szCs w:val="32"/>
          <w:lang w:eastAsia="ru-RU"/>
        </w:rPr>
        <w:t xml:space="preserve"> Ольга Владимировна</w:t>
      </w:r>
    </w:p>
    <w:p w14:paraId="6B2038A0" w14:textId="281F026D" w:rsidR="004B597F" w:rsidRPr="00D16886" w:rsidRDefault="00D16886" w:rsidP="00C27A95">
      <w:pPr>
        <w:spacing w:line="240" w:lineRule="auto"/>
        <w:ind w:firstLine="0"/>
        <w:jc w:val="center"/>
        <w:rPr>
          <w:rFonts w:eastAsia="Times New Roman"/>
          <w:bCs/>
          <w:sz w:val="32"/>
          <w:szCs w:val="32"/>
          <w:lang w:eastAsia="ru-RU"/>
        </w:rPr>
      </w:pPr>
      <w:r w:rsidRPr="00D16886">
        <w:rPr>
          <w:rFonts w:eastAsia="Times New Roman"/>
          <w:bCs/>
          <w:sz w:val="32"/>
          <w:szCs w:val="32"/>
          <w:lang w:eastAsia="ru-RU"/>
        </w:rPr>
        <w:t>БОЧАРОВ</w:t>
      </w:r>
      <w:r w:rsidR="005402AC" w:rsidRPr="00D16886">
        <w:rPr>
          <w:rFonts w:eastAsia="Times New Roman"/>
          <w:bCs/>
          <w:sz w:val="32"/>
          <w:szCs w:val="32"/>
          <w:lang w:eastAsia="ru-RU"/>
        </w:rPr>
        <w:t xml:space="preserve"> Александр Васильевич</w:t>
      </w:r>
    </w:p>
    <w:p w14:paraId="4E294A76" w14:textId="77777777" w:rsidR="004B597F" w:rsidRPr="00FB3009" w:rsidRDefault="004B597F" w:rsidP="00C27A95">
      <w:pPr>
        <w:spacing w:line="240" w:lineRule="auto"/>
        <w:ind w:firstLine="0"/>
        <w:jc w:val="center"/>
        <w:rPr>
          <w:b/>
          <w:szCs w:val="28"/>
          <w:lang w:eastAsia="ru-RU"/>
        </w:rPr>
      </w:pPr>
    </w:p>
    <w:p w14:paraId="211A5FEB" w14:textId="77777777" w:rsidR="004B597F" w:rsidRPr="00FB3009" w:rsidRDefault="004B597F" w:rsidP="00C27A95">
      <w:pPr>
        <w:spacing w:line="240" w:lineRule="auto"/>
        <w:ind w:firstLine="0"/>
        <w:jc w:val="center"/>
        <w:rPr>
          <w:b/>
          <w:caps/>
          <w:szCs w:val="28"/>
          <w:lang w:eastAsia="ru-RU"/>
        </w:rPr>
      </w:pPr>
    </w:p>
    <w:p w14:paraId="59027316" w14:textId="77777777" w:rsidR="00217282" w:rsidRDefault="005402AC" w:rsidP="00C27A95">
      <w:pPr>
        <w:spacing w:line="240" w:lineRule="auto"/>
        <w:ind w:firstLine="0"/>
        <w:jc w:val="center"/>
        <w:rPr>
          <w:bCs/>
          <w:szCs w:val="28"/>
          <w:shd w:val="clear" w:color="auto" w:fill="FFFFFF"/>
        </w:rPr>
      </w:pPr>
      <w:r w:rsidRPr="00FB3009">
        <w:rPr>
          <w:bCs/>
          <w:szCs w:val="28"/>
          <w:shd w:val="clear" w:color="auto" w:fill="FFFFFF"/>
        </w:rPr>
        <w:t xml:space="preserve">СИСТЕМНО-КОГНИТИВНЫЙ АНАЛИЗ ВЛИЯНИЯ </w:t>
      </w:r>
    </w:p>
    <w:p w14:paraId="42862B01" w14:textId="77777777" w:rsidR="00217282" w:rsidRDefault="005402AC" w:rsidP="00C27A95">
      <w:pPr>
        <w:spacing w:line="240" w:lineRule="auto"/>
        <w:ind w:firstLine="0"/>
        <w:jc w:val="center"/>
        <w:rPr>
          <w:bCs/>
          <w:szCs w:val="28"/>
          <w:shd w:val="clear" w:color="auto" w:fill="FFFFFF"/>
        </w:rPr>
      </w:pPr>
      <w:r w:rsidRPr="00FB3009">
        <w:rPr>
          <w:bCs/>
          <w:szCs w:val="28"/>
          <w:shd w:val="clear" w:color="auto" w:fill="FFFFFF"/>
        </w:rPr>
        <w:t xml:space="preserve">ДОВУЗОВСКОГО ДОПОЛНИТЕЛЬНОГО </w:t>
      </w:r>
    </w:p>
    <w:p w14:paraId="0BDE860D" w14:textId="545E58EC" w:rsidR="004B597F" w:rsidRPr="00FB3009" w:rsidRDefault="005402AC" w:rsidP="00C27A95">
      <w:pPr>
        <w:spacing w:line="240" w:lineRule="auto"/>
        <w:ind w:firstLine="0"/>
        <w:jc w:val="center"/>
        <w:rPr>
          <w:bCs/>
          <w:szCs w:val="28"/>
          <w:shd w:val="clear" w:color="auto" w:fill="FFFFFF"/>
        </w:rPr>
      </w:pPr>
      <w:r w:rsidRPr="00FB3009">
        <w:rPr>
          <w:bCs/>
          <w:szCs w:val="28"/>
          <w:shd w:val="clear" w:color="auto" w:fill="FFFFFF"/>
        </w:rPr>
        <w:t xml:space="preserve">МАТЕМАТИЧЕСКОГО ОБРАЗОВАНИЯ </w:t>
      </w:r>
      <w:r w:rsidR="00504C72" w:rsidRPr="00FB3009">
        <w:rPr>
          <w:bCs/>
          <w:szCs w:val="28"/>
          <w:shd w:val="clear" w:color="auto" w:fill="FFFFFF"/>
        </w:rPr>
        <w:br/>
      </w:r>
      <w:r w:rsidRPr="00FB3009">
        <w:rPr>
          <w:bCs/>
          <w:szCs w:val="28"/>
          <w:shd w:val="clear" w:color="auto" w:fill="FFFFFF"/>
        </w:rPr>
        <w:t>НА УСПЕШНОСТЬ ОБУЧЕНИЯ В ВУЗЕ</w:t>
      </w:r>
    </w:p>
    <w:p w14:paraId="72C965BB" w14:textId="77777777" w:rsidR="004B597F" w:rsidRPr="00FB3009" w:rsidRDefault="004B597F" w:rsidP="00C27A95">
      <w:pPr>
        <w:spacing w:line="240" w:lineRule="auto"/>
        <w:ind w:firstLine="0"/>
        <w:jc w:val="center"/>
        <w:rPr>
          <w:b/>
          <w:szCs w:val="28"/>
          <w:lang w:eastAsia="ru-RU"/>
        </w:rPr>
      </w:pPr>
    </w:p>
    <w:p w14:paraId="33509BF0" w14:textId="77777777" w:rsidR="004B597F" w:rsidRPr="003E0D41" w:rsidRDefault="004B597F" w:rsidP="00C27A95">
      <w:pPr>
        <w:spacing w:line="240" w:lineRule="auto"/>
        <w:ind w:firstLine="0"/>
        <w:jc w:val="center"/>
        <w:rPr>
          <w:b/>
          <w:iCs/>
          <w:szCs w:val="28"/>
          <w:lang w:eastAsia="ru-RU"/>
        </w:rPr>
      </w:pPr>
    </w:p>
    <w:p w14:paraId="367B1A55" w14:textId="29BF73AC" w:rsidR="004B597F" w:rsidRPr="003E0D41" w:rsidRDefault="005402AC" w:rsidP="00C27A95">
      <w:pPr>
        <w:spacing w:line="240" w:lineRule="auto"/>
        <w:ind w:firstLine="0"/>
        <w:jc w:val="center"/>
        <w:rPr>
          <w:bCs/>
          <w:iCs/>
          <w:szCs w:val="28"/>
          <w:lang w:eastAsia="ru-RU"/>
        </w:rPr>
      </w:pPr>
      <w:r w:rsidRPr="003E0D41">
        <w:rPr>
          <w:bCs/>
          <w:iCs/>
          <w:szCs w:val="28"/>
          <w:lang w:eastAsia="ru-RU"/>
        </w:rPr>
        <w:t>Монография</w:t>
      </w:r>
    </w:p>
    <w:p w14:paraId="2BAE080C" w14:textId="30C558F0" w:rsidR="004B597F" w:rsidRPr="00FB3009" w:rsidRDefault="00694B2A" w:rsidP="00C27A95">
      <w:pPr>
        <w:spacing w:line="240" w:lineRule="auto"/>
        <w:ind w:firstLine="0"/>
        <w:jc w:val="center"/>
        <w:rPr>
          <w:szCs w:val="28"/>
          <w:lang w:eastAsia="ru-RU"/>
        </w:rPr>
      </w:pPr>
      <w:r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8F0E51A" wp14:editId="12E61179">
                <wp:simplePos x="0" y="0"/>
                <wp:positionH relativeFrom="page">
                  <wp:align>left</wp:align>
                </wp:positionH>
                <wp:positionV relativeFrom="paragraph">
                  <wp:posOffset>178393</wp:posOffset>
                </wp:positionV>
                <wp:extent cx="7683335" cy="0"/>
                <wp:effectExtent l="0" t="0" r="0" b="0"/>
                <wp:wrapNone/>
                <wp:docPr id="25" name="Прямая соединительная 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8333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070925" id="Прямая соединительная линия 25" o:spid="_x0000_s1026" style="position:absolute;flip:y;z-index:25166489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" from="0,14.05pt" to="605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" strokecolor="black [3213]" strokeweight="1pt">
                <w10:wrap anchorx="page"/>
              </v:line>
            </w:pict>
          </mc:Fallback>
        </mc:AlternateContent>
      </w:r>
    </w:p>
    <w:p w14:paraId="4E776DAE" w14:textId="77777777" w:rsidR="004B597F" w:rsidRPr="00FB3009" w:rsidRDefault="004B597F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4643E298" w14:textId="19888D1C" w:rsidR="004B597F" w:rsidRDefault="005402AC" w:rsidP="00BE2F46">
      <w:pPr>
        <w:spacing w:line="240" w:lineRule="auto"/>
        <w:ind w:firstLine="0"/>
        <w:jc w:val="center"/>
        <w:rPr>
          <w:szCs w:val="28"/>
          <w:lang w:eastAsia="ru-RU"/>
        </w:rPr>
      </w:pPr>
      <w:r w:rsidRPr="00FB3009">
        <w:rPr>
          <w:szCs w:val="28"/>
          <w:lang w:eastAsia="ru-RU"/>
        </w:rPr>
        <w:t>Компьютерная верстка – Е. В. Луценко</w:t>
      </w:r>
    </w:p>
    <w:p w14:paraId="7673A63D" w14:textId="77777777" w:rsidR="00951B5B" w:rsidRPr="00FB3009" w:rsidRDefault="00951B5B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7F429E06" w14:textId="77777777" w:rsidR="004B597F" w:rsidRPr="00FB3009" w:rsidRDefault="004B597F" w:rsidP="00C27A95">
      <w:pPr>
        <w:spacing w:line="240" w:lineRule="auto"/>
        <w:ind w:firstLine="0"/>
        <w:jc w:val="center"/>
        <w:rPr>
          <w:szCs w:val="28"/>
          <w:lang w:eastAsia="ru-RU"/>
        </w:rPr>
      </w:pPr>
    </w:p>
    <w:p w14:paraId="048FD7F4" w14:textId="77FC0707" w:rsidR="003E0D41" w:rsidRPr="003E0D41" w:rsidRDefault="005402AC" w:rsidP="00C27A95">
      <w:pPr>
        <w:spacing w:line="240" w:lineRule="auto"/>
        <w:ind w:firstLine="0"/>
        <w:jc w:val="center"/>
        <w:rPr>
          <w:sz w:val="24"/>
          <w:szCs w:val="24"/>
          <w:lang w:eastAsia="ru-RU"/>
        </w:rPr>
      </w:pPr>
      <w:r w:rsidRPr="003E0D41">
        <w:rPr>
          <w:sz w:val="24"/>
          <w:szCs w:val="24"/>
          <w:lang w:eastAsia="ru-RU"/>
        </w:rPr>
        <w:t xml:space="preserve">Подписано в печать </w:t>
      </w:r>
      <w:r w:rsidR="003E0D41" w:rsidRPr="003E0D41">
        <w:rPr>
          <w:sz w:val="24"/>
          <w:szCs w:val="24"/>
          <w:lang w:eastAsia="ru-RU"/>
        </w:rPr>
        <w:t>28.0</w:t>
      </w:r>
      <w:r w:rsidR="00217282">
        <w:rPr>
          <w:sz w:val="24"/>
          <w:szCs w:val="24"/>
          <w:lang w:eastAsia="ru-RU"/>
        </w:rPr>
        <w:t>6</w:t>
      </w:r>
      <w:r w:rsidR="003E0D41" w:rsidRPr="003E0D41">
        <w:rPr>
          <w:sz w:val="24"/>
          <w:szCs w:val="24"/>
          <w:lang w:eastAsia="ru-RU"/>
        </w:rPr>
        <w:t>.2023</w:t>
      </w:r>
      <w:r w:rsidRPr="003E0D41">
        <w:rPr>
          <w:sz w:val="24"/>
          <w:szCs w:val="24"/>
          <w:lang w:eastAsia="ru-RU"/>
        </w:rPr>
        <w:t xml:space="preserve">. </w:t>
      </w:r>
      <w:r w:rsidR="003E0D41" w:rsidRPr="003E0D41">
        <w:rPr>
          <w:sz w:val="24"/>
          <w:szCs w:val="24"/>
          <w:lang w:eastAsia="ru-RU"/>
        </w:rPr>
        <w:t>Выход в свет</w:t>
      </w:r>
      <w:r w:rsidR="00A82D77">
        <w:rPr>
          <w:sz w:val="24"/>
          <w:szCs w:val="24"/>
          <w:lang w:eastAsia="ru-RU"/>
        </w:rPr>
        <w:t xml:space="preserve"> 28.07.</w:t>
      </w:r>
      <w:r w:rsidR="003E0D41" w:rsidRPr="003E0D41">
        <w:rPr>
          <w:sz w:val="24"/>
          <w:szCs w:val="24"/>
          <w:lang w:eastAsia="ru-RU"/>
        </w:rPr>
        <w:t>2023</w:t>
      </w:r>
      <w:r w:rsidR="0065223B">
        <w:rPr>
          <w:sz w:val="24"/>
          <w:szCs w:val="24"/>
          <w:lang w:eastAsia="ru-RU"/>
        </w:rPr>
        <w:t>.</w:t>
      </w:r>
    </w:p>
    <w:p w14:paraId="7B349DDD" w14:textId="258F7695" w:rsidR="004B597F" w:rsidRPr="003E0D41" w:rsidRDefault="003E0D41" w:rsidP="00C27A95">
      <w:pPr>
        <w:spacing w:line="240" w:lineRule="auto"/>
        <w:ind w:firstLine="0"/>
        <w:jc w:val="center"/>
        <w:rPr>
          <w:sz w:val="24"/>
          <w:szCs w:val="24"/>
          <w:lang w:eastAsia="ru-RU"/>
        </w:rPr>
      </w:pPr>
      <w:r w:rsidRPr="003E0D41">
        <w:rPr>
          <w:sz w:val="24"/>
          <w:szCs w:val="24"/>
          <w:lang w:eastAsia="ru-RU"/>
        </w:rPr>
        <w:t xml:space="preserve">Печать цифровая. </w:t>
      </w:r>
      <w:r w:rsidR="005402AC" w:rsidRPr="003E0D41">
        <w:rPr>
          <w:sz w:val="24"/>
          <w:szCs w:val="24"/>
          <w:lang w:eastAsia="ru-RU"/>
        </w:rPr>
        <w:t xml:space="preserve">Формат 60 </w:t>
      </w:r>
      <w:r w:rsidR="005402AC" w:rsidRPr="003E0D41">
        <w:rPr>
          <w:sz w:val="24"/>
          <w:szCs w:val="24"/>
          <w:lang w:eastAsia="ru-RU"/>
        </w:rPr>
        <w:sym w:font="Symbol" w:char="F0B4"/>
      </w:r>
      <w:r w:rsidR="005402AC" w:rsidRPr="003E0D41">
        <w:rPr>
          <w:sz w:val="24"/>
          <w:szCs w:val="24"/>
          <w:lang w:eastAsia="ru-RU"/>
        </w:rPr>
        <w:t xml:space="preserve"> 84 </w:t>
      </w:r>
      <w:r w:rsidR="005402AC" w:rsidRPr="003E0D41">
        <w:rPr>
          <w:sz w:val="24"/>
          <w:szCs w:val="24"/>
          <w:vertAlign w:val="superscript"/>
          <w:lang w:eastAsia="ru-RU"/>
        </w:rPr>
        <w:t>1</w:t>
      </w:r>
      <w:r w:rsidR="005402AC" w:rsidRPr="003E0D41">
        <w:rPr>
          <w:sz w:val="24"/>
          <w:szCs w:val="24"/>
          <w:lang w:eastAsia="ru-RU"/>
        </w:rPr>
        <w:t>/</w:t>
      </w:r>
      <w:r w:rsidR="0065223B" w:rsidRPr="0065223B">
        <w:rPr>
          <w:sz w:val="24"/>
          <w:szCs w:val="24"/>
          <w:vertAlign w:val="subscript"/>
          <w:lang w:eastAsia="ru-RU"/>
        </w:rPr>
        <w:t>16</w:t>
      </w:r>
      <w:r w:rsidR="005402AC" w:rsidRPr="003E0D41">
        <w:rPr>
          <w:sz w:val="24"/>
          <w:szCs w:val="24"/>
          <w:lang w:eastAsia="ru-RU"/>
        </w:rPr>
        <w:t>.</w:t>
      </w:r>
      <w:r>
        <w:rPr>
          <w:sz w:val="24"/>
          <w:szCs w:val="24"/>
          <w:lang w:eastAsia="ru-RU"/>
        </w:rPr>
        <w:t xml:space="preserve"> </w:t>
      </w:r>
      <w:r w:rsidR="005402AC" w:rsidRPr="003E0D41">
        <w:rPr>
          <w:sz w:val="24"/>
          <w:szCs w:val="24"/>
          <w:lang w:eastAsia="ru-RU"/>
        </w:rPr>
        <w:t xml:space="preserve">Уч.-изд. л. </w:t>
      </w:r>
      <w:r w:rsidR="00BE2F46">
        <w:rPr>
          <w:sz w:val="24"/>
          <w:szCs w:val="24"/>
          <w:lang w:eastAsia="ru-RU"/>
        </w:rPr>
        <w:t>8</w:t>
      </w:r>
      <w:r>
        <w:rPr>
          <w:sz w:val="24"/>
          <w:szCs w:val="24"/>
          <w:lang w:eastAsia="ru-RU"/>
        </w:rPr>
        <w:t>,</w:t>
      </w:r>
      <w:r w:rsidR="00BE2F46">
        <w:rPr>
          <w:sz w:val="24"/>
          <w:szCs w:val="24"/>
          <w:lang w:eastAsia="ru-RU"/>
        </w:rPr>
        <w:t>4</w:t>
      </w:r>
    </w:p>
    <w:p w14:paraId="2C991821" w14:textId="45F4C876" w:rsidR="004B597F" w:rsidRPr="003E0D41" w:rsidRDefault="005402AC" w:rsidP="00C27A95">
      <w:pPr>
        <w:spacing w:line="240" w:lineRule="auto"/>
        <w:ind w:firstLine="0"/>
        <w:jc w:val="center"/>
        <w:rPr>
          <w:sz w:val="24"/>
          <w:szCs w:val="24"/>
          <w:lang w:eastAsia="ru-RU"/>
        </w:rPr>
      </w:pPr>
      <w:r w:rsidRPr="003E0D41">
        <w:rPr>
          <w:sz w:val="24"/>
          <w:szCs w:val="24"/>
          <w:lang w:eastAsia="ru-RU"/>
        </w:rPr>
        <w:t>Тираж 500 экз.</w:t>
      </w:r>
      <w:r w:rsidR="00A82D77">
        <w:rPr>
          <w:sz w:val="24"/>
          <w:szCs w:val="24"/>
          <w:lang w:eastAsia="ru-RU"/>
        </w:rPr>
        <w:t xml:space="preserve"> </w:t>
      </w:r>
      <w:bookmarkStart w:id="166" w:name="_GoBack"/>
      <w:bookmarkEnd w:id="166"/>
      <w:r w:rsidRPr="003E0D41">
        <w:rPr>
          <w:sz w:val="24"/>
          <w:szCs w:val="24"/>
          <w:lang w:eastAsia="ru-RU"/>
        </w:rPr>
        <w:t>Заказ №</w:t>
      </w:r>
      <w:r w:rsidR="00A82D77">
        <w:rPr>
          <w:sz w:val="24"/>
          <w:szCs w:val="24"/>
          <w:lang w:eastAsia="ru-RU"/>
        </w:rPr>
        <w:t xml:space="preserve"> 5315</w:t>
      </w:r>
      <w:r w:rsidRPr="003E0D41">
        <w:rPr>
          <w:sz w:val="24"/>
          <w:szCs w:val="24"/>
          <w:lang w:eastAsia="ru-RU"/>
        </w:rPr>
        <w:t>.</w:t>
      </w:r>
    </w:p>
    <w:p w14:paraId="083F72BF" w14:textId="77777777" w:rsidR="004B597F" w:rsidRPr="003E0D41" w:rsidRDefault="004B597F" w:rsidP="00C27A95">
      <w:pPr>
        <w:autoSpaceDE w:val="0"/>
        <w:autoSpaceDN w:val="0"/>
        <w:adjustRightInd w:val="0"/>
        <w:spacing w:line="240" w:lineRule="auto"/>
        <w:ind w:firstLine="0"/>
        <w:jc w:val="center"/>
        <w:rPr>
          <w:sz w:val="24"/>
          <w:szCs w:val="24"/>
          <w:lang w:eastAsia="ru-RU"/>
        </w:rPr>
      </w:pPr>
    </w:p>
    <w:p w14:paraId="65FDDBA6" w14:textId="691207A9" w:rsidR="00BF0B33" w:rsidRPr="003E0D41" w:rsidRDefault="00BF0B33" w:rsidP="00C27A95">
      <w:pPr>
        <w:spacing w:line="240" w:lineRule="auto"/>
        <w:ind w:firstLine="0"/>
        <w:jc w:val="center"/>
        <w:rPr>
          <w:sz w:val="24"/>
          <w:szCs w:val="24"/>
          <w:lang w:eastAsia="ru-RU"/>
        </w:rPr>
      </w:pPr>
      <w:r w:rsidRPr="003E0D41">
        <w:rPr>
          <w:sz w:val="24"/>
          <w:szCs w:val="24"/>
          <w:lang w:eastAsia="ru-RU"/>
        </w:rPr>
        <w:t xml:space="preserve">Кубанский государственный университет </w:t>
      </w:r>
    </w:p>
    <w:p w14:paraId="462D0083" w14:textId="11B61036" w:rsidR="005402AC" w:rsidRPr="003E0D41" w:rsidRDefault="00C137B8" w:rsidP="00C27A95">
      <w:pPr>
        <w:spacing w:line="240" w:lineRule="auto"/>
        <w:ind w:firstLine="0"/>
        <w:jc w:val="center"/>
        <w:rPr>
          <w:sz w:val="24"/>
          <w:szCs w:val="24"/>
          <w:lang w:eastAsia="ru-RU"/>
        </w:rPr>
      </w:pPr>
      <w:r w:rsidRPr="003E0D41">
        <w:rPr>
          <w:sz w:val="24"/>
          <w:szCs w:val="24"/>
          <w:lang w:eastAsia="ru-RU"/>
        </w:rPr>
        <w:t>350040, г. Краснодар, ул. Ставропольская, 149</w:t>
      </w:r>
      <w:r w:rsidR="003E0D41">
        <w:rPr>
          <w:sz w:val="24"/>
          <w:szCs w:val="24"/>
          <w:lang w:eastAsia="ru-RU"/>
        </w:rPr>
        <w:t>.</w:t>
      </w:r>
    </w:p>
    <w:p w14:paraId="0BADA8B7" w14:textId="202E227D" w:rsidR="003E0D41" w:rsidRPr="003E0D41" w:rsidRDefault="003E0D41" w:rsidP="00C27A95">
      <w:pPr>
        <w:spacing w:line="240" w:lineRule="auto"/>
        <w:ind w:firstLine="0"/>
        <w:jc w:val="center"/>
        <w:rPr>
          <w:sz w:val="24"/>
          <w:szCs w:val="24"/>
          <w:lang w:eastAsia="ru-RU"/>
        </w:rPr>
      </w:pPr>
    </w:p>
    <w:p w14:paraId="24EDDD1E" w14:textId="69B95772" w:rsidR="003E0D41" w:rsidRDefault="003E0D41" w:rsidP="00C27A95">
      <w:pPr>
        <w:spacing w:line="240" w:lineRule="auto"/>
        <w:ind w:firstLine="0"/>
        <w:jc w:val="center"/>
        <w:rPr>
          <w:sz w:val="24"/>
          <w:szCs w:val="24"/>
          <w:lang w:eastAsia="ru-RU"/>
        </w:rPr>
      </w:pPr>
      <w:r w:rsidRPr="003E0D41">
        <w:rPr>
          <w:sz w:val="24"/>
          <w:szCs w:val="24"/>
          <w:lang w:eastAsia="ru-RU"/>
        </w:rPr>
        <w:t>Издательско-полиграфический центр</w:t>
      </w:r>
    </w:p>
    <w:p w14:paraId="2A0230D3" w14:textId="61AC1F71" w:rsidR="003E0D41" w:rsidRPr="003E0D41" w:rsidRDefault="003E0D41" w:rsidP="003E0D41">
      <w:pPr>
        <w:spacing w:line="240" w:lineRule="auto"/>
        <w:ind w:firstLine="0"/>
        <w:jc w:val="center"/>
        <w:rPr>
          <w:sz w:val="24"/>
          <w:szCs w:val="24"/>
          <w:lang w:eastAsia="ru-RU"/>
        </w:rPr>
      </w:pPr>
      <w:r w:rsidRPr="003E0D41">
        <w:rPr>
          <w:sz w:val="24"/>
          <w:szCs w:val="24"/>
          <w:lang w:eastAsia="ru-RU"/>
        </w:rPr>
        <w:t>Кубанск</w:t>
      </w:r>
      <w:r>
        <w:rPr>
          <w:sz w:val="24"/>
          <w:szCs w:val="24"/>
          <w:lang w:eastAsia="ru-RU"/>
        </w:rPr>
        <w:t>ого</w:t>
      </w:r>
      <w:r w:rsidRPr="003E0D41">
        <w:rPr>
          <w:sz w:val="24"/>
          <w:szCs w:val="24"/>
          <w:lang w:eastAsia="ru-RU"/>
        </w:rPr>
        <w:t xml:space="preserve"> государственн</w:t>
      </w:r>
      <w:r>
        <w:rPr>
          <w:sz w:val="24"/>
          <w:szCs w:val="24"/>
          <w:lang w:eastAsia="ru-RU"/>
        </w:rPr>
        <w:t xml:space="preserve">ого </w:t>
      </w:r>
      <w:r w:rsidRPr="003E0D41">
        <w:rPr>
          <w:sz w:val="24"/>
          <w:szCs w:val="24"/>
          <w:lang w:eastAsia="ru-RU"/>
        </w:rPr>
        <w:t>университет</w:t>
      </w:r>
      <w:r>
        <w:rPr>
          <w:sz w:val="24"/>
          <w:szCs w:val="24"/>
          <w:lang w:eastAsia="ru-RU"/>
        </w:rPr>
        <w:t>а</w:t>
      </w:r>
      <w:r w:rsidRPr="003E0D41">
        <w:rPr>
          <w:sz w:val="24"/>
          <w:szCs w:val="24"/>
          <w:lang w:eastAsia="ru-RU"/>
        </w:rPr>
        <w:t xml:space="preserve"> </w:t>
      </w:r>
    </w:p>
    <w:p w14:paraId="065C9D10" w14:textId="4DE1C43C" w:rsidR="003E0D41" w:rsidRPr="003E0D41" w:rsidRDefault="00EC6CC4" w:rsidP="00C27A95">
      <w:pPr>
        <w:spacing w:line="240" w:lineRule="auto"/>
        <w:ind w:firstLine="0"/>
        <w:jc w:val="center"/>
        <w:rPr>
          <w:sz w:val="24"/>
          <w:szCs w:val="24"/>
          <w:lang w:eastAsia="ru-RU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973F92A" wp14:editId="69320CD5">
                <wp:simplePos x="0" y="0"/>
                <wp:positionH relativeFrom="column">
                  <wp:posOffset>2608580</wp:posOffset>
                </wp:positionH>
                <wp:positionV relativeFrom="bottomMargin">
                  <wp:align>top</wp:align>
                </wp:positionV>
                <wp:extent cx="609600" cy="266700"/>
                <wp:effectExtent l="0" t="0" r="19050" b="19050"/>
                <wp:wrapNone/>
                <wp:docPr id="104" name="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990D50" id="Прямоугольник 104" o:spid="_x0000_s1026" style="position:absolute;margin-left:205.4pt;margin-top:0;width:48pt;height:21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top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" fillcolor="white [3212]" strokecolor="white [3212]" strokeweight="2pt">
                <w10:wrap anchory="margin"/>
              </v:rect>
            </w:pict>
          </mc:Fallback>
        </mc:AlternateContent>
      </w:r>
      <w:r w:rsidR="003E0D41" w:rsidRPr="003E0D41">
        <w:rPr>
          <w:sz w:val="24"/>
          <w:szCs w:val="24"/>
          <w:lang w:eastAsia="ru-RU"/>
        </w:rPr>
        <w:t>350040, г. Краснодар, ул. Ставропольская, 149</w:t>
      </w:r>
      <w:r w:rsidR="003E0D41">
        <w:rPr>
          <w:sz w:val="24"/>
          <w:szCs w:val="24"/>
          <w:lang w:eastAsia="ru-RU"/>
        </w:rPr>
        <w:t>.</w:t>
      </w:r>
    </w:p>
    <w:sectPr w:rsidR="003E0D41" w:rsidRPr="003E0D41" w:rsidSect="0067359C">
      <w:pgSz w:w="11906" w:h="16838"/>
      <w:pgMar w:top="1418" w:right="1418" w:bottom="1418" w:left="1418" w:header="567" w:footer="964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8F9E47" w14:textId="77777777" w:rsidR="00EC6CC4" w:rsidRDefault="00EC6CC4">
      <w:pPr>
        <w:spacing w:line="240" w:lineRule="auto"/>
      </w:pPr>
      <w:r>
        <w:separator/>
      </w:r>
    </w:p>
  </w:endnote>
  <w:endnote w:type="continuationSeparator" w:id="0">
    <w:p w14:paraId="0A14AA7C" w14:textId="77777777" w:rsidR="00EC6CC4" w:rsidRDefault="00EC6CC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Cyr"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A9FDB9" w14:textId="467B4CB1" w:rsidR="00EC6CC4" w:rsidRDefault="00EC6CC4" w:rsidP="00AF76EB">
    <w:pPr>
      <w:pStyle w:val="af0"/>
      <w:ind w:firstLine="0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145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2B582D9" w14:textId="77777777" w:rsidR="00EC6CC4" w:rsidRDefault="00EC6CC4" w:rsidP="00B26688">
      <w:pPr>
        <w:spacing w:line="240" w:lineRule="auto"/>
        <w:ind w:firstLine="0"/>
      </w:pPr>
      <w:r>
        <w:separator/>
      </w:r>
    </w:p>
  </w:footnote>
  <w:footnote w:type="continuationSeparator" w:id="0">
    <w:p w14:paraId="375D6149" w14:textId="77777777" w:rsidR="00EC6CC4" w:rsidRDefault="00EC6CC4">
      <w:pPr>
        <w:spacing w:line="240" w:lineRule="auto"/>
      </w:pPr>
      <w:r>
        <w:continuationSeparator/>
      </w:r>
    </w:p>
  </w:footnote>
  <w:footnote w:id="1">
    <w:p w14:paraId="2A9CC95C" w14:textId="64C59407" w:rsidR="00EC6CC4" w:rsidRPr="00D00629" w:rsidRDefault="00EC6CC4" w:rsidP="0029563E">
      <w:pPr>
        <w:pStyle w:val="ab"/>
        <w:tabs>
          <w:tab w:val="left" w:pos="567"/>
          <w:tab w:val="left" w:pos="709"/>
        </w:tabs>
        <w:spacing w:line="240" w:lineRule="auto"/>
        <w:ind w:firstLine="0"/>
        <w:rPr>
          <w:sz w:val="28"/>
          <w:szCs w:val="28"/>
          <w:lang w:val="en-US"/>
        </w:rPr>
      </w:pPr>
      <w:r w:rsidRPr="00D00629">
        <w:rPr>
          <w:sz w:val="28"/>
          <w:szCs w:val="28"/>
          <w:lang w:val="en-US"/>
        </w:rPr>
        <w:t xml:space="preserve">   </w:t>
      </w:r>
      <w:r w:rsidRPr="00E11E50">
        <w:rPr>
          <w:sz w:val="28"/>
          <w:szCs w:val="28"/>
          <w:lang w:val="en-US"/>
        </w:rPr>
        <w:t xml:space="preserve">  </w:t>
      </w:r>
      <w:r w:rsidRPr="00AA7953">
        <w:rPr>
          <w:sz w:val="28"/>
          <w:szCs w:val="28"/>
          <w:lang w:val="en-US"/>
        </w:rPr>
        <w:t xml:space="preserve">     </w:t>
      </w:r>
      <w:r w:rsidRPr="00745CC4">
        <w:rPr>
          <w:rStyle w:val="ad"/>
          <w:sz w:val="28"/>
          <w:szCs w:val="28"/>
        </w:rPr>
        <w:footnoteRef/>
      </w:r>
      <w:r w:rsidRPr="00745CC4">
        <w:rPr>
          <w:sz w:val="28"/>
          <w:szCs w:val="28"/>
          <w:lang w:val="en-US"/>
        </w:rPr>
        <w:t xml:space="preserve"> URL: http://lc.kubagro.ru/aidos/Sprab0802.pdf</w:t>
      </w:r>
      <w:r w:rsidRPr="00AA7953">
        <w:rPr>
          <w:sz w:val="28"/>
          <w:szCs w:val="28"/>
          <w:lang w:val="en-US"/>
        </w:rPr>
        <w:t>.</w:t>
      </w:r>
      <w:r w:rsidRPr="00745CC4">
        <w:rPr>
          <w:sz w:val="28"/>
          <w:szCs w:val="28"/>
          <w:lang w:val="en-US"/>
        </w:rPr>
        <w:t xml:space="preserve"> </w:t>
      </w:r>
    </w:p>
  </w:footnote>
  <w:footnote w:id="2">
    <w:p w14:paraId="75AC3975" w14:textId="77777777" w:rsidR="0029563E" w:rsidRPr="0029563E" w:rsidRDefault="0029563E" w:rsidP="0029563E">
      <w:pPr>
        <w:pStyle w:val="ab"/>
        <w:tabs>
          <w:tab w:val="left" w:pos="709"/>
        </w:tabs>
        <w:spacing w:line="240" w:lineRule="auto"/>
        <w:ind w:firstLine="0"/>
        <w:rPr>
          <w:sz w:val="28"/>
          <w:szCs w:val="28"/>
          <w:lang w:val="en-US"/>
        </w:rPr>
      </w:pPr>
      <w:r w:rsidRPr="0029563E">
        <w:rPr>
          <w:sz w:val="28"/>
          <w:szCs w:val="28"/>
          <w:lang w:val="en-US"/>
        </w:rPr>
        <w:t xml:space="preserve">      </w:t>
      </w:r>
      <w:r w:rsidR="00EC6CC4" w:rsidRPr="0029563E">
        <w:rPr>
          <w:sz w:val="28"/>
          <w:szCs w:val="28"/>
          <w:lang w:val="en-US"/>
        </w:rPr>
        <w:t xml:space="preserve">    </w:t>
      </w:r>
      <w:r w:rsidR="00EC6CC4" w:rsidRPr="00745CC4">
        <w:rPr>
          <w:rStyle w:val="ad"/>
          <w:sz w:val="28"/>
          <w:szCs w:val="28"/>
        </w:rPr>
        <w:footnoteRef/>
      </w:r>
      <w:r w:rsidR="00EC6CC4" w:rsidRPr="0029563E">
        <w:rPr>
          <w:sz w:val="28"/>
          <w:szCs w:val="28"/>
          <w:lang w:val="en-US"/>
        </w:rPr>
        <w:t xml:space="preserve"> </w:t>
      </w:r>
      <w:r w:rsidR="00EC6CC4" w:rsidRPr="00745CC4">
        <w:rPr>
          <w:sz w:val="28"/>
          <w:szCs w:val="28"/>
          <w:lang w:val="en-US"/>
        </w:rPr>
        <w:t>URL</w:t>
      </w:r>
      <w:r w:rsidR="00EC6CC4" w:rsidRPr="0029563E">
        <w:rPr>
          <w:sz w:val="28"/>
          <w:szCs w:val="28"/>
          <w:lang w:val="en-US"/>
        </w:rPr>
        <w:t xml:space="preserve">: </w:t>
      </w:r>
      <w:r w:rsidRPr="0029563E">
        <w:rPr>
          <w:sz w:val="28"/>
          <w:szCs w:val="28"/>
          <w:lang w:val="en-US"/>
        </w:rPr>
        <w:t xml:space="preserve">https: // yandex.ru/search/?text= </w:t>
      </w:r>
      <w:r w:rsidR="00EC6CC4" w:rsidRPr="00745CC4">
        <w:rPr>
          <w:sz w:val="28"/>
          <w:szCs w:val="28"/>
        </w:rPr>
        <w:t>Автоматизирован</w:t>
      </w:r>
      <w:r w:rsidRPr="0029563E">
        <w:rPr>
          <w:sz w:val="28"/>
          <w:szCs w:val="28"/>
          <w:lang w:val="en-US"/>
        </w:rPr>
        <w:t>-</w:t>
      </w:r>
    </w:p>
    <w:p w14:paraId="5BE58771" w14:textId="06441A62" w:rsidR="00EC6CC4" w:rsidRPr="0029563E" w:rsidRDefault="0029563E" w:rsidP="0029563E">
      <w:pPr>
        <w:pStyle w:val="ab"/>
        <w:tabs>
          <w:tab w:val="left" w:pos="709"/>
        </w:tabs>
        <w:spacing w:line="240" w:lineRule="auto"/>
        <w:ind w:firstLine="0"/>
      </w:pPr>
      <w:r>
        <w:rPr>
          <w:sz w:val="28"/>
          <w:szCs w:val="28"/>
        </w:rPr>
        <w:t>н</w:t>
      </w:r>
      <w:r w:rsidR="00EC6CC4" w:rsidRPr="00745CC4">
        <w:rPr>
          <w:sz w:val="28"/>
          <w:szCs w:val="28"/>
        </w:rPr>
        <w:t>ый</w:t>
      </w:r>
      <w:r>
        <w:rPr>
          <w:sz w:val="28"/>
          <w:szCs w:val="28"/>
        </w:rPr>
        <w:t xml:space="preserve"> </w:t>
      </w:r>
      <w:r w:rsidR="00EC6CC4" w:rsidRPr="0029563E">
        <w:rPr>
          <w:sz w:val="28"/>
          <w:szCs w:val="28"/>
        </w:rPr>
        <w:t xml:space="preserve">%2 </w:t>
      </w:r>
      <w:r w:rsidR="00EC6CC4" w:rsidRPr="00745CC4">
        <w:rPr>
          <w:sz w:val="28"/>
          <w:szCs w:val="28"/>
          <w:lang w:val="en-US"/>
        </w:rPr>
        <w:t>B</w:t>
      </w:r>
      <w:r>
        <w:rPr>
          <w:sz w:val="28"/>
          <w:szCs w:val="28"/>
        </w:rPr>
        <w:t xml:space="preserve"> </w:t>
      </w:r>
      <w:r w:rsidR="00EC6CC4" w:rsidRPr="00745CC4">
        <w:rPr>
          <w:sz w:val="28"/>
          <w:szCs w:val="28"/>
        </w:rPr>
        <w:t>системно</w:t>
      </w:r>
      <w:r w:rsidRPr="0029563E">
        <w:rPr>
          <w:sz w:val="28"/>
          <w:szCs w:val="28"/>
        </w:rPr>
        <w:t xml:space="preserve"> – </w:t>
      </w:r>
      <w:r w:rsidR="00EC6CC4" w:rsidRPr="00745CC4">
        <w:rPr>
          <w:sz w:val="28"/>
          <w:szCs w:val="28"/>
        </w:rPr>
        <w:t>когнитивный</w:t>
      </w:r>
      <w:r w:rsidRPr="0029563E">
        <w:rPr>
          <w:sz w:val="28"/>
          <w:szCs w:val="28"/>
        </w:rPr>
        <w:t xml:space="preserve"> </w:t>
      </w:r>
      <w:r w:rsidR="00EC6CC4" w:rsidRPr="0029563E">
        <w:rPr>
          <w:sz w:val="28"/>
          <w:szCs w:val="28"/>
        </w:rPr>
        <w:t>%</w:t>
      </w:r>
      <w:r w:rsidRPr="0029563E">
        <w:rPr>
          <w:sz w:val="28"/>
          <w:szCs w:val="28"/>
        </w:rPr>
        <w:t xml:space="preserve"> </w:t>
      </w:r>
      <w:r w:rsidR="00EC6CC4" w:rsidRPr="0029563E">
        <w:rPr>
          <w:sz w:val="28"/>
          <w:szCs w:val="28"/>
        </w:rPr>
        <w:t>2</w:t>
      </w:r>
      <w:r w:rsidRPr="0029563E">
        <w:rPr>
          <w:sz w:val="28"/>
          <w:szCs w:val="28"/>
        </w:rPr>
        <w:t xml:space="preserve"> </w:t>
      </w:r>
      <w:r w:rsidR="00EC6CC4" w:rsidRPr="00745CC4">
        <w:rPr>
          <w:sz w:val="28"/>
          <w:szCs w:val="28"/>
          <w:lang w:val="en-US"/>
        </w:rPr>
        <w:t>B</w:t>
      </w:r>
      <w:r w:rsidRPr="0029563E">
        <w:rPr>
          <w:sz w:val="28"/>
          <w:szCs w:val="28"/>
        </w:rPr>
        <w:t xml:space="preserve"> </w:t>
      </w:r>
      <w:r w:rsidR="00EC6CC4" w:rsidRPr="00745CC4">
        <w:rPr>
          <w:sz w:val="28"/>
          <w:szCs w:val="28"/>
        </w:rPr>
        <w:t>анализ</w:t>
      </w:r>
      <w:r w:rsidRPr="0029563E">
        <w:rPr>
          <w:sz w:val="28"/>
          <w:szCs w:val="28"/>
        </w:rPr>
        <w:t xml:space="preserve"> </w:t>
      </w:r>
      <w:r w:rsidR="00EC6CC4" w:rsidRPr="0029563E">
        <w:rPr>
          <w:sz w:val="28"/>
          <w:szCs w:val="28"/>
        </w:rPr>
        <w:t>%</w:t>
      </w:r>
      <w:r w:rsidRPr="0029563E">
        <w:rPr>
          <w:sz w:val="28"/>
          <w:szCs w:val="28"/>
        </w:rPr>
        <w:t xml:space="preserve"> </w:t>
      </w:r>
      <w:r w:rsidR="00EC6CC4" w:rsidRPr="0029563E">
        <w:rPr>
          <w:sz w:val="28"/>
          <w:szCs w:val="28"/>
        </w:rPr>
        <w:t>2</w:t>
      </w:r>
      <w:r w:rsidRPr="0029563E">
        <w:rPr>
          <w:sz w:val="28"/>
          <w:szCs w:val="28"/>
        </w:rPr>
        <w:t xml:space="preserve"> </w:t>
      </w:r>
      <w:r w:rsidR="00EC6CC4" w:rsidRPr="00745CC4">
        <w:rPr>
          <w:sz w:val="28"/>
          <w:szCs w:val="28"/>
          <w:lang w:val="en-US"/>
        </w:rPr>
        <w:t>B</w:t>
      </w:r>
      <w:r w:rsidRPr="0029563E">
        <w:rPr>
          <w:sz w:val="28"/>
          <w:szCs w:val="28"/>
        </w:rPr>
        <w:t xml:space="preserve"> </w:t>
      </w:r>
      <w:r w:rsidR="00EC6CC4" w:rsidRPr="0029563E">
        <w:rPr>
          <w:sz w:val="28"/>
          <w:szCs w:val="28"/>
        </w:rPr>
        <w:t>(</w:t>
      </w:r>
      <w:r w:rsidR="00EC6CC4" w:rsidRPr="00745CC4">
        <w:rPr>
          <w:sz w:val="28"/>
          <w:szCs w:val="28"/>
        </w:rPr>
        <w:t>АСК</w:t>
      </w:r>
      <w:r w:rsidR="00EC6CC4" w:rsidRPr="0029563E">
        <w:rPr>
          <w:sz w:val="28"/>
          <w:szCs w:val="28"/>
        </w:rPr>
        <w:t>-</w:t>
      </w:r>
      <w:r w:rsidR="00EC6CC4" w:rsidRPr="00745CC4">
        <w:rPr>
          <w:sz w:val="28"/>
          <w:szCs w:val="28"/>
        </w:rPr>
        <w:t>анализ</w:t>
      </w:r>
      <w:r w:rsidR="00EC6CC4" w:rsidRPr="0029563E">
        <w:rPr>
          <w:sz w:val="28"/>
          <w:szCs w:val="28"/>
        </w:rPr>
        <w:t>)</w:t>
      </w:r>
      <w:r w:rsidRPr="0029563E">
        <w:rPr>
          <w:sz w:val="28"/>
          <w:szCs w:val="28"/>
        </w:rPr>
        <w:t xml:space="preserve"> </w:t>
      </w:r>
      <w:r w:rsidR="00EC6CC4" w:rsidRPr="0029563E">
        <w:rPr>
          <w:sz w:val="28"/>
          <w:szCs w:val="28"/>
        </w:rPr>
        <w:t>&amp;</w:t>
      </w:r>
      <w:r w:rsidR="00EC6CC4" w:rsidRPr="00745CC4">
        <w:rPr>
          <w:sz w:val="28"/>
          <w:szCs w:val="28"/>
          <w:lang w:val="en-US"/>
        </w:rPr>
        <w:t>l</w:t>
      </w:r>
      <w:r w:rsidRPr="0029563E">
        <w:rPr>
          <w:sz w:val="28"/>
          <w:szCs w:val="28"/>
        </w:rPr>
        <w:t xml:space="preserve"> </w:t>
      </w:r>
      <w:r w:rsidR="00EC6CC4" w:rsidRPr="00745CC4">
        <w:rPr>
          <w:sz w:val="28"/>
          <w:szCs w:val="28"/>
          <w:lang w:val="en-US"/>
        </w:rPr>
        <w:t>r</w:t>
      </w:r>
      <w:r w:rsidR="00EC6CC4" w:rsidRPr="0029563E">
        <w:rPr>
          <w:sz w:val="28"/>
          <w:szCs w:val="28"/>
        </w:rPr>
        <w:t>=</w:t>
      </w:r>
      <w:r w:rsidRPr="0029563E">
        <w:rPr>
          <w:sz w:val="28"/>
          <w:szCs w:val="28"/>
        </w:rPr>
        <w:t xml:space="preserve"> </w:t>
      </w:r>
      <w:r w:rsidR="00EC6CC4" w:rsidRPr="0029563E">
        <w:rPr>
          <w:sz w:val="28"/>
          <w:szCs w:val="28"/>
        </w:rPr>
        <w:t>35&amp;</w:t>
      </w:r>
      <w:r w:rsidR="00EC6CC4" w:rsidRPr="00745CC4">
        <w:rPr>
          <w:sz w:val="28"/>
          <w:szCs w:val="28"/>
          <w:lang w:val="en-US"/>
        </w:rPr>
        <w:t>clid</w:t>
      </w:r>
      <w:r w:rsidR="00EC6CC4" w:rsidRPr="0029563E">
        <w:rPr>
          <w:sz w:val="28"/>
          <w:szCs w:val="28"/>
        </w:rPr>
        <w:t>=2327117-18&amp;</w:t>
      </w:r>
      <w:r w:rsidR="00EC6CC4" w:rsidRPr="00745CC4">
        <w:rPr>
          <w:sz w:val="28"/>
          <w:szCs w:val="28"/>
          <w:lang w:val="en-US"/>
        </w:rPr>
        <w:t>win</w:t>
      </w:r>
      <w:r w:rsidR="00EC6CC4" w:rsidRPr="0029563E">
        <w:rPr>
          <w:sz w:val="28"/>
          <w:szCs w:val="28"/>
        </w:rPr>
        <w:t>=360.</w:t>
      </w:r>
      <w:r w:rsidR="00EC6CC4" w:rsidRPr="0029563E">
        <w:t xml:space="preserve"> </w:t>
      </w:r>
    </w:p>
  </w:footnote>
  <w:footnote w:id="3">
    <w:p w14:paraId="0F89DCA9" w14:textId="6D6E4CB2" w:rsidR="00EC6CC4" w:rsidRPr="00C272D5" w:rsidRDefault="00EC6CC4" w:rsidP="00A82865">
      <w:pPr>
        <w:pStyle w:val="ab"/>
        <w:spacing w:line="240" w:lineRule="auto"/>
        <w:ind w:firstLine="708"/>
        <w:rPr>
          <w:sz w:val="28"/>
          <w:szCs w:val="28"/>
          <w:lang w:val="en-US"/>
        </w:rPr>
      </w:pPr>
      <w:r w:rsidRPr="004F1A6F">
        <w:rPr>
          <w:rStyle w:val="ad"/>
          <w:sz w:val="28"/>
          <w:szCs w:val="28"/>
        </w:rPr>
        <w:footnoteRef/>
      </w:r>
      <w:r w:rsidRPr="004F1A6F">
        <w:rPr>
          <w:sz w:val="28"/>
          <w:szCs w:val="28"/>
          <w:lang w:val="en-US"/>
        </w:rPr>
        <w:t xml:space="preserve"> </w:t>
      </w:r>
      <w:r w:rsidRPr="00C272D5">
        <w:rPr>
          <w:sz w:val="28"/>
          <w:szCs w:val="28"/>
          <w:lang w:val="en-US"/>
        </w:rPr>
        <w:t>URL: http://lc.kubagro.ru/aidos/Sprab0802.pdf</w:t>
      </w:r>
      <w:r w:rsidRPr="00AA7953">
        <w:rPr>
          <w:sz w:val="28"/>
          <w:szCs w:val="28"/>
          <w:lang w:val="en-US"/>
        </w:rPr>
        <w:t>.</w:t>
      </w:r>
      <w:r w:rsidRPr="00C272D5">
        <w:rPr>
          <w:sz w:val="28"/>
          <w:szCs w:val="28"/>
          <w:lang w:val="en-US"/>
        </w:rPr>
        <w:t xml:space="preserve"> </w:t>
      </w:r>
    </w:p>
  </w:footnote>
  <w:footnote w:id="4">
    <w:p w14:paraId="36E2F45F" w14:textId="08D76D88" w:rsidR="00EC6CC4" w:rsidRPr="00A82865" w:rsidRDefault="00EC6CC4" w:rsidP="00A82865">
      <w:pPr>
        <w:pStyle w:val="ab"/>
        <w:spacing w:line="240" w:lineRule="auto"/>
        <w:ind w:left="708" w:firstLine="0"/>
        <w:rPr>
          <w:sz w:val="28"/>
          <w:szCs w:val="28"/>
          <w:lang w:val="en-US"/>
        </w:rPr>
      </w:pPr>
      <w:r w:rsidRPr="00C272D5">
        <w:rPr>
          <w:rStyle w:val="ad"/>
          <w:sz w:val="28"/>
          <w:szCs w:val="28"/>
        </w:rPr>
        <w:footnoteRef/>
      </w:r>
      <w:r w:rsidRPr="00A82865">
        <w:rPr>
          <w:sz w:val="28"/>
          <w:szCs w:val="28"/>
          <w:lang w:val="en-US"/>
        </w:rPr>
        <w:t xml:space="preserve"> </w:t>
      </w:r>
      <w:r w:rsidRPr="00C272D5">
        <w:rPr>
          <w:sz w:val="28"/>
          <w:szCs w:val="28"/>
          <w:lang w:val="en-US"/>
        </w:rPr>
        <w:t>URL</w:t>
      </w:r>
      <w:r w:rsidRPr="00A82865">
        <w:rPr>
          <w:sz w:val="28"/>
          <w:szCs w:val="28"/>
          <w:lang w:val="en-US"/>
        </w:rPr>
        <w:t xml:space="preserve">: https://catalog.loc.gov/vwebv/search?searchArg = </w:t>
      </w:r>
      <w:r w:rsidRPr="00E11E50">
        <w:rPr>
          <w:sz w:val="28"/>
          <w:szCs w:val="28"/>
          <w:lang w:val="en-US"/>
        </w:rPr>
        <w:t>Lutsenko</w:t>
      </w:r>
      <w:r w:rsidRPr="00A82865">
        <w:rPr>
          <w:sz w:val="28"/>
          <w:szCs w:val="28"/>
          <w:lang w:val="en-US"/>
        </w:rPr>
        <w:t xml:space="preserve"> +</w:t>
      </w:r>
      <w:r w:rsidRPr="00E11E50">
        <w:rPr>
          <w:sz w:val="28"/>
          <w:szCs w:val="28"/>
          <w:lang w:val="en-US"/>
        </w:rPr>
        <w:t>E</w:t>
      </w:r>
      <w:r w:rsidRPr="00A82865">
        <w:rPr>
          <w:sz w:val="28"/>
          <w:szCs w:val="28"/>
          <w:lang w:val="en-US"/>
        </w:rPr>
        <w:t>.</w:t>
      </w:r>
      <w:r w:rsidRPr="00E11E50">
        <w:rPr>
          <w:sz w:val="28"/>
          <w:szCs w:val="28"/>
          <w:lang w:val="en-US"/>
        </w:rPr>
        <w:t>V</w:t>
      </w:r>
      <w:r w:rsidRPr="00A82865">
        <w:rPr>
          <w:sz w:val="28"/>
          <w:szCs w:val="28"/>
          <w:lang w:val="en-US"/>
        </w:rPr>
        <w:t xml:space="preserve">. </w:t>
      </w:r>
    </w:p>
  </w:footnote>
  <w:footnote w:id="5">
    <w:p w14:paraId="3BC5A419" w14:textId="3234989F" w:rsidR="00EC6CC4" w:rsidRPr="00AA7953" w:rsidRDefault="00EC6CC4" w:rsidP="00A82865">
      <w:pPr>
        <w:pStyle w:val="ab"/>
        <w:spacing w:line="240" w:lineRule="auto"/>
        <w:ind w:firstLine="708"/>
        <w:rPr>
          <w:sz w:val="28"/>
          <w:szCs w:val="28"/>
          <w:lang w:val="en-US"/>
        </w:rPr>
      </w:pPr>
      <w:r w:rsidRPr="00C272D5">
        <w:rPr>
          <w:rStyle w:val="ad"/>
          <w:sz w:val="28"/>
          <w:szCs w:val="28"/>
        </w:rPr>
        <w:footnoteRef/>
      </w:r>
      <w:r w:rsidRPr="00C272D5">
        <w:rPr>
          <w:sz w:val="28"/>
          <w:szCs w:val="28"/>
          <w:lang w:val="en-US"/>
        </w:rPr>
        <w:t xml:space="preserve"> URL: https://www.famous-scientists.ru/school/1608</w:t>
      </w:r>
      <w:r w:rsidRPr="00AA7953">
        <w:rPr>
          <w:sz w:val="28"/>
          <w:szCs w:val="28"/>
          <w:lang w:val="en-US"/>
        </w:rPr>
        <w:t>.</w:t>
      </w:r>
    </w:p>
  </w:footnote>
  <w:footnote w:id="6">
    <w:p w14:paraId="283526C7" w14:textId="02BAC12D" w:rsidR="00EC6CC4" w:rsidRPr="004F1A6F" w:rsidRDefault="00EC6CC4" w:rsidP="00A82865">
      <w:pPr>
        <w:pStyle w:val="ab"/>
        <w:tabs>
          <w:tab w:val="left" w:pos="709"/>
          <w:tab w:val="left" w:pos="851"/>
        </w:tabs>
        <w:ind w:firstLine="708"/>
        <w:rPr>
          <w:sz w:val="28"/>
          <w:szCs w:val="28"/>
          <w:lang w:val="en-US"/>
        </w:rPr>
      </w:pPr>
      <w:r w:rsidRPr="00C272D5">
        <w:rPr>
          <w:rStyle w:val="ad"/>
          <w:sz w:val="28"/>
          <w:szCs w:val="28"/>
        </w:rPr>
        <w:footnoteRef/>
      </w:r>
      <w:r w:rsidRPr="00C272D5">
        <w:rPr>
          <w:sz w:val="28"/>
          <w:szCs w:val="28"/>
          <w:lang w:val="en-US"/>
        </w:rPr>
        <w:t xml:space="preserve"> URL: https://www.garant.ru/products/ipo/prime/doc/400450248</w:t>
      </w:r>
      <w:r w:rsidRPr="00AA7953">
        <w:rPr>
          <w:sz w:val="28"/>
          <w:szCs w:val="28"/>
          <w:lang w:val="en-US"/>
        </w:rPr>
        <w:t>.</w:t>
      </w:r>
      <w:r w:rsidRPr="004F1A6F">
        <w:rPr>
          <w:sz w:val="28"/>
          <w:szCs w:val="28"/>
          <w:lang w:val="en-US"/>
        </w:rPr>
        <w:t xml:space="preserve"> </w:t>
      </w:r>
    </w:p>
  </w:footnote>
  <w:footnote w:id="7">
    <w:p w14:paraId="1A1D7603" w14:textId="2F7A74A3" w:rsidR="00EC6CC4" w:rsidRPr="00E11E50" w:rsidRDefault="00EC6CC4" w:rsidP="00E11E50">
      <w:pPr>
        <w:pStyle w:val="ab"/>
        <w:spacing w:line="240" w:lineRule="auto"/>
        <w:ind w:firstLine="708"/>
        <w:rPr>
          <w:sz w:val="28"/>
          <w:szCs w:val="28"/>
        </w:rPr>
      </w:pPr>
      <w:r w:rsidRPr="00E11E50">
        <w:rPr>
          <w:rStyle w:val="ad"/>
          <w:sz w:val="28"/>
          <w:szCs w:val="28"/>
        </w:rPr>
        <w:footnoteRef/>
      </w:r>
      <w:r w:rsidRPr="00E11E50">
        <w:rPr>
          <w:sz w:val="28"/>
          <w:szCs w:val="28"/>
        </w:rPr>
        <w:t xml:space="preserve"> Краткое описание системы «Эйдос» на английском языке: </w:t>
      </w:r>
      <w:r w:rsidRPr="00E11E50">
        <w:rPr>
          <w:sz w:val="28"/>
          <w:szCs w:val="28"/>
          <w:lang w:val="en-US"/>
        </w:rPr>
        <w:t>URL</w:t>
      </w:r>
      <w:r w:rsidRPr="00E11E50">
        <w:rPr>
          <w:sz w:val="28"/>
          <w:szCs w:val="28"/>
        </w:rPr>
        <w:t>: http://lc.kubagro.ru/aidos/The_Eidos_en.htm</w:t>
      </w:r>
      <w:r>
        <w:rPr>
          <w:sz w:val="28"/>
          <w:szCs w:val="28"/>
        </w:rPr>
        <w:t>.</w:t>
      </w:r>
      <w:r w:rsidRPr="00E11E50">
        <w:rPr>
          <w:sz w:val="28"/>
          <w:szCs w:val="28"/>
        </w:rPr>
        <w:t xml:space="preserve"> </w:t>
      </w:r>
    </w:p>
  </w:footnote>
  <w:footnote w:id="8">
    <w:p w14:paraId="77452322" w14:textId="2FB1CDBA" w:rsidR="00EC6CC4" w:rsidRPr="00330D55" w:rsidRDefault="00EC6CC4">
      <w:pPr>
        <w:pStyle w:val="ab"/>
        <w:rPr>
          <w:sz w:val="28"/>
          <w:szCs w:val="28"/>
          <w:lang w:val="en-US"/>
        </w:rPr>
      </w:pPr>
      <w:r w:rsidRPr="00330D55">
        <w:rPr>
          <w:rStyle w:val="ad"/>
          <w:sz w:val="28"/>
          <w:szCs w:val="28"/>
        </w:rPr>
        <w:footnoteRef/>
      </w:r>
      <w:r w:rsidRPr="00330D55">
        <w:rPr>
          <w:sz w:val="28"/>
          <w:szCs w:val="28"/>
          <w:lang w:val="en-US"/>
        </w:rPr>
        <w:t xml:space="preserve"> URL: http://lc.kubagro.ru/pic/aidos_titul.jpg.</w:t>
      </w:r>
    </w:p>
  </w:footnote>
  <w:footnote w:id="9">
    <w:p w14:paraId="3261CB95" w14:textId="16498865" w:rsidR="00EC6CC4" w:rsidRPr="00E11E50" w:rsidRDefault="00EC6CC4" w:rsidP="00E11E50">
      <w:pPr>
        <w:spacing w:line="240" w:lineRule="auto"/>
        <w:ind w:firstLine="708"/>
        <w:rPr>
          <w:szCs w:val="28"/>
        </w:rPr>
      </w:pPr>
      <w:r w:rsidRPr="007F05AE">
        <w:rPr>
          <w:szCs w:val="28"/>
          <w:vertAlign w:val="superscript"/>
        </w:rPr>
        <w:footnoteRef/>
      </w:r>
      <w:r w:rsidRPr="004F1A6F">
        <w:rPr>
          <w:szCs w:val="28"/>
        </w:rPr>
        <w:t xml:space="preserve"> См.</w:t>
      </w:r>
      <w:r>
        <w:rPr>
          <w:szCs w:val="28"/>
        </w:rPr>
        <w:t>:</w:t>
      </w:r>
      <w:r w:rsidRPr="004F1A6F">
        <w:rPr>
          <w:szCs w:val="28"/>
        </w:rPr>
        <w:t xml:space="preserve"> 1.2.1.2.1.1. Определение понятия конфигуратора</w:t>
      </w:r>
      <w:r>
        <w:rPr>
          <w:szCs w:val="28"/>
        </w:rPr>
        <w:t xml:space="preserve">: </w:t>
      </w:r>
      <w:r w:rsidRPr="004F1A6F">
        <w:rPr>
          <w:lang w:val="en-US"/>
        </w:rPr>
        <w:t>URL</w:t>
      </w:r>
      <w:r w:rsidRPr="00E11E50">
        <w:t xml:space="preserve">: </w:t>
      </w:r>
      <w:r w:rsidRPr="00E11E50">
        <w:rPr>
          <w:szCs w:val="28"/>
          <w:lang w:val="en-US"/>
        </w:rPr>
        <w:t>http</w:t>
      </w:r>
      <w:r w:rsidRPr="00E11E50">
        <w:rPr>
          <w:szCs w:val="28"/>
        </w:rPr>
        <w:t>://</w:t>
      </w:r>
      <w:r w:rsidRPr="00E11E50">
        <w:rPr>
          <w:szCs w:val="28"/>
          <w:lang w:val="en-US"/>
        </w:rPr>
        <w:t>lc</w:t>
      </w:r>
      <w:r w:rsidRPr="00E11E50">
        <w:rPr>
          <w:szCs w:val="28"/>
        </w:rPr>
        <w:t>.</w:t>
      </w:r>
      <w:r w:rsidRPr="00E11E50">
        <w:rPr>
          <w:szCs w:val="28"/>
          <w:lang w:val="en-US"/>
        </w:rPr>
        <w:t>kubagro</w:t>
      </w:r>
      <w:r w:rsidRPr="00E11E50">
        <w:rPr>
          <w:szCs w:val="28"/>
        </w:rPr>
        <w:t>.</w:t>
      </w:r>
      <w:r w:rsidRPr="00E11E50">
        <w:rPr>
          <w:szCs w:val="28"/>
          <w:lang w:val="en-US"/>
        </w:rPr>
        <w:t>ru</w:t>
      </w:r>
      <w:r w:rsidRPr="00E11E50">
        <w:rPr>
          <w:szCs w:val="28"/>
        </w:rPr>
        <w:t>/</w:t>
      </w:r>
      <w:r w:rsidRPr="00E11E50">
        <w:rPr>
          <w:szCs w:val="28"/>
          <w:lang w:val="en-US"/>
        </w:rPr>
        <w:t>aidos</w:t>
      </w:r>
      <w:r w:rsidRPr="00E11E50">
        <w:rPr>
          <w:szCs w:val="28"/>
        </w:rPr>
        <w:t>/</w:t>
      </w:r>
      <w:r w:rsidRPr="00E11E50">
        <w:rPr>
          <w:szCs w:val="28"/>
          <w:lang w:val="en-US"/>
        </w:rPr>
        <w:t>aidos</w:t>
      </w:r>
      <w:r w:rsidRPr="00E11E50">
        <w:rPr>
          <w:szCs w:val="28"/>
        </w:rPr>
        <w:t>06_</w:t>
      </w:r>
      <w:r w:rsidRPr="00E11E50">
        <w:rPr>
          <w:szCs w:val="28"/>
          <w:lang w:val="en-US"/>
        </w:rPr>
        <w:t>lec</w:t>
      </w:r>
      <w:r w:rsidRPr="00E11E50">
        <w:rPr>
          <w:szCs w:val="28"/>
        </w:rPr>
        <w:t>/</w:t>
      </w:r>
      <w:r w:rsidRPr="00E11E50">
        <w:rPr>
          <w:szCs w:val="28"/>
          <w:lang w:val="en-US"/>
        </w:rPr>
        <w:t>index</w:t>
      </w:r>
      <w:r w:rsidRPr="00E11E50">
        <w:rPr>
          <w:szCs w:val="28"/>
        </w:rPr>
        <w:t>.</w:t>
      </w:r>
      <w:r w:rsidRPr="00E11E50">
        <w:rPr>
          <w:szCs w:val="28"/>
          <w:lang w:val="en-US"/>
        </w:rPr>
        <w:t>htm</w:t>
      </w:r>
      <w:r>
        <w:rPr>
          <w:szCs w:val="28"/>
        </w:rPr>
        <w:t>.</w:t>
      </w:r>
      <w:r w:rsidRPr="00E11E50">
        <w:rPr>
          <w:szCs w:val="28"/>
        </w:rPr>
        <w:t xml:space="preserve"> </w:t>
      </w:r>
    </w:p>
  </w:footnote>
  <w:footnote w:id="10">
    <w:p w14:paraId="6CCBF342" w14:textId="79BDB486" w:rsidR="00EC6CC4" w:rsidRPr="003E168D" w:rsidRDefault="00EC6CC4" w:rsidP="00C85BF1">
      <w:pPr>
        <w:pStyle w:val="ab"/>
        <w:spacing w:line="240" w:lineRule="auto"/>
        <w:rPr>
          <w:sz w:val="28"/>
          <w:szCs w:val="28"/>
        </w:rPr>
      </w:pPr>
      <w:r w:rsidRPr="003E168D">
        <w:rPr>
          <w:rStyle w:val="ad"/>
          <w:sz w:val="28"/>
          <w:szCs w:val="28"/>
        </w:rPr>
        <w:footnoteRef/>
      </w:r>
      <w:r w:rsidRPr="003E168D">
        <w:rPr>
          <w:sz w:val="28"/>
          <w:szCs w:val="28"/>
        </w:rPr>
        <w:t xml:space="preserve"> В отличие от </w:t>
      </w:r>
      <w:r>
        <w:rPr>
          <w:sz w:val="28"/>
          <w:szCs w:val="28"/>
        </w:rPr>
        <w:t>е</w:t>
      </w:r>
      <w:r w:rsidRPr="003E168D">
        <w:rPr>
          <w:sz w:val="28"/>
          <w:szCs w:val="28"/>
        </w:rPr>
        <w:t>вклидова расстояния, которое используется для подобных целей наиболее часто</w:t>
      </w:r>
      <w:r>
        <w:rPr>
          <w:sz w:val="28"/>
          <w:szCs w:val="28"/>
        </w:rPr>
        <w:t>.</w:t>
      </w:r>
    </w:p>
  </w:footnote>
  <w:footnote w:id="11">
    <w:p w14:paraId="67402CE6" w14:textId="18DD8EF6" w:rsidR="00EC6CC4" w:rsidRPr="00C4277F" w:rsidRDefault="00EC6CC4" w:rsidP="00E11E50">
      <w:pPr>
        <w:pStyle w:val="ab"/>
        <w:spacing w:line="240" w:lineRule="auto"/>
        <w:ind w:firstLine="708"/>
        <w:rPr>
          <w:sz w:val="28"/>
          <w:szCs w:val="28"/>
          <w:lang w:val="en-US"/>
        </w:rPr>
      </w:pPr>
      <w:r w:rsidRPr="00E11E50">
        <w:rPr>
          <w:rStyle w:val="ad"/>
          <w:sz w:val="28"/>
          <w:szCs w:val="28"/>
        </w:rPr>
        <w:footnoteRef/>
      </w:r>
      <w:r w:rsidRPr="00E11E50">
        <w:rPr>
          <w:sz w:val="28"/>
          <w:szCs w:val="28"/>
        </w:rPr>
        <w:t>См</w:t>
      </w:r>
      <w:r w:rsidRPr="00E11E50">
        <w:rPr>
          <w:sz w:val="28"/>
          <w:szCs w:val="28"/>
          <w:lang w:val="en-US"/>
        </w:rPr>
        <w:t>.: URL: http://lc.kubagro.ru/aidos/Works_on_Scenario_ASC-analysis.htm</w:t>
      </w:r>
      <w:r w:rsidRPr="00C4277F">
        <w:rPr>
          <w:sz w:val="28"/>
          <w:szCs w:val="28"/>
          <w:lang w:val="en-US"/>
        </w:rPr>
        <w:t>.</w:t>
      </w:r>
    </w:p>
  </w:footnote>
  <w:footnote w:id="12">
    <w:p w14:paraId="2407728F" w14:textId="71813B4B" w:rsidR="00EC6CC4" w:rsidRPr="00DF6779" w:rsidRDefault="00EC6CC4" w:rsidP="00E11E50">
      <w:pPr>
        <w:pStyle w:val="ab"/>
        <w:spacing w:line="240" w:lineRule="auto"/>
        <w:ind w:firstLine="0"/>
        <w:rPr>
          <w:sz w:val="28"/>
          <w:szCs w:val="28"/>
        </w:rPr>
      </w:pPr>
      <w:r w:rsidRPr="00646669">
        <w:rPr>
          <w:lang w:val="en-US"/>
        </w:rPr>
        <w:t xml:space="preserve">         </w:t>
      </w:r>
      <w:r w:rsidRPr="004F1A6F">
        <w:rPr>
          <w:rStyle w:val="ad"/>
          <w:sz w:val="28"/>
          <w:szCs w:val="28"/>
        </w:rPr>
        <w:footnoteRef/>
      </w:r>
      <w:r w:rsidRPr="00DF6779">
        <w:t xml:space="preserve"> </w:t>
      </w:r>
      <w:r w:rsidRPr="004F1A6F">
        <w:rPr>
          <w:lang w:val="en-US"/>
        </w:rPr>
        <w:t>URL</w:t>
      </w:r>
      <w:r w:rsidRPr="00DF6779">
        <w:t xml:space="preserve">: </w:t>
      </w:r>
      <w:r w:rsidRPr="00DF6779">
        <w:rPr>
          <w:sz w:val="28"/>
          <w:szCs w:val="28"/>
        </w:rPr>
        <w:t xml:space="preserve"> </w:t>
      </w:r>
      <w:r w:rsidRPr="00C4277F">
        <w:rPr>
          <w:sz w:val="28"/>
          <w:szCs w:val="28"/>
          <w:lang w:val="en-US"/>
        </w:rPr>
        <w:t>https</w:t>
      </w:r>
      <w:r w:rsidRPr="00DF6779">
        <w:rPr>
          <w:sz w:val="28"/>
          <w:szCs w:val="28"/>
        </w:rPr>
        <w:t>://</w:t>
      </w:r>
      <w:r w:rsidRPr="00C4277F">
        <w:rPr>
          <w:sz w:val="28"/>
          <w:szCs w:val="28"/>
          <w:lang w:val="en-US"/>
        </w:rPr>
        <w:t>www</w:t>
      </w:r>
      <w:r w:rsidRPr="00DF6779">
        <w:rPr>
          <w:sz w:val="28"/>
          <w:szCs w:val="28"/>
        </w:rPr>
        <w:t>.</w:t>
      </w:r>
      <w:r w:rsidRPr="00C4277F">
        <w:rPr>
          <w:sz w:val="28"/>
          <w:szCs w:val="28"/>
          <w:lang w:val="en-US"/>
        </w:rPr>
        <w:t>elibrary</w:t>
      </w:r>
      <w:r w:rsidRPr="00DF6779">
        <w:rPr>
          <w:sz w:val="28"/>
          <w:szCs w:val="28"/>
        </w:rPr>
        <w:t>.</w:t>
      </w:r>
      <w:r w:rsidRPr="00C4277F">
        <w:rPr>
          <w:sz w:val="28"/>
          <w:szCs w:val="28"/>
          <w:lang w:val="en-US"/>
        </w:rPr>
        <w:t>ru</w:t>
      </w:r>
      <w:r w:rsidRPr="00DF6779">
        <w:rPr>
          <w:sz w:val="28"/>
          <w:szCs w:val="28"/>
        </w:rPr>
        <w:t>/</w:t>
      </w:r>
      <w:r w:rsidRPr="00C4277F">
        <w:rPr>
          <w:sz w:val="28"/>
          <w:szCs w:val="28"/>
          <w:lang w:val="en-US"/>
        </w:rPr>
        <w:t>download</w:t>
      </w:r>
      <w:r w:rsidRPr="00DF6779">
        <w:rPr>
          <w:sz w:val="28"/>
          <w:szCs w:val="28"/>
        </w:rPr>
        <w:t>/</w:t>
      </w:r>
      <w:r w:rsidRPr="00C4277F">
        <w:rPr>
          <w:sz w:val="28"/>
          <w:szCs w:val="28"/>
          <w:lang w:val="en-US"/>
        </w:rPr>
        <w:t>elibrary</w:t>
      </w:r>
      <w:r w:rsidRPr="00DF6779">
        <w:rPr>
          <w:sz w:val="28"/>
          <w:szCs w:val="28"/>
        </w:rPr>
        <w:t>_18632909_64818704.</w:t>
      </w:r>
      <w:r w:rsidRPr="00C4277F">
        <w:rPr>
          <w:sz w:val="28"/>
          <w:szCs w:val="28"/>
          <w:lang w:val="en-US"/>
        </w:rPr>
        <w:t>pdf</w:t>
      </w:r>
      <w:r w:rsidRPr="00DF6779">
        <w:rPr>
          <w:sz w:val="28"/>
          <w:szCs w:val="28"/>
        </w:rPr>
        <w:t>, (</w:t>
      </w:r>
      <w:r>
        <w:rPr>
          <w:sz w:val="28"/>
          <w:szCs w:val="28"/>
        </w:rPr>
        <w:t>т</w:t>
      </w:r>
      <w:r w:rsidRPr="004F1A6F">
        <w:rPr>
          <w:bCs/>
          <w:sz w:val="28"/>
          <w:szCs w:val="28"/>
        </w:rPr>
        <w:t>абл</w:t>
      </w:r>
      <w:r w:rsidRPr="00DF6779">
        <w:rPr>
          <w:bCs/>
          <w:sz w:val="28"/>
          <w:szCs w:val="28"/>
        </w:rPr>
        <w:t xml:space="preserve">. 7. 17, </w:t>
      </w:r>
      <w:r w:rsidRPr="004F1A6F">
        <w:rPr>
          <w:bCs/>
          <w:sz w:val="28"/>
          <w:szCs w:val="28"/>
        </w:rPr>
        <w:t>с</w:t>
      </w:r>
      <w:r w:rsidRPr="00DF6779">
        <w:rPr>
          <w:bCs/>
          <w:sz w:val="28"/>
          <w:szCs w:val="28"/>
        </w:rPr>
        <w:t>. 521)</w:t>
      </w:r>
      <w:r>
        <w:rPr>
          <w:bCs/>
          <w:sz w:val="28"/>
          <w:szCs w:val="28"/>
        </w:rPr>
        <w:t>.</w:t>
      </w:r>
    </w:p>
  </w:footnote>
  <w:footnote w:id="13">
    <w:p w14:paraId="4CC2AD38" w14:textId="395915D2" w:rsidR="00EC6CC4" w:rsidRPr="00E11E50" w:rsidRDefault="00EC6CC4" w:rsidP="00E11E50">
      <w:pPr>
        <w:pStyle w:val="ab"/>
        <w:spacing w:line="240" w:lineRule="auto"/>
        <w:ind w:firstLine="0"/>
        <w:rPr>
          <w:lang w:val="en-US"/>
        </w:rPr>
      </w:pPr>
      <w:r w:rsidRPr="00DF6779">
        <w:rPr>
          <w:sz w:val="28"/>
          <w:szCs w:val="28"/>
        </w:rPr>
        <w:t xml:space="preserve">      </w:t>
      </w:r>
      <w:r w:rsidRPr="004F1A6F">
        <w:rPr>
          <w:rStyle w:val="ad"/>
          <w:sz w:val="28"/>
          <w:szCs w:val="28"/>
        </w:rPr>
        <w:footnoteRef/>
      </w:r>
      <w:r w:rsidRPr="00E11E50">
        <w:rPr>
          <w:sz w:val="28"/>
          <w:szCs w:val="28"/>
          <w:lang w:val="en-US"/>
        </w:rPr>
        <w:t xml:space="preserve"> </w:t>
      </w:r>
      <w:r w:rsidRPr="004F1A6F">
        <w:rPr>
          <w:lang w:val="en-US"/>
        </w:rPr>
        <w:t>URL</w:t>
      </w:r>
      <w:r w:rsidRPr="00E11E50">
        <w:rPr>
          <w:lang w:val="en-US"/>
        </w:rPr>
        <w:t xml:space="preserve">: </w:t>
      </w:r>
      <w:r w:rsidRPr="00E11E50">
        <w:rPr>
          <w:sz w:val="28"/>
          <w:szCs w:val="28"/>
          <w:lang w:val="en-US"/>
        </w:rPr>
        <w:t>http://ej.kubagro.ru/2013/07/pdf/15.pdf (</w:t>
      </w:r>
      <w:r w:rsidRPr="004F1A6F">
        <w:rPr>
          <w:sz w:val="28"/>
          <w:szCs w:val="28"/>
        </w:rPr>
        <w:t>с</w:t>
      </w:r>
      <w:r w:rsidRPr="00E11E50">
        <w:rPr>
          <w:sz w:val="28"/>
          <w:szCs w:val="28"/>
          <w:lang w:val="en-US"/>
        </w:rPr>
        <w:t>. 44)</w:t>
      </w:r>
      <w:r w:rsidRPr="00E11E50">
        <w:rPr>
          <w:lang w:val="en-US"/>
        </w:rPr>
        <w:t xml:space="preserve">.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E47ED5" w14:textId="77777777" w:rsidR="00EC6CC4" w:rsidRDefault="00EC6CC4">
    <w:pPr>
      <w:pStyle w:val="ae"/>
      <w:ind w:firstLine="0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CA7EC86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A166D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A8E258F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36867E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7489DF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5F4C64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E56C9C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984C93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250C0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C06135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000002"/>
    <w:multiLevelType w:val="singleLevel"/>
    <w:tmpl w:val="00000002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1" w15:restartNumberingAfterBreak="0">
    <w:nsid w:val="03B720FA"/>
    <w:multiLevelType w:val="hybridMultilevel"/>
    <w:tmpl w:val="29AE6A5C"/>
    <w:lvl w:ilvl="0" w:tplc="D676E9A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  <w:iCs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94A06FC"/>
    <w:multiLevelType w:val="multilevel"/>
    <w:tmpl w:val="2CF8A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665C3A"/>
    <w:multiLevelType w:val="multilevel"/>
    <w:tmpl w:val="C4CC40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5CE4305"/>
    <w:multiLevelType w:val="hybridMultilevel"/>
    <w:tmpl w:val="E6C6E33A"/>
    <w:lvl w:ilvl="0" w:tplc="2A36A29C">
      <w:start w:val="2"/>
      <w:numFmt w:val="bullet"/>
      <w:lvlText w:val="–"/>
      <w:lvlJc w:val="left"/>
      <w:pPr>
        <w:ind w:left="106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5" w15:restartNumberingAfterBreak="0">
    <w:nsid w:val="15F20C4B"/>
    <w:multiLevelType w:val="multilevel"/>
    <w:tmpl w:val="92C889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2514126"/>
    <w:multiLevelType w:val="multilevel"/>
    <w:tmpl w:val="2C24A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3105730"/>
    <w:multiLevelType w:val="multilevel"/>
    <w:tmpl w:val="2326E8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5014B1A"/>
    <w:multiLevelType w:val="hybridMultilevel"/>
    <w:tmpl w:val="C3A64E8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27301447"/>
    <w:multiLevelType w:val="hybridMultilevel"/>
    <w:tmpl w:val="4C3E64C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 w15:restartNumberingAfterBreak="0">
    <w:nsid w:val="29752380"/>
    <w:multiLevelType w:val="hybridMultilevel"/>
    <w:tmpl w:val="9BF8F766"/>
    <w:lvl w:ilvl="0" w:tplc="CD4C56B2">
      <w:start w:val="1"/>
      <w:numFmt w:val="decimal"/>
      <w:lvlText w:val="%1."/>
      <w:lvlJc w:val="left"/>
      <w:pPr>
        <w:ind w:left="720" w:hanging="360"/>
      </w:pPr>
      <w:rPr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BF93709"/>
    <w:multiLevelType w:val="multilevel"/>
    <w:tmpl w:val="216ED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0167E71"/>
    <w:multiLevelType w:val="multilevel"/>
    <w:tmpl w:val="ECFC28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29D75C6"/>
    <w:multiLevelType w:val="hybridMultilevel"/>
    <w:tmpl w:val="DD1625A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 w15:restartNumberingAfterBreak="0">
    <w:nsid w:val="369A6B65"/>
    <w:multiLevelType w:val="multilevel"/>
    <w:tmpl w:val="8230E7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895637F"/>
    <w:multiLevelType w:val="multilevel"/>
    <w:tmpl w:val="B2AE55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3F416FA8"/>
    <w:multiLevelType w:val="hybridMultilevel"/>
    <w:tmpl w:val="4854242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42951CFF"/>
    <w:multiLevelType w:val="hybridMultilevel"/>
    <w:tmpl w:val="8174A326"/>
    <w:lvl w:ilvl="0" w:tplc="3990BA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486E5783"/>
    <w:multiLevelType w:val="multilevel"/>
    <w:tmpl w:val="F85459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8E65390"/>
    <w:multiLevelType w:val="hybridMultilevel"/>
    <w:tmpl w:val="E710D6C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 w15:restartNumberingAfterBreak="0">
    <w:nsid w:val="49B97D43"/>
    <w:multiLevelType w:val="multilevel"/>
    <w:tmpl w:val="B02AC1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A5618FB"/>
    <w:multiLevelType w:val="hybridMultilevel"/>
    <w:tmpl w:val="38A446EA"/>
    <w:lvl w:ilvl="0" w:tplc="0419000F">
      <w:start w:val="1"/>
      <w:numFmt w:val="decimal"/>
      <w:lvlText w:val="%1."/>
      <w:lvlJc w:val="left"/>
      <w:pPr>
        <w:ind w:left="1789" w:hanging="360"/>
      </w:p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2" w15:restartNumberingAfterBreak="0">
    <w:nsid w:val="503D7D5A"/>
    <w:multiLevelType w:val="hybridMultilevel"/>
    <w:tmpl w:val="1A267D14"/>
    <w:lvl w:ilvl="0" w:tplc="F2727E9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55B12940"/>
    <w:multiLevelType w:val="multilevel"/>
    <w:tmpl w:val="824C3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60F4FA4"/>
    <w:multiLevelType w:val="multilevel"/>
    <w:tmpl w:val="0B644B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8AE55C9"/>
    <w:multiLevelType w:val="multilevel"/>
    <w:tmpl w:val="69AC4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FD94A1C"/>
    <w:multiLevelType w:val="hybridMultilevel"/>
    <w:tmpl w:val="C3A64E8C"/>
    <w:lvl w:ilvl="0" w:tplc="0419000F">
      <w:start w:val="1"/>
      <w:numFmt w:val="decimal"/>
      <w:lvlText w:val="%1."/>
      <w:lvlJc w:val="left"/>
      <w:pPr>
        <w:ind w:left="2345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 w15:restartNumberingAfterBreak="0">
    <w:nsid w:val="61792A00"/>
    <w:multiLevelType w:val="multilevel"/>
    <w:tmpl w:val="02CA40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228700F"/>
    <w:multiLevelType w:val="hybridMultilevel"/>
    <w:tmpl w:val="846CCC2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9" w15:restartNumberingAfterBreak="0">
    <w:nsid w:val="62761C5B"/>
    <w:multiLevelType w:val="multilevel"/>
    <w:tmpl w:val="F7761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2D55BC4"/>
    <w:multiLevelType w:val="hybridMultilevel"/>
    <w:tmpl w:val="4854242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 w15:restartNumberingAfterBreak="0">
    <w:nsid w:val="6A38373E"/>
    <w:multiLevelType w:val="hybridMultilevel"/>
    <w:tmpl w:val="28DE4A6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2" w15:restartNumberingAfterBreak="0">
    <w:nsid w:val="6E854316"/>
    <w:multiLevelType w:val="multilevel"/>
    <w:tmpl w:val="D71E3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EF31DAB"/>
    <w:multiLevelType w:val="hybridMultilevel"/>
    <w:tmpl w:val="DD1625A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4" w15:restartNumberingAfterBreak="0">
    <w:nsid w:val="74802FC6"/>
    <w:multiLevelType w:val="multilevel"/>
    <w:tmpl w:val="EF0E9D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D270B96"/>
    <w:multiLevelType w:val="multilevel"/>
    <w:tmpl w:val="7848DE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F425FAD"/>
    <w:multiLevelType w:val="multilevel"/>
    <w:tmpl w:val="65500D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1"/>
  </w:num>
  <w:num w:numId="2">
    <w:abstractNumId w:val="34"/>
  </w:num>
  <w:num w:numId="3">
    <w:abstractNumId w:val="37"/>
  </w:num>
  <w:num w:numId="4">
    <w:abstractNumId w:val="45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20"/>
  </w:num>
  <w:num w:numId="16">
    <w:abstractNumId w:val="22"/>
  </w:num>
  <w:num w:numId="17">
    <w:abstractNumId w:val="24"/>
  </w:num>
  <w:num w:numId="18">
    <w:abstractNumId w:val="16"/>
  </w:num>
  <w:num w:numId="19">
    <w:abstractNumId w:val="41"/>
  </w:num>
  <w:num w:numId="20">
    <w:abstractNumId w:val="12"/>
  </w:num>
  <w:num w:numId="21">
    <w:abstractNumId w:val="21"/>
  </w:num>
  <w:num w:numId="22">
    <w:abstractNumId w:val="25"/>
  </w:num>
  <w:num w:numId="23">
    <w:abstractNumId w:val="10"/>
  </w:num>
  <w:num w:numId="24">
    <w:abstractNumId w:val="17"/>
  </w:num>
  <w:num w:numId="25">
    <w:abstractNumId w:val="30"/>
  </w:num>
  <w:num w:numId="26">
    <w:abstractNumId w:val="38"/>
  </w:num>
  <w:num w:numId="27">
    <w:abstractNumId w:val="29"/>
  </w:num>
  <w:num w:numId="28">
    <w:abstractNumId w:val="26"/>
  </w:num>
  <w:num w:numId="29">
    <w:abstractNumId w:val="40"/>
  </w:num>
  <w:num w:numId="30">
    <w:abstractNumId w:val="27"/>
  </w:num>
  <w:num w:numId="31">
    <w:abstractNumId w:val="23"/>
  </w:num>
  <w:num w:numId="32">
    <w:abstractNumId w:val="43"/>
  </w:num>
  <w:num w:numId="33">
    <w:abstractNumId w:val="11"/>
  </w:num>
  <w:num w:numId="34">
    <w:abstractNumId w:val="36"/>
  </w:num>
  <w:num w:numId="35">
    <w:abstractNumId w:val="32"/>
  </w:num>
  <w:num w:numId="36">
    <w:abstractNumId w:val="14"/>
  </w:num>
  <w:num w:numId="37">
    <w:abstractNumId w:val="13"/>
  </w:num>
  <w:num w:numId="38">
    <w:abstractNumId w:val="28"/>
  </w:num>
  <w:num w:numId="39">
    <w:abstractNumId w:val="35"/>
  </w:num>
  <w:num w:numId="40">
    <w:abstractNumId w:val="15"/>
  </w:num>
  <w:num w:numId="41">
    <w:abstractNumId w:val="39"/>
  </w:num>
  <w:num w:numId="42">
    <w:abstractNumId w:val="33"/>
  </w:num>
  <w:num w:numId="43">
    <w:abstractNumId w:val="44"/>
  </w:num>
  <w:num w:numId="44">
    <w:abstractNumId w:val="46"/>
  </w:num>
  <w:num w:numId="45">
    <w:abstractNumId w:val="42"/>
  </w:num>
  <w:num w:numId="46">
    <w:abstractNumId w:val="18"/>
  </w:num>
  <w:num w:numId="4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defaultTabStop w:val="0"/>
  <w:autoHyphenation/>
  <w:drawingGridHorizontalSpacing w:val="140"/>
  <w:drawingGridVerticalSpacing w:val="381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5608"/>
    <w:rsid w:val="00002858"/>
    <w:rsid w:val="000069B2"/>
    <w:rsid w:val="00011094"/>
    <w:rsid w:val="000121CD"/>
    <w:rsid w:val="000137DD"/>
    <w:rsid w:val="00016D77"/>
    <w:rsid w:val="00026ACE"/>
    <w:rsid w:val="00026B71"/>
    <w:rsid w:val="000308BF"/>
    <w:rsid w:val="00042A0A"/>
    <w:rsid w:val="00052F8D"/>
    <w:rsid w:val="00055ADE"/>
    <w:rsid w:val="0005751C"/>
    <w:rsid w:val="00060E77"/>
    <w:rsid w:val="0007207D"/>
    <w:rsid w:val="00075582"/>
    <w:rsid w:val="000772C3"/>
    <w:rsid w:val="00081169"/>
    <w:rsid w:val="00087DF6"/>
    <w:rsid w:val="000905F6"/>
    <w:rsid w:val="00091E98"/>
    <w:rsid w:val="000947DB"/>
    <w:rsid w:val="000A0025"/>
    <w:rsid w:val="000A475D"/>
    <w:rsid w:val="000A5608"/>
    <w:rsid w:val="000A5E3B"/>
    <w:rsid w:val="000B08D2"/>
    <w:rsid w:val="000B516E"/>
    <w:rsid w:val="000C01EA"/>
    <w:rsid w:val="000C0DBE"/>
    <w:rsid w:val="000C5197"/>
    <w:rsid w:val="000C56D0"/>
    <w:rsid w:val="000D2E83"/>
    <w:rsid w:val="000D740B"/>
    <w:rsid w:val="000E0783"/>
    <w:rsid w:val="000E0E7E"/>
    <w:rsid w:val="000E298B"/>
    <w:rsid w:val="000E2FBE"/>
    <w:rsid w:val="000E32DC"/>
    <w:rsid w:val="000E5605"/>
    <w:rsid w:val="000E62A6"/>
    <w:rsid w:val="000E70A8"/>
    <w:rsid w:val="000E7E32"/>
    <w:rsid w:val="000F00D0"/>
    <w:rsid w:val="00104836"/>
    <w:rsid w:val="00105EA0"/>
    <w:rsid w:val="00113C8D"/>
    <w:rsid w:val="00121160"/>
    <w:rsid w:val="00121B12"/>
    <w:rsid w:val="00123C4B"/>
    <w:rsid w:val="00136801"/>
    <w:rsid w:val="00140F97"/>
    <w:rsid w:val="00142A1F"/>
    <w:rsid w:val="00144E6C"/>
    <w:rsid w:val="00150F40"/>
    <w:rsid w:val="00151389"/>
    <w:rsid w:val="00155609"/>
    <w:rsid w:val="0015586F"/>
    <w:rsid w:val="00157264"/>
    <w:rsid w:val="0015766D"/>
    <w:rsid w:val="001604D8"/>
    <w:rsid w:val="00161964"/>
    <w:rsid w:val="00162548"/>
    <w:rsid w:val="00164B6D"/>
    <w:rsid w:val="00164DC2"/>
    <w:rsid w:val="001708B7"/>
    <w:rsid w:val="00170C59"/>
    <w:rsid w:val="001716CB"/>
    <w:rsid w:val="00177F3B"/>
    <w:rsid w:val="001827B4"/>
    <w:rsid w:val="00184AEF"/>
    <w:rsid w:val="0018714E"/>
    <w:rsid w:val="00187432"/>
    <w:rsid w:val="00190556"/>
    <w:rsid w:val="0019758C"/>
    <w:rsid w:val="00197802"/>
    <w:rsid w:val="001A045A"/>
    <w:rsid w:val="001A4306"/>
    <w:rsid w:val="001B2D94"/>
    <w:rsid w:val="001B5BE0"/>
    <w:rsid w:val="001B7ED4"/>
    <w:rsid w:val="001C37B7"/>
    <w:rsid w:val="001C56ED"/>
    <w:rsid w:val="001D397F"/>
    <w:rsid w:val="001D6739"/>
    <w:rsid w:val="001E6ABC"/>
    <w:rsid w:val="001E6E22"/>
    <w:rsid w:val="001F1F76"/>
    <w:rsid w:val="001F328D"/>
    <w:rsid w:val="002008B7"/>
    <w:rsid w:val="0020464A"/>
    <w:rsid w:val="00204B94"/>
    <w:rsid w:val="0020504B"/>
    <w:rsid w:val="0021482D"/>
    <w:rsid w:val="002164CE"/>
    <w:rsid w:val="00217282"/>
    <w:rsid w:val="00220BDB"/>
    <w:rsid w:val="00221ACC"/>
    <w:rsid w:val="00223F30"/>
    <w:rsid w:val="00226938"/>
    <w:rsid w:val="002326D5"/>
    <w:rsid w:val="00233208"/>
    <w:rsid w:val="00234DAF"/>
    <w:rsid w:val="00236590"/>
    <w:rsid w:val="00243AC1"/>
    <w:rsid w:val="002446C7"/>
    <w:rsid w:val="00245760"/>
    <w:rsid w:val="002524E0"/>
    <w:rsid w:val="00253289"/>
    <w:rsid w:val="0025368F"/>
    <w:rsid w:val="002610F3"/>
    <w:rsid w:val="00261722"/>
    <w:rsid w:val="002654F3"/>
    <w:rsid w:val="00267CFD"/>
    <w:rsid w:val="00267F50"/>
    <w:rsid w:val="00271E91"/>
    <w:rsid w:val="00275FC1"/>
    <w:rsid w:val="00277412"/>
    <w:rsid w:val="002774E6"/>
    <w:rsid w:val="00277867"/>
    <w:rsid w:val="00280188"/>
    <w:rsid w:val="002905A2"/>
    <w:rsid w:val="00292B69"/>
    <w:rsid w:val="0029563E"/>
    <w:rsid w:val="00295C32"/>
    <w:rsid w:val="002968E4"/>
    <w:rsid w:val="00296945"/>
    <w:rsid w:val="00296D07"/>
    <w:rsid w:val="002975A4"/>
    <w:rsid w:val="002A3807"/>
    <w:rsid w:val="002A6C1B"/>
    <w:rsid w:val="002A7C5E"/>
    <w:rsid w:val="002B02A1"/>
    <w:rsid w:val="002B3F49"/>
    <w:rsid w:val="002B55C9"/>
    <w:rsid w:val="002C3D48"/>
    <w:rsid w:val="002C4821"/>
    <w:rsid w:val="002D087F"/>
    <w:rsid w:val="002D226F"/>
    <w:rsid w:val="002D3F83"/>
    <w:rsid w:val="002E51F1"/>
    <w:rsid w:val="002E5AF9"/>
    <w:rsid w:val="002E5F88"/>
    <w:rsid w:val="002F03AA"/>
    <w:rsid w:val="002F0B62"/>
    <w:rsid w:val="002F47A8"/>
    <w:rsid w:val="002F5559"/>
    <w:rsid w:val="002F6732"/>
    <w:rsid w:val="00300E4A"/>
    <w:rsid w:val="003064D4"/>
    <w:rsid w:val="00310185"/>
    <w:rsid w:val="00314DC9"/>
    <w:rsid w:val="00320E51"/>
    <w:rsid w:val="003238D4"/>
    <w:rsid w:val="00324720"/>
    <w:rsid w:val="003308D0"/>
    <w:rsid w:val="00330D55"/>
    <w:rsid w:val="00330EBC"/>
    <w:rsid w:val="00334046"/>
    <w:rsid w:val="00342874"/>
    <w:rsid w:val="00347755"/>
    <w:rsid w:val="003518AC"/>
    <w:rsid w:val="00353AD1"/>
    <w:rsid w:val="003611ED"/>
    <w:rsid w:val="00372164"/>
    <w:rsid w:val="00372F14"/>
    <w:rsid w:val="003756CC"/>
    <w:rsid w:val="00383E00"/>
    <w:rsid w:val="0038704C"/>
    <w:rsid w:val="00390E97"/>
    <w:rsid w:val="00391530"/>
    <w:rsid w:val="00397E3B"/>
    <w:rsid w:val="003A653B"/>
    <w:rsid w:val="003A65D4"/>
    <w:rsid w:val="003B203A"/>
    <w:rsid w:val="003B4315"/>
    <w:rsid w:val="003D0370"/>
    <w:rsid w:val="003D3867"/>
    <w:rsid w:val="003D6297"/>
    <w:rsid w:val="003D657D"/>
    <w:rsid w:val="003D70FF"/>
    <w:rsid w:val="003E0989"/>
    <w:rsid w:val="003E0D41"/>
    <w:rsid w:val="003E168D"/>
    <w:rsid w:val="003F203C"/>
    <w:rsid w:val="003F3342"/>
    <w:rsid w:val="00401D45"/>
    <w:rsid w:val="004040E1"/>
    <w:rsid w:val="00407CEC"/>
    <w:rsid w:val="00407D25"/>
    <w:rsid w:val="00411DEA"/>
    <w:rsid w:val="00414894"/>
    <w:rsid w:val="00415252"/>
    <w:rsid w:val="0042683B"/>
    <w:rsid w:val="00431B18"/>
    <w:rsid w:val="00433A72"/>
    <w:rsid w:val="0044144B"/>
    <w:rsid w:val="00441F04"/>
    <w:rsid w:val="004454BD"/>
    <w:rsid w:val="004457FA"/>
    <w:rsid w:val="00446450"/>
    <w:rsid w:val="004500B4"/>
    <w:rsid w:val="004514EB"/>
    <w:rsid w:val="00455F8A"/>
    <w:rsid w:val="00456330"/>
    <w:rsid w:val="0046330F"/>
    <w:rsid w:val="00465318"/>
    <w:rsid w:val="00467ACB"/>
    <w:rsid w:val="00473D79"/>
    <w:rsid w:val="00486EDA"/>
    <w:rsid w:val="00496963"/>
    <w:rsid w:val="00496C9A"/>
    <w:rsid w:val="004977C2"/>
    <w:rsid w:val="00497CD3"/>
    <w:rsid w:val="004A64B6"/>
    <w:rsid w:val="004B0893"/>
    <w:rsid w:val="004B2EB4"/>
    <w:rsid w:val="004B597F"/>
    <w:rsid w:val="004C32D5"/>
    <w:rsid w:val="004C3939"/>
    <w:rsid w:val="004C43E8"/>
    <w:rsid w:val="004C4B77"/>
    <w:rsid w:val="004C62C9"/>
    <w:rsid w:val="004C76FB"/>
    <w:rsid w:val="004D79F8"/>
    <w:rsid w:val="004E20EE"/>
    <w:rsid w:val="004E2B52"/>
    <w:rsid w:val="004E5689"/>
    <w:rsid w:val="004F0CB1"/>
    <w:rsid w:val="004F1A6F"/>
    <w:rsid w:val="004F2F54"/>
    <w:rsid w:val="004F5692"/>
    <w:rsid w:val="004F65A7"/>
    <w:rsid w:val="005009AB"/>
    <w:rsid w:val="0050394A"/>
    <w:rsid w:val="00504C72"/>
    <w:rsid w:val="00504CC4"/>
    <w:rsid w:val="00513FE0"/>
    <w:rsid w:val="00520D85"/>
    <w:rsid w:val="00526695"/>
    <w:rsid w:val="00526B30"/>
    <w:rsid w:val="00535216"/>
    <w:rsid w:val="005402AC"/>
    <w:rsid w:val="00543216"/>
    <w:rsid w:val="00554452"/>
    <w:rsid w:val="00556681"/>
    <w:rsid w:val="00557970"/>
    <w:rsid w:val="00560BB7"/>
    <w:rsid w:val="005616A0"/>
    <w:rsid w:val="00561A97"/>
    <w:rsid w:val="00565E02"/>
    <w:rsid w:val="00566513"/>
    <w:rsid w:val="00570DE5"/>
    <w:rsid w:val="0057501F"/>
    <w:rsid w:val="00576803"/>
    <w:rsid w:val="00580578"/>
    <w:rsid w:val="00581DAE"/>
    <w:rsid w:val="00583098"/>
    <w:rsid w:val="005845A8"/>
    <w:rsid w:val="00587C3E"/>
    <w:rsid w:val="005916BB"/>
    <w:rsid w:val="0059238D"/>
    <w:rsid w:val="005A0A1E"/>
    <w:rsid w:val="005A6224"/>
    <w:rsid w:val="005A65CA"/>
    <w:rsid w:val="005C2005"/>
    <w:rsid w:val="005C371B"/>
    <w:rsid w:val="005C7E8B"/>
    <w:rsid w:val="005D05A0"/>
    <w:rsid w:val="005D160C"/>
    <w:rsid w:val="005D5192"/>
    <w:rsid w:val="005E01DF"/>
    <w:rsid w:val="005E14C3"/>
    <w:rsid w:val="005E23C5"/>
    <w:rsid w:val="005E50A9"/>
    <w:rsid w:val="005E6307"/>
    <w:rsid w:val="005E6559"/>
    <w:rsid w:val="006067F7"/>
    <w:rsid w:val="00613B4D"/>
    <w:rsid w:val="00621721"/>
    <w:rsid w:val="00625598"/>
    <w:rsid w:val="00630A86"/>
    <w:rsid w:val="0063119D"/>
    <w:rsid w:val="00632F51"/>
    <w:rsid w:val="0063372A"/>
    <w:rsid w:val="0064169C"/>
    <w:rsid w:val="006419DC"/>
    <w:rsid w:val="00642AAF"/>
    <w:rsid w:val="006433FE"/>
    <w:rsid w:val="00646669"/>
    <w:rsid w:val="00650FB8"/>
    <w:rsid w:val="00652099"/>
    <w:rsid w:val="0065223B"/>
    <w:rsid w:val="006544A7"/>
    <w:rsid w:val="00654699"/>
    <w:rsid w:val="00655420"/>
    <w:rsid w:val="00664463"/>
    <w:rsid w:val="00666B06"/>
    <w:rsid w:val="00672982"/>
    <w:rsid w:val="0067359C"/>
    <w:rsid w:val="00675E29"/>
    <w:rsid w:val="006767B0"/>
    <w:rsid w:val="006769B2"/>
    <w:rsid w:val="00677B2D"/>
    <w:rsid w:val="00683FF8"/>
    <w:rsid w:val="00684C8E"/>
    <w:rsid w:val="006900FF"/>
    <w:rsid w:val="0069075D"/>
    <w:rsid w:val="00691080"/>
    <w:rsid w:val="006937FA"/>
    <w:rsid w:val="00694B2A"/>
    <w:rsid w:val="00697112"/>
    <w:rsid w:val="0069760D"/>
    <w:rsid w:val="006A32D0"/>
    <w:rsid w:val="006A7316"/>
    <w:rsid w:val="006A7E8D"/>
    <w:rsid w:val="006C0BA6"/>
    <w:rsid w:val="006C1396"/>
    <w:rsid w:val="006C2DE1"/>
    <w:rsid w:val="006C779D"/>
    <w:rsid w:val="006D27BB"/>
    <w:rsid w:val="006D51D7"/>
    <w:rsid w:val="006D5720"/>
    <w:rsid w:val="006D7443"/>
    <w:rsid w:val="006D787F"/>
    <w:rsid w:val="006E36A9"/>
    <w:rsid w:val="006E702B"/>
    <w:rsid w:val="006E7286"/>
    <w:rsid w:val="006F25F6"/>
    <w:rsid w:val="00700219"/>
    <w:rsid w:val="00703931"/>
    <w:rsid w:val="007042F0"/>
    <w:rsid w:val="00705085"/>
    <w:rsid w:val="0071172F"/>
    <w:rsid w:val="007176FB"/>
    <w:rsid w:val="00726F61"/>
    <w:rsid w:val="00730642"/>
    <w:rsid w:val="00740467"/>
    <w:rsid w:val="0074074A"/>
    <w:rsid w:val="00745CC4"/>
    <w:rsid w:val="00746277"/>
    <w:rsid w:val="00750197"/>
    <w:rsid w:val="00752929"/>
    <w:rsid w:val="0075617F"/>
    <w:rsid w:val="00761913"/>
    <w:rsid w:val="00763D7D"/>
    <w:rsid w:val="0076488E"/>
    <w:rsid w:val="00765FEB"/>
    <w:rsid w:val="007669F9"/>
    <w:rsid w:val="00767CB4"/>
    <w:rsid w:val="00770BB3"/>
    <w:rsid w:val="007725DF"/>
    <w:rsid w:val="00780045"/>
    <w:rsid w:val="00780899"/>
    <w:rsid w:val="0078475A"/>
    <w:rsid w:val="00786A23"/>
    <w:rsid w:val="007A1FA3"/>
    <w:rsid w:val="007A394B"/>
    <w:rsid w:val="007B17A2"/>
    <w:rsid w:val="007B3A40"/>
    <w:rsid w:val="007B4ACF"/>
    <w:rsid w:val="007B5364"/>
    <w:rsid w:val="007B7C9F"/>
    <w:rsid w:val="007C5757"/>
    <w:rsid w:val="007C6BBB"/>
    <w:rsid w:val="007D2F31"/>
    <w:rsid w:val="007D4F50"/>
    <w:rsid w:val="007D729C"/>
    <w:rsid w:val="007E0054"/>
    <w:rsid w:val="007E2833"/>
    <w:rsid w:val="007E43B8"/>
    <w:rsid w:val="007E67B2"/>
    <w:rsid w:val="007F05AE"/>
    <w:rsid w:val="007F0D2F"/>
    <w:rsid w:val="007F0F8D"/>
    <w:rsid w:val="007F26CB"/>
    <w:rsid w:val="007F471D"/>
    <w:rsid w:val="007F7E75"/>
    <w:rsid w:val="00803D73"/>
    <w:rsid w:val="00805626"/>
    <w:rsid w:val="0080714B"/>
    <w:rsid w:val="00811011"/>
    <w:rsid w:val="00812923"/>
    <w:rsid w:val="00816EFC"/>
    <w:rsid w:val="00820314"/>
    <w:rsid w:val="008230EB"/>
    <w:rsid w:val="008312FE"/>
    <w:rsid w:val="008313D2"/>
    <w:rsid w:val="0083256E"/>
    <w:rsid w:val="00840DF1"/>
    <w:rsid w:val="0084236C"/>
    <w:rsid w:val="00846DBF"/>
    <w:rsid w:val="00854B2A"/>
    <w:rsid w:val="008553F4"/>
    <w:rsid w:val="008556A7"/>
    <w:rsid w:val="0086014B"/>
    <w:rsid w:val="0086263F"/>
    <w:rsid w:val="008643B9"/>
    <w:rsid w:val="00867208"/>
    <w:rsid w:val="00870B3E"/>
    <w:rsid w:val="00874AA3"/>
    <w:rsid w:val="008779EA"/>
    <w:rsid w:val="0088121F"/>
    <w:rsid w:val="008860EF"/>
    <w:rsid w:val="00887B72"/>
    <w:rsid w:val="00892D61"/>
    <w:rsid w:val="00893CBC"/>
    <w:rsid w:val="008942CF"/>
    <w:rsid w:val="008964A6"/>
    <w:rsid w:val="008976FB"/>
    <w:rsid w:val="008A1353"/>
    <w:rsid w:val="008A35E5"/>
    <w:rsid w:val="008A5D23"/>
    <w:rsid w:val="008A64E4"/>
    <w:rsid w:val="008B556D"/>
    <w:rsid w:val="008D1146"/>
    <w:rsid w:val="008D1639"/>
    <w:rsid w:val="008D4946"/>
    <w:rsid w:val="008D7369"/>
    <w:rsid w:val="008E0C58"/>
    <w:rsid w:val="008E185F"/>
    <w:rsid w:val="008E3693"/>
    <w:rsid w:val="008E3845"/>
    <w:rsid w:val="008F18C5"/>
    <w:rsid w:val="008F5399"/>
    <w:rsid w:val="008F723C"/>
    <w:rsid w:val="008F76CF"/>
    <w:rsid w:val="008F7B59"/>
    <w:rsid w:val="00900FA0"/>
    <w:rsid w:val="00902C29"/>
    <w:rsid w:val="00903AC8"/>
    <w:rsid w:val="00906BBD"/>
    <w:rsid w:val="009073F0"/>
    <w:rsid w:val="00922022"/>
    <w:rsid w:val="00925A97"/>
    <w:rsid w:val="00926744"/>
    <w:rsid w:val="00926C7B"/>
    <w:rsid w:val="00930FB7"/>
    <w:rsid w:val="00931BE6"/>
    <w:rsid w:val="00941C1C"/>
    <w:rsid w:val="00943A83"/>
    <w:rsid w:val="0094605D"/>
    <w:rsid w:val="009469D9"/>
    <w:rsid w:val="00951B5B"/>
    <w:rsid w:val="00955F23"/>
    <w:rsid w:val="00956E15"/>
    <w:rsid w:val="0095728C"/>
    <w:rsid w:val="00960BB0"/>
    <w:rsid w:val="00965475"/>
    <w:rsid w:val="00967387"/>
    <w:rsid w:val="00970140"/>
    <w:rsid w:val="00971F1E"/>
    <w:rsid w:val="00972D3C"/>
    <w:rsid w:val="00976087"/>
    <w:rsid w:val="009809B4"/>
    <w:rsid w:val="00981D8F"/>
    <w:rsid w:val="00984ED3"/>
    <w:rsid w:val="00986F99"/>
    <w:rsid w:val="00993102"/>
    <w:rsid w:val="009A1693"/>
    <w:rsid w:val="009A2C7A"/>
    <w:rsid w:val="009A3239"/>
    <w:rsid w:val="009B7798"/>
    <w:rsid w:val="009C211E"/>
    <w:rsid w:val="009C56C7"/>
    <w:rsid w:val="009D169D"/>
    <w:rsid w:val="009D34AD"/>
    <w:rsid w:val="009D5F3A"/>
    <w:rsid w:val="009E11B2"/>
    <w:rsid w:val="009E1C75"/>
    <w:rsid w:val="009F05A4"/>
    <w:rsid w:val="009F3CC1"/>
    <w:rsid w:val="009F5BAF"/>
    <w:rsid w:val="009F7E0B"/>
    <w:rsid w:val="00A00D55"/>
    <w:rsid w:val="00A01475"/>
    <w:rsid w:val="00A074F8"/>
    <w:rsid w:val="00A203B7"/>
    <w:rsid w:val="00A23C95"/>
    <w:rsid w:val="00A2472D"/>
    <w:rsid w:val="00A25094"/>
    <w:rsid w:val="00A31434"/>
    <w:rsid w:val="00A32039"/>
    <w:rsid w:val="00A34D42"/>
    <w:rsid w:val="00A35984"/>
    <w:rsid w:val="00A36CF6"/>
    <w:rsid w:val="00A37F8E"/>
    <w:rsid w:val="00A41315"/>
    <w:rsid w:val="00A429E3"/>
    <w:rsid w:val="00A4366F"/>
    <w:rsid w:val="00A444F3"/>
    <w:rsid w:val="00A50EF0"/>
    <w:rsid w:val="00A5228B"/>
    <w:rsid w:val="00A5314D"/>
    <w:rsid w:val="00A533C7"/>
    <w:rsid w:val="00A577AD"/>
    <w:rsid w:val="00A63A48"/>
    <w:rsid w:val="00A64039"/>
    <w:rsid w:val="00A708E3"/>
    <w:rsid w:val="00A75380"/>
    <w:rsid w:val="00A80984"/>
    <w:rsid w:val="00A8123C"/>
    <w:rsid w:val="00A81425"/>
    <w:rsid w:val="00A82865"/>
    <w:rsid w:val="00A82D77"/>
    <w:rsid w:val="00A87BF1"/>
    <w:rsid w:val="00A902BB"/>
    <w:rsid w:val="00A90E06"/>
    <w:rsid w:val="00A952F6"/>
    <w:rsid w:val="00A959FE"/>
    <w:rsid w:val="00AA1808"/>
    <w:rsid w:val="00AA57A9"/>
    <w:rsid w:val="00AA7953"/>
    <w:rsid w:val="00AB3C39"/>
    <w:rsid w:val="00AB5AA9"/>
    <w:rsid w:val="00AC1054"/>
    <w:rsid w:val="00AC1FDA"/>
    <w:rsid w:val="00AC1FFC"/>
    <w:rsid w:val="00AC2223"/>
    <w:rsid w:val="00AC4D30"/>
    <w:rsid w:val="00AC731E"/>
    <w:rsid w:val="00AD1B51"/>
    <w:rsid w:val="00AD2318"/>
    <w:rsid w:val="00AD3FC5"/>
    <w:rsid w:val="00AD4E7D"/>
    <w:rsid w:val="00AD7414"/>
    <w:rsid w:val="00AE0595"/>
    <w:rsid w:val="00AE0F03"/>
    <w:rsid w:val="00AE19AD"/>
    <w:rsid w:val="00AE2593"/>
    <w:rsid w:val="00AE4FA8"/>
    <w:rsid w:val="00AF1582"/>
    <w:rsid w:val="00AF17B1"/>
    <w:rsid w:val="00AF1B27"/>
    <w:rsid w:val="00AF27AB"/>
    <w:rsid w:val="00AF3C1A"/>
    <w:rsid w:val="00AF5C6F"/>
    <w:rsid w:val="00AF6061"/>
    <w:rsid w:val="00AF70C7"/>
    <w:rsid w:val="00AF76EB"/>
    <w:rsid w:val="00B01063"/>
    <w:rsid w:val="00B07156"/>
    <w:rsid w:val="00B1699B"/>
    <w:rsid w:val="00B23A82"/>
    <w:rsid w:val="00B264B4"/>
    <w:rsid w:val="00B26688"/>
    <w:rsid w:val="00B37099"/>
    <w:rsid w:val="00B3776E"/>
    <w:rsid w:val="00B44DCE"/>
    <w:rsid w:val="00B537DD"/>
    <w:rsid w:val="00B5428C"/>
    <w:rsid w:val="00B55A9D"/>
    <w:rsid w:val="00B55ACB"/>
    <w:rsid w:val="00B57016"/>
    <w:rsid w:val="00B5781C"/>
    <w:rsid w:val="00B634F3"/>
    <w:rsid w:val="00B6578E"/>
    <w:rsid w:val="00B6748D"/>
    <w:rsid w:val="00B678F3"/>
    <w:rsid w:val="00B67971"/>
    <w:rsid w:val="00B73143"/>
    <w:rsid w:val="00B73645"/>
    <w:rsid w:val="00B753D9"/>
    <w:rsid w:val="00B7634F"/>
    <w:rsid w:val="00B95441"/>
    <w:rsid w:val="00B95617"/>
    <w:rsid w:val="00B97A46"/>
    <w:rsid w:val="00BA203C"/>
    <w:rsid w:val="00BA2342"/>
    <w:rsid w:val="00BA3313"/>
    <w:rsid w:val="00BA3586"/>
    <w:rsid w:val="00BA4149"/>
    <w:rsid w:val="00BA4E51"/>
    <w:rsid w:val="00BA5061"/>
    <w:rsid w:val="00BB024E"/>
    <w:rsid w:val="00BB4853"/>
    <w:rsid w:val="00BC1437"/>
    <w:rsid w:val="00BC3DEE"/>
    <w:rsid w:val="00BC45AD"/>
    <w:rsid w:val="00BC48AA"/>
    <w:rsid w:val="00BD03BE"/>
    <w:rsid w:val="00BD25DF"/>
    <w:rsid w:val="00BD3179"/>
    <w:rsid w:val="00BD597B"/>
    <w:rsid w:val="00BD72D4"/>
    <w:rsid w:val="00BE2F46"/>
    <w:rsid w:val="00BE2F4E"/>
    <w:rsid w:val="00BE414C"/>
    <w:rsid w:val="00BF0B33"/>
    <w:rsid w:val="00BF1DC4"/>
    <w:rsid w:val="00BF7A9C"/>
    <w:rsid w:val="00C043C7"/>
    <w:rsid w:val="00C06FB0"/>
    <w:rsid w:val="00C137B8"/>
    <w:rsid w:val="00C14628"/>
    <w:rsid w:val="00C20E16"/>
    <w:rsid w:val="00C20F05"/>
    <w:rsid w:val="00C21326"/>
    <w:rsid w:val="00C25C22"/>
    <w:rsid w:val="00C272D5"/>
    <w:rsid w:val="00C27A95"/>
    <w:rsid w:val="00C307EF"/>
    <w:rsid w:val="00C32F2A"/>
    <w:rsid w:val="00C339DA"/>
    <w:rsid w:val="00C41FAB"/>
    <w:rsid w:val="00C4277F"/>
    <w:rsid w:val="00C444D0"/>
    <w:rsid w:val="00C4532D"/>
    <w:rsid w:val="00C45797"/>
    <w:rsid w:val="00C52150"/>
    <w:rsid w:val="00C55472"/>
    <w:rsid w:val="00C5567F"/>
    <w:rsid w:val="00C56D1E"/>
    <w:rsid w:val="00C626D9"/>
    <w:rsid w:val="00C64024"/>
    <w:rsid w:val="00C65F2B"/>
    <w:rsid w:val="00C66DFF"/>
    <w:rsid w:val="00C67457"/>
    <w:rsid w:val="00C7222F"/>
    <w:rsid w:val="00C746B3"/>
    <w:rsid w:val="00C75208"/>
    <w:rsid w:val="00C7607E"/>
    <w:rsid w:val="00C83110"/>
    <w:rsid w:val="00C85BF1"/>
    <w:rsid w:val="00C932CE"/>
    <w:rsid w:val="00C97952"/>
    <w:rsid w:val="00CA4A63"/>
    <w:rsid w:val="00CA4EAC"/>
    <w:rsid w:val="00CA7278"/>
    <w:rsid w:val="00CC2E75"/>
    <w:rsid w:val="00CC3BBB"/>
    <w:rsid w:val="00CC523C"/>
    <w:rsid w:val="00CD0420"/>
    <w:rsid w:val="00CD1A81"/>
    <w:rsid w:val="00CD6928"/>
    <w:rsid w:val="00CF0A0D"/>
    <w:rsid w:val="00CF0DC0"/>
    <w:rsid w:val="00CF0EE6"/>
    <w:rsid w:val="00CF1977"/>
    <w:rsid w:val="00CF2FDC"/>
    <w:rsid w:val="00CF34C2"/>
    <w:rsid w:val="00CF3F72"/>
    <w:rsid w:val="00D00629"/>
    <w:rsid w:val="00D022F1"/>
    <w:rsid w:val="00D056BC"/>
    <w:rsid w:val="00D071EE"/>
    <w:rsid w:val="00D07A31"/>
    <w:rsid w:val="00D11A0C"/>
    <w:rsid w:val="00D12B24"/>
    <w:rsid w:val="00D12FCF"/>
    <w:rsid w:val="00D13328"/>
    <w:rsid w:val="00D16566"/>
    <w:rsid w:val="00D16886"/>
    <w:rsid w:val="00D201CC"/>
    <w:rsid w:val="00D205D3"/>
    <w:rsid w:val="00D2787D"/>
    <w:rsid w:val="00D31CB3"/>
    <w:rsid w:val="00D4177D"/>
    <w:rsid w:val="00D43C7A"/>
    <w:rsid w:val="00D47BB4"/>
    <w:rsid w:val="00D51689"/>
    <w:rsid w:val="00D53A6C"/>
    <w:rsid w:val="00D5568B"/>
    <w:rsid w:val="00D55F12"/>
    <w:rsid w:val="00D56A7F"/>
    <w:rsid w:val="00D57BB7"/>
    <w:rsid w:val="00D604D5"/>
    <w:rsid w:val="00D60C47"/>
    <w:rsid w:val="00D70716"/>
    <w:rsid w:val="00D74DE9"/>
    <w:rsid w:val="00D75034"/>
    <w:rsid w:val="00D85A2D"/>
    <w:rsid w:val="00D91E14"/>
    <w:rsid w:val="00D93107"/>
    <w:rsid w:val="00DA0A33"/>
    <w:rsid w:val="00DA2BDE"/>
    <w:rsid w:val="00DA44D6"/>
    <w:rsid w:val="00DA4717"/>
    <w:rsid w:val="00DA5C99"/>
    <w:rsid w:val="00DA66E2"/>
    <w:rsid w:val="00DA791C"/>
    <w:rsid w:val="00DB084F"/>
    <w:rsid w:val="00DB195D"/>
    <w:rsid w:val="00DB5826"/>
    <w:rsid w:val="00DB6185"/>
    <w:rsid w:val="00DB7930"/>
    <w:rsid w:val="00DC2438"/>
    <w:rsid w:val="00DC3B30"/>
    <w:rsid w:val="00DC4D41"/>
    <w:rsid w:val="00DC5681"/>
    <w:rsid w:val="00DD1760"/>
    <w:rsid w:val="00DD30A5"/>
    <w:rsid w:val="00DD7EAE"/>
    <w:rsid w:val="00DE2A73"/>
    <w:rsid w:val="00DE37C1"/>
    <w:rsid w:val="00DE4656"/>
    <w:rsid w:val="00DE4871"/>
    <w:rsid w:val="00DE7EBA"/>
    <w:rsid w:val="00DF247A"/>
    <w:rsid w:val="00DF6779"/>
    <w:rsid w:val="00DF6E36"/>
    <w:rsid w:val="00E008A9"/>
    <w:rsid w:val="00E03448"/>
    <w:rsid w:val="00E05FC6"/>
    <w:rsid w:val="00E06BC5"/>
    <w:rsid w:val="00E11E50"/>
    <w:rsid w:val="00E12B2D"/>
    <w:rsid w:val="00E13932"/>
    <w:rsid w:val="00E14ABF"/>
    <w:rsid w:val="00E20DF7"/>
    <w:rsid w:val="00E249DA"/>
    <w:rsid w:val="00E2617C"/>
    <w:rsid w:val="00E266A3"/>
    <w:rsid w:val="00E27A31"/>
    <w:rsid w:val="00E32A2C"/>
    <w:rsid w:val="00E33DF8"/>
    <w:rsid w:val="00E37EAE"/>
    <w:rsid w:val="00E403A3"/>
    <w:rsid w:val="00E423BD"/>
    <w:rsid w:val="00E430B7"/>
    <w:rsid w:val="00E51C23"/>
    <w:rsid w:val="00E52567"/>
    <w:rsid w:val="00E530E0"/>
    <w:rsid w:val="00E569B8"/>
    <w:rsid w:val="00E60E21"/>
    <w:rsid w:val="00E63042"/>
    <w:rsid w:val="00E630A6"/>
    <w:rsid w:val="00E67453"/>
    <w:rsid w:val="00E70264"/>
    <w:rsid w:val="00E73F20"/>
    <w:rsid w:val="00E75189"/>
    <w:rsid w:val="00E757BE"/>
    <w:rsid w:val="00E761E1"/>
    <w:rsid w:val="00E87EC2"/>
    <w:rsid w:val="00E97104"/>
    <w:rsid w:val="00EA0528"/>
    <w:rsid w:val="00EA1FB9"/>
    <w:rsid w:val="00EA25DB"/>
    <w:rsid w:val="00EA2B2D"/>
    <w:rsid w:val="00EA49A1"/>
    <w:rsid w:val="00EA7BD7"/>
    <w:rsid w:val="00EB0E52"/>
    <w:rsid w:val="00EB2F03"/>
    <w:rsid w:val="00EB52C6"/>
    <w:rsid w:val="00EB58C4"/>
    <w:rsid w:val="00EB6767"/>
    <w:rsid w:val="00EB746B"/>
    <w:rsid w:val="00EC0A8B"/>
    <w:rsid w:val="00EC34AB"/>
    <w:rsid w:val="00EC5CF8"/>
    <w:rsid w:val="00EC63D2"/>
    <w:rsid w:val="00EC6CC4"/>
    <w:rsid w:val="00ED0B05"/>
    <w:rsid w:val="00ED6284"/>
    <w:rsid w:val="00EE04F5"/>
    <w:rsid w:val="00EE0FD4"/>
    <w:rsid w:val="00EE22BA"/>
    <w:rsid w:val="00EF3680"/>
    <w:rsid w:val="00F07E61"/>
    <w:rsid w:val="00F1258F"/>
    <w:rsid w:val="00F13EA0"/>
    <w:rsid w:val="00F1589D"/>
    <w:rsid w:val="00F173FA"/>
    <w:rsid w:val="00F178DB"/>
    <w:rsid w:val="00F22C77"/>
    <w:rsid w:val="00F25641"/>
    <w:rsid w:val="00F27E04"/>
    <w:rsid w:val="00F3229A"/>
    <w:rsid w:val="00F3654C"/>
    <w:rsid w:val="00F36566"/>
    <w:rsid w:val="00F36FB7"/>
    <w:rsid w:val="00F4068D"/>
    <w:rsid w:val="00F41370"/>
    <w:rsid w:val="00F42BD9"/>
    <w:rsid w:val="00F45449"/>
    <w:rsid w:val="00F515A2"/>
    <w:rsid w:val="00F55B20"/>
    <w:rsid w:val="00F65C60"/>
    <w:rsid w:val="00F707D7"/>
    <w:rsid w:val="00F7363E"/>
    <w:rsid w:val="00F74313"/>
    <w:rsid w:val="00F7509B"/>
    <w:rsid w:val="00F83DF9"/>
    <w:rsid w:val="00F84B6E"/>
    <w:rsid w:val="00F8627D"/>
    <w:rsid w:val="00F948D2"/>
    <w:rsid w:val="00F97079"/>
    <w:rsid w:val="00F97203"/>
    <w:rsid w:val="00F97899"/>
    <w:rsid w:val="00FB08BD"/>
    <w:rsid w:val="00FB2513"/>
    <w:rsid w:val="00FB3009"/>
    <w:rsid w:val="00FB7AD0"/>
    <w:rsid w:val="00FC1B7C"/>
    <w:rsid w:val="00FD18D0"/>
    <w:rsid w:val="00FD7DD4"/>
    <w:rsid w:val="00FE00ED"/>
    <w:rsid w:val="00FE0DEC"/>
    <w:rsid w:val="00FE1131"/>
    <w:rsid w:val="00FE4C80"/>
    <w:rsid w:val="00FE56EB"/>
    <w:rsid w:val="00FF4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1"/>
    </o:shapelayout>
  </w:shapeDefaults>
  <w:decimalSymbol w:val=","/>
  <w:listSeparator w:val=";"/>
  <w14:docId w14:val="292F682E"/>
  <w15:docId w15:val="{24E6251B-C85B-4F1B-8436-29A04656C1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2654F3"/>
    <w:pPr>
      <w:spacing w:line="360" w:lineRule="auto"/>
      <w:ind w:firstLine="709"/>
      <w:jc w:val="both"/>
    </w:pPr>
    <w:rPr>
      <w:rFonts w:ascii="Times New Roman" w:hAnsi="Times New Roman"/>
      <w:sz w:val="28"/>
      <w:szCs w:val="22"/>
      <w:lang w:eastAsia="en-US"/>
    </w:rPr>
  </w:style>
  <w:style w:type="paragraph" w:styleId="1">
    <w:name w:val="heading 1"/>
    <w:basedOn w:val="a"/>
    <w:next w:val="a"/>
    <w:link w:val="10"/>
    <w:qFormat/>
    <w:pPr>
      <w:keepNext/>
      <w:jc w:val="center"/>
      <w:outlineLvl w:val="0"/>
    </w:pPr>
    <w:rPr>
      <w:b/>
    </w:rPr>
  </w:style>
  <w:style w:type="paragraph" w:styleId="2">
    <w:name w:val="heading 2"/>
    <w:basedOn w:val="a"/>
    <w:next w:val="a"/>
    <w:link w:val="20"/>
    <w:qFormat/>
    <w:pPr>
      <w:keepNext/>
      <w:outlineLvl w:val="1"/>
    </w:pPr>
    <w:rPr>
      <w:rFonts w:eastAsia="Times New Roman" w:cs="Arial"/>
      <w:bCs/>
      <w:iCs/>
      <w:szCs w:val="28"/>
    </w:rPr>
  </w:style>
  <w:style w:type="paragraph" w:styleId="3">
    <w:name w:val="heading 3"/>
    <w:basedOn w:val="a"/>
    <w:next w:val="a"/>
    <w:link w:val="30"/>
    <w:qFormat/>
    <w:pPr>
      <w:keepNext/>
      <w:spacing w:before="240" w:after="60" w:line="240" w:lineRule="auto"/>
      <w:ind w:firstLine="0"/>
      <w:jc w:val="left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"/>
    <w:qFormat/>
    <w:pPr>
      <w:keepNext/>
      <w:spacing w:before="240" w:after="60"/>
      <w:outlineLvl w:val="3"/>
    </w:pPr>
    <w:rPr>
      <w:rFonts w:ascii="Calibri" w:eastAsia="Times New Roman" w:hAnsi="Calibri"/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Calibri" w:hAnsi="Times New Roman" w:cs="Times New Roman"/>
      <w:b/>
      <w:sz w:val="28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Arial"/>
      <w:bCs/>
      <w:iCs/>
      <w:sz w:val="28"/>
      <w:szCs w:val="28"/>
    </w:rPr>
  </w:style>
  <w:style w:type="paragraph" w:styleId="a3">
    <w:name w:val="No Spacing"/>
    <w:uiPriority w:val="1"/>
    <w:qFormat/>
    <w:pPr>
      <w:ind w:firstLine="709"/>
      <w:jc w:val="both"/>
    </w:pPr>
    <w:rPr>
      <w:rFonts w:ascii="Times New Roman" w:hAnsi="Times New Roman"/>
      <w:sz w:val="28"/>
      <w:szCs w:val="22"/>
      <w:lang w:eastAsia="en-US"/>
    </w:rPr>
  </w:style>
  <w:style w:type="paragraph" w:customStyle="1" w:styleId="11">
    <w:name w:val="Абзац списка1"/>
    <w:aliases w:val="Подрисночная подпись,List Paragraph"/>
    <w:basedOn w:val="a"/>
    <w:uiPriority w:val="34"/>
    <w:qFormat/>
    <w:pPr>
      <w:ind w:left="720"/>
      <w:contextualSpacing/>
    </w:pPr>
  </w:style>
  <w:style w:type="character" w:styleId="a4">
    <w:name w:val="Hyperlink"/>
    <w:uiPriority w:val="99"/>
    <w:rPr>
      <w:rFonts w:cs="Times New Roman"/>
      <w:color w:val="0000FF"/>
      <w:u w:val="single"/>
    </w:rPr>
  </w:style>
  <w:style w:type="character" w:customStyle="1" w:styleId="30">
    <w:name w:val="Заголовок 3 Знак"/>
    <w:link w:val="3"/>
    <w:rPr>
      <w:rFonts w:ascii="Arial" w:eastAsia="Times New Roman" w:hAnsi="Arial" w:cs="Arial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rPr>
      <w:rFonts w:eastAsia="Times New Roman"/>
      <w:b/>
      <w:bCs/>
      <w:sz w:val="28"/>
      <w:szCs w:val="28"/>
      <w:lang w:eastAsia="en-US"/>
    </w:rPr>
  </w:style>
  <w:style w:type="paragraph" w:styleId="a5">
    <w:name w:val="Normal (Web)"/>
    <w:basedOn w:val="a"/>
    <w:uiPriority w:val="99"/>
    <w:unhideWhenUsed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styleId="a6">
    <w:name w:val="Emphasis"/>
    <w:uiPriority w:val="20"/>
    <w:qFormat/>
    <w:rPr>
      <w:i/>
      <w:iCs/>
    </w:rPr>
  </w:style>
  <w:style w:type="character" w:customStyle="1" w:styleId="spelle">
    <w:name w:val="spelle"/>
  </w:style>
  <w:style w:type="character" w:customStyle="1" w:styleId="grame">
    <w:name w:val="grame"/>
  </w:style>
  <w:style w:type="paragraph" w:styleId="21">
    <w:name w:val="Body Text 2"/>
    <w:basedOn w:val="a"/>
    <w:link w:val="22"/>
    <w:pPr>
      <w:spacing w:line="240" w:lineRule="auto"/>
      <w:ind w:firstLine="0"/>
    </w:pPr>
    <w:rPr>
      <w:rFonts w:eastAsia="Times New Roman"/>
      <w:b/>
      <w:bCs/>
      <w:sz w:val="40"/>
      <w:szCs w:val="20"/>
      <w:lang w:eastAsia="ru-RU"/>
    </w:rPr>
  </w:style>
  <w:style w:type="character" w:customStyle="1" w:styleId="22">
    <w:name w:val="Основной текст 2 Знак"/>
    <w:link w:val="21"/>
    <w:rPr>
      <w:rFonts w:ascii="Times New Roman" w:eastAsia="Times New Roman" w:hAnsi="Times New Roman"/>
      <w:b/>
      <w:bCs/>
      <w:sz w:val="40"/>
    </w:rPr>
  </w:style>
  <w:style w:type="paragraph" w:customStyle="1" w:styleId="Normal1">
    <w:name w:val="Normal1"/>
    <w:pPr>
      <w:snapToGrid w:val="0"/>
      <w:spacing w:before="100" w:after="100"/>
    </w:pPr>
    <w:rPr>
      <w:rFonts w:ascii="Times New Roman" w:eastAsia="Times New Roman" w:hAnsi="Times New Roman"/>
      <w:sz w:val="24"/>
    </w:rPr>
  </w:style>
  <w:style w:type="paragraph" w:styleId="a7">
    <w:name w:val="caption"/>
    <w:basedOn w:val="a"/>
    <w:next w:val="a"/>
    <w:qFormat/>
    <w:pPr>
      <w:spacing w:line="240" w:lineRule="auto"/>
      <w:ind w:firstLine="0"/>
      <w:jc w:val="center"/>
    </w:pPr>
    <w:rPr>
      <w:rFonts w:eastAsia="Times New Roman"/>
      <w:b/>
      <w:sz w:val="24"/>
      <w:szCs w:val="20"/>
      <w:lang w:eastAsia="ru-RU"/>
    </w:rPr>
  </w:style>
  <w:style w:type="paragraph" w:styleId="a8">
    <w:name w:val="Normal Indent"/>
    <w:basedOn w:val="a"/>
    <w:pPr>
      <w:spacing w:line="240" w:lineRule="auto"/>
      <w:ind w:left="708" w:firstLine="0"/>
      <w:jc w:val="left"/>
    </w:pPr>
    <w:rPr>
      <w:rFonts w:eastAsia="Times New Roman"/>
      <w:sz w:val="32"/>
      <w:szCs w:val="20"/>
      <w:lang w:eastAsia="ru-RU"/>
    </w:rPr>
  </w:style>
  <w:style w:type="paragraph" w:styleId="23">
    <w:name w:val="Body Text Indent 2"/>
    <w:basedOn w:val="a"/>
    <w:link w:val="24"/>
    <w:pPr>
      <w:spacing w:after="120" w:line="480" w:lineRule="auto"/>
      <w:ind w:left="283"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24">
    <w:name w:val="Основной текст с отступом 2 Знак"/>
    <w:link w:val="23"/>
    <w:rPr>
      <w:rFonts w:ascii="Times New Roman" w:eastAsia="Times New Roman" w:hAnsi="Times New Roman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link w:val="a9"/>
    <w:uiPriority w:val="99"/>
    <w:semiHidden/>
    <w:rPr>
      <w:rFonts w:ascii="Tahoma" w:hAnsi="Tahoma" w:cs="Tahoma"/>
      <w:sz w:val="16"/>
      <w:szCs w:val="16"/>
      <w:lang w:eastAsia="en-US"/>
    </w:rPr>
  </w:style>
  <w:style w:type="paragraph" w:styleId="ab">
    <w:name w:val="footnote text"/>
    <w:basedOn w:val="a"/>
    <w:link w:val="ac"/>
    <w:unhideWhenUsed/>
    <w:rPr>
      <w:sz w:val="20"/>
      <w:szCs w:val="20"/>
    </w:rPr>
  </w:style>
  <w:style w:type="character" w:customStyle="1" w:styleId="ac">
    <w:name w:val="Текст сноски Знак"/>
    <w:link w:val="ab"/>
    <w:rPr>
      <w:rFonts w:ascii="Times New Roman" w:hAnsi="Times New Roman"/>
      <w:lang w:eastAsia="en-US"/>
    </w:rPr>
  </w:style>
  <w:style w:type="character" w:styleId="ad">
    <w:name w:val="footnote reference"/>
    <w:semiHidden/>
    <w:unhideWhenUsed/>
    <w:rPr>
      <w:vertAlign w:val="superscript"/>
    </w:rPr>
  </w:style>
  <w:style w:type="paragraph" w:styleId="ae">
    <w:name w:val="header"/>
    <w:basedOn w:val="a"/>
    <w:link w:val="af"/>
    <w:uiPriority w:val="99"/>
    <w:unhideWhenUsed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link w:val="ae"/>
    <w:uiPriority w:val="99"/>
    <w:rPr>
      <w:rFonts w:ascii="Times New Roman" w:hAnsi="Times New Roman"/>
      <w:sz w:val="28"/>
      <w:szCs w:val="22"/>
      <w:lang w:eastAsia="en-US"/>
    </w:rPr>
  </w:style>
  <w:style w:type="paragraph" w:styleId="af0">
    <w:name w:val="footer"/>
    <w:basedOn w:val="a"/>
    <w:link w:val="af1"/>
    <w:uiPriority w:val="99"/>
    <w:unhideWhenUsed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link w:val="af0"/>
    <w:uiPriority w:val="99"/>
    <w:rPr>
      <w:rFonts w:ascii="Times New Roman" w:hAnsi="Times New Roman"/>
      <w:sz w:val="28"/>
      <w:szCs w:val="22"/>
      <w:lang w:eastAsia="en-US"/>
    </w:rPr>
  </w:style>
  <w:style w:type="character" w:customStyle="1" w:styleId="af2">
    <w:name w:val="Символ сноски"/>
    <w:rPr>
      <w:vertAlign w:val="superscript"/>
    </w:rPr>
  </w:style>
  <w:style w:type="paragraph" w:styleId="af3">
    <w:name w:val="Body Text Indent"/>
    <w:basedOn w:val="a"/>
    <w:link w:val="af4"/>
    <w:uiPriority w:val="99"/>
    <w:unhideWhenUsed/>
    <w:pPr>
      <w:spacing w:after="120"/>
      <w:ind w:left="283"/>
    </w:pPr>
  </w:style>
  <w:style w:type="character" w:customStyle="1" w:styleId="af4">
    <w:name w:val="Основной текст с отступом Знак"/>
    <w:link w:val="af3"/>
    <w:uiPriority w:val="99"/>
    <w:rPr>
      <w:rFonts w:ascii="Times New Roman" w:hAnsi="Times New Roman"/>
      <w:sz w:val="28"/>
      <w:szCs w:val="22"/>
      <w:lang w:eastAsia="en-US"/>
    </w:rPr>
  </w:style>
  <w:style w:type="paragraph" w:styleId="12">
    <w:name w:val="toc 1"/>
    <w:basedOn w:val="a"/>
    <w:next w:val="a"/>
    <w:autoRedefine/>
    <w:uiPriority w:val="39"/>
    <w:unhideWhenUsed/>
    <w:rsid w:val="0063372A"/>
    <w:pPr>
      <w:spacing w:before="120" w:after="120"/>
      <w:jc w:val="left"/>
    </w:pPr>
    <w:rPr>
      <w:rFonts w:asciiTheme="minorHAnsi" w:hAnsiTheme="minorHAnsi"/>
      <w:b/>
      <w:bCs/>
      <w:caps/>
      <w:sz w:val="20"/>
      <w:szCs w:val="20"/>
    </w:rPr>
  </w:style>
  <w:style w:type="paragraph" w:styleId="25">
    <w:name w:val="toc 2"/>
    <w:basedOn w:val="a"/>
    <w:next w:val="a"/>
    <w:autoRedefine/>
    <w:uiPriority w:val="39"/>
    <w:unhideWhenUsed/>
    <w:pPr>
      <w:ind w:left="280"/>
      <w:jc w:val="left"/>
    </w:pPr>
    <w:rPr>
      <w:rFonts w:asciiTheme="minorHAnsi" w:hAnsiTheme="minorHAnsi"/>
      <w:smallCaps/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pPr>
      <w:ind w:left="560"/>
      <w:jc w:val="left"/>
    </w:pPr>
    <w:rPr>
      <w:rFonts w:asciiTheme="minorHAnsi" w:hAnsiTheme="minorHAnsi"/>
      <w:i/>
      <w:iCs/>
      <w:sz w:val="20"/>
      <w:szCs w:val="20"/>
    </w:rPr>
  </w:style>
  <w:style w:type="paragraph" w:styleId="41">
    <w:name w:val="toc 4"/>
    <w:basedOn w:val="a"/>
    <w:next w:val="a"/>
    <w:autoRedefine/>
    <w:uiPriority w:val="39"/>
    <w:unhideWhenUsed/>
    <w:pPr>
      <w:ind w:left="840"/>
      <w:jc w:val="left"/>
    </w:pPr>
    <w:rPr>
      <w:rFonts w:asciiTheme="minorHAnsi" w:hAnsiTheme="minorHAnsi"/>
      <w:sz w:val="18"/>
      <w:szCs w:val="18"/>
    </w:rPr>
  </w:style>
  <w:style w:type="paragraph" w:styleId="5">
    <w:name w:val="toc 5"/>
    <w:basedOn w:val="a"/>
    <w:next w:val="a"/>
    <w:autoRedefine/>
    <w:uiPriority w:val="39"/>
    <w:unhideWhenUsed/>
    <w:pPr>
      <w:ind w:left="1120"/>
      <w:jc w:val="left"/>
    </w:pPr>
    <w:rPr>
      <w:rFonts w:asciiTheme="minorHAnsi" w:hAnsiTheme="minorHAnsi"/>
      <w:sz w:val="18"/>
      <w:szCs w:val="18"/>
    </w:rPr>
  </w:style>
  <w:style w:type="paragraph" w:styleId="6">
    <w:name w:val="toc 6"/>
    <w:basedOn w:val="a"/>
    <w:next w:val="a"/>
    <w:autoRedefine/>
    <w:uiPriority w:val="39"/>
    <w:unhideWhenUsed/>
    <w:pPr>
      <w:ind w:left="1400"/>
      <w:jc w:val="left"/>
    </w:pPr>
    <w:rPr>
      <w:rFonts w:asciiTheme="minorHAnsi" w:hAnsiTheme="minorHAnsi"/>
      <w:sz w:val="18"/>
      <w:szCs w:val="18"/>
    </w:rPr>
  </w:style>
  <w:style w:type="paragraph" w:styleId="7">
    <w:name w:val="toc 7"/>
    <w:basedOn w:val="a"/>
    <w:next w:val="a"/>
    <w:autoRedefine/>
    <w:uiPriority w:val="39"/>
    <w:unhideWhenUsed/>
    <w:pPr>
      <w:ind w:left="1680"/>
      <w:jc w:val="left"/>
    </w:pPr>
    <w:rPr>
      <w:rFonts w:asciiTheme="minorHAnsi" w:hAnsiTheme="minorHAnsi"/>
      <w:sz w:val="18"/>
      <w:szCs w:val="18"/>
    </w:rPr>
  </w:style>
  <w:style w:type="paragraph" w:styleId="8">
    <w:name w:val="toc 8"/>
    <w:basedOn w:val="a"/>
    <w:next w:val="a"/>
    <w:autoRedefine/>
    <w:uiPriority w:val="39"/>
    <w:unhideWhenUsed/>
    <w:pPr>
      <w:ind w:left="1960"/>
      <w:jc w:val="left"/>
    </w:pPr>
    <w:rPr>
      <w:rFonts w:asciiTheme="minorHAnsi" w:hAnsiTheme="minorHAnsi"/>
      <w:sz w:val="18"/>
      <w:szCs w:val="18"/>
    </w:rPr>
  </w:style>
  <w:style w:type="paragraph" w:styleId="9">
    <w:name w:val="toc 9"/>
    <w:basedOn w:val="a"/>
    <w:next w:val="a"/>
    <w:autoRedefine/>
    <w:uiPriority w:val="39"/>
    <w:unhideWhenUsed/>
    <w:pPr>
      <w:ind w:left="2240"/>
      <w:jc w:val="left"/>
    </w:pPr>
    <w:rPr>
      <w:rFonts w:asciiTheme="minorHAnsi" w:hAnsiTheme="minorHAnsi"/>
      <w:sz w:val="18"/>
      <w:szCs w:val="18"/>
    </w:rPr>
  </w:style>
  <w:style w:type="paragraph" w:customStyle="1" w:styleId="bigtext">
    <w:name w:val="bigtext"/>
    <w:basedOn w:val="a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Default">
    <w:name w:val="Default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styleId="af5">
    <w:name w:val="Strong"/>
    <w:qFormat/>
    <w:rPr>
      <w:b/>
      <w:bCs/>
    </w:rPr>
  </w:style>
  <w:style w:type="character" w:styleId="af6">
    <w:name w:val="FollowedHyperlink"/>
    <w:uiPriority w:val="99"/>
    <w:semiHidden/>
    <w:unhideWhenUsed/>
    <w:rPr>
      <w:color w:val="800080"/>
      <w:u w:val="single"/>
    </w:rPr>
  </w:style>
  <w:style w:type="paragraph" w:customStyle="1" w:styleId="xl24">
    <w:name w:val="xl24"/>
    <w:basedOn w:val="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4"/>
      <w:szCs w:val="24"/>
      <w:lang w:eastAsia="ru-RU"/>
    </w:rPr>
  </w:style>
  <w:style w:type="paragraph" w:customStyle="1" w:styleId="xl25">
    <w:name w:val="xl25"/>
    <w:basedOn w:val="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xl26">
    <w:name w:val="xl26"/>
    <w:basedOn w:val="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4"/>
      <w:szCs w:val="24"/>
      <w:lang w:eastAsia="ru-RU"/>
    </w:rPr>
  </w:style>
  <w:style w:type="paragraph" w:customStyle="1" w:styleId="xl27">
    <w:name w:val="xl27"/>
    <w:basedOn w:val="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styleId="af7">
    <w:name w:val="List Paragraph"/>
    <w:basedOn w:val="a"/>
    <w:uiPriority w:val="34"/>
    <w:qFormat/>
    <w:pPr>
      <w:ind w:left="720"/>
      <w:contextualSpacing/>
    </w:pPr>
  </w:style>
  <w:style w:type="table" w:styleId="af8">
    <w:name w:val="Table Grid"/>
    <w:basedOn w:val="a1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9">
    <w:name w:val="Body Text"/>
    <w:basedOn w:val="a"/>
    <w:link w:val="afa"/>
    <w:uiPriority w:val="99"/>
    <w:semiHidden/>
    <w:unhideWhenUsed/>
    <w:pPr>
      <w:spacing w:after="120"/>
    </w:pPr>
  </w:style>
  <w:style w:type="character" w:customStyle="1" w:styleId="afa">
    <w:name w:val="Основной текст Знак"/>
    <w:link w:val="af9"/>
    <w:uiPriority w:val="99"/>
    <w:semiHidden/>
    <w:rPr>
      <w:rFonts w:ascii="Times New Roman" w:hAnsi="Times New Roman"/>
      <w:sz w:val="28"/>
      <w:szCs w:val="22"/>
      <w:lang w:eastAsia="en-US"/>
    </w:rPr>
  </w:style>
  <w:style w:type="numbering" w:customStyle="1" w:styleId="13">
    <w:name w:val="Нет списка1"/>
    <w:next w:val="a2"/>
    <w:uiPriority w:val="99"/>
    <w:semiHidden/>
    <w:unhideWhenUsed/>
  </w:style>
  <w:style w:type="table" w:customStyle="1" w:styleId="14">
    <w:name w:val="Сетка таблицы1"/>
    <w:basedOn w:val="a1"/>
    <w:next w:val="af8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65">
    <w:name w:val="xl65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xl66">
    <w:name w:val="xl66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color w:val="FF0000"/>
      <w:sz w:val="24"/>
      <w:szCs w:val="24"/>
      <w:lang w:eastAsia="ru-RU"/>
    </w:rPr>
  </w:style>
  <w:style w:type="paragraph" w:customStyle="1" w:styleId="xl67">
    <w:name w:val="xl67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8">
    <w:name w:val="xl68"/>
    <w:basedOn w:val="a"/>
    <w:rsid w:val="009D169D"/>
    <w:pP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4"/>
      <w:szCs w:val="24"/>
      <w:lang w:eastAsia="ru-RU"/>
    </w:rPr>
  </w:style>
  <w:style w:type="paragraph" w:customStyle="1" w:styleId="xl69">
    <w:name w:val="xl69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4"/>
      <w:szCs w:val="24"/>
      <w:lang w:eastAsia="ru-RU"/>
    </w:rPr>
  </w:style>
  <w:style w:type="paragraph" w:customStyle="1" w:styleId="xl70">
    <w:name w:val="xl70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73">
    <w:name w:val="xl73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ascii="ArialCyr" w:eastAsia="Times New Roman" w:hAnsi="ArialCyr"/>
      <w:color w:val="000000"/>
      <w:sz w:val="24"/>
      <w:szCs w:val="24"/>
      <w:lang w:eastAsia="ru-RU"/>
    </w:rPr>
  </w:style>
  <w:style w:type="paragraph" w:customStyle="1" w:styleId="xl74">
    <w:name w:val="xl74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75">
    <w:name w:val="xl75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left"/>
    </w:pPr>
    <w:rPr>
      <w:rFonts w:ascii="ArialCyr" w:eastAsia="Times New Roman" w:hAnsi="ArialCyr"/>
      <w:color w:val="000000"/>
      <w:sz w:val="24"/>
      <w:szCs w:val="24"/>
      <w:lang w:eastAsia="ru-RU"/>
    </w:rPr>
  </w:style>
  <w:style w:type="paragraph" w:customStyle="1" w:styleId="xl76">
    <w:name w:val="xl76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="0"/>
      <w:jc w:val="center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77">
    <w:name w:val="xl77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8">
    <w:name w:val="xl78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4"/>
      <w:szCs w:val="24"/>
      <w:lang w:eastAsia="ru-RU"/>
    </w:rPr>
  </w:style>
  <w:style w:type="paragraph" w:customStyle="1" w:styleId="xl79">
    <w:name w:val="xl79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4"/>
      <w:szCs w:val="24"/>
      <w:lang w:eastAsia="ru-RU"/>
    </w:rPr>
  </w:style>
  <w:style w:type="paragraph" w:customStyle="1" w:styleId="xl80">
    <w:name w:val="xl80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81">
    <w:name w:val="xl81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4"/>
      <w:szCs w:val="24"/>
      <w:lang w:eastAsia="ru-RU"/>
    </w:rPr>
  </w:style>
  <w:style w:type="paragraph" w:customStyle="1" w:styleId="xl82">
    <w:name w:val="xl82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rFonts w:eastAsia="Times New Roman"/>
      <w:sz w:val="24"/>
      <w:szCs w:val="24"/>
      <w:lang w:eastAsia="ru-RU"/>
    </w:rPr>
  </w:style>
  <w:style w:type="paragraph" w:customStyle="1" w:styleId="xl87">
    <w:name w:val="xl87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xl88">
    <w:name w:val="xl88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4"/>
      <w:szCs w:val="24"/>
      <w:lang w:eastAsia="ru-RU"/>
    </w:rPr>
  </w:style>
  <w:style w:type="paragraph" w:customStyle="1" w:styleId="xl89">
    <w:name w:val="xl89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  <w:textAlignment w:val="top"/>
    </w:pPr>
    <w:rPr>
      <w:rFonts w:eastAsia="Times New Roman"/>
      <w:sz w:val="24"/>
      <w:szCs w:val="24"/>
      <w:lang w:eastAsia="ru-RU"/>
    </w:rPr>
  </w:style>
  <w:style w:type="paragraph" w:customStyle="1" w:styleId="xl90">
    <w:name w:val="xl90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rFonts w:eastAsia="Times New Roman"/>
      <w:sz w:val="24"/>
      <w:szCs w:val="24"/>
      <w:lang w:eastAsia="ru-RU"/>
    </w:rPr>
  </w:style>
  <w:style w:type="paragraph" w:customStyle="1" w:styleId="xl91">
    <w:name w:val="xl91"/>
    <w:basedOn w:val="a"/>
    <w:rsid w:val="009D16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Arial CYR" w:eastAsia="Times New Roman" w:hAnsi="Arial CYR" w:cs="Arial CYR"/>
      <w:sz w:val="24"/>
      <w:szCs w:val="24"/>
      <w:lang w:eastAsia="ru-RU"/>
    </w:rPr>
  </w:style>
  <w:style w:type="character" w:customStyle="1" w:styleId="15">
    <w:name w:val="Неразрешенное упоминание1"/>
    <w:basedOn w:val="a0"/>
    <w:uiPriority w:val="99"/>
    <w:semiHidden/>
    <w:unhideWhenUsed/>
    <w:rsid w:val="00A429E3"/>
    <w:rPr>
      <w:color w:val="605E5C"/>
      <w:shd w:val="clear" w:color="auto" w:fill="E1DFDD"/>
    </w:rPr>
  </w:style>
  <w:style w:type="character" w:styleId="afb">
    <w:name w:val="Unresolved Mention"/>
    <w:basedOn w:val="a0"/>
    <w:uiPriority w:val="99"/>
    <w:semiHidden/>
    <w:unhideWhenUsed/>
    <w:rsid w:val="004F1A6F"/>
    <w:rPr>
      <w:color w:val="605E5C"/>
      <w:shd w:val="clear" w:color="auto" w:fill="E1DFDD"/>
    </w:rPr>
  </w:style>
  <w:style w:type="table" w:customStyle="1" w:styleId="26">
    <w:name w:val="Сетка таблицы2"/>
    <w:basedOn w:val="a1"/>
    <w:next w:val="af8"/>
    <w:uiPriority w:val="39"/>
    <w:rsid w:val="00767CB4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Сетка таблицы3"/>
    <w:basedOn w:val="a1"/>
    <w:next w:val="af8"/>
    <w:uiPriority w:val="39"/>
    <w:rsid w:val="00767CB4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993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1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00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7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23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43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4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34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6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4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6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8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2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2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84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5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9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9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5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3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56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2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81122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50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579480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68858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063726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08391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wmf"/><Relationship Id="rId21" Type="http://schemas.openxmlformats.org/officeDocument/2006/relationships/hyperlink" Target="https://www.alaska-software.com/company/overview.cxp" TargetMode="External"/><Relationship Id="rId63" Type="http://schemas.openxmlformats.org/officeDocument/2006/relationships/image" Target="media/image28.wmf"/><Relationship Id="rId159" Type="http://schemas.openxmlformats.org/officeDocument/2006/relationships/image" Target="media/image82.wmf"/><Relationship Id="rId170" Type="http://schemas.openxmlformats.org/officeDocument/2006/relationships/image" Target="media/image88.wmf"/><Relationship Id="rId191" Type="http://schemas.openxmlformats.org/officeDocument/2006/relationships/image" Target="media/image102.png"/><Relationship Id="rId205" Type="http://schemas.openxmlformats.org/officeDocument/2006/relationships/image" Target="media/image115.jpg"/><Relationship Id="rId226" Type="http://schemas.openxmlformats.org/officeDocument/2006/relationships/image" Target="media/image136.png"/><Relationship Id="rId247" Type="http://schemas.openxmlformats.org/officeDocument/2006/relationships/image" Target="media/image157.png"/><Relationship Id="rId107" Type="http://schemas.openxmlformats.org/officeDocument/2006/relationships/image" Target="media/image50.wmf"/><Relationship Id="rId11" Type="http://schemas.openxmlformats.org/officeDocument/2006/relationships/diagramColors" Target="diagrams/colors1.xml"/><Relationship Id="rId32" Type="http://schemas.openxmlformats.org/officeDocument/2006/relationships/hyperlink" Target="https://lc.kubagro.ru/Inp_data.xlsx" TargetMode="External"/><Relationship Id="rId53" Type="http://schemas.openxmlformats.org/officeDocument/2006/relationships/image" Target="media/image23.wmf"/><Relationship Id="rId74" Type="http://schemas.openxmlformats.org/officeDocument/2006/relationships/oleObject" Target="embeddings/oleObject18.bin"/><Relationship Id="rId128" Type="http://schemas.openxmlformats.org/officeDocument/2006/relationships/oleObject" Target="embeddings/oleObject45.bin"/><Relationship Id="rId149" Type="http://schemas.openxmlformats.org/officeDocument/2006/relationships/image" Target="media/image73.png"/><Relationship Id="rId5" Type="http://schemas.openxmlformats.org/officeDocument/2006/relationships/webSettings" Target="webSettings.xml"/><Relationship Id="rId95" Type="http://schemas.openxmlformats.org/officeDocument/2006/relationships/image" Target="media/image44.wmf"/><Relationship Id="rId160" Type="http://schemas.openxmlformats.org/officeDocument/2006/relationships/oleObject" Target="embeddings/oleObject55.bin"/><Relationship Id="rId181" Type="http://schemas.openxmlformats.org/officeDocument/2006/relationships/oleObject" Target="embeddings/oleObject65.bin"/><Relationship Id="rId216" Type="http://schemas.openxmlformats.org/officeDocument/2006/relationships/image" Target="media/image126.png"/><Relationship Id="rId237" Type="http://schemas.openxmlformats.org/officeDocument/2006/relationships/image" Target="media/image147.jpeg"/><Relationship Id="rId258" Type="http://schemas.openxmlformats.org/officeDocument/2006/relationships/image" Target="media/image166.png"/><Relationship Id="rId22" Type="http://schemas.openxmlformats.org/officeDocument/2006/relationships/hyperlink" Target="http://bb.donnay-software.com/donnay/phpbb3/viewforum.php?f=2" TargetMode="External"/><Relationship Id="rId43" Type="http://schemas.openxmlformats.org/officeDocument/2006/relationships/image" Target="media/image18.wmf"/><Relationship Id="rId64" Type="http://schemas.openxmlformats.org/officeDocument/2006/relationships/oleObject" Target="embeddings/oleObject13.bin"/><Relationship Id="rId118" Type="http://schemas.openxmlformats.org/officeDocument/2006/relationships/oleObject" Target="embeddings/oleObject40.bin"/><Relationship Id="rId139" Type="http://schemas.openxmlformats.org/officeDocument/2006/relationships/oleObject" Target="embeddings/oleObject51.bin"/><Relationship Id="rId85" Type="http://schemas.openxmlformats.org/officeDocument/2006/relationships/image" Target="media/image39.wmf"/><Relationship Id="rId150" Type="http://schemas.openxmlformats.org/officeDocument/2006/relationships/image" Target="media/image74.png"/><Relationship Id="rId171" Type="http://schemas.openxmlformats.org/officeDocument/2006/relationships/oleObject" Target="embeddings/oleObject60.bin"/><Relationship Id="rId192" Type="http://schemas.openxmlformats.org/officeDocument/2006/relationships/image" Target="media/image103.png"/><Relationship Id="rId206" Type="http://schemas.openxmlformats.org/officeDocument/2006/relationships/image" Target="media/image116.jpg"/><Relationship Id="rId227" Type="http://schemas.openxmlformats.org/officeDocument/2006/relationships/image" Target="media/image137.jpeg"/><Relationship Id="rId248" Type="http://schemas.openxmlformats.org/officeDocument/2006/relationships/image" Target="media/image158.png"/><Relationship Id="rId12" Type="http://schemas.microsoft.com/office/2007/relationships/diagramDrawing" Target="diagrams/drawing1.xml"/><Relationship Id="rId33" Type="http://schemas.openxmlformats.org/officeDocument/2006/relationships/image" Target="media/image9.jpeg"/><Relationship Id="rId108" Type="http://schemas.openxmlformats.org/officeDocument/2006/relationships/oleObject" Target="embeddings/oleObject35.bin"/><Relationship Id="rId129" Type="http://schemas.openxmlformats.org/officeDocument/2006/relationships/image" Target="media/image61.wmf"/><Relationship Id="rId54" Type="http://schemas.openxmlformats.org/officeDocument/2006/relationships/oleObject" Target="embeddings/oleObject8.bin"/><Relationship Id="rId75" Type="http://schemas.openxmlformats.org/officeDocument/2006/relationships/image" Target="media/image34.wmf"/><Relationship Id="rId96" Type="http://schemas.openxmlformats.org/officeDocument/2006/relationships/oleObject" Target="embeddings/oleObject29.bin"/><Relationship Id="rId140" Type="http://schemas.openxmlformats.org/officeDocument/2006/relationships/image" Target="media/image66.wmf"/><Relationship Id="rId161" Type="http://schemas.openxmlformats.org/officeDocument/2006/relationships/image" Target="media/image83.wmf"/><Relationship Id="rId182" Type="http://schemas.openxmlformats.org/officeDocument/2006/relationships/image" Target="media/image94.wmf"/><Relationship Id="rId217" Type="http://schemas.openxmlformats.org/officeDocument/2006/relationships/image" Target="media/image127.png"/><Relationship Id="rId6" Type="http://schemas.openxmlformats.org/officeDocument/2006/relationships/footnotes" Target="footnotes.xml"/><Relationship Id="rId238" Type="http://schemas.openxmlformats.org/officeDocument/2006/relationships/image" Target="media/image148.jpeg"/><Relationship Id="rId259" Type="http://schemas.openxmlformats.org/officeDocument/2006/relationships/chart" Target="charts/chart1.xml"/><Relationship Id="rId23" Type="http://schemas.openxmlformats.org/officeDocument/2006/relationships/hyperlink" Target="https://www.xbaseforum.de/" TargetMode="External"/><Relationship Id="rId119" Type="http://schemas.openxmlformats.org/officeDocument/2006/relationships/image" Target="media/image56.wmf"/><Relationship Id="rId44" Type="http://schemas.openxmlformats.org/officeDocument/2006/relationships/oleObject" Target="embeddings/oleObject3.bin"/><Relationship Id="rId65" Type="http://schemas.openxmlformats.org/officeDocument/2006/relationships/image" Target="media/image29.wmf"/><Relationship Id="rId86" Type="http://schemas.openxmlformats.org/officeDocument/2006/relationships/oleObject" Target="embeddings/oleObject24.bin"/><Relationship Id="rId130" Type="http://schemas.openxmlformats.org/officeDocument/2006/relationships/oleObject" Target="embeddings/oleObject46.bin"/><Relationship Id="rId151" Type="http://schemas.openxmlformats.org/officeDocument/2006/relationships/image" Target="media/image75.png"/><Relationship Id="rId172" Type="http://schemas.openxmlformats.org/officeDocument/2006/relationships/image" Target="media/image89.wmf"/><Relationship Id="rId193" Type="http://schemas.openxmlformats.org/officeDocument/2006/relationships/image" Target="media/image104.png"/><Relationship Id="rId207" Type="http://schemas.openxmlformats.org/officeDocument/2006/relationships/image" Target="media/image117.png"/><Relationship Id="rId228" Type="http://schemas.openxmlformats.org/officeDocument/2006/relationships/image" Target="media/image138.jpeg"/><Relationship Id="rId249" Type="http://schemas.openxmlformats.org/officeDocument/2006/relationships/image" Target="media/image159.png"/><Relationship Id="rId13" Type="http://schemas.openxmlformats.org/officeDocument/2006/relationships/hyperlink" Target="https://www.elibrary.ru/author_profile.asp?id=123162" TargetMode="External"/><Relationship Id="rId109" Type="http://schemas.openxmlformats.org/officeDocument/2006/relationships/image" Target="media/image51.wmf"/><Relationship Id="rId260" Type="http://schemas.openxmlformats.org/officeDocument/2006/relationships/image" Target="media/image167.png"/><Relationship Id="rId34" Type="http://schemas.openxmlformats.org/officeDocument/2006/relationships/image" Target="media/image10.png"/><Relationship Id="rId55" Type="http://schemas.openxmlformats.org/officeDocument/2006/relationships/image" Target="media/image24.wmf"/><Relationship Id="rId76" Type="http://schemas.openxmlformats.org/officeDocument/2006/relationships/oleObject" Target="embeddings/oleObject19.bin"/><Relationship Id="rId97" Type="http://schemas.openxmlformats.org/officeDocument/2006/relationships/image" Target="media/image45.wmf"/><Relationship Id="rId120" Type="http://schemas.openxmlformats.org/officeDocument/2006/relationships/oleObject" Target="embeddings/oleObject41.bin"/><Relationship Id="rId141" Type="http://schemas.openxmlformats.org/officeDocument/2006/relationships/oleObject" Target="embeddings/oleObject52.bin"/><Relationship Id="rId7" Type="http://schemas.openxmlformats.org/officeDocument/2006/relationships/endnotes" Target="endnotes.xml"/><Relationship Id="rId162" Type="http://schemas.openxmlformats.org/officeDocument/2006/relationships/oleObject" Target="embeddings/oleObject56.bin"/><Relationship Id="rId183" Type="http://schemas.openxmlformats.org/officeDocument/2006/relationships/oleObject" Target="embeddings/oleObject66.bin"/><Relationship Id="rId218" Type="http://schemas.openxmlformats.org/officeDocument/2006/relationships/image" Target="media/image128.png"/><Relationship Id="rId239" Type="http://schemas.openxmlformats.org/officeDocument/2006/relationships/image" Target="media/image149.jpeg"/><Relationship Id="rId250" Type="http://schemas.openxmlformats.org/officeDocument/2006/relationships/image" Target="media/image160.png"/><Relationship Id="rId24" Type="http://schemas.openxmlformats.org/officeDocument/2006/relationships/image" Target="media/image2.jpeg"/><Relationship Id="rId45" Type="http://schemas.openxmlformats.org/officeDocument/2006/relationships/image" Target="media/image19.wmf"/><Relationship Id="rId66" Type="http://schemas.openxmlformats.org/officeDocument/2006/relationships/oleObject" Target="embeddings/oleObject14.bin"/><Relationship Id="rId87" Type="http://schemas.openxmlformats.org/officeDocument/2006/relationships/image" Target="media/image40.wmf"/><Relationship Id="rId110" Type="http://schemas.openxmlformats.org/officeDocument/2006/relationships/oleObject" Target="embeddings/oleObject36.bin"/><Relationship Id="rId131" Type="http://schemas.openxmlformats.org/officeDocument/2006/relationships/image" Target="media/image62.wmf"/><Relationship Id="rId152" Type="http://schemas.openxmlformats.org/officeDocument/2006/relationships/image" Target="media/image76.png"/><Relationship Id="rId173" Type="http://schemas.openxmlformats.org/officeDocument/2006/relationships/oleObject" Target="embeddings/oleObject61.bin"/><Relationship Id="rId194" Type="http://schemas.openxmlformats.org/officeDocument/2006/relationships/image" Target="media/image105.emf"/><Relationship Id="rId208" Type="http://schemas.openxmlformats.org/officeDocument/2006/relationships/image" Target="media/image118.png"/><Relationship Id="rId229" Type="http://schemas.openxmlformats.org/officeDocument/2006/relationships/image" Target="media/image139.jpeg"/><Relationship Id="rId240" Type="http://schemas.openxmlformats.org/officeDocument/2006/relationships/image" Target="media/image150.jpeg"/><Relationship Id="rId261" Type="http://schemas.openxmlformats.org/officeDocument/2006/relationships/image" Target="media/image168.png"/><Relationship Id="rId14" Type="http://schemas.openxmlformats.org/officeDocument/2006/relationships/hyperlink" Target="https://publons.com/researcher/1596347/eugene-lutsenko/" TargetMode="External"/><Relationship Id="rId35" Type="http://schemas.openxmlformats.org/officeDocument/2006/relationships/image" Target="media/image11.png"/><Relationship Id="rId56" Type="http://schemas.openxmlformats.org/officeDocument/2006/relationships/oleObject" Target="embeddings/oleObject9.bin"/><Relationship Id="rId77" Type="http://schemas.openxmlformats.org/officeDocument/2006/relationships/image" Target="media/image35.wmf"/><Relationship Id="rId100" Type="http://schemas.openxmlformats.org/officeDocument/2006/relationships/oleObject" Target="embeddings/oleObject31.bin"/><Relationship Id="rId8" Type="http://schemas.openxmlformats.org/officeDocument/2006/relationships/diagramData" Target="diagrams/data1.xml"/><Relationship Id="rId98" Type="http://schemas.openxmlformats.org/officeDocument/2006/relationships/oleObject" Target="embeddings/oleObject30.bin"/><Relationship Id="rId121" Type="http://schemas.openxmlformats.org/officeDocument/2006/relationships/image" Target="media/image57.wmf"/><Relationship Id="rId142" Type="http://schemas.openxmlformats.org/officeDocument/2006/relationships/image" Target="media/image67.wmf"/><Relationship Id="rId163" Type="http://schemas.openxmlformats.org/officeDocument/2006/relationships/image" Target="media/image84.wmf"/><Relationship Id="rId184" Type="http://schemas.openxmlformats.org/officeDocument/2006/relationships/image" Target="media/image95.png"/><Relationship Id="rId219" Type="http://schemas.openxmlformats.org/officeDocument/2006/relationships/image" Target="media/image129.png"/><Relationship Id="rId230" Type="http://schemas.openxmlformats.org/officeDocument/2006/relationships/image" Target="media/image140.png"/><Relationship Id="rId251" Type="http://schemas.openxmlformats.org/officeDocument/2006/relationships/image" Target="media/image161.png"/><Relationship Id="rId25" Type="http://schemas.openxmlformats.org/officeDocument/2006/relationships/image" Target="media/image3.png"/><Relationship Id="rId46" Type="http://schemas.openxmlformats.org/officeDocument/2006/relationships/oleObject" Target="embeddings/oleObject4.bin"/><Relationship Id="rId67" Type="http://schemas.openxmlformats.org/officeDocument/2006/relationships/image" Target="media/image30.wmf"/><Relationship Id="rId88" Type="http://schemas.openxmlformats.org/officeDocument/2006/relationships/oleObject" Target="embeddings/oleObject25.bin"/><Relationship Id="rId111" Type="http://schemas.openxmlformats.org/officeDocument/2006/relationships/image" Target="media/image52.wmf"/><Relationship Id="rId132" Type="http://schemas.openxmlformats.org/officeDocument/2006/relationships/oleObject" Target="embeddings/oleObject47.bin"/><Relationship Id="rId153" Type="http://schemas.openxmlformats.org/officeDocument/2006/relationships/image" Target="media/image77.png"/><Relationship Id="rId174" Type="http://schemas.openxmlformats.org/officeDocument/2006/relationships/image" Target="media/image90.wmf"/><Relationship Id="rId195" Type="http://schemas.openxmlformats.org/officeDocument/2006/relationships/oleObject" Target="embeddings/oleObject67.bin"/><Relationship Id="rId209" Type="http://schemas.openxmlformats.org/officeDocument/2006/relationships/image" Target="media/image119.png"/><Relationship Id="rId220" Type="http://schemas.openxmlformats.org/officeDocument/2006/relationships/image" Target="media/image130.png"/><Relationship Id="rId241" Type="http://schemas.openxmlformats.org/officeDocument/2006/relationships/image" Target="media/image151.jpeg"/><Relationship Id="rId15" Type="http://schemas.openxmlformats.org/officeDocument/2006/relationships/hyperlink" Target="https://www.scopus.com/authid/detail.uri?authorId=57188763047" TargetMode="External"/><Relationship Id="rId36" Type="http://schemas.openxmlformats.org/officeDocument/2006/relationships/image" Target="media/image12.png"/><Relationship Id="rId57" Type="http://schemas.openxmlformats.org/officeDocument/2006/relationships/image" Target="media/image25.wmf"/><Relationship Id="rId262" Type="http://schemas.openxmlformats.org/officeDocument/2006/relationships/image" Target="media/image169.png"/><Relationship Id="rId78" Type="http://schemas.openxmlformats.org/officeDocument/2006/relationships/oleObject" Target="embeddings/oleObject20.bin"/><Relationship Id="rId99" Type="http://schemas.openxmlformats.org/officeDocument/2006/relationships/image" Target="media/image46.wmf"/><Relationship Id="rId101" Type="http://schemas.openxmlformats.org/officeDocument/2006/relationships/image" Target="media/image47.wmf"/><Relationship Id="rId122" Type="http://schemas.openxmlformats.org/officeDocument/2006/relationships/oleObject" Target="embeddings/oleObject42.bin"/><Relationship Id="rId143" Type="http://schemas.openxmlformats.org/officeDocument/2006/relationships/oleObject" Target="embeddings/oleObject53.bin"/><Relationship Id="rId164" Type="http://schemas.openxmlformats.org/officeDocument/2006/relationships/oleObject" Target="embeddings/oleObject57.bin"/><Relationship Id="rId185" Type="http://schemas.openxmlformats.org/officeDocument/2006/relationships/image" Target="media/image96.png"/><Relationship Id="rId9" Type="http://schemas.openxmlformats.org/officeDocument/2006/relationships/diagramLayout" Target="diagrams/layout1.xml"/><Relationship Id="rId210" Type="http://schemas.openxmlformats.org/officeDocument/2006/relationships/image" Target="media/image120.png"/><Relationship Id="rId26" Type="http://schemas.openxmlformats.org/officeDocument/2006/relationships/image" Target="media/image4.png"/><Relationship Id="rId231" Type="http://schemas.openxmlformats.org/officeDocument/2006/relationships/image" Target="media/image141.jpeg"/><Relationship Id="rId252" Type="http://schemas.openxmlformats.org/officeDocument/2006/relationships/image" Target="media/image162.png"/><Relationship Id="rId47" Type="http://schemas.openxmlformats.org/officeDocument/2006/relationships/image" Target="media/image20.wmf"/><Relationship Id="rId68" Type="http://schemas.openxmlformats.org/officeDocument/2006/relationships/oleObject" Target="embeddings/oleObject15.bin"/><Relationship Id="rId89" Type="http://schemas.openxmlformats.org/officeDocument/2006/relationships/image" Target="media/image41.wmf"/><Relationship Id="rId112" Type="http://schemas.openxmlformats.org/officeDocument/2006/relationships/oleObject" Target="embeddings/oleObject37.bin"/><Relationship Id="rId133" Type="http://schemas.openxmlformats.org/officeDocument/2006/relationships/image" Target="media/image63.wmf"/><Relationship Id="rId154" Type="http://schemas.openxmlformats.org/officeDocument/2006/relationships/image" Target="media/image78.png"/><Relationship Id="rId175" Type="http://schemas.openxmlformats.org/officeDocument/2006/relationships/oleObject" Target="embeddings/oleObject62.bin"/><Relationship Id="rId196" Type="http://schemas.openxmlformats.org/officeDocument/2006/relationships/image" Target="media/image106.png"/><Relationship Id="rId200" Type="http://schemas.openxmlformats.org/officeDocument/2006/relationships/image" Target="media/image110.png"/><Relationship Id="rId16" Type="http://schemas.openxmlformats.org/officeDocument/2006/relationships/image" Target="media/image1.png"/><Relationship Id="rId221" Type="http://schemas.openxmlformats.org/officeDocument/2006/relationships/image" Target="media/image131.png"/><Relationship Id="rId242" Type="http://schemas.openxmlformats.org/officeDocument/2006/relationships/image" Target="media/image152.jpeg"/><Relationship Id="rId263" Type="http://schemas.openxmlformats.org/officeDocument/2006/relationships/fontTable" Target="fontTable.xml"/><Relationship Id="rId37" Type="http://schemas.openxmlformats.org/officeDocument/2006/relationships/image" Target="media/image13.png"/><Relationship Id="rId58" Type="http://schemas.openxmlformats.org/officeDocument/2006/relationships/oleObject" Target="embeddings/oleObject10.bin"/><Relationship Id="rId79" Type="http://schemas.openxmlformats.org/officeDocument/2006/relationships/image" Target="media/image36.wmf"/><Relationship Id="rId102" Type="http://schemas.openxmlformats.org/officeDocument/2006/relationships/oleObject" Target="embeddings/oleObject32.bin"/><Relationship Id="rId123" Type="http://schemas.openxmlformats.org/officeDocument/2006/relationships/image" Target="media/image58.wmf"/><Relationship Id="rId144" Type="http://schemas.openxmlformats.org/officeDocument/2006/relationships/image" Target="media/image68.png"/><Relationship Id="rId90" Type="http://schemas.openxmlformats.org/officeDocument/2006/relationships/oleObject" Target="embeddings/oleObject26.bin"/><Relationship Id="rId165" Type="http://schemas.openxmlformats.org/officeDocument/2006/relationships/image" Target="media/image85.png"/><Relationship Id="rId186" Type="http://schemas.openxmlformats.org/officeDocument/2006/relationships/image" Target="media/image97.jpeg"/><Relationship Id="rId211" Type="http://schemas.openxmlformats.org/officeDocument/2006/relationships/image" Target="media/image121.png"/><Relationship Id="rId232" Type="http://schemas.openxmlformats.org/officeDocument/2006/relationships/image" Target="media/image142.jpeg"/><Relationship Id="rId253" Type="http://schemas.openxmlformats.org/officeDocument/2006/relationships/image" Target="media/image163.png"/><Relationship Id="rId27" Type="http://schemas.openxmlformats.org/officeDocument/2006/relationships/image" Target="media/image5.png"/><Relationship Id="rId48" Type="http://schemas.openxmlformats.org/officeDocument/2006/relationships/oleObject" Target="embeddings/oleObject5.bin"/><Relationship Id="rId69" Type="http://schemas.openxmlformats.org/officeDocument/2006/relationships/image" Target="media/image31.wmf"/><Relationship Id="rId113" Type="http://schemas.openxmlformats.org/officeDocument/2006/relationships/image" Target="media/image53.wmf"/><Relationship Id="rId134" Type="http://schemas.openxmlformats.org/officeDocument/2006/relationships/oleObject" Target="embeddings/oleObject48.bin"/><Relationship Id="rId80" Type="http://schemas.openxmlformats.org/officeDocument/2006/relationships/oleObject" Target="embeddings/oleObject21.bin"/><Relationship Id="rId155" Type="http://schemas.openxmlformats.org/officeDocument/2006/relationships/image" Target="media/image79.png"/><Relationship Id="rId176" Type="http://schemas.openxmlformats.org/officeDocument/2006/relationships/image" Target="media/image91.wmf"/><Relationship Id="rId197" Type="http://schemas.openxmlformats.org/officeDocument/2006/relationships/image" Target="media/image107.png"/><Relationship Id="rId201" Type="http://schemas.openxmlformats.org/officeDocument/2006/relationships/image" Target="media/image111.png"/><Relationship Id="rId222" Type="http://schemas.openxmlformats.org/officeDocument/2006/relationships/image" Target="media/image132.png"/><Relationship Id="rId243" Type="http://schemas.openxmlformats.org/officeDocument/2006/relationships/image" Target="media/image153.jpeg"/><Relationship Id="rId264" Type="http://schemas.openxmlformats.org/officeDocument/2006/relationships/theme" Target="theme/theme1.xml"/><Relationship Id="rId17" Type="http://schemas.openxmlformats.org/officeDocument/2006/relationships/hyperlink" Target="http://lc.kubagro.ru/aidos/aidos02/PR-4.htm" TargetMode="External"/><Relationship Id="rId38" Type="http://schemas.openxmlformats.org/officeDocument/2006/relationships/image" Target="media/image14.png"/><Relationship Id="rId59" Type="http://schemas.openxmlformats.org/officeDocument/2006/relationships/image" Target="media/image26.wmf"/><Relationship Id="rId103" Type="http://schemas.openxmlformats.org/officeDocument/2006/relationships/image" Target="media/image48.wmf"/><Relationship Id="rId124" Type="http://schemas.openxmlformats.org/officeDocument/2006/relationships/oleObject" Target="embeddings/oleObject43.bin"/><Relationship Id="rId70" Type="http://schemas.openxmlformats.org/officeDocument/2006/relationships/oleObject" Target="embeddings/oleObject16.bin"/><Relationship Id="rId91" Type="http://schemas.openxmlformats.org/officeDocument/2006/relationships/image" Target="media/image42.wmf"/><Relationship Id="rId145" Type="http://schemas.openxmlformats.org/officeDocument/2006/relationships/image" Target="media/image69.png"/><Relationship Id="rId166" Type="http://schemas.openxmlformats.org/officeDocument/2006/relationships/image" Target="media/image86.wmf"/><Relationship Id="rId187" Type="http://schemas.openxmlformats.org/officeDocument/2006/relationships/image" Target="media/image98.png"/><Relationship Id="rId1" Type="http://schemas.openxmlformats.org/officeDocument/2006/relationships/customXml" Target="../customXml/item1.xml"/><Relationship Id="rId212" Type="http://schemas.openxmlformats.org/officeDocument/2006/relationships/image" Target="media/image122.jpg"/><Relationship Id="rId233" Type="http://schemas.openxmlformats.org/officeDocument/2006/relationships/image" Target="media/image143.png"/><Relationship Id="rId254" Type="http://schemas.openxmlformats.org/officeDocument/2006/relationships/image" Target="media/image164.png"/><Relationship Id="rId28" Type="http://schemas.openxmlformats.org/officeDocument/2006/relationships/image" Target="media/image6.png"/><Relationship Id="rId49" Type="http://schemas.openxmlformats.org/officeDocument/2006/relationships/image" Target="media/image21.wmf"/><Relationship Id="rId114" Type="http://schemas.openxmlformats.org/officeDocument/2006/relationships/oleObject" Target="embeddings/oleObject38.bin"/><Relationship Id="rId60" Type="http://schemas.openxmlformats.org/officeDocument/2006/relationships/oleObject" Target="embeddings/oleObject11.bin"/><Relationship Id="rId81" Type="http://schemas.openxmlformats.org/officeDocument/2006/relationships/image" Target="media/image37.wmf"/><Relationship Id="rId135" Type="http://schemas.openxmlformats.org/officeDocument/2006/relationships/image" Target="media/image64.wmf"/><Relationship Id="rId156" Type="http://schemas.openxmlformats.org/officeDocument/2006/relationships/image" Target="media/image80.png"/><Relationship Id="rId177" Type="http://schemas.openxmlformats.org/officeDocument/2006/relationships/oleObject" Target="embeddings/oleObject63.bin"/><Relationship Id="rId198" Type="http://schemas.openxmlformats.org/officeDocument/2006/relationships/image" Target="media/image108.png"/><Relationship Id="rId202" Type="http://schemas.openxmlformats.org/officeDocument/2006/relationships/image" Target="media/image112.png"/><Relationship Id="rId223" Type="http://schemas.openxmlformats.org/officeDocument/2006/relationships/image" Target="media/image133.png"/><Relationship Id="rId244" Type="http://schemas.openxmlformats.org/officeDocument/2006/relationships/image" Target="media/image154.jpeg"/><Relationship Id="rId18" Type="http://schemas.openxmlformats.org/officeDocument/2006/relationships/hyperlink" Target="http://lc.kubagro.ru/aidos/1994000217.jpg" TargetMode="External"/><Relationship Id="rId39" Type="http://schemas.openxmlformats.org/officeDocument/2006/relationships/image" Target="media/image15.png"/><Relationship Id="rId50" Type="http://schemas.openxmlformats.org/officeDocument/2006/relationships/oleObject" Target="embeddings/oleObject6.bin"/><Relationship Id="rId104" Type="http://schemas.openxmlformats.org/officeDocument/2006/relationships/oleObject" Target="embeddings/oleObject33.bin"/><Relationship Id="rId125" Type="http://schemas.openxmlformats.org/officeDocument/2006/relationships/image" Target="media/image59.wmf"/><Relationship Id="rId146" Type="http://schemas.openxmlformats.org/officeDocument/2006/relationships/image" Target="media/image70.png"/><Relationship Id="rId167" Type="http://schemas.openxmlformats.org/officeDocument/2006/relationships/oleObject" Target="embeddings/oleObject58.bin"/><Relationship Id="rId188" Type="http://schemas.openxmlformats.org/officeDocument/2006/relationships/image" Target="media/image99.png"/><Relationship Id="rId71" Type="http://schemas.openxmlformats.org/officeDocument/2006/relationships/image" Target="media/image32.wmf"/><Relationship Id="rId92" Type="http://schemas.openxmlformats.org/officeDocument/2006/relationships/oleObject" Target="embeddings/oleObject27.bin"/><Relationship Id="rId213" Type="http://schemas.openxmlformats.org/officeDocument/2006/relationships/image" Target="media/image123.png"/><Relationship Id="rId234" Type="http://schemas.openxmlformats.org/officeDocument/2006/relationships/image" Target="media/image144.jpeg"/><Relationship Id="rId2" Type="http://schemas.openxmlformats.org/officeDocument/2006/relationships/numbering" Target="numbering.xml"/><Relationship Id="rId29" Type="http://schemas.openxmlformats.org/officeDocument/2006/relationships/image" Target="media/image7.emf"/><Relationship Id="rId255" Type="http://schemas.openxmlformats.org/officeDocument/2006/relationships/header" Target="header1.xml"/><Relationship Id="rId40" Type="http://schemas.openxmlformats.org/officeDocument/2006/relationships/image" Target="media/image16.jpeg"/><Relationship Id="rId115" Type="http://schemas.openxmlformats.org/officeDocument/2006/relationships/image" Target="media/image54.wmf"/><Relationship Id="rId136" Type="http://schemas.openxmlformats.org/officeDocument/2006/relationships/oleObject" Target="embeddings/oleObject49.bin"/><Relationship Id="rId157" Type="http://schemas.openxmlformats.org/officeDocument/2006/relationships/image" Target="media/image81.wmf"/><Relationship Id="rId178" Type="http://schemas.openxmlformats.org/officeDocument/2006/relationships/image" Target="media/image92.wmf"/><Relationship Id="rId61" Type="http://schemas.openxmlformats.org/officeDocument/2006/relationships/image" Target="media/image27.wmf"/><Relationship Id="rId82" Type="http://schemas.openxmlformats.org/officeDocument/2006/relationships/oleObject" Target="embeddings/oleObject22.bin"/><Relationship Id="rId199" Type="http://schemas.openxmlformats.org/officeDocument/2006/relationships/image" Target="media/image109.png"/><Relationship Id="rId203" Type="http://schemas.openxmlformats.org/officeDocument/2006/relationships/image" Target="media/image113.png"/><Relationship Id="rId19" Type="http://schemas.openxmlformats.org/officeDocument/2006/relationships/hyperlink" Target="https://www.alaska-software.com/company/overview.cxp" TargetMode="External"/><Relationship Id="rId224" Type="http://schemas.openxmlformats.org/officeDocument/2006/relationships/image" Target="media/image134.png"/><Relationship Id="rId245" Type="http://schemas.openxmlformats.org/officeDocument/2006/relationships/image" Target="media/image155.jpeg"/><Relationship Id="rId30" Type="http://schemas.openxmlformats.org/officeDocument/2006/relationships/oleObject" Target="embeddings/oleObject1.bin"/><Relationship Id="rId105" Type="http://schemas.openxmlformats.org/officeDocument/2006/relationships/image" Target="media/image49.wmf"/><Relationship Id="rId126" Type="http://schemas.openxmlformats.org/officeDocument/2006/relationships/oleObject" Target="embeddings/oleObject44.bin"/><Relationship Id="rId147" Type="http://schemas.openxmlformats.org/officeDocument/2006/relationships/image" Target="media/image71.png"/><Relationship Id="rId168" Type="http://schemas.openxmlformats.org/officeDocument/2006/relationships/image" Target="media/image87.wmf"/><Relationship Id="rId51" Type="http://schemas.openxmlformats.org/officeDocument/2006/relationships/image" Target="media/image22.wmf"/><Relationship Id="rId72" Type="http://schemas.openxmlformats.org/officeDocument/2006/relationships/oleObject" Target="embeddings/oleObject17.bin"/><Relationship Id="rId93" Type="http://schemas.openxmlformats.org/officeDocument/2006/relationships/image" Target="media/image43.wmf"/><Relationship Id="rId189" Type="http://schemas.openxmlformats.org/officeDocument/2006/relationships/image" Target="media/image100.png"/><Relationship Id="rId3" Type="http://schemas.openxmlformats.org/officeDocument/2006/relationships/styles" Target="styles.xml"/><Relationship Id="rId214" Type="http://schemas.openxmlformats.org/officeDocument/2006/relationships/image" Target="media/image124.png"/><Relationship Id="rId235" Type="http://schemas.openxmlformats.org/officeDocument/2006/relationships/image" Target="media/image145.jpeg"/><Relationship Id="rId256" Type="http://schemas.openxmlformats.org/officeDocument/2006/relationships/footer" Target="footer1.xml"/><Relationship Id="rId116" Type="http://schemas.openxmlformats.org/officeDocument/2006/relationships/oleObject" Target="embeddings/oleObject39.bin"/><Relationship Id="rId137" Type="http://schemas.openxmlformats.org/officeDocument/2006/relationships/image" Target="media/image65.wmf"/><Relationship Id="rId158" Type="http://schemas.openxmlformats.org/officeDocument/2006/relationships/oleObject" Target="embeddings/oleObject54.bin"/><Relationship Id="rId20" Type="http://schemas.openxmlformats.org/officeDocument/2006/relationships/hyperlink" Target="http://bb.donnay-software.com/donnay/phpbb3/viewforum.php?f=2" TargetMode="External"/><Relationship Id="rId41" Type="http://schemas.openxmlformats.org/officeDocument/2006/relationships/image" Target="media/image17.wmf"/><Relationship Id="rId62" Type="http://schemas.openxmlformats.org/officeDocument/2006/relationships/oleObject" Target="embeddings/oleObject12.bin"/><Relationship Id="rId83" Type="http://schemas.openxmlformats.org/officeDocument/2006/relationships/image" Target="media/image38.wmf"/><Relationship Id="rId179" Type="http://schemas.openxmlformats.org/officeDocument/2006/relationships/oleObject" Target="embeddings/oleObject64.bin"/><Relationship Id="rId190" Type="http://schemas.openxmlformats.org/officeDocument/2006/relationships/image" Target="media/image101.png"/><Relationship Id="rId204" Type="http://schemas.openxmlformats.org/officeDocument/2006/relationships/image" Target="media/image114.png"/><Relationship Id="rId225" Type="http://schemas.openxmlformats.org/officeDocument/2006/relationships/image" Target="media/image135.png"/><Relationship Id="rId246" Type="http://schemas.openxmlformats.org/officeDocument/2006/relationships/image" Target="media/image156.jpeg"/><Relationship Id="rId106" Type="http://schemas.openxmlformats.org/officeDocument/2006/relationships/oleObject" Target="embeddings/oleObject34.bin"/><Relationship Id="rId127" Type="http://schemas.openxmlformats.org/officeDocument/2006/relationships/image" Target="media/image60.wmf"/><Relationship Id="rId10" Type="http://schemas.openxmlformats.org/officeDocument/2006/relationships/diagramQuickStyle" Target="diagrams/quickStyle1.xml"/><Relationship Id="rId31" Type="http://schemas.openxmlformats.org/officeDocument/2006/relationships/image" Target="media/image8.png"/><Relationship Id="rId52" Type="http://schemas.openxmlformats.org/officeDocument/2006/relationships/oleObject" Target="embeddings/oleObject7.bin"/><Relationship Id="rId73" Type="http://schemas.openxmlformats.org/officeDocument/2006/relationships/image" Target="media/image33.wmf"/><Relationship Id="rId94" Type="http://schemas.openxmlformats.org/officeDocument/2006/relationships/oleObject" Target="embeddings/oleObject28.bin"/><Relationship Id="rId148" Type="http://schemas.openxmlformats.org/officeDocument/2006/relationships/image" Target="media/image72.png"/><Relationship Id="rId169" Type="http://schemas.openxmlformats.org/officeDocument/2006/relationships/oleObject" Target="embeddings/oleObject59.bin"/><Relationship Id="rId4" Type="http://schemas.openxmlformats.org/officeDocument/2006/relationships/settings" Target="settings.xml"/><Relationship Id="rId180" Type="http://schemas.openxmlformats.org/officeDocument/2006/relationships/image" Target="media/image93.wmf"/><Relationship Id="rId215" Type="http://schemas.openxmlformats.org/officeDocument/2006/relationships/image" Target="media/image125.png"/><Relationship Id="rId236" Type="http://schemas.openxmlformats.org/officeDocument/2006/relationships/image" Target="media/image146.jpeg"/><Relationship Id="rId257" Type="http://schemas.openxmlformats.org/officeDocument/2006/relationships/image" Target="media/image165.png"/><Relationship Id="rId42" Type="http://schemas.openxmlformats.org/officeDocument/2006/relationships/oleObject" Target="embeddings/oleObject2.bin"/><Relationship Id="rId84" Type="http://schemas.openxmlformats.org/officeDocument/2006/relationships/oleObject" Target="embeddings/oleObject23.bin"/><Relationship Id="rId138" Type="http://schemas.openxmlformats.org/officeDocument/2006/relationships/oleObject" Target="embeddings/oleObject50.bin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E:\&#1060;&#1072;&#1082;&#1090;&#1086;&#1088;&#1099;%20&#1074;&#1083;&#1080;&#1103;&#1102;&#1097;&#1080;&#1077;%20&#1085;&#1072;%20&#1055;&#1040;.xlsx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Уровень</a:t>
            </a:r>
            <a:r>
              <a:rPr lang="ru-RU" b="1" baseline="0"/>
              <a:t> з</a:t>
            </a:r>
            <a:r>
              <a:rPr lang="ru-RU" b="1"/>
              <a:t>начимости</a:t>
            </a:r>
            <a:r>
              <a:rPr lang="ru-RU" b="1" baseline="0"/>
              <a:t> факторов 1-8 по мнению респондентов                                                                       </a:t>
            </a:r>
            <a:r>
              <a:rPr lang="ru-RU" baseline="0"/>
              <a:t>(*</a:t>
            </a:r>
            <a:r>
              <a:rPr lang="ru-RU" sz="900" baseline="0"/>
              <a:t>ОЗФ - очень значимый фактор; ЗФ - значимый фактор; НФ - незначимый фактор </a:t>
            </a:r>
            <a:r>
              <a:rPr lang="ru-RU" baseline="0"/>
              <a:t>)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radarChart>
        <c:radarStyle val="marker"/>
        <c:varyColors val="0"/>
        <c:ser>
          <c:idx val="0"/>
          <c:order val="0"/>
          <c:tx>
            <c:strRef>
              <c:f>Лист1!$D$5</c:f>
              <c:strCache>
                <c:ptCount val="1"/>
                <c:pt idx="0">
                  <c:v>Кол-во респондентов, подтвердивших значимость данного фактора, % (ПедОбр) ОЗФ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Лист1!$B$6:$B$13</c:f>
              <c:strCache>
                <c:ptCount val="8"/>
                <c:pt idx="0">
                  <c:v>Умение создавать дидактическую инфографику</c:v>
                </c:pt>
                <c:pt idx="1">
                  <c:v>Умение сопровождать процесс объяснения учебного материала  скрайбингом/скетчингом</c:v>
                </c:pt>
                <c:pt idx="2">
                  <c:v>Умение применять педагогический сторителлинг</c:v>
                </c:pt>
                <c:pt idx="3">
                  <c:v>Владение технологиями виртуальной и дополненной реальности</c:v>
                </c:pt>
                <c:pt idx="4">
                  <c:v>Владение технологиями создания и использования интеллект-карт</c:v>
                </c:pt>
                <c:pt idx="5">
                  <c:v>Владение технологиями создания и использования дидактического игрового контента (технологиями геймификации)</c:v>
                </c:pt>
                <c:pt idx="6">
                  <c:v>Умение работать в ЭОС образовательной организации</c:v>
                </c:pt>
                <c:pt idx="7">
                  <c:v>Владение технологиями формирующего оценивания образовательных результатов обучающихся</c:v>
                </c:pt>
              </c:strCache>
            </c:strRef>
          </c:cat>
          <c:val>
            <c:numRef>
              <c:f>Лист1!$D$6:$D$13</c:f>
              <c:numCache>
                <c:formatCode>0.00</c:formatCode>
                <c:ptCount val="8"/>
                <c:pt idx="0">
                  <c:v>10.891089108910892</c:v>
                </c:pt>
                <c:pt idx="1">
                  <c:v>4.9504950495049505</c:v>
                </c:pt>
                <c:pt idx="2">
                  <c:v>20.792079207920793</c:v>
                </c:pt>
                <c:pt idx="3">
                  <c:v>0.99009900990099009</c:v>
                </c:pt>
                <c:pt idx="4">
                  <c:v>18.811881188118811</c:v>
                </c:pt>
                <c:pt idx="5">
                  <c:v>35.64356435643564</c:v>
                </c:pt>
                <c:pt idx="6">
                  <c:v>50.495049504950494</c:v>
                </c:pt>
                <c:pt idx="7">
                  <c:v>35.64356435643564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9D7-419D-81CE-A2B0B1C862DD}"/>
            </c:ext>
          </c:extLst>
        </c:ser>
        <c:ser>
          <c:idx val="1"/>
          <c:order val="1"/>
          <c:tx>
            <c:strRef>
              <c:f>Лист1!$F$5</c:f>
              <c:strCache>
                <c:ptCount val="1"/>
                <c:pt idx="0">
                  <c:v>Кол-во респондентов, подтвердивших значимость данного фактора, % (ПедОбр) ЗФ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strRef>
              <c:f>Лист1!$B$6:$B$13</c:f>
              <c:strCache>
                <c:ptCount val="8"/>
                <c:pt idx="0">
                  <c:v>Умение создавать дидактическую инфографику</c:v>
                </c:pt>
                <c:pt idx="1">
                  <c:v>Умение сопровождать процесс объяснения учебного материала  скрайбингом/скетчингом</c:v>
                </c:pt>
                <c:pt idx="2">
                  <c:v>Умение применять педагогический сторителлинг</c:v>
                </c:pt>
                <c:pt idx="3">
                  <c:v>Владение технологиями виртуальной и дополненной реальности</c:v>
                </c:pt>
                <c:pt idx="4">
                  <c:v>Владение технологиями создания и использования интеллект-карт</c:v>
                </c:pt>
                <c:pt idx="5">
                  <c:v>Владение технологиями создания и использования дидактического игрового контента (технологиями геймификации)</c:v>
                </c:pt>
                <c:pt idx="6">
                  <c:v>Умение работать в ЭОС образовательной организации</c:v>
                </c:pt>
                <c:pt idx="7">
                  <c:v>Владение технологиями формирующего оценивания образовательных результатов обучающихся</c:v>
                </c:pt>
              </c:strCache>
            </c:strRef>
          </c:cat>
          <c:val>
            <c:numRef>
              <c:f>Лист1!$F$6:$F$13</c:f>
              <c:numCache>
                <c:formatCode>0.00</c:formatCode>
                <c:ptCount val="8"/>
                <c:pt idx="0">
                  <c:v>61.386138613861384</c:v>
                </c:pt>
                <c:pt idx="1">
                  <c:v>40.594059405940598</c:v>
                </c:pt>
                <c:pt idx="2">
                  <c:v>70.297029702970292</c:v>
                </c:pt>
                <c:pt idx="3">
                  <c:v>2.9702970297029703</c:v>
                </c:pt>
                <c:pt idx="4">
                  <c:v>54.455445544554458</c:v>
                </c:pt>
                <c:pt idx="5">
                  <c:v>46.534653465346537</c:v>
                </c:pt>
                <c:pt idx="6">
                  <c:v>49.504950495049506</c:v>
                </c:pt>
                <c:pt idx="7">
                  <c:v>55.445544554455452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9D7-419D-81CE-A2B0B1C862DD}"/>
            </c:ext>
          </c:extLst>
        </c:ser>
        <c:ser>
          <c:idx val="2"/>
          <c:order val="2"/>
          <c:tx>
            <c:strRef>
              <c:f>Лист1!$H$5</c:f>
              <c:strCache>
                <c:ptCount val="1"/>
                <c:pt idx="0">
                  <c:v>Кол-во респондентов, подтвердивших значимость данного фактора, %(ПедОбр) НЗ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Лист1!$B$6:$B$13</c:f>
              <c:strCache>
                <c:ptCount val="8"/>
                <c:pt idx="0">
                  <c:v>Умение создавать дидактическую инфографику</c:v>
                </c:pt>
                <c:pt idx="1">
                  <c:v>Умение сопровождать процесс объяснения учебного материала  скрайбингом/скетчингом</c:v>
                </c:pt>
                <c:pt idx="2">
                  <c:v>Умение применять педагогический сторителлинг</c:v>
                </c:pt>
                <c:pt idx="3">
                  <c:v>Владение технологиями виртуальной и дополненной реальности</c:v>
                </c:pt>
                <c:pt idx="4">
                  <c:v>Владение технологиями создания и использования интеллект-карт</c:v>
                </c:pt>
                <c:pt idx="5">
                  <c:v>Владение технологиями создания и использования дидактического игрового контента (технологиями геймификации)</c:v>
                </c:pt>
                <c:pt idx="6">
                  <c:v>Умение работать в ЭОС образовательной организации</c:v>
                </c:pt>
                <c:pt idx="7">
                  <c:v>Владение технологиями формирующего оценивания образовательных результатов обучающихся</c:v>
                </c:pt>
              </c:strCache>
            </c:strRef>
          </c:cat>
          <c:val>
            <c:numRef>
              <c:f>Лист1!$H$6:$H$13</c:f>
              <c:numCache>
                <c:formatCode>0.00</c:formatCode>
                <c:ptCount val="8"/>
                <c:pt idx="0">
                  <c:v>27.722772277227726</c:v>
                </c:pt>
                <c:pt idx="1">
                  <c:v>54.455445544554458</c:v>
                </c:pt>
                <c:pt idx="2">
                  <c:v>8.9108910891089099</c:v>
                </c:pt>
                <c:pt idx="3">
                  <c:v>96.039603960396036</c:v>
                </c:pt>
                <c:pt idx="4">
                  <c:v>26.732673267326735</c:v>
                </c:pt>
                <c:pt idx="5">
                  <c:v>17.82178217821782</c:v>
                </c:pt>
                <c:pt idx="6">
                  <c:v>0</c:v>
                </c:pt>
                <c:pt idx="7">
                  <c:v>8.9108910891089099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9D7-419D-81CE-A2B0B1C862DD}"/>
            </c:ext>
          </c:extLst>
        </c:ser>
        <c:ser>
          <c:idx val="3"/>
          <c:order val="3"/>
          <c:tx>
            <c:strRef>
              <c:f>Лист1!$J$5</c:f>
              <c:strCache>
                <c:ptCount val="1"/>
                <c:pt idx="0">
                  <c:v>Кол-во респондентов, подтвердивших значимость данного фактора, % (МКН) ОЗФ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cat>
            <c:strRef>
              <c:f>Лист1!$B$6:$B$13</c:f>
              <c:strCache>
                <c:ptCount val="8"/>
                <c:pt idx="0">
                  <c:v>Умение создавать дидактическую инфографику</c:v>
                </c:pt>
                <c:pt idx="1">
                  <c:v>Умение сопровождать процесс объяснения учебного материала  скрайбингом/скетчингом</c:v>
                </c:pt>
                <c:pt idx="2">
                  <c:v>Умение применять педагогический сторителлинг</c:v>
                </c:pt>
                <c:pt idx="3">
                  <c:v>Владение технологиями виртуальной и дополненной реальности</c:v>
                </c:pt>
                <c:pt idx="4">
                  <c:v>Владение технологиями создания и использования интеллект-карт</c:v>
                </c:pt>
                <c:pt idx="5">
                  <c:v>Владение технологиями создания и использования дидактического игрового контента (технологиями геймификации)</c:v>
                </c:pt>
                <c:pt idx="6">
                  <c:v>Умение работать в ЭОС образовательной организации</c:v>
                </c:pt>
                <c:pt idx="7">
                  <c:v>Владение технологиями формирующего оценивания образовательных результатов обучающихся</c:v>
                </c:pt>
              </c:strCache>
            </c:strRef>
          </c:cat>
          <c:val>
            <c:numRef>
              <c:f>Лист1!$J$6:$J$13</c:f>
              <c:numCache>
                <c:formatCode>0.00</c:formatCode>
                <c:ptCount val="8"/>
                <c:pt idx="0">
                  <c:v>1.5503875968992249</c:v>
                </c:pt>
                <c:pt idx="1">
                  <c:v>1.5503875968992249</c:v>
                </c:pt>
                <c:pt idx="2">
                  <c:v>1.5503875968992249</c:v>
                </c:pt>
                <c:pt idx="3">
                  <c:v>0</c:v>
                </c:pt>
                <c:pt idx="4">
                  <c:v>3.1007751937984498</c:v>
                </c:pt>
                <c:pt idx="5">
                  <c:v>6.2015503875968996</c:v>
                </c:pt>
                <c:pt idx="6">
                  <c:v>43.410852713178294</c:v>
                </c:pt>
                <c:pt idx="7">
                  <c:v>1.5503875968992249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9D7-419D-81CE-A2B0B1C862DD}"/>
            </c:ext>
          </c:extLst>
        </c:ser>
        <c:ser>
          <c:idx val="4"/>
          <c:order val="4"/>
          <c:tx>
            <c:strRef>
              <c:f>Лист1!$L$5</c:f>
              <c:strCache>
                <c:ptCount val="1"/>
                <c:pt idx="0">
                  <c:v>Кол-во респондентов, подтвердивших значимость данного фактора, % (МКН) ЗФ</c:v>
                </c:pt>
              </c:strCache>
            </c:strRef>
          </c:tx>
          <c:spPr>
            <a:ln w="28575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cat>
            <c:strRef>
              <c:f>Лист1!$B$6:$B$13</c:f>
              <c:strCache>
                <c:ptCount val="8"/>
                <c:pt idx="0">
                  <c:v>Умение создавать дидактическую инфографику</c:v>
                </c:pt>
                <c:pt idx="1">
                  <c:v>Умение сопровождать процесс объяснения учебного материала  скрайбингом/скетчингом</c:v>
                </c:pt>
                <c:pt idx="2">
                  <c:v>Умение применять педагогический сторителлинг</c:v>
                </c:pt>
                <c:pt idx="3">
                  <c:v>Владение технологиями виртуальной и дополненной реальности</c:v>
                </c:pt>
                <c:pt idx="4">
                  <c:v>Владение технологиями создания и использования интеллект-карт</c:v>
                </c:pt>
                <c:pt idx="5">
                  <c:v>Владение технологиями создания и использования дидактического игрового контента (технологиями геймификации)</c:v>
                </c:pt>
                <c:pt idx="6">
                  <c:v>Умение работать в ЭОС образовательной организации</c:v>
                </c:pt>
                <c:pt idx="7">
                  <c:v>Владение технологиями формирующего оценивания образовательных результатов обучающихся</c:v>
                </c:pt>
              </c:strCache>
            </c:strRef>
          </c:cat>
          <c:val>
            <c:numRef>
              <c:f>Лист1!$L$6:$L$13</c:f>
              <c:numCache>
                <c:formatCode>0.00</c:formatCode>
                <c:ptCount val="8"/>
                <c:pt idx="0">
                  <c:v>1.5503875968992249</c:v>
                </c:pt>
                <c:pt idx="1">
                  <c:v>1.5503875968992249</c:v>
                </c:pt>
                <c:pt idx="2">
                  <c:v>1.5503875968992249</c:v>
                </c:pt>
                <c:pt idx="3">
                  <c:v>0.77519379844961245</c:v>
                </c:pt>
                <c:pt idx="4">
                  <c:v>5.4263565891472867</c:v>
                </c:pt>
                <c:pt idx="5">
                  <c:v>6.2015503875968996</c:v>
                </c:pt>
                <c:pt idx="6">
                  <c:v>53.488372093023251</c:v>
                </c:pt>
                <c:pt idx="7">
                  <c:v>6.2015503875968996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9D7-419D-81CE-A2B0B1C862DD}"/>
            </c:ext>
          </c:extLst>
        </c:ser>
        <c:ser>
          <c:idx val="5"/>
          <c:order val="5"/>
          <c:tx>
            <c:strRef>
              <c:f>Лист1!$N$5</c:f>
              <c:strCache>
                <c:ptCount val="1"/>
                <c:pt idx="0">
                  <c:v>Кол-во респондентов, подтвердивших значимость данного фактора, % (МКН) НФ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cat>
            <c:strRef>
              <c:f>Лист1!$B$6:$B$13</c:f>
              <c:strCache>
                <c:ptCount val="8"/>
                <c:pt idx="0">
                  <c:v>Умение создавать дидактическую инфографику</c:v>
                </c:pt>
                <c:pt idx="1">
                  <c:v>Умение сопровождать процесс объяснения учебного материала  скрайбингом/скетчингом</c:v>
                </c:pt>
                <c:pt idx="2">
                  <c:v>Умение применять педагогический сторителлинг</c:v>
                </c:pt>
                <c:pt idx="3">
                  <c:v>Владение технологиями виртуальной и дополненной реальности</c:v>
                </c:pt>
                <c:pt idx="4">
                  <c:v>Владение технологиями создания и использования интеллект-карт</c:v>
                </c:pt>
                <c:pt idx="5">
                  <c:v>Владение технологиями создания и использования дидактического игрового контента (технологиями геймификации)</c:v>
                </c:pt>
                <c:pt idx="6">
                  <c:v>Умение работать в ЭОС образовательной организации</c:v>
                </c:pt>
                <c:pt idx="7">
                  <c:v>Владение технологиями формирующего оценивания образовательных результатов обучающихся</c:v>
                </c:pt>
              </c:strCache>
            </c:strRef>
          </c:cat>
          <c:val>
            <c:numRef>
              <c:f>Лист1!$N$6:$N$13</c:f>
              <c:numCache>
                <c:formatCode>0.00</c:formatCode>
                <c:ptCount val="8"/>
                <c:pt idx="0">
                  <c:v>96.899224806201545</c:v>
                </c:pt>
                <c:pt idx="1">
                  <c:v>96.899224806201545</c:v>
                </c:pt>
                <c:pt idx="2">
                  <c:v>96.899224806201545</c:v>
                </c:pt>
                <c:pt idx="3">
                  <c:v>99.224806201550393</c:v>
                </c:pt>
                <c:pt idx="4">
                  <c:v>91.472868217054256</c:v>
                </c:pt>
                <c:pt idx="5">
                  <c:v>87.596899224806208</c:v>
                </c:pt>
                <c:pt idx="6">
                  <c:v>3.1007751937984498</c:v>
                </c:pt>
                <c:pt idx="7">
                  <c:v>92.248062015503876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9D7-419D-81CE-A2B0B1C862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33745280"/>
        <c:axId val="138019584"/>
      </c:radarChart>
      <c:catAx>
        <c:axId val="133745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8019584"/>
        <c:crosses val="autoZero"/>
        <c:auto val="1"/>
        <c:lblAlgn val="ctr"/>
        <c:lblOffset val="100"/>
        <c:noMultiLvlLbl val="0"/>
      </c:catAx>
      <c:valAx>
        <c:axId val="1380195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7452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2823456123102723E-2"/>
          <c:y val="0.1055637190332621"/>
          <c:w val="0.93145273641129611"/>
          <c:h val="0.1742263072134570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1" i="1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8EAA1D9-B376-40D0-8585-3EE19FC5F00D}" type="doc">
      <dgm:prSet loTypeId="urn:microsoft.com/office/officeart/2005/8/layout/hierarchy2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7A86DF92-E40D-4814-AB40-7FA87574AD80}">
      <dgm:prSet phldrT="[Текст]" custT="1"/>
      <dgm:spPr/>
      <dgm:t>
        <a:bodyPr/>
        <a:lstStyle/>
        <a:p>
          <a:pPr algn="ctr"/>
          <a:r>
            <a:rPr lang="ru-RU" sz="1200"/>
            <a:t>УП Малый матфак</a:t>
          </a:r>
        </a:p>
      </dgm:t>
    </dgm:pt>
    <dgm:pt modelId="{A77D52AB-738D-4C35-9213-4AFF258C7DC1}" type="parTrans" cxnId="{6C7EF2D8-20F2-4D2F-A089-C65ECDDAE627}">
      <dgm:prSet/>
      <dgm:spPr/>
      <dgm:t>
        <a:bodyPr/>
        <a:lstStyle/>
        <a:p>
          <a:pPr algn="ctr"/>
          <a:endParaRPr lang="ru-RU"/>
        </a:p>
      </dgm:t>
    </dgm:pt>
    <dgm:pt modelId="{3AB3A90B-AACE-46FA-8731-748B4E0E5430}" type="sibTrans" cxnId="{6C7EF2D8-20F2-4D2F-A089-C65ECDDAE627}">
      <dgm:prSet/>
      <dgm:spPr/>
      <dgm:t>
        <a:bodyPr/>
        <a:lstStyle/>
        <a:p>
          <a:pPr algn="ctr"/>
          <a:endParaRPr lang="ru-RU"/>
        </a:p>
      </dgm:t>
    </dgm:pt>
    <dgm:pt modelId="{B1615CE9-D9F9-4DF1-B92D-1039E36826F0}" type="asst">
      <dgm:prSet phldrT="[Текст]" custT="1"/>
      <dgm:spPr/>
      <dgm:t>
        <a:bodyPr/>
        <a:lstStyle/>
        <a:p>
          <a:pPr algn="ctr"/>
          <a:r>
            <a:rPr lang="ru-RU" sz="1050"/>
            <a:t>Общая работа</a:t>
          </a:r>
        </a:p>
      </dgm:t>
    </dgm:pt>
    <dgm:pt modelId="{0A51EF59-452C-4526-8D9E-2D1A243A15F3}" type="parTrans" cxnId="{5E9BC61B-33C6-4A80-85F6-FA39E101EF95}">
      <dgm:prSet/>
      <dgm:spPr/>
      <dgm:t>
        <a:bodyPr/>
        <a:lstStyle/>
        <a:p>
          <a:pPr algn="ctr"/>
          <a:endParaRPr lang="ru-RU"/>
        </a:p>
      </dgm:t>
    </dgm:pt>
    <dgm:pt modelId="{1A81C3DF-71B5-41B9-8685-3034F9A7B961}" type="sibTrans" cxnId="{5E9BC61B-33C6-4A80-85F6-FA39E101EF95}">
      <dgm:prSet/>
      <dgm:spPr/>
      <dgm:t>
        <a:bodyPr/>
        <a:lstStyle/>
        <a:p>
          <a:pPr algn="ctr"/>
          <a:endParaRPr lang="ru-RU"/>
        </a:p>
      </dgm:t>
    </dgm:pt>
    <dgm:pt modelId="{2B64BE67-61A9-44E8-891E-1A8819636A85}">
      <dgm:prSet phldrT="[Текст]" custT="1"/>
      <dgm:spPr/>
      <dgm:t>
        <a:bodyPr/>
        <a:lstStyle/>
        <a:p>
          <a:pPr algn="ctr"/>
          <a:r>
            <a:rPr lang="ru-RU" sz="1000"/>
            <a:t>Взаимодействие со студентами</a:t>
          </a:r>
        </a:p>
      </dgm:t>
    </dgm:pt>
    <dgm:pt modelId="{A9A21722-4C03-4DC1-9F55-69C4F9F0FAE0}" type="parTrans" cxnId="{8EDDA6A5-FFFB-43D0-9F8E-DC22251501E3}">
      <dgm:prSet/>
      <dgm:spPr/>
      <dgm:t>
        <a:bodyPr/>
        <a:lstStyle/>
        <a:p>
          <a:pPr algn="ctr"/>
          <a:endParaRPr lang="ru-RU"/>
        </a:p>
      </dgm:t>
    </dgm:pt>
    <dgm:pt modelId="{09837B12-0037-44FB-912D-EC31FEE3540D}" type="sibTrans" cxnId="{8EDDA6A5-FFFB-43D0-9F8E-DC22251501E3}">
      <dgm:prSet/>
      <dgm:spPr/>
      <dgm:t>
        <a:bodyPr/>
        <a:lstStyle/>
        <a:p>
          <a:pPr algn="ctr"/>
          <a:endParaRPr lang="ru-RU"/>
        </a:p>
      </dgm:t>
    </dgm:pt>
    <dgm:pt modelId="{338CA5F5-D914-4CAD-86F6-42090B589D45}">
      <dgm:prSet phldrT="[Текст]" custT="1"/>
      <dgm:spPr/>
      <dgm:t>
        <a:bodyPr/>
        <a:lstStyle/>
        <a:p>
          <a:pPr algn="ctr"/>
          <a:r>
            <a:rPr lang="ru-RU" sz="1000"/>
            <a:t>Информационное обеспечение</a:t>
          </a:r>
        </a:p>
      </dgm:t>
    </dgm:pt>
    <dgm:pt modelId="{9A64270B-8BBB-4AE8-B857-CA88234BE4AB}" type="parTrans" cxnId="{316F21D3-FB44-45A3-BC4A-3585A2A06A14}">
      <dgm:prSet/>
      <dgm:spPr/>
      <dgm:t>
        <a:bodyPr/>
        <a:lstStyle/>
        <a:p>
          <a:pPr algn="ctr"/>
          <a:endParaRPr lang="ru-RU"/>
        </a:p>
      </dgm:t>
    </dgm:pt>
    <dgm:pt modelId="{CFA01A00-0A7B-48A0-BA40-C7E85D1B1E6D}" type="sibTrans" cxnId="{316F21D3-FB44-45A3-BC4A-3585A2A06A14}">
      <dgm:prSet/>
      <dgm:spPr/>
      <dgm:t>
        <a:bodyPr/>
        <a:lstStyle/>
        <a:p>
          <a:pPr algn="ctr"/>
          <a:endParaRPr lang="ru-RU"/>
        </a:p>
      </dgm:t>
    </dgm:pt>
    <dgm:pt modelId="{C760EAD0-A36B-4213-9ACE-0A456CC4EFB9}">
      <dgm:prSet phldrT="[Текст]" custT="1"/>
      <dgm:spPr/>
      <dgm:t>
        <a:bodyPr/>
        <a:lstStyle/>
        <a:p>
          <a:pPr algn="ctr"/>
          <a:r>
            <a:rPr lang="ru-RU" sz="1000"/>
            <a:t>Математические соревнования</a:t>
          </a:r>
        </a:p>
      </dgm:t>
    </dgm:pt>
    <dgm:pt modelId="{74B92C53-323E-42CA-8765-69AE6A5BEF0B}" type="sibTrans" cxnId="{F4EEFC36-6C36-4372-8194-0AC10BA86DF4}">
      <dgm:prSet/>
      <dgm:spPr/>
      <dgm:t>
        <a:bodyPr/>
        <a:lstStyle/>
        <a:p>
          <a:pPr algn="ctr"/>
          <a:endParaRPr lang="ru-RU"/>
        </a:p>
      </dgm:t>
    </dgm:pt>
    <dgm:pt modelId="{53FF1A41-9DD6-4228-A385-6FBDCB23277B}" type="parTrans" cxnId="{F4EEFC36-6C36-4372-8194-0AC10BA86DF4}">
      <dgm:prSet/>
      <dgm:spPr/>
      <dgm:t>
        <a:bodyPr/>
        <a:lstStyle/>
        <a:p>
          <a:pPr algn="ctr"/>
          <a:endParaRPr lang="ru-RU"/>
        </a:p>
      </dgm:t>
    </dgm:pt>
    <dgm:pt modelId="{1DFEC537-4767-459F-B927-8465A16C0A72}">
      <dgm:prSet custT="1"/>
      <dgm:spPr/>
      <dgm:t>
        <a:bodyPr/>
        <a:lstStyle/>
        <a:p>
          <a:pPr algn="ctr"/>
          <a:r>
            <a:rPr lang="ru-RU" sz="1000"/>
            <a:t>Общая математическая подготовка</a:t>
          </a:r>
        </a:p>
      </dgm:t>
    </dgm:pt>
    <dgm:pt modelId="{0FA8E25D-825B-4BDA-B25F-B8B4FB262DE4}" type="parTrans" cxnId="{63C61606-0664-4F81-AD57-3DDE2727FF89}">
      <dgm:prSet/>
      <dgm:spPr/>
      <dgm:t>
        <a:bodyPr/>
        <a:lstStyle/>
        <a:p>
          <a:pPr algn="ctr"/>
          <a:endParaRPr lang="ru-RU"/>
        </a:p>
      </dgm:t>
    </dgm:pt>
    <dgm:pt modelId="{CDC7462A-EDFF-4967-8799-645A49695539}" type="sibTrans" cxnId="{63C61606-0664-4F81-AD57-3DDE2727FF89}">
      <dgm:prSet/>
      <dgm:spPr/>
      <dgm:t>
        <a:bodyPr/>
        <a:lstStyle/>
        <a:p>
          <a:pPr algn="ctr"/>
          <a:endParaRPr lang="ru-RU"/>
        </a:p>
      </dgm:t>
    </dgm:pt>
    <dgm:pt modelId="{870490F3-08DA-42EF-A3F8-6B51E288DFC5}">
      <dgm:prSet custT="1"/>
      <dgm:spPr/>
      <dgm:t>
        <a:bodyPr/>
        <a:lstStyle/>
        <a:p>
          <a:pPr algn="ctr"/>
          <a:r>
            <a:rPr lang="ru-RU" sz="1000"/>
            <a:t>Заочная школа</a:t>
          </a:r>
        </a:p>
      </dgm:t>
    </dgm:pt>
    <dgm:pt modelId="{262C3350-4E1A-477A-9DED-B4B4B62AB59C}" type="parTrans" cxnId="{B6A81C0A-DED9-4BB5-8E0C-A7520FE9D553}">
      <dgm:prSet/>
      <dgm:spPr/>
      <dgm:t>
        <a:bodyPr/>
        <a:lstStyle/>
        <a:p>
          <a:pPr algn="ctr"/>
          <a:endParaRPr lang="ru-RU"/>
        </a:p>
      </dgm:t>
    </dgm:pt>
    <dgm:pt modelId="{ABACFD5C-F303-45E3-A613-BC3AFB9B1234}" type="sibTrans" cxnId="{B6A81C0A-DED9-4BB5-8E0C-A7520FE9D553}">
      <dgm:prSet/>
      <dgm:spPr/>
      <dgm:t>
        <a:bodyPr/>
        <a:lstStyle/>
        <a:p>
          <a:pPr algn="ctr"/>
          <a:endParaRPr lang="ru-RU"/>
        </a:p>
      </dgm:t>
    </dgm:pt>
    <dgm:pt modelId="{C0FC272A-017F-4A49-AC8A-5027740F5C7E}">
      <dgm:prSet custT="1"/>
      <dgm:spPr/>
      <dgm:t>
        <a:bodyPr/>
        <a:lstStyle/>
        <a:p>
          <a:pPr algn="ctr"/>
          <a:r>
            <a:rPr lang="ru-RU" sz="1000"/>
            <a:t>Исследовательская работа</a:t>
          </a:r>
        </a:p>
      </dgm:t>
    </dgm:pt>
    <dgm:pt modelId="{83C78E14-AE8F-4FBA-98B2-729D751E8B29}" type="parTrans" cxnId="{5FAC8099-0D18-4F34-9C46-54483FB64F22}">
      <dgm:prSet/>
      <dgm:spPr/>
      <dgm:t>
        <a:bodyPr/>
        <a:lstStyle/>
        <a:p>
          <a:pPr algn="ctr"/>
          <a:endParaRPr lang="ru-RU"/>
        </a:p>
      </dgm:t>
    </dgm:pt>
    <dgm:pt modelId="{E982CA32-8F69-474D-9F3E-F8ED3AB5AD52}" type="sibTrans" cxnId="{5FAC8099-0D18-4F34-9C46-54483FB64F22}">
      <dgm:prSet/>
      <dgm:spPr/>
      <dgm:t>
        <a:bodyPr/>
        <a:lstStyle/>
        <a:p>
          <a:pPr algn="ctr"/>
          <a:endParaRPr lang="ru-RU"/>
        </a:p>
      </dgm:t>
    </dgm:pt>
    <dgm:pt modelId="{01CB9FB6-51A5-41B1-8C42-AA22BDB685CB}">
      <dgm:prSet custT="1"/>
      <dgm:spPr/>
      <dgm:t>
        <a:bodyPr/>
        <a:lstStyle/>
        <a:p>
          <a:pPr algn="ctr"/>
          <a:r>
            <a:rPr lang="ru-RU" sz="1000"/>
            <a:t>Интернет-олимпиады</a:t>
          </a:r>
        </a:p>
      </dgm:t>
    </dgm:pt>
    <dgm:pt modelId="{1B2901F2-00C8-43DB-BBA5-7FD96B72E017}" type="parTrans" cxnId="{F4A7FD32-580F-4AEA-A7EA-1B9AB69E474B}">
      <dgm:prSet/>
      <dgm:spPr/>
      <dgm:t>
        <a:bodyPr/>
        <a:lstStyle/>
        <a:p>
          <a:pPr algn="ctr"/>
          <a:endParaRPr lang="ru-RU"/>
        </a:p>
      </dgm:t>
    </dgm:pt>
    <dgm:pt modelId="{699963B3-68DC-4660-80B9-38E4D04500F7}" type="sibTrans" cxnId="{F4A7FD32-580F-4AEA-A7EA-1B9AB69E474B}">
      <dgm:prSet/>
      <dgm:spPr/>
      <dgm:t>
        <a:bodyPr/>
        <a:lstStyle/>
        <a:p>
          <a:pPr algn="ctr"/>
          <a:endParaRPr lang="ru-RU"/>
        </a:p>
      </dgm:t>
    </dgm:pt>
    <dgm:pt modelId="{7268FBA0-7E96-43A7-9F85-61704C45C744}">
      <dgm:prSet custT="1"/>
      <dgm:spPr/>
      <dgm:t>
        <a:bodyPr/>
        <a:lstStyle/>
        <a:p>
          <a:pPr algn="ctr"/>
          <a:r>
            <a:rPr lang="ru-RU" sz="1000"/>
            <a:t>Олимпиада КубГУ</a:t>
          </a:r>
        </a:p>
      </dgm:t>
    </dgm:pt>
    <dgm:pt modelId="{58EE28C4-D5C1-4AA8-9A08-D637D3B5F4CE}" type="parTrans" cxnId="{59399A79-877A-44F1-89A9-5397739B650F}">
      <dgm:prSet/>
      <dgm:spPr/>
      <dgm:t>
        <a:bodyPr/>
        <a:lstStyle/>
        <a:p>
          <a:pPr algn="ctr"/>
          <a:endParaRPr lang="ru-RU"/>
        </a:p>
      </dgm:t>
    </dgm:pt>
    <dgm:pt modelId="{65A5EC13-1B87-47EB-AB26-6090D2C3F8D5}" type="sibTrans" cxnId="{59399A79-877A-44F1-89A9-5397739B650F}">
      <dgm:prSet/>
      <dgm:spPr/>
      <dgm:t>
        <a:bodyPr/>
        <a:lstStyle/>
        <a:p>
          <a:pPr algn="ctr"/>
          <a:endParaRPr lang="ru-RU"/>
        </a:p>
      </dgm:t>
    </dgm:pt>
    <dgm:pt modelId="{5E296D3E-3F54-4B52-AA8D-A249BF4418F8}">
      <dgm:prSet custT="1"/>
      <dgm:spPr/>
      <dgm:t>
        <a:bodyPr/>
        <a:lstStyle/>
        <a:p>
          <a:pPr algn="ctr"/>
          <a:r>
            <a:rPr lang="ru-RU" sz="1000"/>
            <a:t>Спецкурсы и ВКР</a:t>
          </a:r>
        </a:p>
      </dgm:t>
    </dgm:pt>
    <dgm:pt modelId="{783B0164-EFF2-4335-9DA9-22359F032183}" type="parTrans" cxnId="{82C50001-AA61-445F-B3D4-3399194D224C}">
      <dgm:prSet/>
      <dgm:spPr/>
      <dgm:t>
        <a:bodyPr/>
        <a:lstStyle/>
        <a:p>
          <a:pPr algn="ctr"/>
          <a:endParaRPr lang="ru-RU"/>
        </a:p>
      </dgm:t>
    </dgm:pt>
    <dgm:pt modelId="{E6FACD7D-EA27-444D-83BC-8704F2761360}" type="sibTrans" cxnId="{82C50001-AA61-445F-B3D4-3399194D224C}">
      <dgm:prSet/>
      <dgm:spPr/>
      <dgm:t>
        <a:bodyPr/>
        <a:lstStyle/>
        <a:p>
          <a:pPr algn="ctr"/>
          <a:endParaRPr lang="ru-RU"/>
        </a:p>
      </dgm:t>
    </dgm:pt>
    <dgm:pt modelId="{42D723E1-E239-4EA0-80FE-545A3BF5357D}">
      <dgm:prSet custT="1"/>
      <dgm:spPr/>
      <dgm:t>
        <a:bodyPr/>
        <a:lstStyle/>
        <a:p>
          <a:pPr algn="ctr"/>
          <a:r>
            <a:rPr lang="ru-RU" sz="1000"/>
            <a:t>Математические практикумы</a:t>
          </a:r>
        </a:p>
      </dgm:t>
    </dgm:pt>
    <dgm:pt modelId="{71E53ADE-2BC7-47EF-8F3B-36F8054CAE84}" type="parTrans" cxnId="{06D5864A-CD65-4820-8691-C82A4ED8AAD9}">
      <dgm:prSet/>
      <dgm:spPr/>
      <dgm:t>
        <a:bodyPr/>
        <a:lstStyle/>
        <a:p>
          <a:pPr algn="ctr"/>
          <a:endParaRPr lang="ru-RU"/>
        </a:p>
      </dgm:t>
    </dgm:pt>
    <dgm:pt modelId="{7C8EDECB-CE2F-4C15-9F6C-B1CA602F9AD9}" type="sibTrans" cxnId="{06D5864A-CD65-4820-8691-C82A4ED8AAD9}">
      <dgm:prSet/>
      <dgm:spPr/>
      <dgm:t>
        <a:bodyPr/>
        <a:lstStyle/>
        <a:p>
          <a:pPr algn="ctr"/>
          <a:endParaRPr lang="ru-RU"/>
        </a:p>
      </dgm:t>
    </dgm:pt>
    <dgm:pt modelId="{338ECFBD-FE28-4DFF-8F50-4893F9AD97EA}">
      <dgm:prSet custT="1"/>
      <dgm:spPr/>
      <dgm:t>
        <a:bodyPr/>
        <a:lstStyle/>
        <a:p>
          <a:pPr algn="ctr"/>
          <a:r>
            <a:rPr lang="ru-RU" sz="1000"/>
            <a:t>Педагогические отряды</a:t>
          </a:r>
        </a:p>
      </dgm:t>
    </dgm:pt>
    <dgm:pt modelId="{CEC318DC-B12F-496C-B89F-92F82750B2C5}" type="parTrans" cxnId="{4920723D-4788-49CE-B12C-1E9576C8B68E}">
      <dgm:prSet/>
      <dgm:spPr/>
      <dgm:t>
        <a:bodyPr/>
        <a:lstStyle/>
        <a:p>
          <a:pPr algn="ctr"/>
          <a:endParaRPr lang="ru-RU"/>
        </a:p>
      </dgm:t>
    </dgm:pt>
    <dgm:pt modelId="{30FEB934-F27E-48A5-A2EC-21E02008E7D8}" type="sibTrans" cxnId="{4920723D-4788-49CE-B12C-1E9576C8B68E}">
      <dgm:prSet/>
      <dgm:spPr/>
      <dgm:t>
        <a:bodyPr/>
        <a:lstStyle/>
        <a:p>
          <a:pPr algn="ctr"/>
          <a:endParaRPr lang="ru-RU"/>
        </a:p>
      </dgm:t>
    </dgm:pt>
    <dgm:pt modelId="{E5FB1A6C-70F1-4D55-88B7-A9A3243829BA}">
      <dgm:prSet custT="1"/>
      <dgm:spPr/>
      <dgm:t>
        <a:bodyPr/>
        <a:lstStyle/>
        <a:p>
          <a:pPr algn="ctr"/>
          <a:r>
            <a:rPr lang="ru-RU" sz="1000"/>
            <a:t>Сайты и соцсети</a:t>
          </a:r>
        </a:p>
      </dgm:t>
    </dgm:pt>
    <dgm:pt modelId="{283F214D-CE3A-4DA6-9E68-E2E39895BC34}" type="parTrans" cxnId="{279FE5F9-DE66-4FBE-88A9-EA0702BB4D6F}">
      <dgm:prSet/>
      <dgm:spPr/>
      <dgm:t>
        <a:bodyPr/>
        <a:lstStyle/>
        <a:p>
          <a:pPr algn="ctr"/>
          <a:endParaRPr lang="ru-RU"/>
        </a:p>
      </dgm:t>
    </dgm:pt>
    <dgm:pt modelId="{D46B16D7-08A3-456F-92FD-69E4C091D471}" type="sibTrans" cxnId="{279FE5F9-DE66-4FBE-88A9-EA0702BB4D6F}">
      <dgm:prSet/>
      <dgm:spPr/>
      <dgm:t>
        <a:bodyPr/>
        <a:lstStyle/>
        <a:p>
          <a:pPr algn="ctr"/>
          <a:endParaRPr lang="ru-RU"/>
        </a:p>
      </dgm:t>
    </dgm:pt>
    <dgm:pt modelId="{F3D47816-ADF4-4322-8B59-9BF1D8D00CD4}">
      <dgm:prSet custT="1"/>
      <dgm:spPr/>
      <dgm:t>
        <a:bodyPr/>
        <a:lstStyle/>
        <a:p>
          <a:pPr algn="ctr"/>
          <a:r>
            <a:rPr lang="ru-RU" sz="1000"/>
            <a:t>ЭОР</a:t>
          </a:r>
        </a:p>
      </dgm:t>
    </dgm:pt>
    <dgm:pt modelId="{419248EC-E543-4BFB-B04E-9D90ED9758A3}" type="parTrans" cxnId="{B5524530-107B-4D71-90F8-648F1BC2DC45}">
      <dgm:prSet/>
      <dgm:spPr/>
      <dgm:t>
        <a:bodyPr/>
        <a:lstStyle/>
        <a:p>
          <a:pPr algn="ctr"/>
          <a:endParaRPr lang="ru-RU"/>
        </a:p>
      </dgm:t>
    </dgm:pt>
    <dgm:pt modelId="{6620C1AC-EB12-49AF-8DD2-CA245A87A640}" type="sibTrans" cxnId="{B5524530-107B-4D71-90F8-648F1BC2DC45}">
      <dgm:prSet/>
      <dgm:spPr/>
      <dgm:t>
        <a:bodyPr/>
        <a:lstStyle/>
        <a:p>
          <a:pPr algn="ctr"/>
          <a:endParaRPr lang="ru-RU"/>
        </a:p>
      </dgm:t>
    </dgm:pt>
    <dgm:pt modelId="{0083D055-5B62-416A-AC99-B9FC592589E5}" type="pres">
      <dgm:prSet presAssocID="{58EAA1D9-B376-40D0-8585-3EE19FC5F00D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87F89F6B-308C-4F7A-AF5D-7508A4D39FFD}" type="pres">
      <dgm:prSet presAssocID="{7A86DF92-E40D-4814-AB40-7FA87574AD80}" presName="root1" presStyleCnt="0"/>
      <dgm:spPr/>
    </dgm:pt>
    <dgm:pt modelId="{5C090F0C-3B3F-4258-B6B5-FC9DD91692D5}" type="pres">
      <dgm:prSet presAssocID="{7A86DF92-E40D-4814-AB40-7FA87574AD80}" presName="LevelOneTextNode" presStyleLbl="node0" presStyleIdx="0" presStyleCnt="1" custScaleX="165114" custScaleY="267503" custLinFactX="-48503" custLinFactNeighborX="-100000" custLinFactNeighborY="-23920">
        <dgm:presLayoutVars>
          <dgm:chPref val="3"/>
        </dgm:presLayoutVars>
      </dgm:prSet>
      <dgm:spPr/>
    </dgm:pt>
    <dgm:pt modelId="{89B56BD4-FB8B-4DDD-AC2C-EAE8ED2438D7}" type="pres">
      <dgm:prSet presAssocID="{7A86DF92-E40D-4814-AB40-7FA87574AD80}" presName="level2hierChild" presStyleCnt="0"/>
      <dgm:spPr/>
    </dgm:pt>
    <dgm:pt modelId="{4F41D25D-ECC4-4369-9D54-02E232EA4223}" type="pres">
      <dgm:prSet presAssocID="{0A51EF59-452C-4526-8D9E-2D1A243A15F3}" presName="conn2-1" presStyleLbl="parChTrans1D2" presStyleIdx="0" presStyleCnt="4"/>
      <dgm:spPr/>
    </dgm:pt>
    <dgm:pt modelId="{DF284337-2621-4974-B4E6-492CAB81A63B}" type="pres">
      <dgm:prSet presAssocID="{0A51EF59-452C-4526-8D9E-2D1A243A15F3}" presName="connTx" presStyleLbl="parChTrans1D2" presStyleIdx="0" presStyleCnt="4"/>
      <dgm:spPr/>
    </dgm:pt>
    <dgm:pt modelId="{B2B84643-9A41-4A25-B383-3E85ED276BAF}" type="pres">
      <dgm:prSet presAssocID="{B1615CE9-D9F9-4DF1-B92D-1039E36826F0}" presName="root2" presStyleCnt="0"/>
      <dgm:spPr/>
    </dgm:pt>
    <dgm:pt modelId="{41D723A9-4B94-4063-89BC-4E8D0E0B8CC6}" type="pres">
      <dgm:prSet presAssocID="{B1615CE9-D9F9-4DF1-B92D-1039E36826F0}" presName="LevelTwoTextNode" presStyleLbl="asst1" presStyleIdx="0" presStyleCnt="1" custScaleX="175895" custScaleY="204757" custLinFactNeighborX="-69751" custLinFactNeighborY="-9961">
        <dgm:presLayoutVars>
          <dgm:chPref val="3"/>
        </dgm:presLayoutVars>
      </dgm:prSet>
      <dgm:spPr/>
    </dgm:pt>
    <dgm:pt modelId="{8154C93C-24B1-46B0-9313-4A522AAA28A1}" type="pres">
      <dgm:prSet presAssocID="{B1615CE9-D9F9-4DF1-B92D-1039E36826F0}" presName="level3hierChild" presStyleCnt="0"/>
      <dgm:spPr/>
    </dgm:pt>
    <dgm:pt modelId="{0A77F0A9-5AC4-4A96-9FA6-99696D8D1F22}" type="pres">
      <dgm:prSet presAssocID="{0FA8E25D-825B-4BDA-B25F-B8B4FB262DE4}" presName="conn2-1" presStyleLbl="parChTrans1D3" presStyleIdx="0" presStyleCnt="10"/>
      <dgm:spPr/>
    </dgm:pt>
    <dgm:pt modelId="{18A9870E-4F36-48A4-BF3E-C366E4215A28}" type="pres">
      <dgm:prSet presAssocID="{0FA8E25D-825B-4BDA-B25F-B8B4FB262DE4}" presName="connTx" presStyleLbl="parChTrans1D3" presStyleIdx="0" presStyleCnt="10"/>
      <dgm:spPr/>
    </dgm:pt>
    <dgm:pt modelId="{0E569949-7F7D-4038-BDA7-9B5C4DCA0E70}" type="pres">
      <dgm:prSet presAssocID="{1DFEC537-4767-459F-B927-8465A16C0A72}" presName="root2" presStyleCnt="0"/>
      <dgm:spPr/>
    </dgm:pt>
    <dgm:pt modelId="{681C3FD3-B573-46DA-A6D7-551F8B2D017E}" type="pres">
      <dgm:prSet presAssocID="{1DFEC537-4767-459F-B927-8465A16C0A72}" presName="LevelTwoTextNode" presStyleLbl="node3" presStyleIdx="0" presStyleCnt="10" custScaleX="264486">
        <dgm:presLayoutVars>
          <dgm:chPref val="3"/>
        </dgm:presLayoutVars>
      </dgm:prSet>
      <dgm:spPr/>
    </dgm:pt>
    <dgm:pt modelId="{89A68404-CA39-4592-91CD-515A87BD01AD}" type="pres">
      <dgm:prSet presAssocID="{1DFEC537-4767-459F-B927-8465A16C0A72}" presName="level3hierChild" presStyleCnt="0"/>
      <dgm:spPr/>
    </dgm:pt>
    <dgm:pt modelId="{82F75D85-3611-4EFA-BD03-1607652644B6}" type="pres">
      <dgm:prSet presAssocID="{83C78E14-AE8F-4FBA-98B2-729D751E8B29}" presName="conn2-1" presStyleLbl="parChTrans1D3" presStyleIdx="1" presStyleCnt="10"/>
      <dgm:spPr/>
    </dgm:pt>
    <dgm:pt modelId="{CF2A3944-01BA-41DF-A2AF-263A57638929}" type="pres">
      <dgm:prSet presAssocID="{83C78E14-AE8F-4FBA-98B2-729D751E8B29}" presName="connTx" presStyleLbl="parChTrans1D3" presStyleIdx="1" presStyleCnt="10"/>
      <dgm:spPr/>
    </dgm:pt>
    <dgm:pt modelId="{0FA4B3F7-B899-432D-82EB-450EA547C9BE}" type="pres">
      <dgm:prSet presAssocID="{C0FC272A-017F-4A49-AC8A-5027740F5C7E}" presName="root2" presStyleCnt="0"/>
      <dgm:spPr/>
    </dgm:pt>
    <dgm:pt modelId="{FA9FCCD8-B4A8-4312-B4F7-1C29201C1FE6}" type="pres">
      <dgm:prSet presAssocID="{C0FC272A-017F-4A49-AC8A-5027740F5C7E}" presName="LevelTwoTextNode" presStyleLbl="node3" presStyleIdx="1" presStyleCnt="10" custScaleX="260972">
        <dgm:presLayoutVars>
          <dgm:chPref val="3"/>
        </dgm:presLayoutVars>
      </dgm:prSet>
      <dgm:spPr/>
    </dgm:pt>
    <dgm:pt modelId="{EA4FDA79-1973-49FD-8D05-259FAC0033FD}" type="pres">
      <dgm:prSet presAssocID="{C0FC272A-017F-4A49-AC8A-5027740F5C7E}" presName="level3hierChild" presStyleCnt="0"/>
      <dgm:spPr/>
    </dgm:pt>
    <dgm:pt modelId="{A0F18185-B16C-460B-9AC6-49386FE42D31}" type="pres">
      <dgm:prSet presAssocID="{262C3350-4E1A-477A-9DED-B4B4B62AB59C}" presName="conn2-1" presStyleLbl="parChTrans1D3" presStyleIdx="2" presStyleCnt="10"/>
      <dgm:spPr/>
    </dgm:pt>
    <dgm:pt modelId="{3D80A821-DB1D-464E-9049-2CE5EB325675}" type="pres">
      <dgm:prSet presAssocID="{262C3350-4E1A-477A-9DED-B4B4B62AB59C}" presName="connTx" presStyleLbl="parChTrans1D3" presStyleIdx="2" presStyleCnt="10"/>
      <dgm:spPr/>
    </dgm:pt>
    <dgm:pt modelId="{2B13513B-357B-40FE-8A7F-489DF77956C4}" type="pres">
      <dgm:prSet presAssocID="{870490F3-08DA-42EF-A3F8-6B51E288DFC5}" presName="root2" presStyleCnt="0"/>
      <dgm:spPr/>
    </dgm:pt>
    <dgm:pt modelId="{BA2DBFDE-C6B2-4A4A-A242-6E2228364A31}" type="pres">
      <dgm:prSet presAssocID="{870490F3-08DA-42EF-A3F8-6B51E288DFC5}" presName="LevelTwoTextNode" presStyleLbl="node3" presStyleIdx="2" presStyleCnt="10" custScaleX="264640">
        <dgm:presLayoutVars>
          <dgm:chPref val="3"/>
        </dgm:presLayoutVars>
      </dgm:prSet>
      <dgm:spPr/>
    </dgm:pt>
    <dgm:pt modelId="{E3AFE918-D319-44B7-AF16-550423B63BF7}" type="pres">
      <dgm:prSet presAssocID="{870490F3-08DA-42EF-A3F8-6B51E288DFC5}" presName="level3hierChild" presStyleCnt="0"/>
      <dgm:spPr/>
    </dgm:pt>
    <dgm:pt modelId="{7435C7AD-DD52-4063-9C1B-15A36C571B04}" type="pres">
      <dgm:prSet presAssocID="{53FF1A41-9DD6-4228-A385-6FBDCB23277B}" presName="conn2-1" presStyleLbl="parChTrans1D2" presStyleIdx="1" presStyleCnt="4"/>
      <dgm:spPr/>
    </dgm:pt>
    <dgm:pt modelId="{93F8509B-5B67-4BFF-9E32-3FDA74CD59C2}" type="pres">
      <dgm:prSet presAssocID="{53FF1A41-9DD6-4228-A385-6FBDCB23277B}" presName="connTx" presStyleLbl="parChTrans1D2" presStyleIdx="1" presStyleCnt="4"/>
      <dgm:spPr/>
    </dgm:pt>
    <dgm:pt modelId="{7B520B48-30BA-4023-838B-DA987FAD9114}" type="pres">
      <dgm:prSet presAssocID="{C760EAD0-A36B-4213-9ACE-0A456CC4EFB9}" presName="root2" presStyleCnt="0"/>
      <dgm:spPr/>
    </dgm:pt>
    <dgm:pt modelId="{47F37EA3-4DFE-44AA-A9E2-7ED938DD54F2}" type="pres">
      <dgm:prSet presAssocID="{C760EAD0-A36B-4213-9ACE-0A456CC4EFB9}" presName="LevelTwoTextNode" presStyleLbl="node2" presStyleIdx="0" presStyleCnt="3" custScaleX="164690" custScaleY="225025" custLinFactNeighborX="-65762" custLinFactNeighborY="-47836">
        <dgm:presLayoutVars>
          <dgm:chPref val="3"/>
        </dgm:presLayoutVars>
      </dgm:prSet>
      <dgm:spPr/>
    </dgm:pt>
    <dgm:pt modelId="{FBA592D0-4F20-4070-B771-773E447007BF}" type="pres">
      <dgm:prSet presAssocID="{C760EAD0-A36B-4213-9ACE-0A456CC4EFB9}" presName="level3hierChild" presStyleCnt="0"/>
      <dgm:spPr/>
    </dgm:pt>
    <dgm:pt modelId="{C2EEC1FD-4711-456D-9993-E9CC984F31B9}" type="pres">
      <dgm:prSet presAssocID="{58EE28C4-D5C1-4AA8-9A08-D637D3B5F4CE}" presName="conn2-1" presStyleLbl="parChTrans1D3" presStyleIdx="3" presStyleCnt="10"/>
      <dgm:spPr/>
    </dgm:pt>
    <dgm:pt modelId="{FADA510F-F04C-456F-BAC2-C0DB17FD6C28}" type="pres">
      <dgm:prSet presAssocID="{58EE28C4-D5C1-4AA8-9A08-D637D3B5F4CE}" presName="connTx" presStyleLbl="parChTrans1D3" presStyleIdx="3" presStyleCnt="10"/>
      <dgm:spPr/>
    </dgm:pt>
    <dgm:pt modelId="{7D305366-3CE1-4DE1-88E5-229A7A47562C}" type="pres">
      <dgm:prSet presAssocID="{7268FBA0-7E96-43A7-9F85-61704C45C744}" presName="root2" presStyleCnt="0"/>
      <dgm:spPr/>
    </dgm:pt>
    <dgm:pt modelId="{33531FB0-DEC7-473E-A7E1-F5AEDE0A1B14}" type="pres">
      <dgm:prSet presAssocID="{7268FBA0-7E96-43A7-9F85-61704C45C744}" presName="LevelTwoTextNode" presStyleLbl="node3" presStyleIdx="3" presStyleCnt="10" custScaleX="266741" custLinFactNeighborX="8978" custLinFactNeighborY="-5986">
        <dgm:presLayoutVars>
          <dgm:chPref val="3"/>
        </dgm:presLayoutVars>
      </dgm:prSet>
      <dgm:spPr/>
    </dgm:pt>
    <dgm:pt modelId="{9C522D7C-7833-4200-9DA7-0CCB899BA8A9}" type="pres">
      <dgm:prSet presAssocID="{7268FBA0-7E96-43A7-9F85-61704C45C744}" presName="level3hierChild" presStyleCnt="0"/>
      <dgm:spPr/>
    </dgm:pt>
    <dgm:pt modelId="{B76ED1DC-D5B0-4098-AA37-DE10745E670D}" type="pres">
      <dgm:prSet presAssocID="{1B2901F2-00C8-43DB-BBA5-7FD96B72E017}" presName="conn2-1" presStyleLbl="parChTrans1D3" presStyleIdx="4" presStyleCnt="10"/>
      <dgm:spPr/>
    </dgm:pt>
    <dgm:pt modelId="{1BED7CE8-F645-4855-AA8E-14DEF679F41A}" type="pres">
      <dgm:prSet presAssocID="{1B2901F2-00C8-43DB-BBA5-7FD96B72E017}" presName="connTx" presStyleLbl="parChTrans1D3" presStyleIdx="4" presStyleCnt="10"/>
      <dgm:spPr/>
    </dgm:pt>
    <dgm:pt modelId="{437AF159-2EE3-4E29-A298-EA2E29E363B3}" type="pres">
      <dgm:prSet presAssocID="{01CB9FB6-51A5-41B1-8C42-AA22BDB685CB}" presName="root2" presStyleCnt="0"/>
      <dgm:spPr/>
    </dgm:pt>
    <dgm:pt modelId="{89DFD473-BE0C-4089-A18D-445CDBC00322}" type="pres">
      <dgm:prSet presAssocID="{01CB9FB6-51A5-41B1-8C42-AA22BDB685CB}" presName="LevelTwoTextNode" presStyleLbl="node3" presStyleIdx="4" presStyleCnt="10" custScaleX="265145" custLinFactNeighborX="8979" custLinFactNeighborY="-3990">
        <dgm:presLayoutVars>
          <dgm:chPref val="3"/>
        </dgm:presLayoutVars>
      </dgm:prSet>
      <dgm:spPr/>
    </dgm:pt>
    <dgm:pt modelId="{D330A74F-F93B-4F9D-ADDD-766F6F5FAA49}" type="pres">
      <dgm:prSet presAssocID="{01CB9FB6-51A5-41B1-8C42-AA22BDB685CB}" presName="level3hierChild" presStyleCnt="0"/>
      <dgm:spPr/>
    </dgm:pt>
    <dgm:pt modelId="{8A9394DD-C69C-4B2F-96DE-FF93F71D868D}" type="pres">
      <dgm:prSet presAssocID="{A9A21722-4C03-4DC1-9F55-69C4F9F0FAE0}" presName="conn2-1" presStyleLbl="parChTrans1D2" presStyleIdx="2" presStyleCnt="4"/>
      <dgm:spPr/>
    </dgm:pt>
    <dgm:pt modelId="{AB5CC610-7852-407B-9FFE-FD35900CFE09}" type="pres">
      <dgm:prSet presAssocID="{A9A21722-4C03-4DC1-9F55-69C4F9F0FAE0}" presName="connTx" presStyleLbl="parChTrans1D2" presStyleIdx="2" presStyleCnt="4"/>
      <dgm:spPr/>
    </dgm:pt>
    <dgm:pt modelId="{64185E88-997C-4C7D-BA5B-8E1049FEEBC3}" type="pres">
      <dgm:prSet presAssocID="{2B64BE67-61A9-44E8-891E-1A8819636A85}" presName="root2" presStyleCnt="0"/>
      <dgm:spPr/>
    </dgm:pt>
    <dgm:pt modelId="{38E711F6-E246-4EBE-BED5-FF51063856DA}" type="pres">
      <dgm:prSet presAssocID="{2B64BE67-61A9-44E8-891E-1A8819636A85}" presName="LevelTwoTextNode" presStyleLbl="node2" presStyleIdx="1" presStyleCnt="3" custScaleX="174536" custScaleY="177531" custLinFactY="-5633" custLinFactNeighborX="-65750" custLinFactNeighborY="-100000">
        <dgm:presLayoutVars>
          <dgm:chPref val="3"/>
        </dgm:presLayoutVars>
      </dgm:prSet>
      <dgm:spPr/>
    </dgm:pt>
    <dgm:pt modelId="{5CA3080A-F5F0-464E-9CB2-E1F6E228C287}" type="pres">
      <dgm:prSet presAssocID="{2B64BE67-61A9-44E8-891E-1A8819636A85}" presName="level3hierChild" presStyleCnt="0"/>
      <dgm:spPr/>
    </dgm:pt>
    <dgm:pt modelId="{9060E4DD-AFE4-4A77-93DA-AB908CABC84A}" type="pres">
      <dgm:prSet presAssocID="{CEC318DC-B12F-496C-B89F-92F82750B2C5}" presName="conn2-1" presStyleLbl="parChTrans1D3" presStyleIdx="5" presStyleCnt="10"/>
      <dgm:spPr/>
    </dgm:pt>
    <dgm:pt modelId="{0C5D9E2D-687F-4AB3-8FC7-3B9750C7150E}" type="pres">
      <dgm:prSet presAssocID="{CEC318DC-B12F-496C-B89F-92F82750B2C5}" presName="connTx" presStyleLbl="parChTrans1D3" presStyleIdx="5" presStyleCnt="10"/>
      <dgm:spPr/>
    </dgm:pt>
    <dgm:pt modelId="{CC0D5B59-30F0-46BD-B234-3B79B440A365}" type="pres">
      <dgm:prSet presAssocID="{338ECFBD-FE28-4DFF-8F50-4893F9AD97EA}" presName="root2" presStyleCnt="0"/>
      <dgm:spPr/>
    </dgm:pt>
    <dgm:pt modelId="{3E3F5B4A-C420-4B0B-935B-104002D46BC9}" type="pres">
      <dgm:prSet presAssocID="{338ECFBD-FE28-4DFF-8F50-4893F9AD97EA}" presName="LevelTwoTextNode" presStyleLbl="node3" presStyleIdx="5" presStyleCnt="10" custScaleX="266960">
        <dgm:presLayoutVars>
          <dgm:chPref val="3"/>
        </dgm:presLayoutVars>
      </dgm:prSet>
      <dgm:spPr/>
    </dgm:pt>
    <dgm:pt modelId="{1B0F8140-A846-403A-9D81-8E07F40E8438}" type="pres">
      <dgm:prSet presAssocID="{338ECFBD-FE28-4DFF-8F50-4893F9AD97EA}" presName="level3hierChild" presStyleCnt="0"/>
      <dgm:spPr/>
    </dgm:pt>
    <dgm:pt modelId="{5E35F5A9-C16E-4997-853D-BE0FB043E653}" type="pres">
      <dgm:prSet presAssocID="{71E53ADE-2BC7-47EF-8F3B-36F8054CAE84}" presName="conn2-1" presStyleLbl="parChTrans1D3" presStyleIdx="6" presStyleCnt="10"/>
      <dgm:spPr/>
    </dgm:pt>
    <dgm:pt modelId="{6B11F23A-4B7D-43D9-BBFD-2496E284300A}" type="pres">
      <dgm:prSet presAssocID="{71E53ADE-2BC7-47EF-8F3B-36F8054CAE84}" presName="connTx" presStyleLbl="parChTrans1D3" presStyleIdx="6" presStyleCnt="10"/>
      <dgm:spPr/>
    </dgm:pt>
    <dgm:pt modelId="{54F0A51A-D064-46AA-91FE-CD2727CE6F1C}" type="pres">
      <dgm:prSet presAssocID="{42D723E1-E239-4EA0-80FE-545A3BF5357D}" presName="root2" presStyleCnt="0"/>
      <dgm:spPr/>
    </dgm:pt>
    <dgm:pt modelId="{D44BA302-81FC-47BE-8F7A-B4A644DFED8E}" type="pres">
      <dgm:prSet presAssocID="{42D723E1-E239-4EA0-80FE-545A3BF5357D}" presName="LevelTwoTextNode" presStyleLbl="node3" presStyleIdx="6" presStyleCnt="10" custScaleX="262969">
        <dgm:presLayoutVars>
          <dgm:chPref val="3"/>
        </dgm:presLayoutVars>
      </dgm:prSet>
      <dgm:spPr/>
    </dgm:pt>
    <dgm:pt modelId="{DF8D0CD2-40B0-44FC-9280-C820C64F068D}" type="pres">
      <dgm:prSet presAssocID="{42D723E1-E239-4EA0-80FE-545A3BF5357D}" presName="level3hierChild" presStyleCnt="0"/>
      <dgm:spPr/>
    </dgm:pt>
    <dgm:pt modelId="{9E1284E9-A679-46C1-8B01-D2DA0A18D3F8}" type="pres">
      <dgm:prSet presAssocID="{783B0164-EFF2-4335-9DA9-22359F032183}" presName="conn2-1" presStyleLbl="parChTrans1D3" presStyleIdx="7" presStyleCnt="10"/>
      <dgm:spPr/>
    </dgm:pt>
    <dgm:pt modelId="{60345B6A-9328-49F2-8908-AAC9CB309D79}" type="pres">
      <dgm:prSet presAssocID="{783B0164-EFF2-4335-9DA9-22359F032183}" presName="connTx" presStyleLbl="parChTrans1D3" presStyleIdx="7" presStyleCnt="10"/>
      <dgm:spPr/>
    </dgm:pt>
    <dgm:pt modelId="{05080396-9942-4599-B43A-3E353423E209}" type="pres">
      <dgm:prSet presAssocID="{5E296D3E-3F54-4B52-AA8D-A249BF4418F8}" presName="root2" presStyleCnt="0"/>
      <dgm:spPr/>
    </dgm:pt>
    <dgm:pt modelId="{0E07034C-A933-4C6A-86A9-F0545B812B02}" type="pres">
      <dgm:prSet presAssocID="{5E296D3E-3F54-4B52-AA8D-A249BF4418F8}" presName="LevelTwoTextNode" presStyleLbl="node3" presStyleIdx="7" presStyleCnt="10" custScaleX="264924">
        <dgm:presLayoutVars>
          <dgm:chPref val="3"/>
        </dgm:presLayoutVars>
      </dgm:prSet>
      <dgm:spPr/>
    </dgm:pt>
    <dgm:pt modelId="{22E35A7B-2F64-4699-B217-2F4FF09F5499}" type="pres">
      <dgm:prSet presAssocID="{5E296D3E-3F54-4B52-AA8D-A249BF4418F8}" presName="level3hierChild" presStyleCnt="0"/>
      <dgm:spPr/>
    </dgm:pt>
    <dgm:pt modelId="{B6DDD2BE-6398-4BEC-86BD-9A97827F3699}" type="pres">
      <dgm:prSet presAssocID="{9A64270B-8BBB-4AE8-B857-CA88234BE4AB}" presName="conn2-1" presStyleLbl="parChTrans1D2" presStyleIdx="3" presStyleCnt="4"/>
      <dgm:spPr/>
    </dgm:pt>
    <dgm:pt modelId="{92E2AA7F-E7B8-45B1-9BA0-F9D5673C13CC}" type="pres">
      <dgm:prSet presAssocID="{9A64270B-8BBB-4AE8-B857-CA88234BE4AB}" presName="connTx" presStyleLbl="parChTrans1D2" presStyleIdx="3" presStyleCnt="4"/>
      <dgm:spPr/>
    </dgm:pt>
    <dgm:pt modelId="{6E06CD63-278E-4BAD-A652-A880C4A78220}" type="pres">
      <dgm:prSet presAssocID="{338CA5F5-D914-4CAD-86F6-42090B589D45}" presName="root2" presStyleCnt="0"/>
      <dgm:spPr/>
    </dgm:pt>
    <dgm:pt modelId="{7DE3F27D-636F-44B6-A60F-3AB2DC195EA4}" type="pres">
      <dgm:prSet presAssocID="{338CA5F5-D914-4CAD-86F6-42090B589D45}" presName="LevelTwoTextNode" presStyleLbl="node2" presStyleIdx="2" presStyleCnt="3" custScaleX="180300" custScaleY="169207" custLinFactY="-69490" custLinFactNeighborX="-64751" custLinFactNeighborY="-100000">
        <dgm:presLayoutVars>
          <dgm:chPref val="3"/>
        </dgm:presLayoutVars>
      </dgm:prSet>
      <dgm:spPr/>
    </dgm:pt>
    <dgm:pt modelId="{466E032F-F3BD-4708-8792-3C4E2E54F051}" type="pres">
      <dgm:prSet presAssocID="{338CA5F5-D914-4CAD-86F6-42090B589D45}" presName="level3hierChild" presStyleCnt="0"/>
      <dgm:spPr/>
    </dgm:pt>
    <dgm:pt modelId="{E282ECBF-D361-423A-B2CD-26253C706B9C}" type="pres">
      <dgm:prSet presAssocID="{419248EC-E543-4BFB-B04E-9D90ED9758A3}" presName="conn2-1" presStyleLbl="parChTrans1D3" presStyleIdx="8" presStyleCnt="10"/>
      <dgm:spPr/>
    </dgm:pt>
    <dgm:pt modelId="{EB63F0FA-97E4-4D22-8550-4F0288460F22}" type="pres">
      <dgm:prSet presAssocID="{419248EC-E543-4BFB-B04E-9D90ED9758A3}" presName="connTx" presStyleLbl="parChTrans1D3" presStyleIdx="8" presStyleCnt="10"/>
      <dgm:spPr/>
    </dgm:pt>
    <dgm:pt modelId="{887625E8-62FF-4CEB-A038-E031FCBDEFB4}" type="pres">
      <dgm:prSet presAssocID="{F3D47816-ADF4-4322-8B59-9BF1D8D00CD4}" presName="root2" presStyleCnt="0"/>
      <dgm:spPr/>
    </dgm:pt>
    <dgm:pt modelId="{8938C925-6BF6-43BB-9A68-B277084104C5}" type="pres">
      <dgm:prSet presAssocID="{F3D47816-ADF4-4322-8B59-9BF1D8D00CD4}" presName="LevelTwoTextNode" presStyleLbl="node3" presStyleIdx="8" presStyleCnt="10" custScaleX="263150" custLinFactNeighborX="-1996" custLinFactNeighborY="3991">
        <dgm:presLayoutVars>
          <dgm:chPref val="3"/>
        </dgm:presLayoutVars>
      </dgm:prSet>
      <dgm:spPr/>
    </dgm:pt>
    <dgm:pt modelId="{A2BFA8A9-8B5D-4506-8673-EFF4E55E4C7D}" type="pres">
      <dgm:prSet presAssocID="{F3D47816-ADF4-4322-8B59-9BF1D8D00CD4}" presName="level3hierChild" presStyleCnt="0"/>
      <dgm:spPr/>
    </dgm:pt>
    <dgm:pt modelId="{6D641A91-1687-42B1-ADF1-B451AC8D3EDC}" type="pres">
      <dgm:prSet presAssocID="{283F214D-CE3A-4DA6-9E68-E2E39895BC34}" presName="conn2-1" presStyleLbl="parChTrans1D3" presStyleIdx="9" presStyleCnt="10"/>
      <dgm:spPr/>
    </dgm:pt>
    <dgm:pt modelId="{7681B6DF-5F94-4218-878C-E8C4270034DD}" type="pres">
      <dgm:prSet presAssocID="{283F214D-CE3A-4DA6-9E68-E2E39895BC34}" presName="connTx" presStyleLbl="parChTrans1D3" presStyleIdx="9" presStyleCnt="10"/>
      <dgm:spPr/>
    </dgm:pt>
    <dgm:pt modelId="{892022F6-4375-4CF3-9D63-A79BFF9621A3}" type="pres">
      <dgm:prSet presAssocID="{E5FB1A6C-70F1-4D55-88B7-A9A3243829BA}" presName="root2" presStyleCnt="0"/>
      <dgm:spPr/>
    </dgm:pt>
    <dgm:pt modelId="{F28584DE-B4EA-48BC-B360-2C4421BD7830}" type="pres">
      <dgm:prSet presAssocID="{E5FB1A6C-70F1-4D55-88B7-A9A3243829BA}" presName="LevelTwoTextNode" presStyleLbl="node3" presStyleIdx="9" presStyleCnt="10" custScaleX="260749">
        <dgm:presLayoutVars>
          <dgm:chPref val="3"/>
        </dgm:presLayoutVars>
      </dgm:prSet>
      <dgm:spPr/>
    </dgm:pt>
    <dgm:pt modelId="{F8C7616F-B13D-4726-941E-5D7140424CBB}" type="pres">
      <dgm:prSet presAssocID="{E5FB1A6C-70F1-4D55-88B7-A9A3243829BA}" presName="level3hierChild" presStyleCnt="0"/>
      <dgm:spPr/>
    </dgm:pt>
  </dgm:ptLst>
  <dgm:cxnLst>
    <dgm:cxn modelId="{82C50001-AA61-445F-B3D4-3399194D224C}" srcId="{2B64BE67-61A9-44E8-891E-1A8819636A85}" destId="{5E296D3E-3F54-4B52-AA8D-A249BF4418F8}" srcOrd="2" destOrd="0" parTransId="{783B0164-EFF2-4335-9DA9-22359F032183}" sibTransId="{E6FACD7D-EA27-444D-83BC-8704F2761360}"/>
    <dgm:cxn modelId="{46985404-56B0-42B2-B00C-8BE1CA5BACB7}" type="presOf" srcId="{E5FB1A6C-70F1-4D55-88B7-A9A3243829BA}" destId="{F28584DE-B4EA-48BC-B360-2C4421BD7830}" srcOrd="0" destOrd="0" presId="urn:microsoft.com/office/officeart/2005/8/layout/hierarchy2"/>
    <dgm:cxn modelId="{63C61606-0664-4F81-AD57-3DDE2727FF89}" srcId="{B1615CE9-D9F9-4DF1-B92D-1039E36826F0}" destId="{1DFEC537-4767-459F-B927-8465A16C0A72}" srcOrd="0" destOrd="0" parTransId="{0FA8E25D-825B-4BDA-B25F-B8B4FB262DE4}" sibTransId="{CDC7462A-EDFF-4967-8799-645A49695539}"/>
    <dgm:cxn modelId="{0B528A06-06BC-453D-BFE3-B5420E182620}" type="presOf" srcId="{0FA8E25D-825B-4BDA-B25F-B8B4FB262DE4}" destId="{0A77F0A9-5AC4-4A96-9FA6-99696D8D1F22}" srcOrd="0" destOrd="0" presId="urn:microsoft.com/office/officeart/2005/8/layout/hierarchy2"/>
    <dgm:cxn modelId="{B6A81C0A-DED9-4BB5-8E0C-A7520FE9D553}" srcId="{B1615CE9-D9F9-4DF1-B92D-1039E36826F0}" destId="{870490F3-08DA-42EF-A3F8-6B51E288DFC5}" srcOrd="2" destOrd="0" parTransId="{262C3350-4E1A-477A-9DED-B4B4B62AB59C}" sibTransId="{ABACFD5C-F303-45E3-A613-BC3AFB9B1234}"/>
    <dgm:cxn modelId="{31C83F0F-DEE0-440A-ABB7-7F577D1CF987}" type="presOf" srcId="{CEC318DC-B12F-496C-B89F-92F82750B2C5}" destId="{0C5D9E2D-687F-4AB3-8FC7-3B9750C7150E}" srcOrd="1" destOrd="0" presId="urn:microsoft.com/office/officeart/2005/8/layout/hierarchy2"/>
    <dgm:cxn modelId="{BAD34711-3755-4783-B10F-9D62C09E3D74}" type="presOf" srcId="{338ECFBD-FE28-4DFF-8F50-4893F9AD97EA}" destId="{3E3F5B4A-C420-4B0B-935B-104002D46BC9}" srcOrd="0" destOrd="0" presId="urn:microsoft.com/office/officeart/2005/8/layout/hierarchy2"/>
    <dgm:cxn modelId="{DB8A0217-0F3A-44DC-8567-496FBF52A5F5}" type="presOf" srcId="{870490F3-08DA-42EF-A3F8-6B51E288DFC5}" destId="{BA2DBFDE-C6B2-4A4A-A242-6E2228364A31}" srcOrd="0" destOrd="0" presId="urn:microsoft.com/office/officeart/2005/8/layout/hierarchy2"/>
    <dgm:cxn modelId="{B0BADC18-7C00-4B07-AFCF-E94FAA1BA986}" type="presOf" srcId="{F3D47816-ADF4-4322-8B59-9BF1D8D00CD4}" destId="{8938C925-6BF6-43BB-9A68-B277084104C5}" srcOrd="0" destOrd="0" presId="urn:microsoft.com/office/officeart/2005/8/layout/hierarchy2"/>
    <dgm:cxn modelId="{5E9BC61B-33C6-4A80-85F6-FA39E101EF95}" srcId="{7A86DF92-E40D-4814-AB40-7FA87574AD80}" destId="{B1615CE9-D9F9-4DF1-B92D-1039E36826F0}" srcOrd="0" destOrd="0" parTransId="{0A51EF59-452C-4526-8D9E-2D1A243A15F3}" sibTransId="{1A81C3DF-71B5-41B9-8685-3034F9A7B961}"/>
    <dgm:cxn modelId="{CB78B22A-2B76-42B8-BD50-05A297843A0A}" type="presOf" srcId="{7A86DF92-E40D-4814-AB40-7FA87574AD80}" destId="{5C090F0C-3B3F-4258-B6B5-FC9DD91692D5}" srcOrd="0" destOrd="0" presId="urn:microsoft.com/office/officeart/2005/8/layout/hierarchy2"/>
    <dgm:cxn modelId="{B5524530-107B-4D71-90F8-648F1BC2DC45}" srcId="{338CA5F5-D914-4CAD-86F6-42090B589D45}" destId="{F3D47816-ADF4-4322-8B59-9BF1D8D00CD4}" srcOrd="0" destOrd="0" parTransId="{419248EC-E543-4BFB-B04E-9D90ED9758A3}" sibTransId="{6620C1AC-EB12-49AF-8DD2-CA245A87A640}"/>
    <dgm:cxn modelId="{F4A7FD32-580F-4AEA-A7EA-1B9AB69E474B}" srcId="{C760EAD0-A36B-4213-9ACE-0A456CC4EFB9}" destId="{01CB9FB6-51A5-41B1-8C42-AA22BDB685CB}" srcOrd="1" destOrd="0" parTransId="{1B2901F2-00C8-43DB-BBA5-7FD96B72E017}" sibTransId="{699963B3-68DC-4660-80B9-38E4D04500F7}"/>
    <dgm:cxn modelId="{9FFE4C33-6081-4A76-AFA5-673050F7FFAD}" type="presOf" srcId="{53FF1A41-9DD6-4228-A385-6FBDCB23277B}" destId="{93F8509B-5B67-4BFF-9E32-3FDA74CD59C2}" srcOrd="1" destOrd="0" presId="urn:microsoft.com/office/officeart/2005/8/layout/hierarchy2"/>
    <dgm:cxn modelId="{F4EEFC36-6C36-4372-8194-0AC10BA86DF4}" srcId="{7A86DF92-E40D-4814-AB40-7FA87574AD80}" destId="{C760EAD0-A36B-4213-9ACE-0A456CC4EFB9}" srcOrd="1" destOrd="0" parTransId="{53FF1A41-9DD6-4228-A385-6FBDCB23277B}" sibTransId="{74B92C53-323E-42CA-8765-69AE6A5BEF0B}"/>
    <dgm:cxn modelId="{99F0EB37-91B6-4B9F-8BE1-E5F77AA066CD}" type="presOf" srcId="{71E53ADE-2BC7-47EF-8F3B-36F8054CAE84}" destId="{5E35F5A9-C16E-4997-853D-BE0FB043E653}" srcOrd="0" destOrd="0" presId="urn:microsoft.com/office/officeart/2005/8/layout/hierarchy2"/>
    <dgm:cxn modelId="{4920723D-4788-49CE-B12C-1E9576C8B68E}" srcId="{2B64BE67-61A9-44E8-891E-1A8819636A85}" destId="{338ECFBD-FE28-4DFF-8F50-4893F9AD97EA}" srcOrd="0" destOrd="0" parTransId="{CEC318DC-B12F-496C-B89F-92F82750B2C5}" sibTransId="{30FEB934-F27E-48A5-A2EC-21E02008E7D8}"/>
    <dgm:cxn modelId="{4A68CE3E-8863-4FB3-BB55-D62944487C5A}" type="presOf" srcId="{283F214D-CE3A-4DA6-9E68-E2E39895BC34}" destId="{6D641A91-1687-42B1-ADF1-B451AC8D3EDC}" srcOrd="0" destOrd="0" presId="urn:microsoft.com/office/officeart/2005/8/layout/hierarchy2"/>
    <dgm:cxn modelId="{2E1A9E3F-40CE-4E46-8265-DC4E3A273CE7}" type="presOf" srcId="{5E296D3E-3F54-4B52-AA8D-A249BF4418F8}" destId="{0E07034C-A933-4C6A-86A9-F0545B812B02}" srcOrd="0" destOrd="0" presId="urn:microsoft.com/office/officeart/2005/8/layout/hierarchy2"/>
    <dgm:cxn modelId="{AF28A864-D827-4FA3-861D-045B6950C932}" type="presOf" srcId="{58EE28C4-D5C1-4AA8-9A08-D637D3B5F4CE}" destId="{FADA510F-F04C-456F-BAC2-C0DB17FD6C28}" srcOrd="1" destOrd="0" presId="urn:microsoft.com/office/officeart/2005/8/layout/hierarchy2"/>
    <dgm:cxn modelId="{5C2D5D65-3278-4E26-946B-391E8127BBA4}" type="presOf" srcId="{262C3350-4E1A-477A-9DED-B4B4B62AB59C}" destId="{3D80A821-DB1D-464E-9049-2CE5EB325675}" srcOrd="1" destOrd="0" presId="urn:microsoft.com/office/officeart/2005/8/layout/hierarchy2"/>
    <dgm:cxn modelId="{8CC9D446-FABF-4E42-B252-43DFF2E49D9F}" type="presOf" srcId="{A9A21722-4C03-4DC1-9F55-69C4F9F0FAE0}" destId="{AB5CC610-7852-407B-9FFE-FD35900CFE09}" srcOrd="1" destOrd="0" presId="urn:microsoft.com/office/officeart/2005/8/layout/hierarchy2"/>
    <dgm:cxn modelId="{06D5864A-CD65-4820-8691-C82A4ED8AAD9}" srcId="{2B64BE67-61A9-44E8-891E-1A8819636A85}" destId="{42D723E1-E239-4EA0-80FE-545A3BF5357D}" srcOrd="1" destOrd="0" parTransId="{71E53ADE-2BC7-47EF-8F3B-36F8054CAE84}" sibTransId="{7C8EDECB-CE2F-4C15-9F6C-B1CA602F9AD9}"/>
    <dgm:cxn modelId="{E5D0196D-284C-40E5-8089-F73C7A4FB402}" type="presOf" srcId="{83C78E14-AE8F-4FBA-98B2-729D751E8B29}" destId="{CF2A3944-01BA-41DF-A2AF-263A57638929}" srcOrd="1" destOrd="0" presId="urn:microsoft.com/office/officeart/2005/8/layout/hierarchy2"/>
    <dgm:cxn modelId="{90DE8F6D-909D-47E7-8CB1-012125C12052}" type="presOf" srcId="{338CA5F5-D914-4CAD-86F6-42090B589D45}" destId="{7DE3F27D-636F-44B6-A60F-3AB2DC195EA4}" srcOrd="0" destOrd="0" presId="urn:microsoft.com/office/officeart/2005/8/layout/hierarchy2"/>
    <dgm:cxn modelId="{9E80164E-F369-4AC3-BD86-CC58B9ED7CA9}" type="presOf" srcId="{7268FBA0-7E96-43A7-9F85-61704C45C744}" destId="{33531FB0-DEC7-473E-A7E1-F5AEDE0A1B14}" srcOrd="0" destOrd="0" presId="urn:microsoft.com/office/officeart/2005/8/layout/hierarchy2"/>
    <dgm:cxn modelId="{4FFF826E-01BA-4CBE-A2ED-A0E350410D71}" type="presOf" srcId="{419248EC-E543-4BFB-B04E-9D90ED9758A3}" destId="{EB63F0FA-97E4-4D22-8550-4F0288460F22}" srcOrd="1" destOrd="0" presId="urn:microsoft.com/office/officeart/2005/8/layout/hierarchy2"/>
    <dgm:cxn modelId="{DD891850-BBE9-47C3-9B54-6512BEC465B5}" type="presOf" srcId="{9A64270B-8BBB-4AE8-B857-CA88234BE4AB}" destId="{92E2AA7F-E7B8-45B1-9BA0-F9D5673C13CC}" srcOrd="1" destOrd="0" presId="urn:microsoft.com/office/officeart/2005/8/layout/hierarchy2"/>
    <dgm:cxn modelId="{EC96CD72-E03E-44FD-98C5-00CAE8BBA48C}" type="presOf" srcId="{9A64270B-8BBB-4AE8-B857-CA88234BE4AB}" destId="{B6DDD2BE-6398-4BEC-86BD-9A97827F3699}" srcOrd="0" destOrd="0" presId="urn:microsoft.com/office/officeart/2005/8/layout/hierarchy2"/>
    <dgm:cxn modelId="{6D138253-53AD-4B6F-9503-D9F14D311EA6}" type="presOf" srcId="{53FF1A41-9DD6-4228-A385-6FBDCB23277B}" destId="{7435C7AD-DD52-4063-9C1B-15A36C571B04}" srcOrd="0" destOrd="0" presId="urn:microsoft.com/office/officeart/2005/8/layout/hierarchy2"/>
    <dgm:cxn modelId="{C78AAE53-BD5E-4AA6-BDAE-514FF69983F6}" type="presOf" srcId="{1B2901F2-00C8-43DB-BBA5-7FD96B72E017}" destId="{1BED7CE8-F645-4855-AA8E-14DEF679F41A}" srcOrd="1" destOrd="0" presId="urn:microsoft.com/office/officeart/2005/8/layout/hierarchy2"/>
    <dgm:cxn modelId="{77071774-D103-4F2C-AEFD-AD88099169B8}" type="presOf" srcId="{0A51EF59-452C-4526-8D9E-2D1A243A15F3}" destId="{DF284337-2621-4974-B4E6-492CAB81A63B}" srcOrd="1" destOrd="0" presId="urn:microsoft.com/office/officeart/2005/8/layout/hierarchy2"/>
    <dgm:cxn modelId="{A94D7A78-6145-4351-A73A-1F6375DEE098}" type="presOf" srcId="{0FA8E25D-825B-4BDA-B25F-B8B4FB262DE4}" destId="{18A9870E-4F36-48A4-BF3E-C366E4215A28}" srcOrd="1" destOrd="0" presId="urn:microsoft.com/office/officeart/2005/8/layout/hierarchy2"/>
    <dgm:cxn modelId="{59399A79-877A-44F1-89A9-5397739B650F}" srcId="{C760EAD0-A36B-4213-9ACE-0A456CC4EFB9}" destId="{7268FBA0-7E96-43A7-9F85-61704C45C744}" srcOrd="0" destOrd="0" parTransId="{58EE28C4-D5C1-4AA8-9A08-D637D3B5F4CE}" sibTransId="{65A5EC13-1B87-47EB-AB26-6090D2C3F8D5}"/>
    <dgm:cxn modelId="{EB0D5089-F47C-4002-BA2B-332B721E3466}" type="presOf" srcId="{CEC318DC-B12F-496C-B89F-92F82750B2C5}" destId="{9060E4DD-AFE4-4A77-93DA-AB908CABC84A}" srcOrd="0" destOrd="0" presId="urn:microsoft.com/office/officeart/2005/8/layout/hierarchy2"/>
    <dgm:cxn modelId="{186BD18F-A386-41EC-978D-CE0D4981296A}" type="presOf" srcId="{B1615CE9-D9F9-4DF1-B92D-1039E36826F0}" destId="{41D723A9-4B94-4063-89BC-4E8D0E0B8CC6}" srcOrd="0" destOrd="0" presId="urn:microsoft.com/office/officeart/2005/8/layout/hierarchy2"/>
    <dgm:cxn modelId="{DE5DEE93-E614-44DE-A680-8D0B07964A2D}" type="presOf" srcId="{58EE28C4-D5C1-4AA8-9A08-D637D3B5F4CE}" destId="{C2EEC1FD-4711-456D-9993-E9CC984F31B9}" srcOrd="0" destOrd="0" presId="urn:microsoft.com/office/officeart/2005/8/layout/hierarchy2"/>
    <dgm:cxn modelId="{5FAC8099-0D18-4F34-9C46-54483FB64F22}" srcId="{B1615CE9-D9F9-4DF1-B92D-1039E36826F0}" destId="{C0FC272A-017F-4A49-AC8A-5027740F5C7E}" srcOrd="1" destOrd="0" parTransId="{83C78E14-AE8F-4FBA-98B2-729D751E8B29}" sibTransId="{E982CA32-8F69-474D-9F3E-F8ED3AB5AD52}"/>
    <dgm:cxn modelId="{6D42F19D-DBBA-4801-B718-3DF5CE2783F1}" type="presOf" srcId="{C0FC272A-017F-4A49-AC8A-5027740F5C7E}" destId="{FA9FCCD8-B4A8-4312-B4F7-1C29201C1FE6}" srcOrd="0" destOrd="0" presId="urn:microsoft.com/office/officeart/2005/8/layout/hierarchy2"/>
    <dgm:cxn modelId="{19EC4EA0-4C77-442E-A4F6-6EB701DF1C32}" type="presOf" srcId="{71E53ADE-2BC7-47EF-8F3B-36F8054CAE84}" destId="{6B11F23A-4B7D-43D9-BBFD-2496E284300A}" srcOrd="1" destOrd="0" presId="urn:microsoft.com/office/officeart/2005/8/layout/hierarchy2"/>
    <dgm:cxn modelId="{8EDDA6A5-FFFB-43D0-9F8E-DC22251501E3}" srcId="{7A86DF92-E40D-4814-AB40-7FA87574AD80}" destId="{2B64BE67-61A9-44E8-891E-1A8819636A85}" srcOrd="2" destOrd="0" parTransId="{A9A21722-4C03-4DC1-9F55-69C4F9F0FAE0}" sibTransId="{09837B12-0037-44FB-912D-EC31FEE3540D}"/>
    <dgm:cxn modelId="{FC048EA6-4966-4D68-9B80-1622E7E4300B}" type="presOf" srcId="{783B0164-EFF2-4335-9DA9-22359F032183}" destId="{9E1284E9-A679-46C1-8B01-D2DA0A18D3F8}" srcOrd="0" destOrd="0" presId="urn:microsoft.com/office/officeart/2005/8/layout/hierarchy2"/>
    <dgm:cxn modelId="{EA98B1A6-649E-409F-A2AA-58484612BB8A}" type="presOf" srcId="{A9A21722-4C03-4DC1-9F55-69C4F9F0FAE0}" destId="{8A9394DD-C69C-4B2F-96DE-FF93F71D868D}" srcOrd="0" destOrd="0" presId="urn:microsoft.com/office/officeart/2005/8/layout/hierarchy2"/>
    <dgm:cxn modelId="{6DEDDCA6-F4F5-435D-B155-9A61ECB8CFFE}" type="presOf" srcId="{83C78E14-AE8F-4FBA-98B2-729D751E8B29}" destId="{82F75D85-3611-4EFA-BD03-1607652644B6}" srcOrd="0" destOrd="0" presId="urn:microsoft.com/office/officeart/2005/8/layout/hierarchy2"/>
    <dgm:cxn modelId="{25AF8AAB-776A-44C5-9705-7E357CF0E674}" type="presOf" srcId="{42D723E1-E239-4EA0-80FE-545A3BF5357D}" destId="{D44BA302-81FC-47BE-8F7A-B4A644DFED8E}" srcOrd="0" destOrd="0" presId="urn:microsoft.com/office/officeart/2005/8/layout/hierarchy2"/>
    <dgm:cxn modelId="{FE9E7EBF-BDD4-41DD-9AC5-501CB6A9D0C8}" type="presOf" srcId="{1DFEC537-4767-459F-B927-8465A16C0A72}" destId="{681C3FD3-B573-46DA-A6D7-551F8B2D017E}" srcOrd="0" destOrd="0" presId="urn:microsoft.com/office/officeart/2005/8/layout/hierarchy2"/>
    <dgm:cxn modelId="{585B64C4-AEBF-4956-A9BA-C091AE4FCCEC}" type="presOf" srcId="{1B2901F2-00C8-43DB-BBA5-7FD96B72E017}" destId="{B76ED1DC-D5B0-4098-AA37-DE10745E670D}" srcOrd="0" destOrd="0" presId="urn:microsoft.com/office/officeart/2005/8/layout/hierarchy2"/>
    <dgm:cxn modelId="{412EDDC4-4862-4425-9F14-0C1902E7A3B4}" type="presOf" srcId="{262C3350-4E1A-477A-9DED-B4B4B62AB59C}" destId="{A0F18185-B16C-460B-9AC6-49386FE42D31}" srcOrd="0" destOrd="0" presId="urn:microsoft.com/office/officeart/2005/8/layout/hierarchy2"/>
    <dgm:cxn modelId="{2CBA8ACA-266E-4580-8710-BB35B9F8B2E7}" type="presOf" srcId="{283F214D-CE3A-4DA6-9E68-E2E39895BC34}" destId="{7681B6DF-5F94-4218-878C-E8C4270034DD}" srcOrd="1" destOrd="0" presId="urn:microsoft.com/office/officeart/2005/8/layout/hierarchy2"/>
    <dgm:cxn modelId="{BC4DDCCA-8E6E-48F2-A902-F703E0EB70B3}" type="presOf" srcId="{01CB9FB6-51A5-41B1-8C42-AA22BDB685CB}" destId="{89DFD473-BE0C-4089-A18D-445CDBC00322}" srcOrd="0" destOrd="0" presId="urn:microsoft.com/office/officeart/2005/8/layout/hierarchy2"/>
    <dgm:cxn modelId="{6062A8CD-0952-432B-B580-01BF802BDDD4}" type="presOf" srcId="{C760EAD0-A36B-4213-9ACE-0A456CC4EFB9}" destId="{47F37EA3-4DFE-44AA-A9E2-7ED938DD54F2}" srcOrd="0" destOrd="0" presId="urn:microsoft.com/office/officeart/2005/8/layout/hierarchy2"/>
    <dgm:cxn modelId="{BECA3CD1-0E2E-4290-B9C3-A891DD65012A}" type="presOf" srcId="{0A51EF59-452C-4526-8D9E-2D1A243A15F3}" destId="{4F41D25D-ECC4-4369-9D54-02E232EA4223}" srcOrd="0" destOrd="0" presId="urn:microsoft.com/office/officeart/2005/8/layout/hierarchy2"/>
    <dgm:cxn modelId="{316F21D3-FB44-45A3-BC4A-3585A2A06A14}" srcId="{7A86DF92-E40D-4814-AB40-7FA87574AD80}" destId="{338CA5F5-D914-4CAD-86F6-42090B589D45}" srcOrd="3" destOrd="0" parTransId="{9A64270B-8BBB-4AE8-B857-CA88234BE4AB}" sibTransId="{CFA01A00-0A7B-48A0-BA40-C7E85D1B1E6D}"/>
    <dgm:cxn modelId="{2B063CD7-9B64-4F5E-AA37-B37B0708A92F}" type="presOf" srcId="{2B64BE67-61A9-44E8-891E-1A8819636A85}" destId="{38E711F6-E246-4EBE-BED5-FF51063856DA}" srcOrd="0" destOrd="0" presId="urn:microsoft.com/office/officeart/2005/8/layout/hierarchy2"/>
    <dgm:cxn modelId="{6C7EF2D8-20F2-4D2F-A089-C65ECDDAE627}" srcId="{58EAA1D9-B376-40D0-8585-3EE19FC5F00D}" destId="{7A86DF92-E40D-4814-AB40-7FA87574AD80}" srcOrd="0" destOrd="0" parTransId="{A77D52AB-738D-4C35-9213-4AFF258C7DC1}" sibTransId="{3AB3A90B-AACE-46FA-8731-748B4E0E5430}"/>
    <dgm:cxn modelId="{63A8B2F2-956C-4721-8144-D5F6AF2722C5}" type="presOf" srcId="{783B0164-EFF2-4335-9DA9-22359F032183}" destId="{60345B6A-9328-49F2-8908-AAC9CB309D79}" srcOrd="1" destOrd="0" presId="urn:microsoft.com/office/officeart/2005/8/layout/hierarchy2"/>
    <dgm:cxn modelId="{ADA1EEF3-26F0-4E98-A597-161F3C1C59A0}" type="presOf" srcId="{419248EC-E543-4BFB-B04E-9D90ED9758A3}" destId="{E282ECBF-D361-423A-B2CD-26253C706B9C}" srcOrd="0" destOrd="0" presId="urn:microsoft.com/office/officeart/2005/8/layout/hierarchy2"/>
    <dgm:cxn modelId="{279FE5F9-DE66-4FBE-88A9-EA0702BB4D6F}" srcId="{338CA5F5-D914-4CAD-86F6-42090B589D45}" destId="{E5FB1A6C-70F1-4D55-88B7-A9A3243829BA}" srcOrd="1" destOrd="0" parTransId="{283F214D-CE3A-4DA6-9E68-E2E39895BC34}" sibTransId="{D46B16D7-08A3-456F-92FD-69E4C091D471}"/>
    <dgm:cxn modelId="{E4EBB7FC-0226-4AEB-AB34-325F75532EC2}" type="presOf" srcId="{58EAA1D9-B376-40D0-8585-3EE19FC5F00D}" destId="{0083D055-5B62-416A-AC99-B9FC592589E5}" srcOrd="0" destOrd="0" presId="urn:microsoft.com/office/officeart/2005/8/layout/hierarchy2"/>
    <dgm:cxn modelId="{32E06806-3CBC-4B8A-979A-3F74F21983E5}" type="presParOf" srcId="{0083D055-5B62-416A-AC99-B9FC592589E5}" destId="{87F89F6B-308C-4F7A-AF5D-7508A4D39FFD}" srcOrd="0" destOrd="0" presId="urn:microsoft.com/office/officeart/2005/8/layout/hierarchy2"/>
    <dgm:cxn modelId="{73D69868-3BB0-4C49-AC36-611C5282668D}" type="presParOf" srcId="{87F89F6B-308C-4F7A-AF5D-7508A4D39FFD}" destId="{5C090F0C-3B3F-4258-B6B5-FC9DD91692D5}" srcOrd="0" destOrd="0" presId="urn:microsoft.com/office/officeart/2005/8/layout/hierarchy2"/>
    <dgm:cxn modelId="{ECA6CF28-FC4A-4991-BD44-646F1993DB54}" type="presParOf" srcId="{87F89F6B-308C-4F7A-AF5D-7508A4D39FFD}" destId="{89B56BD4-FB8B-4DDD-AC2C-EAE8ED2438D7}" srcOrd="1" destOrd="0" presId="urn:microsoft.com/office/officeart/2005/8/layout/hierarchy2"/>
    <dgm:cxn modelId="{D01E00BD-03E7-43DC-A719-6F86F1D7B206}" type="presParOf" srcId="{89B56BD4-FB8B-4DDD-AC2C-EAE8ED2438D7}" destId="{4F41D25D-ECC4-4369-9D54-02E232EA4223}" srcOrd="0" destOrd="0" presId="urn:microsoft.com/office/officeart/2005/8/layout/hierarchy2"/>
    <dgm:cxn modelId="{BF16506E-5EB3-48A0-AA9B-EE513C4F7CF0}" type="presParOf" srcId="{4F41D25D-ECC4-4369-9D54-02E232EA4223}" destId="{DF284337-2621-4974-B4E6-492CAB81A63B}" srcOrd="0" destOrd="0" presId="urn:microsoft.com/office/officeart/2005/8/layout/hierarchy2"/>
    <dgm:cxn modelId="{C4685A41-F0D8-4E35-ABD5-19345E18BD95}" type="presParOf" srcId="{89B56BD4-FB8B-4DDD-AC2C-EAE8ED2438D7}" destId="{B2B84643-9A41-4A25-B383-3E85ED276BAF}" srcOrd="1" destOrd="0" presId="urn:microsoft.com/office/officeart/2005/8/layout/hierarchy2"/>
    <dgm:cxn modelId="{2C6927A8-61FF-4006-A49B-B421C1FF68B9}" type="presParOf" srcId="{B2B84643-9A41-4A25-B383-3E85ED276BAF}" destId="{41D723A9-4B94-4063-89BC-4E8D0E0B8CC6}" srcOrd="0" destOrd="0" presId="urn:microsoft.com/office/officeart/2005/8/layout/hierarchy2"/>
    <dgm:cxn modelId="{B0D4201E-686C-4196-BA70-5096764C7727}" type="presParOf" srcId="{B2B84643-9A41-4A25-B383-3E85ED276BAF}" destId="{8154C93C-24B1-46B0-9313-4A522AAA28A1}" srcOrd="1" destOrd="0" presId="urn:microsoft.com/office/officeart/2005/8/layout/hierarchy2"/>
    <dgm:cxn modelId="{C9FA63DB-4DA7-40A3-8206-5D0F17AE5619}" type="presParOf" srcId="{8154C93C-24B1-46B0-9313-4A522AAA28A1}" destId="{0A77F0A9-5AC4-4A96-9FA6-99696D8D1F22}" srcOrd="0" destOrd="0" presId="urn:microsoft.com/office/officeart/2005/8/layout/hierarchy2"/>
    <dgm:cxn modelId="{F4A70A02-D8C4-4C4F-AD4F-499A3AA6BE3B}" type="presParOf" srcId="{0A77F0A9-5AC4-4A96-9FA6-99696D8D1F22}" destId="{18A9870E-4F36-48A4-BF3E-C366E4215A28}" srcOrd="0" destOrd="0" presId="urn:microsoft.com/office/officeart/2005/8/layout/hierarchy2"/>
    <dgm:cxn modelId="{BEFDBA90-518D-40EF-B98E-2CC9E3D7E7BB}" type="presParOf" srcId="{8154C93C-24B1-46B0-9313-4A522AAA28A1}" destId="{0E569949-7F7D-4038-BDA7-9B5C4DCA0E70}" srcOrd="1" destOrd="0" presId="urn:microsoft.com/office/officeart/2005/8/layout/hierarchy2"/>
    <dgm:cxn modelId="{9EDD07D4-B76C-4850-838C-F1267D3440E0}" type="presParOf" srcId="{0E569949-7F7D-4038-BDA7-9B5C4DCA0E70}" destId="{681C3FD3-B573-46DA-A6D7-551F8B2D017E}" srcOrd="0" destOrd="0" presId="urn:microsoft.com/office/officeart/2005/8/layout/hierarchy2"/>
    <dgm:cxn modelId="{D23F1CCA-DFA5-4557-B609-21BDB4C81474}" type="presParOf" srcId="{0E569949-7F7D-4038-BDA7-9B5C4DCA0E70}" destId="{89A68404-CA39-4592-91CD-515A87BD01AD}" srcOrd="1" destOrd="0" presId="urn:microsoft.com/office/officeart/2005/8/layout/hierarchy2"/>
    <dgm:cxn modelId="{5D74D2B8-46FC-4F89-BC40-946CF3D7DBB8}" type="presParOf" srcId="{8154C93C-24B1-46B0-9313-4A522AAA28A1}" destId="{82F75D85-3611-4EFA-BD03-1607652644B6}" srcOrd="2" destOrd="0" presId="urn:microsoft.com/office/officeart/2005/8/layout/hierarchy2"/>
    <dgm:cxn modelId="{71E3CFE2-83AD-418D-A7D9-6E84F64AAD92}" type="presParOf" srcId="{82F75D85-3611-4EFA-BD03-1607652644B6}" destId="{CF2A3944-01BA-41DF-A2AF-263A57638929}" srcOrd="0" destOrd="0" presId="urn:microsoft.com/office/officeart/2005/8/layout/hierarchy2"/>
    <dgm:cxn modelId="{B35E2CF2-20E6-40A8-8C9D-2B50EC7A2548}" type="presParOf" srcId="{8154C93C-24B1-46B0-9313-4A522AAA28A1}" destId="{0FA4B3F7-B899-432D-82EB-450EA547C9BE}" srcOrd="3" destOrd="0" presId="urn:microsoft.com/office/officeart/2005/8/layout/hierarchy2"/>
    <dgm:cxn modelId="{7E2E80A3-F33D-416A-B516-19C4965E9C8D}" type="presParOf" srcId="{0FA4B3F7-B899-432D-82EB-450EA547C9BE}" destId="{FA9FCCD8-B4A8-4312-B4F7-1C29201C1FE6}" srcOrd="0" destOrd="0" presId="urn:microsoft.com/office/officeart/2005/8/layout/hierarchy2"/>
    <dgm:cxn modelId="{0AE3E0F8-02CF-45D6-8E27-BAD8863F645E}" type="presParOf" srcId="{0FA4B3F7-B899-432D-82EB-450EA547C9BE}" destId="{EA4FDA79-1973-49FD-8D05-259FAC0033FD}" srcOrd="1" destOrd="0" presId="urn:microsoft.com/office/officeart/2005/8/layout/hierarchy2"/>
    <dgm:cxn modelId="{83D81240-999B-4DAB-8081-D1D7B74BE257}" type="presParOf" srcId="{8154C93C-24B1-46B0-9313-4A522AAA28A1}" destId="{A0F18185-B16C-460B-9AC6-49386FE42D31}" srcOrd="4" destOrd="0" presId="urn:microsoft.com/office/officeart/2005/8/layout/hierarchy2"/>
    <dgm:cxn modelId="{77588742-8C9E-4F14-BAA3-E6B6CF7ED092}" type="presParOf" srcId="{A0F18185-B16C-460B-9AC6-49386FE42D31}" destId="{3D80A821-DB1D-464E-9049-2CE5EB325675}" srcOrd="0" destOrd="0" presId="urn:microsoft.com/office/officeart/2005/8/layout/hierarchy2"/>
    <dgm:cxn modelId="{FAF7350D-1AB5-4DCE-852E-27722B096666}" type="presParOf" srcId="{8154C93C-24B1-46B0-9313-4A522AAA28A1}" destId="{2B13513B-357B-40FE-8A7F-489DF77956C4}" srcOrd="5" destOrd="0" presId="urn:microsoft.com/office/officeart/2005/8/layout/hierarchy2"/>
    <dgm:cxn modelId="{ECB95422-F867-41B5-9717-AE54DEC229EE}" type="presParOf" srcId="{2B13513B-357B-40FE-8A7F-489DF77956C4}" destId="{BA2DBFDE-C6B2-4A4A-A242-6E2228364A31}" srcOrd="0" destOrd="0" presId="urn:microsoft.com/office/officeart/2005/8/layout/hierarchy2"/>
    <dgm:cxn modelId="{CE18E80F-6781-4D27-82C7-F4C3AE441499}" type="presParOf" srcId="{2B13513B-357B-40FE-8A7F-489DF77956C4}" destId="{E3AFE918-D319-44B7-AF16-550423B63BF7}" srcOrd="1" destOrd="0" presId="urn:microsoft.com/office/officeart/2005/8/layout/hierarchy2"/>
    <dgm:cxn modelId="{0A9D79E5-CBD8-4B8A-A3D2-C9190FF6DC32}" type="presParOf" srcId="{89B56BD4-FB8B-4DDD-AC2C-EAE8ED2438D7}" destId="{7435C7AD-DD52-4063-9C1B-15A36C571B04}" srcOrd="2" destOrd="0" presId="urn:microsoft.com/office/officeart/2005/8/layout/hierarchy2"/>
    <dgm:cxn modelId="{10823C39-0B5A-45A3-AC0C-41EB56C1FA2D}" type="presParOf" srcId="{7435C7AD-DD52-4063-9C1B-15A36C571B04}" destId="{93F8509B-5B67-4BFF-9E32-3FDA74CD59C2}" srcOrd="0" destOrd="0" presId="urn:microsoft.com/office/officeart/2005/8/layout/hierarchy2"/>
    <dgm:cxn modelId="{40CC8CAD-7D94-43E7-93A3-1064075A53C8}" type="presParOf" srcId="{89B56BD4-FB8B-4DDD-AC2C-EAE8ED2438D7}" destId="{7B520B48-30BA-4023-838B-DA987FAD9114}" srcOrd="3" destOrd="0" presId="urn:microsoft.com/office/officeart/2005/8/layout/hierarchy2"/>
    <dgm:cxn modelId="{2A3D4339-D072-4824-B12F-D038B9158697}" type="presParOf" srcId="{7B520B48-30BA-4023-838B-DA987FAD9114}" destId="{47F37EA3-4DFE-44AA-A9E2-7ED938DD54F2}" srcOrd="0" destOrd="0" presId="urn:microsoft.com/office/officeart/2005/8/layout/hierarchy2"/>
    <dgm:cxn modelId="{565F0066-A67A-4745-B255-B8A33508327F}" type="presParOf" srcId="{7B520B48-30BA-4023-838B-DA987FAD9114}" destId="{FBA592D0-4F20-4070-B771-773E447007BF}" srcOrd="1" destOrd="0" presId="urn:microsoft.com/office/officeart/2005/8/layout/hierarchy2"/>
    <dgm:cxn modelId="{A106F3FC-87A3-4505-816F-6499EB556913}" type="presParOf" srcId="{FBA592D0-4F20-4070-B771-773E447007BF}" destId="{C2EEC1FD-4711-456D-9993-E9CC984F31B9}" srcOrd="0" destOrd="0" presId="urn:microsoft.com/office/officeart/2005/8/layout/hierarchy2"/>
    <dgm:cxn modelId="{71E11659-8C97-4E68-99EC-52EDEF4453D5}" type="presParOf" srcId="{C2EEC1FD-4711-456D-9993-E9CC984F31B9}" destId="{FADA510F-F04C-456F-BAC2-C0DB17FD6C28}" srcOrd="0" destOrd="0" presId="urn:microsoft.com/office/officeart/2005/8/layout/hierarchy2"/>
    <dgm:cxn modelId="{F7EAFBD2-F7F8-4929-975F-ED7D77E1A1C2}" type="presParOf" srcId="{FBA592D0-4F20-4070-B771-773E447007BF}" destId="{7D305366-3CE1-4DE1-88E5-229A7A47562C}" srcOrd="1" destOrd="0" presId="urn:microsoft.com/office/officeart/2005/8/layout/hierarchy2"/>
    <dgm:cxn modelId="{25B992FF-282F-43BE-9D36-4C3382295AC8}" type="presParOf" srcId="{7D305366-3CE1-4DE1-88E5-229A7A47562C}" destId="{33531FB0-DEC7-473E-A7E1-F5AEDE0A1B14}" srcOrd="0" destOrd="0" presId="urn:microsoft.com/office/officeart/2005/8/layout/hierarchy2"/>
    <dgm:cxn modelId="{511F11F0-5A3F-49A6-A6DC-E103FA2F6967}" type="presParOf" srcId="{7D305366-3CE1-4DE1-88E5-229A7A47562C}" destId="{9C522D7C-7833-4200-9DA7-0CCB899BA8A9}" srcOrd="1" destOrd="0" presId="urn:microsoft.com/office/officeart/2005/8/layout/hierarchy2"/>
    <dgm:cxn modelId="{E09D50D7-9561-48AE-B8C3-7923CEFDDDD8}" type="presParOf" srcId="{FBA592D0-4F20-4070-B771-773E447007BF}" destId="{B76ED1DC-D5B0-4098-AA37-DE10745E670D}" srcOrd="2" destOrd="0" presId="urn:microsoft.com/office/officeart/2005/8/layout/hierarchy2"/>
    <dgm:cxn modelId="{F8E4EC1E-BBA2-44C8-980A-326D7BEAA018}" type="presParOf" srcId="{B76ED1DC-D5B0-4098-AA37-DE10745E670D}" destId="{1BED7CE8-F645-4855-AA8E-14DEF679F41A}" srcOrd="0" destOrd="0" presId="urn:microsoft.com/office/officeart/2005/8/layout/hierarchy2"/>
    <dgm:cxn modelId="{4ACDDA7E-A538-4074-AA49-3F3D74434913}" type="presParOf" srcId="{FBA592D0-4F20-4070-B771-773E447007BF}" destId="{437AF159-2EE3-4E29-A298-EA2E29E363B3}" srcOrd="3" destOrd="0" presId="urn:microsoft.com/office/officeart/2005/8/layout/hierarchy2"/>
    <dgm:cxn modelId="{B9283CAB-16BA-47E3-953C-4973F976F5F4}" type="presParOf" srcId="{437AF159-2EE3-4E29-A298-EA2E29E363B3}" destId="{89DFD473-BE0C-4089-A18D-445CDBC00322}" srcOrd="0" destOrd="0" presId="urn:microsoft.com/office/officeart/2005/8/layout/hierarchy2"/>
    <dgm:cxn modelId="{4D5306BE-4321-4209-BD27-0BB8B02DB429}" type="presParOf" srcId="{437AF159-2EE3-4E29-A298-EA2E29E363B3}" destId="{D330A74F-F93B-4F9D-ADDD-766F6F5FAA49}" srcOrd="1" destOrd="0" presId="urn:microsoft.com/office/officeart/2005/8/layout/hierarchy2"/>
    <dgm:cxn modelId="{50A3AD39-54DC-45C9-83B8-666258BF5978}" type="presParOf" srcId="{89B56BD4-FB8B-4DDD-AC2C-EAE8ED2438D7}" destId="{8A9394DD-C69C-4B2F-96DE-FF93F71D868D}" srcOrd="4" destOrd="0" presId="urn:microsoft.com/office/officeart/2005/8/layout/hierarchy2"/>
    <dgm:cxn modelId="{33BEE812-1BF1-4C66-AE57-55BF4101618C}" type="presParOf" srcId="{8A9394DD-C69C-4B2F-96DE-FF93F71D868D}" destId="{AB5CC610-7852-407B-9FFE-FD35900CFE09}" srcOrd="0" destOrd="0" presId="urn:microsoft.com/office/officeart/2005/8/layout/hierarchy2"/>
    <dgm:cxn modelId="{2E83A28A-1CF2-44EC-B42F-5319625A3346}" type="presParOf" srcId="{89B56BD4-FB8B-4DDD-AC2C-EAE8ED2438D7}" destId="{64185E88-997C-4C7D-BA5B-8E1049FEEBC3}" srcOrd="5" destOrd="0" presId="urn:microsoft.com/office/officeart/2005/8/layout/hierarchy2"/>
    <dgm:cxn modelId="{4F96AE15-E166-4FED-90B3-A9D82644192E}" type="presParOf" srcId="{64185E88-997C-4C7D-BA5B-8E1049FEEBC3}" destId="{38E711F6-E246-4EBE-BED5-FF51063856DA}" srcOrd="0" destOrd="0" presId="urn:microsoft.com/office/officeart/2005/8/layout/hierarchy2"/>
    <dgm:cxn modelId="{9C6DC3C5-8572-4AE7-AB49-8B04B7F86321}" type="presParOf" srcId="{64185E88-997C-4C7D-BA5B-8E1049FEEBC3}" destId="{5CA3080A-F5F0-464E-9CB2-E1F6E228C287}" srcOrd="1" destOrd="0" presId="urn:microsoft.com/office/officeart/2005/8/layout/hierarchy2"/>
    <dgm:cxn modelId="{B22EC76B-37CE-4C7C-A52D-51A3763C15CF}" type="presParOf" srcId="{5CA3080A-F5F0-464E-9CB2-E1F6E228C287}" destId="{9060E4DD-AFE4-4A77-93DA-AB908CABC84A}" srcOrd="0" destOrd="0" presId="urn:microsoft.com/office/officeart/2005/8/layout/hierarchy2"/>
    <dgm:cxn modelId="{9429302A-1145-4C75-A093-15491852BCD4}" type="presParOf" srcId="{9060E4DD-AFE4-4A77-93DA-AB908CABC84A}" destId="{0C5D9E2D-687F-4AB3-8FC7-3B9750C7150E}" srcOrd="0" destOrd="0" presId="urn:microsoft.com/office/officeart/2005/8/layout/hierarchy2"/>
    <dgm:cxn modelId="{A847E3E0-8FA3-4E8E-A578-11D9B931EB21}" type="presParOf" srcId="{5CA3080A-F5F0-464E-9CB2-E1F6E228C287}" destId="{CC0D5B59-30F0-46BD-B234-3B79B440A365}" srcOrd="1" destOrd="0" presId="urn:microsoft.com/office/officeart/2005/8/layout/hierarchy2"/>
    <dgm:cxn modelId="{71CBFE8B-24B1-40A9-8303-85147754B5C4}" type="presParOf" srcId="{CC0D5B59-30F0-46BD-B234-3B79B440A365}" destId="{3E3F5B4A-C420-4B0B-935B-104002D46BC9}" srcOrd="0" destOrd="0" presId="urn:microsoft.com/office/officeart/2005/8/layout/hierarchy2"/>
    <dgm:cxn modelId="{80D21EF5-FBD5-4F45-B4AE-21929B727D47}" type="presParOf" srcId="{CC0D5B59-30F0-46BD-B234-3B79B440A365}" destId="{1B0F8140-A846-403A-9D81-8E07F40E8438}" srcOrd="1" destOrd="0" presId="urn:microsoft.com/office/officeart/2005/8/layout/hierarchy2"/>
    <dgm:cxn modelId="{AE610BFA-F785-448C-91FC-2B31A8B61928}" type="presParOf" srcId="{5CA3080A-F5F0-464E-9CB2-E1F6E228C287}" destId="{5E35F5A9-C16E-4997-853D-BE0FB043E653}" srcOrd="2" destOrd="0" presId="urn:microsoft.com/office/officeart/2005/8/layout/hierarchy2"/>
    <dgm:cxn modelId="{5BB26F4C-ED1F-470F-A8F8-CC0FED21A74E}" type="presParOf" srcId="{5E35F5A9-C16E-4997-853D-BE0FB043E653}" destId="{6B11F23A-4B7D-43D9-BBFD-2496E284300A}" srcOrd="0" destOrd="0" presId="urn:microsoft.com/office/officeart/2005/8/layout/hierarchy2"/>
    <dgm:cxn modelId="{A71B45BE-CEFF-4BA9-8FDD-6EA8D941C361}" type="presParOf" srcId="{5CA3080A-F5F0-464E-9CB2-E1F6E228C287}" destId="{54F0A51A-D064-46AA-91FE-CD2727CE6F1C}" srcOrd="3" destOrd="0" presId="urn:microsoft.com/office/officeart/2005/8/layout/hierarchy2"/>
    <dgm:cxn modelId="{2D6CEE9E-FD8B-470F-9799-290678A0238A}" type="presParOf" srcId="{54F0A51A-D064-46AA-91FE-CD2727CE6F1C}" destId="{D44BA302-81FC-47BE-8F7A-B4A644DFED8E}" srcOrd="0" destOrd="0" presId="urn:microsoft.com/office/officeart/2005/8/layout/hierarchy2"/>
    <dgm:cxn modelId="{39D964B3-02B6-4F1E-9AA4-58968D678BBB}" type="presParOf" srcId="{54F0A51A-D064-46AA-91FE-CD2727CE6F1C}" destId="{DF8D0CD2-40B0-44FC-9280-C820C64F068D}" srcOrd="1" destOrd="0" presId="urn:microsoft.com/office/officeart/2005/8/layout/hierarchy2"/>
    <dgm:cxn modelId="{35979739-163C-48AE-BEA6-68114BBA10CD}" type="presParOf" srcId="{5CA3080A-F5F0-464E-9CB2-E1F6E228C287}" destId="{9E1284E9-A679-46C1-8B01-D2DA0A18D3F8}" srcOrd="4" destOrd="0" presId="urn:microsoft.com/office/officeart/2005/8/layout/hierarchy2"/>
    <dgm:cxn modelId="{CD9A8217-2AB5-4D16-86E9-FB1AAB009D2F}" type="presParOf" srcId="{9E1284E9-A679-46C1-8B01-D2DA0A18D3F8}" destId="{60345B6A-9328-49F2-8908-AAC9CB309D79}" srcOrd="0" destOrd="0" presId="urn:microsoft.com/office/officeart/2005/8/layout/hierarchy2"/>
    <dgm:cxn modelId="{A3E93B30-B7A6-47FB-B919-1AE4859CD519}" type="presParOf" srcId="{5CA3080A-F5F0-464E-9CB2-E1F6E228C287}" destId="{05080396-9942-4599-B43A-3E353423E209}" srcOrd="5" destOrd="0" presId="urn:microsoft.com/office/officeart/2005/8/layout/hierarchy2"/>
    <dgm:cxn modelId="{E987BB1A-5587-4667-A8B1-75CEF28AD3AA}" type="presParOf" srcId="{05080396-9942-4599-B43A-3E353423E209}" destId="{0E07034C-A933-4C6A-86A9-F0545B812B02}" srcOrd="0" destOrd="0" presId="urn:microsoft.com/office/officeart/2005/8/layout/hierarchy2"/>
    <dgm:cxn modelId="{714271B5-2696-46BA-A289-C42932F3EC6F}" type="presParOf" srcId="{05080396-9942-4599-B43A-3E353423E209}" destId="{22E35A7B-2F64-4699-B217-2F4FF09F5499}" srcOrd="1" destOrd="0" presId="urn:microsoft.com/office/officeart/2005/8/layout/hierarchy2"/>
    <dgm:cxn modelId="{C282AD5D-4B16-4F07-A8CE-54A8455E596B}" type="presParOf" srcId="{89B56BD4-FB8B-4DDD-AC2C-EAE8ED2438D7}" destId="{B6DDD2BE-6398-4BEC-86BD-9A97827F3699}" srcOrd="6" destOrd="0" presId="urn:microsoft.com/office/officeart/2005/8/layout/hierarchy2"/>
    <dgm:cxn modelId="{1CAE2FD5-B4E0-411F-BC39-34BE66113F42}" type="presParOf" srcId="{B6DDD2BE-6398-4BEC-86BD-9A97827F3699}" destId="{92E2AA7F-E7B8-45B1-9BA0-F9D5673C13CC}" srcOrd="0" destOrd="0" presId="urn:microsoft.com/office/officeart/2005/8/layout/hierarchy2"/>
    <dgm:cxn modelId="{6703FAC3-37C5-4A14-B6ED-0E95AA95F0CB}" type="presParOf" srcId="{89B56BD4-FB8B-4DDD-AC2C-EAE8ED2438D7}" destId="{6E06CD63-278E-4BAD-A652-A880C4A78220}" srcOrd="7" destOrd="0" presId="urn:microsoft.com/office/officeart/2005/8/layout/hierarchy2"/>
    <dgm:cxn modelId="{E80C51D0-EA10-42D6-8D9E-76DEE2F464BC}" type="presParOf" srcId="{6E06CD63-278E-4BAD-A652-A880C4A78220}" destId="{7DE3F27D-636F-44B6-A60F-3AB2DC195EA4}" srcOrd="0" destOrd="0" presId="urn:microsoft.com/office/officeart/2005/8/layout/hierarchy2"/>
    <dgm:cxn modelId="{81CB8654-4093-43EA-BC3B-31650A0C30C4}" type="presParOf" srcId="{6E06CD63-278E-4BAD-A652-A880C4A78220}" destId="{466E032F-F3BD-4708-8792-3C4E2E54F051}" srcOrd="1" destOrd="0" presId="urn:microsoft.com/office/officeart/2005/8/layout/hierarchy2"/>
    <dgm:cxn modelId="{D6F9B3FA-42B6-462C-817A-FB337D30EE8E}" type="presParOf" srcId="{466E032F-F3BD-4708-8792-3C4E2E54F051}" destId="{E282ECBF-D361-423A-B2CD-26253C706B9C}" srcOrd="0" destOrd="0" presId="urn:microsoft.com/office/officeart/2005/8/layout/hierarchy2"/>
    <dgm:cxn modelId="{B0C28FEC-2C79-418C-A9BA-4CA573133CB0}" type="presParOf" srcId="{E282ECBF-D361-423A-B2CD-26253C706B9C}" destId="{EB63F0FA-97E4-4D22-8550-4F0288460F22}" srcOrd="0" destOrd="0" presId="urn:microsoft.com/office/officeart/2005/8/layout/hierarchy2"/>
    <dgm:cxn modelId="{D692F4FD-4347-47A0-803B-4FCC8D1441ED}" type="presParOf" srcId="{466E032F-F3BD-4708-8792-3C4E2E54F051}" destId="{887625E8-62FF-4CEB-A038-E031FCBDEFB4}" srcOrd="1" destOrd="0" presId="urn:microsoft.com/office/officeart/2005/8/layout/hierarchy2"/>
    <dgm:cxn modelId="{EF8B558C-3C7F-4E1C-B64C-DC1910231B4A}" type="presParOf" srcId="{887625E8-62FF-4CEB-A038-E031FCBDEFB4}" destId="{8938C925-6BF6-43BB-9A68-B277084104C5}" srcOrd="0" destOrd="0" presId="urn:microsoft.com/office/officeart/2005/8/layout/hierarchy2"/>
    <dgm:cxn modelId="{2ECAC89B-16CF-4037-BDEC-D1816E1160EB}" type="presParOf" srcId="{887625E8-62FF-4CEB-A038-E031FCBDEFB4}" destId="{A2BFA8A9-8B5D-4506-8673-EFF4E55E4C7D}" srcOrd="1" destOrd="0" presId="urn:microsoft.com/office/officeart/2005/8/layout/hierarchy2"/>
    <dgm:cxn modelId="{DDB47BCE-6A3C-467C-94C1-4C65F1A4D873}" type="presParOf" srcId="{466E032F-F3BD-4708-8792-3C4E2E54F051}" destId="{6D641A91-1687-42B1-ADF1-B451AC8D3EDC}" srcOrd="2" destOrd="0" presId="urn:microsoft.com/office/officeart/2005/8/layout/hierarchy2"/>
    <dgm:cxn modelId="{2CA4D1EB-D1F6-486E-9747-51B5A6EE67B5}" type="presParOf" srcId="{6D641A91-1687-42B1-ADF1-B451AC8D3EDC}" destId="{7681B6DF-5F94-4218-878C-E8C4270034DD}" srcOrd="0" destOrd="0" presId="urn:microsoft.com/office/officeart/2005/8/layout/hierarchy2"/>
    <dgm:cxn modelId="{DE491527-F572-4277-A6EB-C8FB69F2BF7D}" type="presParOf" srcId="{466E032F-F3BD-4708-8792-3C4E2E54F051}" destId="{892022F6-4375-4CF3-9D63-A79BFF9621A3}" srcOrd="3" destOrd="0" presId="urn:microsoft.com/office/officeart/2005/8/layout/hierarchy2"/>
    <dgm:cxn modelId="{60B0F924-59D3-4969-8302-D814E5097D63}" type="presParOf" srcId="{892022F6-4375-4CF3-9D63-A79BFF9621A3}" destId="{F28584DE-B4EA-48BC-B360-2C4421BD7830}" srcOrd="0" destOrd="0" presId="urn:microsoft.com/office/officeart/2005/8/layout/hierarchy2"/>
    <dgm:cxn modelId="{B65B2561-CA6C-41B5-8AE8-65690B5436B9}" type="presParOf" srcId="{892022F6-4375-4CF3-9D63-A79BFF9621A3}" destId="{F8C7616F-B13D-4726-941E-5D7140424CBB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C090F0C-3B3F-4258-B6B5-FC9DD91692D5}">
      <dsp:nvSpPr>
        <dsp:cNvPr id="0" name=""/>
        <dsp:cNvSpPr/>
      </dsp:nvSpPr>
      <dsp:spPr>
        <a:xfrm>
          <a:off x="0" y="1371171"/>
          <a:ext cx="1050953" cy="85133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kern="1200"/>
            <a:t>УП Малый матфак</a:t>
          </a:r>
        </a:p>
      </dsp:txBody>
      <dsp:txXfrm>
        <a:off x="24935" y="1396106"/>
        <a:ext cx="1001083" cy="801460"/>
      </dsp:txXfrm>
    </dsp:sp>
    <dsp:sp modelId="{4F41D25D-ECC4-4369-9D54-02E232EA4223}">
      <dsp:nvSpPr>
        <dsp:cNvPr id="0" name=""/>
        <dsp:cNvSpPr/>
      </dsp:nvSpPr>
      <dsp:spPr>
        <a:xfrm rot="16685202">
          <a:off x="486889" y="1139049"/>
          <a:ext cx="1312801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1312801" y="791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110470" y="1114143"/>
        <a:ext cx="65640" cy="65640"/>
      </dsp:txXfrm>
    </dsp:sp>
    <dsp:sp modelId="{41D723A9-4B94-4063-89BC-4E8D0E0B8CC6}">
      <dsp:nvSpPr>
        <dsp:cNvPr id="0" name=""/>
        <dsp:cNvSpPr/>
      </dsp:nvSpPr>
      <dsp:spPr>
        <a:xfrm>
          <a:off x="1235626" y="171268"/>
          <a:ext cx="1119574" cy="65164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50" kern="1200"/>
            <a:t>Общая работа</a:t>
          </a:r>
        </a:p>
      </dsp:txBody>
      <dsp:txXfrm>
        <a:off x="1254712" y="190354"/>
        <a:ext cx="1081402" cy="613468"/>
      </dsp:txXfrm>
    </dsp:sp>
    <dsp:sp modelId="{0A77F0A9-5AC4-4A96-9FA6-99696D8D1F22}">
      <dsp:nvSpPr>
        <dsp:cNvPr id="0" name=""/>
        <dsp:cNvSpPr/>
      </dsp:nvSpPr>
      <dsp:spPr>
        <a:xfrm rot="20065640">
          <a:off x="2317269" y="322032"/>
          <a:ext cx="774431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774431" y="791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685124" y="310584"/>
        <a:ext cx="38721" cy="38721"/>
      </dsp:txXfrm>
    </dsp:sp>
    <dsp:sp modelId="{681C3FD3-B573-46DA-A6D7-551F8B2D017E}">
      <dsp:nvSpPr>
        <dsp:cNvPr id="0" name=""/>
        <dsp:cNvSpPr/>
      </dsp:nvSpPr>
      <dsp:spPr>
        <a:xfrm>
          <a:off x="3053768" y="3676"/>
          <a:ext cx="1683457" cy="3182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Общая математическая подготовка</a:t>
          </a:r>
        </a:p>
      </dsp:txBody>
      <dsp:txXfrm>
        <a:off x="3063089" y="12997"/>
        <a:ext cx="1664815" cy="299608"/>
      </dsp:txXfrm>
    </dsp:sp>
    <dsp:sp modelId="{82F75D85-3611-4EFA-BD03-1607652644B6}">
      <dsp:nvSpPr>
        <dsp:cNvPr id="0" name=""/>
        <dsp:cNvSpPr/>
      </dsp:nvSpPr>
      <dsp:spPr>
        <a:xfrm rot="155898">
          <a:off x="2354842" y="505026"/>
          <a:ext cx="699285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699285" y="791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687003" y="495457"/>
        <a:ext cx="34964" cy="34964"/>
      </dsp:txXfrm>
    </dsp:sp>
    <dsp:sp modelId="{FA9FCCD8-B4A8-4312-B4F7-1C29201C1FE6}">
      <dsp:nvSpPr>
        <dsp:cNvPr id="0" name=""/>
        <dsp:cNvSpPr/>
      </dsp:nvSpPr>
      <dsp:spPr>
        <a:xfrm>
          <a:off x="3053768" y="369664"/>
          <a:ext cx="1661091" cy="3182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Исследовательская работа</a:t>
          </a:r>
        </a:p>
      </dsp:txBody>
      <dsp:txXfrm>
        <a:off x="3063089" y="378985"/>
        <a:ext cx="1642449" cy="299608"/>
      </dsp:txXfrm>
    </dsp:sp>
    <dsp:sp modelId="{A0F18185-B16C-460B-9AC6-49386FE42D31}">
      <dsp:nvSpPr>
        <dsp:cNvPr id="0" name=""/>
        <dsp:cNvSpPr/>
      </dsp:nvSpPr>
      <dsp:spPr>
        <a:xfrm rot="1779154">
          <a:off x="2302567" y="688020"/>
          <a:ext cx="803836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803836" y="791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684389" y="675838"/>
        <a:ext cx="40191" cy="40191"/>
      </dsp:txXfrm>
    </dsp:sp>
    <dsp:sp modelId="{BA2DBFDE-C6B2-4A4A-A242-6E2228364A31}">
      <dsp:nvSpPr>
        <dsp:cNvPr id="0" name=""/>
        <dsp:cNvSpPr/>
      </dsp:nvSpPr>
      <dsp:spPr>
        <a:xfrm>
          <a:off x="3053768" y="735653"/>
          <a:ext cx="1684438" cy="3182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Заочная школа</a:t>
          </a:r>
        </a:p>
      </dsp:txBody>
      <dsp:txXfrm>
        <a:off x="3063089" y="744974"/>
        <a:ext cx="1665796" cy="299608"/>
      </dsp:txXfrm>
    </dsp:sp>
    <dsp:sp modelId="{7435C7AD-DD52-4063-9C1B-15A36C571B04}">
      <dsp:nvSpPr>
        <dsp:cNvPr id="0" name=""/>
        <dsp:cNvSpPr/>
      </dsp:nvSpPr>
      <dsp:spPr>
        <a:xfrm rot="17554386">
          <a:off x="882366" y="1536266"/>
          <a:ext cx="547237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547237" y="791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142304" y="1530499"/>
        <a:ext cx="27361" cy="27361"/>
      </dsp:txXfrm>
    </dsp:sp>
    <dsp:sp modelId="{47F37EA3-4DFE-44AA-A9E2-7ED938DD54F2}">
      <dsp:nvSpPr>
        <dsp:cNvPr id="0" name=""/>
        <dsp:cNvSpPr/>
      </dsp:nvSpPr>
      <dsp:spPr>
        <a:xfrm>
          <a:off x="1261017" y="933451"/>
          <a:ext cx="1048254" cy="716143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Математические соревнования</a:t>
          </a:r>
        </a:p>
      </dsp:txBody>
      <dsp:txXfrm>
        <a:off x="1281992" y="954426"/>
        <a:ext cx="1006304" cy="674193"/>
      </dsp:txXfrm>
    </dsp:sp>
    <dsp:sp modelId="{C2EEC1FD-4711-456D-9993-E9CC984F31B9}">
      <dsp:nvSpPr>
        <dsp:cNvPr id="0" name=""/>
        <dsp:cNvSpPr/>
      </dsp:nvSpPr>
      <dsp:spPr>
        <a:xfrm rot="21365916">
          <a:off x="2308423" y="1258706"/>
          <a:ext cx="732018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732018" y="791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656132" y="1248319"/>
        <a:ext cx="36600" cy="36600"/>
      </dsp:txXfrm>
    </dsp:sp>
    <dsp:sp modelId="{33531FB0-DEC7-473E-A7E1-F5AEDE0A1B14}">
      <dsp:nvSpPr>
        <dsp:cNvPr id="0" name=""/>
        <dsp:cNvSpPr/>
      </dsp:nvSpPr>
      <dsp:spPr>
        <a:xfrm>
          <a:off x="3039593" y="1082591"/>
          <a:ext cx="1697811" cy="3182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Олимпиада КубГУ</a:t>
          </a:r>
        </a:p>
      </dsp:txBody>
      <dsp:txXfrm>
        <a:off x="3048914" y="1091912"/>
        <a:ext cx="1679169" cy="299608"/>
      </dsp:txXfrm>
    </dsp:sp>
    <dsp:sp modelId="{B76ED1DC-D5B0-4098-AA37-DE10745E670D}">
      <dsp:nvSpPr>
        <dsp:cNvPr id="0" name=""/>
        <dsp:cNvSpPr/>
      </dsp:nvSpPr>
      <dsp:spPr>
        <a:xfrm rot="1429660">
          <a:off x="2275246" y="1444876"/>
          <a:ext cx="798378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798378" y="791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654476" y="1432830"/>
        <a:ext cx="39918" cy="39918"/>
      </dsp:txXfrm>
    </dsp:sp>
    <dsp:sp modelId="{89DFD473-BE0C-4089-A18D-445CDBC00322}">
      <dsp:nvSpPr>
        <dsp:cNvPr id="0" name=""/>
        <dsp:cNvSpPr/>
      </dsp:nvSpPr>
      <dsp:spPr>
        <a:xfrm>
          <a:off x="3039600" y="1454932"/>
          <a:ext cx="1687652" cy="3182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Интернет-олимпиады</a:t>
          </a:r>
        </a:p>
      </dsp:txBody>
      <dsp:txXfrm>
        <a:off x="3048921" y="1464253"/>
        <a:ext cx="1669010" cy="299608"/>
      </dsp:txXfrm>
    </dsp:sp>
    <dsp:sp modelId="{8A9394DD-C69C-4B2F-96DE-FF93F71D868D}">
      <dsp:nvSpPr>
        <dsp:cNvPr id="0" name=""/>
        <dsp:cNvSpPr/>
      </dsp:nvSpPr>
      <dsp:spPr>
        <a:xfrm rot="2822815">
          <a:off x="1001826" y="1901782"/>
          <a:ext cx="308394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308394" y="791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148313" y="1901986"/>
        <a:ext cx="15419" cy="15419"/>
      </dsp:txXfrm>
    </dsp:sp>
    <dsp:sp modelId="{38E711F6-E246-4EBE-BED5-FF51063856DA}">
      <dsp:nvSpPr>
        <dsp:cNvPr id="0" name=""/>
        <dsp:cNvSpPr/>
      </dsp:nvSpPr>
      <dsp:spPr>
        <a:xfrm>
          <a:off x="1261093" y="1740057"/>
          <a:ext cx="1110924" cy="564993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Взаимодействие со студентами</a:t>
          </a:r>
        </a:p>
      </dsp:txBody>
      <dsp:txXfrm>
        <a:off x="1277641" y="1756605"/>
        <a:ext cx="1077828" cy="531897"/>
      </dsp:txXfrm>
    </dsp:sp>
    <dsp:sp modelId="{9060E4DD-AFE4-4A77-93DA-AB908CABC84A}">
      <dsp:nvSpPr>
        <dsp:cNvPr id="0" name=""/>
        <dsp:cNvSpPr/>
      </dsp:nvSpPr>
      <dsp:spPr>
        <a:xfrm rot="21447847">
          <a:off x="2371688" y="1999736"/>
          <a:ext cx="673760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673760" y="791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691724" y="1990805"/>
        <a:ext cx="33688" cy="33688"/>
      </dsp:txXfrm>
    </dsp:sp>
    <dsp:sp modelId="{3E3F5B4A-C420-4B0B-935B-104002D46BC9}">
      <dsp:nvSpPr>
        <dsp:cNvPr id="0" name=""/>
        <dsp:cNvSpPr/>
      </dsp:nvSpPr>
      <dsp:spPr>
        <a:xfrm>
          <a:off x="3045118" y="1833618"/>
          <a:ext cx="1699204" cy="3182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Педагогические отряды</a:t>
          </a:r>
        </a:p>
      </dsp:txBody>
      <dsp:txXfrm>
        <a:off x="3054439" y="1842939"/>
        <a:ext cx="1680562" cy="299608"/>
      </dsp:txXfrm>
    </dsp:sp>
    <dsp:sp modelId="{5E35F5A9-C16E-4997-853D-BE0FB043E653}">
      <dsp:nvSpPr>
        <dsp:cNvPr id="0" name=""/>
        <dsp:cNvSpPr/>
      </dsp:nvSpPr>
      <dsp:spPr>
        <a:xfrm rot="1592381">
          <a:off x="2332376" y="2182730"/>
          <a:ext cx="752382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752382" y="791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689758" y="2171834"/>
        <a:ext cx="37619" cy="37619"/>
      </dsp:txXfrm>
    </dsp:sp>
    <dsp:sp modelId="{D44BA302-81FC-47BE-8F7A-B4A644DFED8E}">
      <dsp:nvSpPr>
        <dsp:cNvPr id="0" name=""/>
        <dsp:cNvSpPr/>
      </dsp:nvSpPr>
      <dsp:spPr>
        <a:xfrm>
          <a:off x="3045118" y="2199607"/>
          <a:ext cx="1673802" cy="3182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Математические практикумы</a:t>
          </a:r>
        </a:p>
      </dsp:txBody>
      <dsp:txXfrm>
        <a:off x="3054439" y="2208928"/>
        <a:ext cx="1655160" cy="299608"/>
      </dsp:txXfrm>
    </dsp:sp>
    <dsp:sp modelId="{9E1284E9-A679-46C1-8B01-D2DA0A18D3F8}">
      <dsp:nvSpPr>
        <dsp:cNvPr id="0" name=""/>
        <dsp:cNvSpPr/>
      </dsp:nvSpPr>
      <dsp:spPr>
        <a:xfrm rot="2772645">
          <a:off x="2222229" y="2365724"/>
          <a:ext cx="972677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972677" y="791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684251" y="2349321"/>
        <a:ext cx="48633" cy="48633"/>
      </dsp:txXfrm>
    </dsp:sp>
    <dsp:sp modelId="{0E07034C-A933-4C6A-86A9-F0545B812B02}">
      <dsp:nvSpPr>
        <dsp:cNvPr id="0" name=""/>
        <dsp:cNvSpPr/>
      </dsp:nvSpPr>
      <dsp:spPr>
        <a:xfrm>
          <a:off x="3045118" y="2565595"/>
          <a:ext cx="1686245" cy="3182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Спецкурсы и ВКР</a:t>
          </a:r>
        </a:p>
      </dsp:txBody>
      <dsp:txXfrm>
        <a:off x="3054439" y="2574916"/>
        <a:ext cx="1667603" cy="299608"/>
      </dsp:txXfrm>
    </dsp:sp>
    <dsp:sp modelId="{B6DDD2BE-6398-4BEC-86BD-9A97827F3699}">
      <dsp:nvSpPr>
        <dsp:cNvPr id="0" name=""/>
        <dsp:cNvSpPr/>
      </dsp:nvSpPr>
      <dsp:spPr>
        <a:xfrm rot="4619763">
          <a:off x="678133" y="2257655"/>
          <a:ext cx="962138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962138" y="791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135149" y="2241515"/>
        <a:ext cx="48106" cy="48106"/>
      </dsp:txXfrm>
    </dsp:sp>
    <dsp:sp modelId="{7DE3F27D-636F-44B6-A60F-3AB2DC195EA4}">
      <dsp:nvSpPr>
        <dsp:cNvPr id="0" name=""/>
        <dsp:cNvSpPr/>
      </dsp:nvSpPr>
      <dsp:spPr>
        <a:xfrm>
          <a:off x="1267452" y="2465049"/>
          <a:ext cx="1147612" cy="53850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Информационное обеспечение</a:t>
          </a:r>
        </a:p>
      </dsp:txBody>
      <dsp:txXfrm>
        <a:off x="1283224" y="2480821"/>
        <a:ext cx="1116068" cy="506958"/>
      </dsp:txXfrm>
    </dsp:sp>
    <dsp:sp modelId="{E282ECBF-D361-423A-B2CD-26253C706B9C}">
      <dsp:nvSpPr>
        <dsp:cNvPr id="0" name=""/>
        <dsp:cNvSpPr/>
      </dsp:nvSpPr>
      <dsp:spPr>
        <a:xfrm rot="1766311">
          <a:off x="2366581" y="2910942"/>
          <a:ext cx="751004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751004" y="791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723308" y="2900080"/>
        <a:ext cx="37550" cy="37550"/>
      </dsp:txXfrm>
    </dsp:sp>
    <dsp:sp modelId="{8938C925-6BF6-43BB-9A68-B277084104C5}">
      <dsp:nvSpPr>
        <dsp:cNvPr id="0" name=""/>
        <dsp:cNvSpPr/>
      </dsp:nvSpPr>
      <dsp:spPr>
        <a:xfrm>
          <a:off x="3069101" y="2944285"/>
          <a:ext cx="1674954" cy="3182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ЭОР</a:t>
          </a:r>
        </a:p>
      </dsp:txBody>
      <dsp:txXfrm>
        <a:off x="3078422" y="2953606"/>
        <a:ext cx="1656312" cy="299608"/>
      </dsp:txXfrm>
    </dsp:sp>
    <dsp:sp modelId="{6D641A91-1687-42B1-ADF1-B451AC8D3EDC}">
      <dsp:nvSpPr>
        <dsp:cNvPr id="0" name=""/>
        <dsp:cNvSpPr/>
      </dsp:nvSpPr>
      <dsp:spPr>
        <a:xfrm rot="2837659">
          <a:off x="2256906" y="3087585"/>
          <a:ext cx="983058" cy="15826"/>
        </a:xfrm>
        <a:custGeom>
          <a:avLst/>
          <a:gdLst/>
          <a:ahLst/>
          <a:cxnLst/>
          <a:rect l="0" t="0" r="0" b="0"/>
          <a:pathLst>
            <a:path>
              <a:moveTo>
                <a:pt x="0" y="7913"/>
              </a:moveTo>
              <a:lnTo>
                <a:pt x="983058" y="791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723859" y="3070922"/>
        <a:ext cx="49152" cy="49152"/>
      </dsp:txXfrm>
    </dsp:sp>
    <dsp:sp modelId="{F28584DE-B4EA-48BC-B360-2C4421BD7830}">
      <dsp:nvSpPr>
        <dsp:cNvPr id="0" name=""/>
        <dsp:cNvSpPr/>
      </dsp:nvSpPr>
      <dsp:spPr>
        <a:xfrm>
          <a:off x="3081806" y="3297572"/>
          <a:ext cx="1659671" cy="3182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000" kern="1200"/>
            <a:t>Сайты и соцсети</a:t>
          </a:r>
        </a:p>
      </dsp:txBody>
      <dsp:txXfrm>
        <a:off x="3091127" y="3306893"/>
        <a:ext cx="1641029" cy="29960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B8B5F2-E460-40B1-8FDF-80D5843C34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</TotalTime>
  <Pages>132</Pages>
  <Words>22330</Words>
  <Characters>127282</Characters>
  <Application>Microsoft Office Word</Application>
  <DocSecurity>0</DocSecurity>
  <Lines>1060</Lines>
  <Paragraphs>298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149314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Ольга Владимировна Назарова</cp:lastModifiedBy>
  <cp:revision>12</cp:revision>
  <cp:lastPrinted>2023-08-29T17:13:00Z</cp:lastPrinted>
  <dcterms:created xsi:type="dcterms:W3CDTF">2023-06-26T07:23:00Z</dcterms:created>
  <dcterms:modified xsi:type="dcterms:W3CDTF">2023-08-29T17:15:00Z</dcterms:modified>
</cp:coreProperties>
</file>